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Pirate’s Hidden Treasure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legendary treasure chest, rumored to be enchanted by Captain Jack Sparrow himself, awaits your discovery. But beware, for only those with the heart of a true pirate, much like Captain Jack, shall unlock its secrets and claim the treasure within.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https://questcon-pirate-treasure.chals.io/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was an interesting challenge, wherein there were three levels of authentication required to access the “hidden treasure” (the flag lol).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first two were not that difficult but the last one it took me hours to solve (just because i was being dumb)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first level the website gives us the text: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should have a pirate browser to access this site!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Hmmm, it’s a web challenge so something to do with the http request? We set the header: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User-Agent: pirate browser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send the request again, boom! We see a different text now: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should come from the ship Black Perl to access this treasure!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the http header modification works, i guess it’ll work for this one too?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Referer: Black Perl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worked as well, we now get the text to identify ourself? We notice there’s a cookie set: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user=barbossa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if we have to change the user to the required use to authenticate?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According to the question it should be something similar to Captain Jack Sparrow or something.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tried putting all combinations and wasted hours figuring out what it could possibly be, just to find it later and realize, that i wasn’t using all lowercase in the user cookie :))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set the cookie user=captain jack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…and get our flag: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QUESTCON{Thr33_k33p_a_s3cr3t_if_2_of_th3m_ar3_dead}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can also be done by using curl with the command: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-H "User-Agent: pirate browser" -H "Referer: Black Perl" -H "Cookie: user=jack sparrow" </w:t>
      </w:r>
      <w:r w:rsidDel="00000000" w:rsidR="00000000" w:rsidRPr="00000000">
        <w:rPr>
          <w:rtl w:val="0"/>
        </w:rPr>
        <w:t xml:space="preserve">https://questcon-pirate-treasure.chals.io/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