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 para o e-SIC e entrevistas com desenvolvedores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e-SIC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VcSBC - São Bernardo do Campo (SP) -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São Bernardo do Campo solicito informações sobre o</w:t>
      </w:r>
      <w:r w:rsidDel="00000000" w:rsidR="00000000" w:rsidRPr="00000000">
        <w:rPr>
          <w:sz w:val="24"/>
          <w:szCs w:val="24"/>
          <w:rtl w:val="0"/>
        </w:rPr>
        <w:t xml:space="preserve"> projeto VcSBC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VcSBC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VcSBC está ativo atualmente?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 - XLSX ou CSV)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 - XLSX ou CSV)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VCBV - Boa Vista (RR)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Boa Vista solicito informações sobre o projeto VCBV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VCBV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VCBV está ativo atualmente?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três aplicativos do ZUP (ZUP Gestão, ZUP Fiscal e ZUP Técnico e Gestor de Inventários). Eles são unificados ou tem alguma intersecção? Como funciona essa separação dos três aplicativos?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ZUP RIO - Rio de Janeiro (RJ)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do Rio de Janeiro solicito informações sobre o projeto ZUP RIO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ZUP RIO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ZUP RIO está ativo atualmente?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commentRangeStart w:id="3"/>
      <w:r w:rsidDel="00000000" w:rsidR="00000000" w:rsidRPr="00000000">
        <w:rPr>
          <w:b w:val="1"/>
          <w:sz w:val="24"/>
          <w:szCs w:val="24"/>
          <w:rtl w:val="0"/>
        </w:rPr>
        <w:t xml:space="preserve">PartiCity - Cascavel (PR) -Luana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Cascavel solicito informações sobre o projeto PartiCity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PartiCity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PartiCity está ativo atualmente?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VcMCR</w:t>
      </w:r>
      <w:r w:rsidDel="00000000" w:rsidR="00000000" w:rsidRPr="00000000">
        <w:rPr>
          <w:b w:val="1"/>
          <w:sz w:val="24"/>
          <w:szCs w:val="24"/>
          <w:rtl w:val="0"/>
        </w:rPr>
        <w:t xml:space="preserve"> - Marechal Cândido Rondon (PR)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Prefeitura de Marechal Cândido Rondon solicito informações sobre o 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baseado no software livre Zeladoria Urbana Participativa e implementado em parceria com o Instituto Tim. Seguem as perguntas: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foi</w:t>
      </w:r>
      <w:r w:rsidDel="00000000" w:rsidR="00000000" w:rsidRPr="00000000">
        <w:rPr>
          <w:sz w:val="24"/>
          <w:szCs w:val="24"/>
          <w:rtl w:val="0"/>
        </w:rPr>
        <w:t xml:space="preserve"> implementado a partir de que ano?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projeto </w:t>
      </w:r>
      <w:r w:rsidDel="00000000" w:rsidR="00000000" w:rsidRPr="00000000">
        <w:rPr>
          <w:sz w:val="24"/>
          <w:szCs w:val="24"/>
          <w:rtl w:val="0"/>
        </w:rPr>
        <w:t xml:space="preserve">VcMCR</w:t>
      </w:r>
      <w:r w:rsidDel="00000000" w:rsidR="00000000" w:rsidRPr="00000000">
        <w:rPr>
          <w:sz w:val="24"/>
          <w:szCs w:val="24"/>
          <w:rtl w:val="0"/>
        </w:rPr>
        <w:t xml:space="preserve"> está ativo atualmente?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projeto não está ativo, em que ano ele foi descontinuado? Quais motivos provocaram seu encerramento?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Secretaria, órgão ou empresa foi responsável pela manutenção do projeto?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aplicativo recebia quais tipos de solicitações? (exemplos: manutenção de vias, reparo em iluminação pública, limpeza etc)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totais recebidas (classificá-las por tipo e ano) (anexar um arquivo em formato editável)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foi a quantidade de solicitações atendidas (classificá-las por tipo e ano) (anexar arquivo em formato editável)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commentRangeStart w:id="4"/>
      <w:r w:rsidDel="00000000" w:rsidR="00000000" w:rsidRPr="00000000">
        <w:rPr>
          <w:b w:val="1"/>
          <w:sz w:val="24"/>
          <w:szCs w:val="24"/>
          <w:rtl w:val="0"/>
        </w:rPr>
        <w:t xml:space="preserve">Desenvolvedores do software-livre ZUP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Vitor Kato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Felipe Cabral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foi </w:t>
      </w: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case</w:t>
      </w:r>
      <w:r w:rsidDel="00000000" w:rsidR="00000000" w:rsidRPr="00000000">
        <w:rPr>
          <w:sz w:val="24"/>
          <w:szCs w:val="24"/>
          <w:rtl w:val="0"/>
        </w:rPr>
        <w:t xml:space="preserve"> de sucesso de implantação do projeto?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Ocorreu divergências entre o produto entregue e o que os municípios esperavam?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Orgãos públicos e empresas relacionadas com o ZUP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Geral 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Instituto TIM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VcSBC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Prefeitura de Marechal Cândido Rondon (link: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https://www.opresente.com.br/marechal-candido-rondon/prefeitura-rondonense-disponibiliza-canais-de-comunicacao-com-a-populacao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Prefeitura de São Bernardo do Campo (link: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https://institutotim.org.br/2014/02/21/zup-em-sao-bernardo-do-campo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https://www.abcdoabc.com.br/sao-bernardo/noticia/prefeitura-sao-bernardo-lanca-vcsbc-zeladoria-urbana-participativa-28978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Secretária de Serviços Urbanos (São Bernardo do Campo, link: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https://institutotim.org.br/2014/02/21/zup-em-sao-bernardo-do-campo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VCBV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Prefeitura de Boa Vista (link: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Secretaria Municipal de Gestão Social (Boa  Vista, link: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Secretaria de Saúde (Boa  Vista, link: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Diretoria de Vigilância Sanitária (Boa  Vista, link: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ZUP Boa Vista - Lançamento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Tecnologia e Inclusão Digital (Boa Vista)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Prefeitura Municipal de Boa 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ZUP RIO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Saúde (Rio de Janeiro,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Centro de Operações Rio (Rio de Janeiro,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Fiscalização Sanitária e Controle de Zoonoses (Rio de Janeiro,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2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Secretaria Municipal de Saúde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(Rio de Janeiro,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https://institutotim.org.br/2017/07/24/secretaria-de-saude-do-rio-de-janeiro-adota-zup-rio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Secretaria Municipal de Conservação e Serviços Públicos (Rio de Janeiro,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https://institutotim.org.br/2016/09/13/conheca-as-tres-instalacoes-de-zup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Particity 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Prefeitura de Cascavel (link: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PartiCity: Cascavel é a primeira do Sul a contar com o ZUP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Guarda Municipal (Cascavel, link: </w:t>
      </w: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https://institutotim.org.br/2017/05/30/particity-e-lancada-oficialmente-em-cascavel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VcMCR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https://institutotim.org.br/2018/06/29/instalacao-autonoma-de-zup-em-mal-candido-rondon/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Martins" w:id="3" w:date="2021-06-28T11:55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</w:t>
      </w:r>
    </w:p>
  </w:comment>
  <w:comment w:author="Vinicius Martins" w:id="2" w:date="2021-06-28T11:36:3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</w:comment>
  <w:comment w:author="Vinicius Martins" w:id="4" w:date="2021-06-21T12:11:1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https://institutotim.org.br/softwares/software-zup/</w:t>
      </w:r>
    </w:p>
  </w:comment>
  <w:comment w:author="Vinicius Martins" w:id="0" w:date="2021-06-28T11:36:1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Vinícius</w:t>
      </w:r>
    </w:p>
  </w:comment>
  <w:comment w:author="Alexandre Gitti Junior" w:id="1" w:date="2021-06-28T11:55:3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titutotim.org.br/2017/07/24/secretaria-de-saude-do-rio-de-janeiro-adota-zup-rio" TargetMode="External"/><Relationship Id="rId22" Type="http://schemas.openxmlformats.org/officeDocument/2006/relationships/hyperlink" Target="https://institutotim.org.br/2017/07/24/secretaria-de-saude-do-rio-de-janeiro-adota-zup-rio" TargetMode="External"/><Relationship Id="rId21" Type="http://schemas.openxmlformats.org/officeDocument/2006/relationships/hyperlink" Target="https://institutotim.org.br/tag/secretaria-municipal-de-saude-do-rio-de-janeiro/" TargetMode="External"/><Relationship Id="rId24" Type="http://schemas.openxmlformats.org/officeDocument/2006/relationships/hyperlink" Target="https://cascavel.atende.net/cidadao/noticia/particity-cascavel-e-a-primeira-do-sul-a-contar-com-o-zup" TargetMode="External"/><Relationship Id="rId23" Type="http://schemas.openxmlformats.org/officeDocument/2006/relationships/hyperlink" Target="https://institutotim.org.br/2016/09/13/conheca-as-tres-instalacoes-de-zu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presente.com.br/marechal-candido-rondon/prefeitura-rondonense-disponibiliza-canais-de-comunicacao-com-a-populacao" TargetMode="External"/><Relationship Id="rId26" Type="http://schemas.openxmlformats.org/officeDocument/2006/relationships/hyperlink" Target="https://institutotim.org.br/2018/06/29/instalacao-autonoma-de-zup-em-mal-candido-rondon/" TargetMode="External"/><Relationship Id="rId25" Type="http://schemas.openxmlformats.org/officeDocument/2006/relationships/hyperlink" Target="https://institutotim.org.br/2017/05/30/particity-e-lancada-oficialmente-em-cascave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url?sa=t&amp;rct=j&amp;q=&amp;esrc=s&amp;source=web&amp;cd=&amp;cad=rja&amp;uact=8&amp;ved=2ahUKEwjo17iU2KjxAhWmIrkGHTnjA2MQFjAAegQIAxAD&amp;url=https%3A%2F%2Fbr.linkedin.com%2Fin%2Fvitor-kato-81288644&amp;usg=AOvVaw29xYNFz6_iH17KnvhZpH28" TargetMode="External"/><Relationship Id="rId8" Type="http://schemas.openxmlformats.org/officeDocument/2006/relationships/hyperlink" Target="https://felipecabral.com.br/contato/" TargetMode="External"/><Relationship Id="rId11" Type="http://schemas.openxmlformats.org/officeDocument/2006/relationships/hyperlink" Target="https://www.abcdoabc.com.br/sao-bernardo/noticia/prefeitura-sao-bernardo-lanca-vcsbc-zeladoria-urbana-participativa-28978" TargetMode="External"/><Relationship Id="rId10" Type="http://schemas.openxmlformats.org/officeDocument/2006/relationships/hyperlink" Target="https://institutotim.org.br/2014/02/21/zup-em-sao-bernardo-do-campo" TargetMode="External"/><Relationship Id="rId13" Type="http://schemas.openxmlformats.org/officeDocument/2006/relationships/hyperlink" Target="http://cognita.com.br/case/zup-boa-vista-2" TargetMode="External"/><Relationship Id="rId12" Type="http://schemas.openxmlformats.org/officeDocument/2006/relationships/hyperlink" Target="https://institutotim.org.br/2014/02/21/zup-em-sao-bernardo-do-campo" TargetMode="External"/><Relationship Id="rId15" Type="http://schemas.openxmlformats.org/officeDocument/2006/relationships/hyperlink" Target="http://cognita.com.br/case/zup-boa-vista-2" TargetMode="External"/><Relationship Id="rId14" Type="http://schemas.openxmlformats.org/officeDocument/2006/relationships/hyperlink" Target="http://cognita.com.br/case/zup-boa-vista-2" TargetMode="External"/><Relationship Id="rId17" Type="http://schemas.openxmlformats.org/officeDocument/2006/relationships/hyperlink" Target="https://transparencia.boavista.rr.gov.br/novo-cadastro" TargetMode="External"/><Relationship Id="rId16" Type="http://schemas.openxmlformats.org/officeDocument/2006/relationships/hyperlink" Target="http://cognita.com.br/case/zup-boa-vista-2" TargetMode="External"/><Relationship Id="rId19" Type="http://schemas.openxmlformats.org/officeDocument/2006/relationships/hyperlink" Target="https://institutotim.org.br/2017/07/24/secretaria-de-saude-do-rio-de-janeiro-adota-zup-rio" TargetMode="External"/><Relationship Id="rId18" Type="http://schemas.openxmlformats.org/officeDocument/2006/relationships/hyperlink" Target="https://institutotim.org.br/2017/07/24/secretaria-de-saude-do-rio-de-janeiro-adota-zup-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