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0E5D" w14:textId="77777777" w:rsidR="000060EE" w:rsidRPr="003006C5" w:rsidRDefault="000060EE" w:rsidP="000060EE">
      <w:pPr>
        <w:pStyle w:val="Encabezado"/>
        <w:tabs>
          <w:tab w:val="left" w:pos="708"/>
        </w:tabs>
        <w:spacing w:line="360" w:lineRule="auto"/>
        <w:jc w:val="center"/>
        <w:rPr>
          <w:b/>
          <w:caps/>
          <w:sz w:val="24"/>
          <w:szCs w:val="24"/>
        </w:rPr>
      </w:pPr>
      <w:r w:rsidRPr="003006C5">
        <w:rPr>
          <w:b/>
          <w:caps/>
          <w:sz w:val="24"/>
          <w:szCs w:val="24"/>
        </w:rPr>
        <w:t>Instituto Tecnológico y de Estudios Superiores de Occidente</w:t>
      </w:r>
    </w:p>
    <w:p w14:paraId="558F5BE0" w14:textId="3D5B17DA" w:rsidR="000060EE" w:rsidRPr="00E301C4" w:rsidRDefault="003F04D0" w:rsidP="000060EE">
      <w:pPr>
        <w:pStyle w:val="Encabezado"/>
        <w:tabs>
          <w:tab w:val="left" w:pos="708"/>
        </w:tabs>
        <w:spacing w:line="360" w:lineRule="auto"/>
        <w:jc w:val="center"/>
        <w:rPr>
          <w:rFonts w:ascii="Arial" w:hAnsi="Arial" w:cs="Arial"/>
          <w:b/>
          <w:sz w:val="18"/>
          <w:lang w:val="es-MX"/>
        </w:rPr>
      </w:pPr>
      <w:r>
        <w:rPr>
          <w:rStyle w:val="FormatoPAP"/>
        </w:rPr>
        <w:t>Departamento de Matemáticas y Física</w:t>
      </w:r>
    </w:p>
    <w:p w14:paraId="672A6659" w14:textId="77777777" w:rsidR="000060EE" w:rsidRDefault="000060EE" w:rsidP="000060EE">
      <w:pPr>
        <w:spacing w:line="360" w:lineRule="auto"/>
        <w:jc w:val="center"/>
        <w:rPr>
          <w:rFonts w:ascii="Arial" w:hAnsi="Arial" w:cs="Arial"/>
          <w:color w:val="1F4E79"/>
          <w:lang w:val="es-MX" w:eastAsia="es-MX"/>
        </w:rPr>
      </w:pPr>
    </w:p>
    <w:p w14:paraId="7A3194B5" w14:textId="4D19E44A" w:rsidR="000060EE" w:rsidRDefault="003F04D0" w:rsidP="000060EE">
      <w:pPr>
        <w:spacing w:line="360" w:lineRule="auto"/>
        <w:jc w:val="center"/>
        <w:rPr>
          <w:rFonts w:ascii="Arial" w:hAnsi="Arial" w:cs="Arial"/>
          <w:color w:val="FF0000"/>
          <w:lang w:val="es-MX" w:eastAsia="es-MX"/>
        </w:rPr>
      </w:pPr>
      <w:r>
        <w:rPr>
          <w:rStyle w:val="FormatoPAP"/>
        </w:rPr>
        <w:t>Sustentabilidad y tecnología</w:t>
      </w:r>
    </w:p>
    <w:p w14:paraId="0A37501D" w14:textId="77777777" w:rsidR="00B311A5" w:rsidRPr="00405D77" w:rsidRDefault="00B311A5" w:rsidP="00D84BB8">
      <w:pPr>
        <w:spacing w:line="360" w:lineRule="auto"/>
        <w:jc w:val="center"/>
        <w:rPr>
          <w:rFonts w:ascii="Arial" w:hAnsi="Arial" w:cs="Arial"/>
          <w:color w:val="FF0000"/>
          <w:lang w:val="es-MX" w:eastAsia="es-MX"/>
        </w:rPr>
      </w:pPr>
    </w:p>
    <w:p w14:paraId="36695B33" w14:textId="77777777" w:rsidR="00B311A5" w:rsidRPr="00597665" w:rsidRDefault="00B311A5" w:rsidP="00D84BB8">
      <w:pPr>
        <w:pStyle w:val="Encabezado"/>
        <w:tabs>
          <w:tab w:val="left" w:pos="708"/>
        </w:tabs>
        <w:spacing w:line="360" w:lineRule="auto"/>
        <w:jc w:val="center"/>
        <w:rPr>
          <w:b/>
          <w:sz w:val="24"/>
          <w:szCs w:val="24"/>
        </w:rPr>
      </w:pPr>
      <w:r w:rsidRPr="00597665">
        <w:rPr>
          <w:b/>
          <w:sz w:val="24"/>
          <w:szCs w:val="24"/>
        </w:rPr>
        <w:t>PROYECTO DE APLICACIÓN PROFESIONAL (PAP)</w:t>
      </w:r>
    </w:p>
    <w:p w14:paraId="04AB195F" w14:textId="6878868F" w:rsidR="00B311A5" w:rsidRDefault="00FA124B" w:rsidP="00FA124B">
      <w:pPr>
        <w:pStyle w:val="Encabezado"/>
        <w:tabs>
          <w:tab w:val="left" w:pos="708"/>
        </w:tabs>
        <w:spacing w:line="360" w:lineRule="auto"/>
        <w:jc w:val="center"/>
        <w:rPr>
          <w:rFonts w:ascii="Arial" w:hAnsi="Arial" w:cs="Arial"/>
          <w:b/>
          <w:sz w:val="24"/>
          <w:szCs w:val="24"/>
        </w:rPr>
      </w:pPr>
      <w:r w:rsidRPr="00FA124B">
        <w:rPr>
          <w:rStyle w:val="FormatoPAP"/>
        </w:rPr>
        <w:t>PROGRAMA DE MODELACIÓN MATEMÁTICA PARA EL DESARROLLO DE PLANES Y</w:t>
      </w:r>
      <w:r>
        <w:rPr>
          <w:rStyle w:val="FormatoPAP"/>
          <w:lang w:val="es-MX"/>
        </w:rPr>
        <w:t xml:space="preserve"> </w:t>
      </w:r>
      <w:r w:rsidRPr="00FA124B">
        <w:rPr>
          <w:rStyle w:val="FormatoPAP"/>
        </w:rPr>
        <w:t>PROYECTOS DE NEGOCIO I</w:t>
      </w:r>
    </w:p>
    <w:p w14:paraId="5DAB6C7B" w14:textId="77777777" w:rsidR="00B311A5" w:rsidRPr="00EE2161" w:rsidRDefault="00B311A5" w:rsidP="00D84BB8">
      <w:pPr>
        <w:pStyle w:val="Encabezado"/>
        <w:tabs>
          <w:tab w:val="left" w:pos="708"/>
        </w:tabs>
        <w:spacing w:line="360" w:lineRule="auto"/>
        <w:jc w:val="center"/>
        <w:rPr>
          <w:rFonts w:ascii="Arial" w:hAnsi="Arial" w:cs="Arial"/>
          <w:b/>
          <w:color w:val="17365D"/>
          <w:sz w:val="24"/>
          <w:szCs w:val="24"/>
        </w:rPr>
      </w:pPr>
    </w:p>
    <w:p w14:paraId="02EB378F" w14:textId="77777777" w:rsidR="00B311A5" w:rsidRDefault="00B311A5" w:rsidP="00B311A5">
      <w:pPr>
        <w:spacing w:line="360" w:lineRule="auto"/>
        <w:jc w:val="center"/>
        <w:rPr>
          <w:rFonts w:ascii="Arial" w:hAnsi="Arial" w:cs="Arial"/>
          <w:b/>
        </w:rPr>
      </w:pPr>
      <w:r>
        <w:rPr>
          <w:noProof/>
          <w:lang w:val="es-MX" w:eastAsia="es-MX"/>
        </w:rPr>
        <w:drawing>
          <wp:inline distT="0" distB="0" distL="0" distR="0" wp14:anchorId="53605BEA" wp14:editId="6CF2541B">
            <wp:extent cx="2314575" cy="1930147"/>
            <wp:effectExtent l="0" t="0" r="0" b="0"/>
            <wp:docPr id="3" name="Imagen 3" descr="C:\Users\mikaetid\AppData\Local\Microsoft\Windows\INetCache\Content.Word\Logo-ITESO-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2314575" cy="1930147"/>
                    </a:xfrm>
                    <a:prstGeom prst="rect">
                      <a:avLst/>
                    </a:prstGeom>
                  </pic:spPr>
                </pic:pic>
              </a:graphicData>
            </a:graphic>
          </wp:inline>
        </w:drawing>
      </w:r>
    </w:p>
    <w:p w14:paraId="6A05A809" w14:textId="77777777" w:rsidR="00B311A5" w:rsidRPr="00EE2161" w:rsidRDefault="00B311A5" w:rsidP="00B311A5">
      <w:pPr>
        <w:spacing w:line="360" w:lineRule="auto"/>
        <w:jc w:val="center"/>
        <w:rPr>
          <w:rFonts w:ascii="Arial" w:hAnsi="Arial" w:cs="Arial"/>
          <w:b/>
        </w:rPr>
      </w:pPr>
    </w:p>
    <w:p w14:paraId="5A39BBE3" w14:textId="7D1354EB" w:rsidR="00B311A5" w:rsidRPr="00EE2161" w:rsidRDefault="0001382C" w:rsidP="0001382C">
      <w:pPr>
        <w:spacing w:line="360" w:lineRule="auto"/>
        <w:jc w:val="center"/>
        <w:rPr>
          <w:rFonts w:ascii="Arial" w:hAnsi="Arial" w:cs="Arial"/>
          <w:b/>
        </w:rPr>
      </w:pPr>
      <w:r>
        <w:rPr>
          <w:rStyle w:val="FormatoPAP"/>
          <w:szCs w:val="20"/>
          <w:lang w:val="es-MX"/>
        </w:rPr>
        <w:t xml:space="preserve">4J07 </w:t>
      </w:r>
      <w:r w:rsidRPr="0001382C">
        <w:rPr>
          <w:rStyle w:val="FormatoPAP"/>
          <w:szCs w:val="20"/>
          <w:lang w:val="es-MX"/>
        </w:rPr>
        <w:t>MODELOS DE PREDICCIÓN EN EMPRESAS Y GOBIERNO MEDIANTE APRENDIZAJE</w:t>
      </w:r>
      <w:r>
        <w:rPr>
          <w:rStyle w:val="FormatoPAP"/>
          <w:szCs w:val="20"/>
          <w:lang w:val="es-MX"/>
        </w:rPr>
        <w:t xml:space="preserve"> </w:t>
      </w:r>
      <w:r w:rsidRPr="0001382C">
        <w:rPr>
          <w:rStyle w:val="FormatoPAP"/>
          <w:szCs w:val="20"/>
          <w:lang w:val="es-MX"/>
        </w:rPr>
        <w:t>ESTADÍSTICO</w:t>
      </w:r>
    </w:p>
    <w:p w14:paraId="14D69B5D" w14:textId="5ED7A501" w:rsidR="00B311A5" w:rsidRPr="00EE2161" w:rsidRDefault="00EE276F" w:rsidP="00B311A5">
      <w:pPr>
        <w:pStyle w:val="Encabezado"/>
        <w:tabs>
          <w:tab w:val="left" w:pos="708"/>
        </w:tabs>
        <w:spacing w:line="360" w:lineRule="auto"/>
        <w:jc w:val="center"/>
        <w:rPr>
          <w:rFonts w:ascii="Arial" w:hAnsi="Arial" w:cs="Arial"/>
          <w:b/>
          <w:sz w:val="24"/>
          <w:szCs w:val="24"/>
        </w:rPr>
      </w:pPr>
      <w:r>
        <w:rPr>
          <w:rStyle w:val="FormatoPAP"/>
          <w:lang w:val="es-MX"/>
        </w:rPr>
        <w:t>MEJORA DE LA RED DE TRANSPORTE PUBLICO DE LA ZONA METROPOLITANA DE GUADALAJARA EN COLABORACIÓN CON EL INSTITUTO DE PLANEACIÓN Y GESTIÓN DEL DESARROLLO</w:t>
      </w:r>
    </w:p>
    <w:p w14:paraId="41C8F396" w14:textId="77777777" w:rsidR="00B311A5" w:rsidRPr="00EE2161" w:rsidRDefault="00B311A5" w:rsidP="00B311A5">
      <w:pPr>
        <w:pStyle w:val="Encabezado"/>
        <w:tabs>
          <w:tab w:val="left" w:pos="708"/>
        </w:tabs>
        <w:spacing w:line="360" w:lineRule="auto"/>
        <w:rPr>
          <w:rFonts w:ascii="Arial" w:hAnsi="Arial" w:cs="Arial"/>
          <w:sz w:val="24"/>
          <w:szCs w:val="24"/>
        </w:rPr>
      </w:pPr>
    </w:p>
    <w:p w14:paraId="54347DFD" w14:textId="77777777" w:rsidR="00B311A5" w:rsidRPr="00597665" w:rsidRDefault="00B311A5" w:rsidP="00B311A5">
      <w:pPr>
        <w:pStyle w:val="Encabezado"/>
        <w:tabs>
          <w:tab w:val="left" w:pos="708"/>
        </w:tabs>
        <w:spacing w:line="360" w:lineRule="auto"/>
        <w:jc w:val="center"/>
        <w:rPr>
          <w:b/>
          <w:sz w:val="24"/>
          <w:szCs w:val="24"/>
        </w:rPr>
      </w:pPr>
      <w:r w:rsidRPr="00597665">
        <w:rPr>
          <w:b/>
          <w:sz w:val="24"/>
          <w:szCs w:val="24"/>
        </w:rPr>
        <w:t>PRESENTAN</w:t>
      </w:r>
    </w:p>
    <w:p w14:paraId="4C1CC296" w14:textId="77777777" w:rsidR="00B311A5" w:rsidRPr="00597665" w:rsidRDefault="00B311A5" w:rsidP="00B311A5">
      <w:pPr>
        <w:spacing w:line="360" w:lineRule="auto"/>
        <w:jc w:val="center"/>
        <w:rPr>
          <w:lang w:val="es-MX"/>
        </w:rPr>
      </w:pPr>
      <w:r w:rsidRPr="00597665">
        <w:rPr>
          <w:lang w:val="es-MX"/>
        </w:rPr>
        <w:t>Programas educativos y Estudiantes</w:t>
      </w:r>
    </w:p>
    <w:p w14:paraId="46EDCC8D" w14:textId="199CE07B" w:rsidR="00B311A5" w:rsidRDefault="00E9436C" w:rsidP="00B311A5">
      <w:pPr>
        <w:spacing w:line="360" w:lineRule="auto"/>
        <w:jc w:val="center"/>
        <w:rPr>
          <w:rFonts w:ascii="Arial" w:hAnsi="Arial" w:cs="Arial"/>
          <w:lang w:val="es-MX"/>
        </w:rPr>
      </w:pPr>
      <w:r>
        <w:rPr>
          <w:rStyle w:val="FormatoPAPcuerpo"/>
        </w:rPr>
        <w:t>Lic. En Ingeniería y Ciencia de Datos Rafael Gallardo Vázquez</w:t>
      </w:r>
    </w:p>
    <w:p w14:paraId="7D45F81E" w14:textId="29C3474F" w:rsidR="00EE276F" w:rsidRDefault="00EE276F" w:rsidP="00B311A5">
      <w:pPr>
        <w:spacing w:line="360" w:lineRule="auto"/>
        <w:jc w:val="center"/>
        <w:rPr>
          <w:rFonts w:ascii="Arial" w:hAnsi="Arial" w:cs="Arial"/>
          <w:lang w:val="es-MX"/>
        </w:rPr>
      </w:pPr>
    </w:p>
    <w:p w14:paraId="72A3D3EC" w14:textId="77777777" w:rsidR="00B311A5" w:rsidRDefault="00B311A5" w:rsidP="00B311A5">
      <w:pPr>
        <w:spacing w:line="360" w:lineRule="auto"/>
        <w:rPr>
          <w:rFonts w:ascii="Arial" w:hAnsi="Arial" w:cs="Arial"/>
          <w:lang w:val="es-MX"/>
        </w:rPr>
      </w:pPr>
    </w:p>
    <w:p w14:paraId="026D1B7D" w14:textId="3AD3DB9A" w:rsidR="00B311A5" w:rsidRPr="00EE2161" w:rsidRDefault="00B311A5" w:rsidP="00B311A5">
      <w:pPr>
        <w:spacing w:line="360" w:lineRule="auto"/>
        <w:rPr>
          <w:rFonts w:ascii="Arial" w:hAnsi="Arial" w:cs="Arial"/>
          <w:color w:val="1F4E79"/>
          <w:lang w:val="es-MX" w:eastAsia="es-MX"/>
        </w:rPr>
      </w:pPr>
      <w:r w:rsidRPr="00597665">
        <w:rPr>
          <w:lang w:val="es-MX"/>
        </w:rPr>
        <w:t>P</w:t>
      </w:r>
      <w:proofErr w:type="spellStart"/>
      <w:r w:rsidRPr="00597665">
        <w:t>rofesor</w:t>
      </w:r>
      <w:proofErr w:type="spellEnd"/>
      <w:r w:rsidRPr="00597665">
        <w:t xml:space="preserve"> </w:t>
      </w:r>
      <w:proofErr w:type="spellStart"/>
      <w:r w:rsidRPr="00597665">
        <w:t>PAP</w:t>
      </w:r>
      <w:proofErr w:type="spellEnd"/>
      <w:r w:rsidRPr="00597665">
        <w:t>:</w:t>
      </w:r>
      <w:r w:rsidRPr="00EE2161">
        <w:rPr>
          <w:rFonts w:ascii="Arial" w:hAnsi="Arial" w:cs="Arial"/>
        </w:rPr>
        <w:t xml:space="preserve"> </w:t>
      </w:r>
      <w:r w:rsidR="0072282C">
        <w:rPr>
          <w:rStyle w:val="FormatoPAPcuerpo"/>
        </w:rPr>
        <w:t>Orlando Barraza</w:t>
      </w:r>
    </w:p>
    <w:p w14:paraId="6A9DD122" w14:textId="51883DEE" w:rsidR="00B311A5" w:rsidRPr="00EE2161" w:rsidRDefault="00B311A5" w:rsidP="00B311A5">
      <w:pPr>
        <w:spacing w:line="360" w:lineRule="auto"/>
        <w:jc w:val="center"/>
        <w:rPr>
          <w:rFonts w:ascii="Arial" w:hAnsi="Arial" w:cs="Arial"/>
          <w:color w:val="1F4E79"/>
          <w:lang w:val="es-MX" w:eastAsia="es-MX"/>
        </w:rPr>
      </w:pPr>
      <w:r w:rsidRPr="00597665">
        <w:t>Tlaquepaque, Jalisco,</w:t>
      </w:r>
      <w:r>
        <w:rPr>
          <w:rFonts w:ascii="Arial" w:hAnsi="Arial" w:cs="Arial"/>
        </w:rPr>
        <w:t xml:space="preserve"> </w:t>
      </w:r>
      <w:r w:rsidR="004C2E33">
        <w:rPr>
          <w:rStyle w:val="FormatoPAPcuerpo"/>
          <w:lang w:val="es-MX"/>
        </w:rPr>
        <w:t>noviembre de 2023</w:t>
      </w:r>
      <w:r w:rsidRPr="00EE2161">
        <w:rPr>
          <w:rFonts w:ascii="Arial" w:hAnsi="Arial" w:cs="Arial"/>
        </w:rPr>
        <w:t xml:space="preserve">  </w:t>
      </w:r>
    </w:p>
    <w:p w14:paraId="0D0B940D" w14:textId="77777777" w:rsidR="00B311A5" w:rsidRPr="00164A35" w:rsidRDefault="00B311A5" w:rsidP="00B311A5">
      <w:pPr>
        <w:spacing w:after="100" w:afterAutospacing="1" w:line="360" w:lineRule="auto"/>
        <w:jc w:val="both"/>
        <w:rPr>
          <w:rFonts w:ascii="Arial" w:hAnsi="Arial" w:cs="Arial"/>
          <w:lang w:val="es-MX"/>
        </w:rPr>
      </w:pPr>
    </w:p>
    <w:p w14:paraId="018D1C8F" w14:textId="77777777" w:rsidR="00B311A5" w:rsidRPr="00EE2161" w:rsidRDefault="00B311A5" w:rsidP="00B311A5">
      <w:pPr>
        <w:spacing w:line="360" w:lineRule="auto"/>
        <w:jc w:val="center"/>
        <w:rPr>
          <w:rFonts w:ascii="Arial" w:hAnsi="Arial" w:cs="Arial"/>
          <w:b/>
          <w:lang w:val="es-MX" w:eastAsia="es-MX"/>
        </w:rPr>
      </w:pPr>
      <w:r w:rsidRPr="00EE2161">
        <w:rPr>
          <w:rFonts w:ascii="Arial" w:hAnsi="Arial" w:cs="Arial"/>
          <w:b/>
          <w:lang w:val="es-MX" w:eastAsia="es-MX"/>
        </w:rPr>
        <w:lastRenderedPageBreak/>
        <w:t>ÍNDICE</w:t>
      </w:r>
    </w:p>
    <w:p w14:paraId="0E27B00A" w14:textId="77777777" w:rsidR="00B311A5" w:rsidRDefault="00B311A5" w:rsidP="00B311A5">
      <w:pPr>
        <w:spacing w:line="360" w:lineRule="auto"/>
        <w:jc w:val="center"/>
        <w:rPr>
          <w:rFonts w:ascii="Arial" w:hAnsi="Arial" w:cs="Arial"/>
          <w:b/>
          <w:lang w:val="es-MX" w:eastAsia="es-MX"/>
        </w:rPr>
      </w:pPr>
    </w:p>
    <w:sdt>
      <w:sdtPr>
        <w:rPr>
          <w:rFonts w:ascii="Times New Roman" w:eastAsia="Times New Roman" w:hAnsi="Times New Roman" w:cs="Times New Roman"/>
          <w:color w:val="auto"/>
          <w:sz w:val="24"/>
          <w:szCs w:val="24"/>
          <w:lang w:val="es-ES" w:eastAsia="es-ES"/>
        </w:rPr>
        <w:id w:val="-1045207337"/>
        <w:docPartObj>
          <w:docPartGallery w:val="Table of Contents"/>
          <w:docPartUnique/>
        </w:docPartObj>
      </w:sdtPr>
      <w:sdtEndPr>
        <w:rPr>
          <w:rFonts w:asciiTheme="minorHAnsi" w:hAnsiTheme="minorHAnsi"/>
          <w:b/>
          <w:bCs/>
        </w:rPr>
      </w:sdtEndPr>
      <w:sdtContent>
        <w:p w14:paraId="6FBB589F" w14:textId="77777777" w:rsidR="00B311A5" w:rsidRPr="006F397F" w:rsidRDefault="00B311A5" w:rsidP="00B311A5">
          <w:pPr>
            <w:pStyle w:val="TtuloTDC"/>
            <w:rPr>
              <w:rFonts w:ascii="Times New Roman" w:hAnsi="Times New Roman" w:cs="Times New Roman"/>
              <w:lang w:val="es-ES"/>
            </w:rPr>
          </w:pPr>
          <w:r w:rsidRPr="006F397F">
            <w:rPr>
              <w:rFonts w:ascii="Times New Roman" w:hAnsi="Times New Roman" w:cs="Times New Roman"/>
              <w:lang w:val="es-ES"/>
            </w:rPr>
            <w:t>Contenido</w:t>
          </w:r>
        </w:p>
        <w:p w14:paraId="60061E4C" w14:textId="77777777" w:rsidR="00B311A5" w:rsidRDefault="00B311A5" w:rsidP="00B311A5">
          <w:pPr>
            <w:rPr>
              <w:lang w:eastAsia="es-MX"/>
            </w:rPr>
          </w:pPr>
        </w:p>
        <w:p w14:paraId="44EAFD9C" w14:textId="77777777" w:rsidR="00B311A5" w:rsidRPr="00E24A5D" w:rsidRDefault="00B311A5" w:rsidP="00B311A5">
          <w:pPr>
            <w:rPr>
              <w:lang w:eastAsia="es-MX"/>
            </w:rPr>
          </w:pPr>
        </w:p>
        <w:p w14:paraId="433B9CE2" w14:textId="250DE2BC" w:rsidR="00D431F7" w:rsidRDefault="00B311A5">
          <w:pPr>
            <w:pStyle w:val="TDC1"/>
            <w:tabs>
              <w:tab w:val="right" w:leader="dot" w:pos="8828"/>
            </w:tabs>
            <w:rPr>
              <w:rFonts w:asciiTheme="minorHAnsi" w:eastAsiaTheme="minorEastAsia" w:hAnsiTheme="minorHAnsi" w:cstheme="minorBidi"/>
              <w:noProof/>
              <w:kern w:val="2"/>
              <w:sz w:val="22"/>
              <w:szCs w:val="22"/>
              <w:lang w:val="es-MX" w:eastAsia="es-MX"/>
              <w14:ligatures w14:val="standardContextual"/>
            </w:rPr>
          </w:pPr>
          <w:r w:rsidRPr="00BE4F09">
            <w:rPr>
              <w:rFonts w:asciiTheme="minorHAnsi" w:hAnsiTheme="minorHAnsi"/>
            </w:rPr>
            <w:fldChar w:fldCharType="begin"/>
          </w:r>
          <w:r w:rsidRPr="00BE4F09">
            <w:rPr>
              <w:rFonts w:asciiTheme="minorHAnsi" w:hAnsiTheme="minorHAnsi"/>
            </w:rPr>
            <w:instrText xml:space="preserve"> TOC \o "1-3" \h \z \u </w:instrText>
          </w:r>
          <w:r w:rsidRPr="00BE4F09">
            <w:rPr>
              <w:rFonts w:asciiTheme="minorHAnsi" w:hAnsiTheme="minorHAnsi"/>
            </w:rPr>
            <w:fldChar w:fldCharType="separate"/>
          </w:r>
          <w:hyperlink w:anchor="_Toc144375508" w:history="1">
            <w:r w:rsidR="00D431F7" w:rsidRPr="006C44A0">
              <w:rPr>
                <w:rStyle w:val="Hipervnculo"/>
                <w:noProof/>
                <w:lang w:val="es-MX" w:eastAsia="es-MX"/>
              </w:rPr>
              <w:t>REPORTE PAP</w:t>
            </w:r>
            <w:r w:rsidR="00D431F7">
              <w:rPr>
                <w:noProof/>
                <w:webHidden/>
              </w:rPr>
              <w:tab/>
            </w:r>
            <w:r w:rsidR="00D431F7">
              <w:rPr>
                <w:noProof/>
                <w:webHidden/>
              </w:rPr>
              <w:fldChar w:fldCharType="begin"/>
            </w:r>
            <w:r w:rsidR="00D431F7">
              <w:rPr>
                <w:noProof/>
                <w:webHidden/>
              </w:rPr>
              <w:instrText xml:space="preserve"> PAGEREF _Toc144375508 \h </w:instrText>
            </w:r>
            <w:r w:rsidR="00D431F7">
              <w:rPr>
                <w:noProof/>
                <w:webHidden/>
              </w:rPr>
            </w:r>
            <w:r w:rsidR="00D431F7">
              <w:rPr>
                <w:noProof/>
                <w:webHidden/>
              </w:rPr>
              <w:fldChar w:fldCharType="separate"/>
            </w:r>
            <w:r w:rsidR="00D431F7">
              <w:rPr>
                <w:noProof/>
                <w:webHidden/>
              </w:rPr>
              <w:t>2</w:t>
            </w:r>
            <w:r w:rsidR="00D431F7">
              <w:rPr>
                <w:noProof/>
                <w:webHidden/>
              </w:rPr>
              <w:fldChar w:fldCharType="end"/>
            </w:r>
          </w:hyperlink>
        </w:p>
        <w:p w14:paraId="60FE58B3" w14:textId="37864384"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09" w:history="1">
            <w:r w:rsidR="00D431F7" w:rsidRPr="006C44A0">
              <w:rPr>
                <w:rStyle w:val="Hipervnculo"/>
                <w:noProof/>
              </w:rPr>
              <w:t>Presentación Institucional de los Proyectos de Aplicación Profesional</w:t>
            </w:r>
            <w:r w:rsidR="00D431F7">
              <w:rPr>
                <w:noProof/>
                <w:webHidden/>
              </w:rPr>
              <w:tab/>
            </w:r>
            <w:r w:rsidR="00D431F7">
              <w:rPr>
                <w:noProof/>
                <w:webHidden/>
              </w:rPr>
              <w:fldChar w:fldCharType="begin"/>
            </w:r>
            <w:r w:rsidR="00D431F7">
              <w:rPr>
                <w:noProof/>
                <w:webHidden/>
              </w:rPr>
              <w:instrText xml:space="preserve"> PAGEREF _Toc144375509 \h </w:instrText>
            </w:r>
            <w:r w:rsidR="00D431F7">
              <w:rPr>
                <w:noProof/>
                <w:webHidden/>
              </w:rPr>
            </w:r>
            <w:r w:rsidR="00D431F7">
              <w:rPr>
                <w:noProof/>
                <w:webHidden/>
              </w:rPr>
              <w:fldChar w:fldCharType="separate"/>
            </w:r>
            <w:r w:rsidR="00D431F7">
              <w:rPr>
                <w:noProof/>
                <w:webHidden/>
              </w:rPr>
              <w:t>2</w:t>
            </w:r>
            <w:r w:rsidR="00D431F7">
              <w:rPr>
                <w:noProof/>
                <w:webHidden/>
              </w:rPr>
              <w:fldChar w:fldCharType="end"/>
            </w:r>
          </w:hyperlink>
        </w:p>
        <w:p w14:paraId="189DB9A0" w14:textId="51A6AB5B"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0" w:history="1">
            <w:r w:rsidR="00D431F7" w:rsidRPr="006C44A0">
              <w:rPr>
                <w:rStyle w:val="Hipervnculo"/>
                <w:noProof/>
              </w:rPr>
              <w:t>Resumen</w:t>
            </w:r>
            <w:r w:rsidR="00D431F7">
              <w:rPr>
                <w:noProof/>
                <w:webHidden/>
              </w:rPr>
              <w:tab/>
            </w:r>
            <w:r w:rsidR="00D431F7">
              <w:rPr>
                <w:noProof/>
                <w:webHidden/>
              </w:rPr>
              <w:fldChar w:fldCharType="begin"/>
            </w:r>
            <w:r w:rsidR="00D431F7">
              <w:rPr>
                <w:noProof/>
                <w:webHidden/>
              </w:rPr>
              <w:instrText xml:space="preserve"> PAGEREF _Toc144375510 \h </w:instrText>
            </w:r>
            <w:r w:rsidR="00D431F7">
              <w:rPr>
                <w:noProof/>
                <w:webHidden/>
              </w:rPr>
            </w:r>
            <w:r w:rsidR="00D431F7">
              <w:rPr>
                <w:noProof/>
                <w:webHidden/>
              </w:rPr>
              <w:fldChar w:fldCharType="separate"/>
            </w:r>
            <w:r w:rsidR="00D431F7">
              <w:rPr>
                <w:noProof/>
                <w:webHidden/>
              </w:rPr>
              <w:t>0</w:t>
            </w:r>
            <w:r w:rsidR="00D431F7">
              <w:rPr>
                <w:noProof/>
                <w:webHidden/>
              </w:rPr>
              <w:fldChar w:fldCharType="end"/>
            </w:r>
          </w:hyperlink>
        </w:p>
        <w:p w14:paraId="75E6E67E" w14:textId="47648147"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1" w:history="1">
            <w:r w:rsidR="00D431F7" w:rsidRPr="006C44A0">
              <w:rPr>
                <w:rStyle w:val="Hipervnculo"/>
                <w:noProof/>
              </w:rPr>
              <w:t>Introducción</w:t>
            </w:r>
            <w:r w:rsidR="00D431F7">
              <w:rPr>
                <w:noProof/>
                <w:webHidden/>
              </w:rPr>
              <w:tab/>
            </w:r>
            <w:r w:rsidR="00D431F7">
              <w:rPr>
                <w:noProof/>
                <w:webHidden/>
              </w:rPr>
              <w:fldChar w:fldCharType="begin"/>
            </w:r>
            <w:r w:rsidR="00D431F7">
              <w:rPr>
                <w:noProof/>
                <w:webHidden/>
              </w:rPr>
              <w:instrText xml:space="preserve"> PAGEREF _Toc144375511 \h </w:instrText>
            </w:r>
            <w:r w:rsidR="00D431F7">
              <w:rPr>
                <w:noProof/>
                <w:webHidden/>
              </w:rPr>
            </w:r>
            <w:r w:rsidR="00D431F7">
              <w:rPr>
                <w:noProof/>
                <w:webHidden/>
              </w:rPr>
              <w:fldChar w:fldCharType="separate"/>
            </w:r>
            <w:r w:rsidR="00D431F7">
              <w:rPr>
                <w:noProof/>
                <w:webHidden/>
              </w:rPr>
              <w:t>0</w:t>
            </w:r>
            <w:r w:rsidR="00D431F7">
              <w:rPr>
                <w:noProof/>
                <w:webHidden/>
              </w:rPr>
              <w:fldChar w:fldCharType="end"/>
            </w:r>
          </w:hyperlink>
        </w:p>
        <w:p w14:paraId="362578E5" w14:textId="6E2421A8"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2" w:history="1">
            <w:r w:rsidR="00D431F7" w:rsidRPr="006C44A0">
              <w:rPr>
                <w:rStyle w:val="Hipervnculo"/>
                <w:noProof/>
              </w:rPr>
              <w:t>Objetivo</w:t>
            </w:r>
            <w:r w:rsidR="00D431F7">
              <w:rPr>
                <w:noProof/>
                <w:webHidden/>
              </w:rPr>
              <w:tab/>
            </w:r>
            <w:r w:rsidR="00D431F7">
              <w:rPr>
                <w:noProof/>
                <w:webHidden/>
              </w:rPr>
              <w:fldChar w:fldCharType="begin"/>
            </w:r>
            <w:r w:rsidR="00D431F7">
              <w:rPr>
                <w:noProof/>
                <w:webHidden/>
              </w:rPr>
              <w:instrText xml:space="preserve"> PAGEREF _Toc144375512 \h </w:instrText>
            </w:r>
            <w:r w:rsidR="00D431F7">
              <w:rPr>
                <w:noProof/>
                <w:webHidden/>
              </w:rPr>
            </w:r>
            <w:r w:rsidR="00D431F7">
              <w:rPr>
                <w:noProof/>
                <w:webHidden/>
              </w:rPr>
              <w:fldChar w:fldCharType="separate"/>
            </w:r>
            <w:r w:rsidR="00D431F7">
              <w:rPr>
                <w:noProof/>
                <w:webHidden/>
              </w:rPr>
              <w:t>1</w:t>
            </w:r>
            <w:r w:rsidR="00D431F7">
              <w:rPr>
                <w:noProof/>
                <w:webHidden/>
              </w:rPr>
              <w:fldChar w:fldCharType="end"/>
            </w:r>
          </w:hyperlink>
        </w:p>
        <w:p w14:paraId="569BAC40" w14:textId="4BF46D9C"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3" w:history="1">
            <w:r w:rsidR="00D431F7" w:rsidRPr="006C44A0">
              <w:rPr>
                <w:rStyle w:val="Hipervnculo"/>
                <w:noProof/>
              </w:rPr>
              <w:t>Exploración de soluciones</w:t>
            </w:r>
            <w:r w:rsidR="00D431F7">
              <w:rPr>
                <w:noProof/>
                <w:webHidden/>
              </w:rPr>
              <w:tab/>
            </w:r>
            <w:r w:rsidR="00D431F7">
              <w:rPr>
                <w:noProof/>
                <w:webHidden/>
              </w:rPr>
              <w:fldChar w:fldCharType="begin"/>
            </w:r>
            <w:r w:rsidR="00D431F7">
              <w:rPr>
                <w:noProof/>
                <w:webHidden/>
              </w:rPr>
              <w:instrText xml:space="preserve"> PAGEREF _Toc144375513 \h </w:instrText>
            </w:r>
            <w:r w:rsidR="00D431F7">
              <w:rPr>
                <w:noProof/>
                <w:webHidden/>
              </w:rPr>
            </w:r>
            <w:r w:rsidR="00D431F7">
              <w:rPr>
                <w:noProof/>
                <w:webHidden/>
              </w:rPr>
              <w:fldChar w:fldCharType="separate"/>
            </w:r>
            <w:r w:rsidR="00D431F7">
              <w:rPr>
                <w:noProof/>
                <w:webHidden/>
              </w:rPr>
              <w:t>1</w:t>
            </w:r>
            <w:r w:rsidR="00D431F7">
              <w:rPr>
                <w:noProof/>
                <w:webHidden/>
              </w:rPr>
              <w:fldChar w:fldCharType="end"/>
            </w:r>
          </w:hyperlink>
        </w:p>
        <w:p w14:paraId="2D2C02E5" w14:textId="67113B09" w:rsidR="00D431F7" w:rsidRDefault="00000000">
          <w:pPr>
            <w:pStyle w:val="TDC2"/>
            <w:tabs>
              <w:tab w:val="left" w:pos="660"/>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4" w:history="1">
            <w:r w:rsidR="00D431F7" w:rsidRPr="006C44A0">
              <w:rPr>
                <w:rStyle w:val="Hipervnculo"/>
                <w:noProof/>
              </w:rPr>
              <w:t>1.</w:t>
            </w:r>
            <w:r w:rsidR="00D431F7">
              <w:rPr>
                <w:rFonts w:asciiTheme="minorHAnsi" w:eastAsiaTheme="minorEastAsia" w:hAnsiTheme="minorHAnsi" w:cstheme="minorBidi"/>
                <w:noProof/>
                <w:kern w:val="2"/>
                <w:sz w:val="22"/>
                <w:szCs w:val="22"/>
                <w:lang w:val="es-MX" w:eastAsia="es-MX"/>
                <w14:ligatures w14:val="standardContextual"/>
              </w:rPr>
              <w:tab/>
            </w:r>
            <w:r w:rsidR="00D431F7" w:rsidRPr="006C44A0">
              <w:rPr>
                <w:rStyle w:val="Hipervnculo"/>
                <w:noProof/>
              </w:rPr>
              <w:t>Ciclo participativo del Proyecto de Aplicación Profesional</w:t>
            </w:r>
            <w:r w:rsidR="00D431F7">
              <w:rPr>
                <w:noProof/>
                <w:webHidden/>
              </w:rPr>
              <w:tab/>
            </w:r>
            <w:r w:rsidR="00D431F7">
              <w:rPr>
                <w:noProof/>
                <w:webHidden/>
              </w:rPr>
              <w:fldChar w:fldCharType="begin"/>
            </w:r>
            <w:r w:rsidR="00D431F7">
              <w:rPr>
                <w:noProof/>
                <w:webHidden/>
              </w:rPr>
              <w:instrText xml:space="preserve"> PAGEREF _Toc144375514 \h </w:instrText>
            </w:r>
            <w:r w:rsidR="00D431F7">
              <w:rPr>
                <w:noProof/>
                <w:webHidden/>
              </w:rPr>
            </w:r>
            <w:r w:rsidR="00D431F7">
              <w:rPr>
                <w:noProof/>
                <w:webHidden/>
              </w:rPr>
              <w:fldChar w:fldCharType="separate"/>
            </w:r>
            <w:r w:rsidR="00D431F7">
              <w:rPr>
                <w:noProof/>
                <w:webHidden/>
              </w:rPr>
              <w:t>2</w:t>
            </w:r>
            <w:r w:rsidR="00D431F7">
              <w:rPr>
                <w:noProof/>
                <w:webHidden/>
              </w:rPr>
              <w:fldChar w:fldCharType="end"/>
            </w:r>
          </w:hyperlink>
        </w:p>
        <w:p w14:paraId="0C77D766" w14:textId="436F1DD4"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5" w:history="1">
            <w:r w:rsidR="00D431F7" w:rsidRPr="006C44A0">
              <w:rPr>
                <w:rStyle w:val="Hipervnculo"/>
                <w:noProof/>
              </w:rPr>
              <w:t>1.1 Entendimiento del ámbito y del contexto</w:t>
            </w:r>
            <w:r w:rsidR="00D431F7">
              <w:rPr>
                <w:noProof/>
                <w:webHidden/>
              </w:rPr>
              <w:tab/>
            </w:r>
            <w:r w:rsidR="00D431F7">
              <w:rPr>
                <w:noProof/>
                <w:webHidden/>
              </w:rPr>
              <w:fldChar w:fldCharType="begin"/>
            </w:r>
            <w:r w:rsidR="00D431F7">
              <w:rPr>
                <w:noProof/>
                <w:webHidden/>
              </w:rPr>
              <w:instrText xml:space="preserve"> PAGEREF _Toc144375515 \h </w:instrText>
            </w:r>
            <w:r w:rsidR="00D431F7">
              <w:rPr>
                <w:noProof/>
                <w:webHidden/>
              </w:rPr>
            </w:r>
            <w:r w:rsidR="00D431F7">
              <w:rPr>
                <w:noProof/>
                <w:webHidden/>
              </w:rPr>
              <w:fldChar w:fldCharType="separate"/>
            </w:r>
            <w:r w:rsidR="00D431F7">
              <w:rPr>
                <w:noProof/>
                <w:webHidden/>
              </w:rPr>
              <w:t>2</w:t>
            </w:r>
            <w:r w:rsidR="00D431F7">
              <w:rPr>
                <w:noProof/>
                <w:webHidden/>
              </w:rPr>
              <w:fldChar w:fldCharType="end"/>
            </w:r>
          </w:hyperlink>
        </w:p>
        <w:p w14:paraId="6C8F0D1D" w14:textId="116D5A8E"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6" w:history="1">
            <w:r w:rsidR="00D431F7" w:rsidRPr="006C44A0">
              <w:rPr>
                <w:rStyle w:val="Hipervnculo"/>
                <w:noProof/>
              </w:rPr>
              <w:t>1.2 Caracterización de la organización o comunidad</w:t>
            </w:r>
            <w:r w:rsidR="00D431F7">
              <w:rPr>
                <w:noProof/>
                <w:webHidden/>
              </w:rPr>
              <w:tab/>
            </w:r>
            <w:r w:rsidR="00D431F7">
              <w:rPr>
                <w:noProof/>
                <w:webHidden/>
              </w:rPr>
              <w:fldChar w:fldCharType="begin"/>
            </w:r>
            <w:r w:rsidR="00D431F7">
              <w:rPr>
                <w:noProof/>
                <w:webHidden/>
              </w:rPr>
              <w:instrText xml:space="preserve"> PAGEREF _Toc144375516 \h </w:instrText>
            </w:r>
            <w:r w:rsidR="00D431F7">
              <w:rPr>
                <w:noProof/>
                <w:webHidden/>
              </w:rPr>
            </w:r>
            <w:r w:rsidR="00D431F7">
              <w:rPr>
                <w:noProof/>
                <w:webHidden/>
              </w:rPr>
              <w:fldChar w:fldCharType="separate"/>
            </w:r>
            <w:r w:rsidR="00D431F7">
              <w:rPr>
                <w:noProof/>
                <w:webHidden/>
              </w:rPr>
              <w:t>3</w:t>
            </w:r>
            <w:r w:rsidR="00D431F7">
              <w:rPr>
                <w:noProof/>
                <w:webHidden/>
              </w:rPr>
              <w:fldChar w:fldCharType="end"/>
            </w:r>
          </w:hyperlink>
        </w:p>
        <w:p w14:paraId="46F7000E" w14:textId="1545B3FC"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7" w:history="1">
            <w:r w:rsidR="00D431F7" w:rsidRPr="006C44A0">
              <w:rPr>
                <w:rStyle w:val="Hipervnculo"/>
                <w:noProof/>
              </w:rPr>
              <w:t>1.3 Identificación de la(s) problemática(s)</w:t>
            </w:r>
            <w:r w:rsidR="00D431F7">
              <w:rPr>
                <w:noProof/>
                <w:webHidden/>
              </w:rPr>
              <w:tab/>
            </w:r>
            <w:r w:rsidR="00D431F7">
              <w:rPr>
                <w:noProof/>
                <w:webHidden/>
              </w:rPr>
              <w:fldChar w:fldCharType="begin"/>
            </w:r>
            <w:r w:rsidR="00D431F7">
              <w:rPr>
                <w:noProof/>
                <w:webHidden/>
              </w:rPr>
              <w:instrText xml:space="preserve"> PAGEREF _Toc144375517 \h </w:instrText>
            </w:r>
            <w:r w:rsidR="00D431F7">
              <w:rPr>
                <w:noProof/>
                <w:webHidden/>
              </w:rPr>
            </w:r>
            <w:r w:rsidR="00D431F7">
              <w:rPr>
                <w:noProof/>
                <w:webHidden/>
              </w:rPr>
              <w:fldChar w:fldCharType="separate"/>
            </w:r>
            <w:r w:rsidR="00D431F7">
              <w:rPr>
                <w:noProof/>
                <w:webHidden/>
              </w:rPr>
              <w:t>3</w:t>
            </w:r>
            <w:r w:rsidR="00D431F7">
              <w:rPr>
                <w:noProof/>
                <w:webHidden/>
              </w:rPr>
              <w:fldChar w:fldCharType="end"/>
            </w:r>
          </w:hyperlink>
        </w:p>
        <w:p w14:paraId="0CC9EFEE" w14:textId="704EE445"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8" w:history="1">
            <w:r w:rsidR="00D431F7" w:rsidRPr="006C44A0">
              <w:rPr>
                <w:rStyle w:val="Hipervnculo"/>
                <w:noProof/>
              </w:rPr>
              <w:t>1.4. Planeación de alternativa(s)</w:t>
            </w:r>
            <w:r w:rsidR="00D431F7">
              <w:rPr>
                <w:noProof/>
                <w:webHidden/>
              </w:rPr>
              <w:tab/>
            </w:r>
            <w:r w:rsidR="00D431F7">
              <w:rPr>
                <w:noProof/>
                <w:webHidden/>
              </w:rPr>
              <w:fldChar w:fldCharType="begin"/>
            </w:r>
            <w:r w:rsidR="00D431F7">
              <w:rPr>
                <w:noProof/>
                <w:webHidden/>
              </w:rPr>
              <w:instrText xml:space="preserve"> PAGEREF _Toc144375518 \h </w:instrText>
            </w:r>
            <w:r w:rsidR="00D431F7">
              <w:rPr>
                <w:noProof/>
                <w:webHidden/>
              </w:rPr>
            </w:r>
            <w:r w:rsidR="00D431F7">
              <w:rPr>
                <w:noProof/>
                <w:webHidden/>
              </w:rPr>
              <w:fldChar w:fldCharType="separate"/>
            </w:r>
            <w:r w:rsidR="00D431F7">
              <w:rPr>
                <w:noProof/>
                <w:webHidden/>
              </w:rPr>
              <w:t>3</w:t>
            </w:r>
            <w:r w:rsidR="00D431F7">
              <w:rPr>
                <w:noProof/>
                <w:webHidden/>
              </w:rPr>
              <w:fldChar w:fldCharType="end"/>
            </w:r>
          </w:hyperlink>
        </w:p>
        <w:p w14:paraId="3A0644F1" w14:textId="1F9A2B70"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19" w:history="1">
            <w:r w:rsidR="00D431F7" w:rsidRPr="006C44A0">
              <w:rPr>
                <w:rStyle w:val="Hipervnculo"/>
                <w:noProof/>
              </w:rPr>
              <w:t>1.5. Desarrollo de la propuesta de mejora</w:t>
            </w:r>
            <w:r w:rsidR="00D431F7">
              <w:rPr>
                <w:noProof/>
                <w:webHidden/>
              </w:rPr>
              <w:tab/>
            </w:r>
            <w:r w:rsidR="00D431F7">
              <w:rPr>
                <w:noProof/>
                <w:webHidden/>
              </w:rPr>
              <w:fldChar w:fldCharType="begin"/>
            </w:r>
            <w:r w:rsidR="00D431F7">
              <w:rPr>
                <w:noProof/>
                <w:webHidden/>
              </w:rPr>
              <w:instrText xml:space="preserve"> PAGEREF _Toc144375519 \h </w:instrText>
            </w:r>
            <w:r w:rsidR="00D431F7">
              <w:rPr>
                <w:noProof/>
                <w:webHidden/>
              </w:rPr>
            </w:r>
            <w:r w:rsidR="00D431F7">
              <w:rPr>
                <w:noProof/>
                <w:webHidden/>
              </w:rPr>
              <w:fldChar w:fldCharType="separate"/>
            </w:r>
            <w:r w:rsidR="00D431F7">
              <w:rPr>
                <w:noProof/>
                <w:webHidden/>
              </w:rPr>
              <w:t>3</w:t>
            </w:r>
            <w:r w:rsidR="00D431F7">
              <w:rPr>
                <w:noProof/>
                <w:webHidden/>
              </w:rPr>
              <w:fldChar w:fldCharType="end"/>
            </w:r>
          </w:hyperlink>
        </w:p>
        <w:p w14:paraId="1D8FB655" w14:textId="6F82AFB3"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0" w:history="1">
            <w:r w:rsidR="00D431F7" w:rsidRPr="006C44A0">
              <w:rPr>
                <w:rStyle w:val="Hipervnculo"/>
                <w:noProof/>
              </w:rPr>
              <w:t>1.6. Valoración de productos, resultados e impactos</w:t>
            </w:r>
            <w:r w:rsidR="00D431F7">
              <w:rPr>
                <w:noProof/>
                <w:webHidden/>
              </w:rPr>
              <w:tab/>
            </w:r>
            <w:r w:rsidR="00D431F7">
              <w:rPr>
                <w:noProof/>
                <w:webHidden/>
              </w:rPr>
              <w:fldChar w:fldCharType="begin"/>
            </w:r>
            <w:r w:rsidR="00D431F7">
              <w:rPr>
                <w:noProof/>
                <w:webHidden/>
              </w:rPr>
              <w:instrText xml:space="preserve"> PAGEREF _Toc144375520 \h </w:instrText>
            </w:r>
            <w:r w:rsidR="00D431F7">
              <w:rPr>
                <w:noProof/>
                <w:webHidden/>
              </w:rPr>
            </w:r>
            <w:r w:rsidR="00D431F7">
              <w:rPr>
                <w:noProof/>
                <w:webHidden/>
              </w:rPr>
              <w:fldChar w:fldCharType="separate"/>
            </w:r>
            <w:r w:rsidR="00D431F7">
              <w:rPr>
                <w:noProof/>
                <w:webHidden/>
              </w:rPr>
              <w:t>4</w:t>
            </w:r>
            <w:r w:rsidR="00D431F7">
              <w:rPr>
                <w:noProof/>
                <w:webHidden/>
              </w:rPr>
              <w:fldChar w:fldCharType="end"/>
            </w:r>
          </w:hyperlink>
        </w:p>
        <w:p w14:paraId="2D529A1F" w14:textId="622ED1FC"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1" w:history="1">
            <w:r w:rsidR="00D431F7" w:rsidRPr="006C44A0">
              <w:rPr>
                <w:rStyle w:val="Hipervnculo"/>
                <w:noProof/>
              </w:rPr>
              <w:t>1.7. Bibliografía y otros recursos</w:t>
            </w:r>
            <w:r w:rsidR="00D431F7">
              <w:rPr>
                <w:noProof/>
                <w:webHidden/>
              </w:rPr>
              <w:tab/>
            </w:r>
            <w:r w:rsidR="00D431F7">
              <w:rPr>
                <w:noProof/>
                <w:webHidden/>
              </w:rPr>
              <w:fldChar w:fldCharType="begin"/>
            </w:r>
            <w:r w:rsidR="00D431F7">
              <w:rPr>
                <w:noProof/>
                <w:webHidden/>
              </w:rPr>
              <w:instrText xml:space="preserve"> PAGEREF _Toc144375521 \h </w:instrText>
            </w:r>
            <w:r w:rsidR="00D431F7">
              <w:rPr>
                <w:noProof/>
                <w:webHidden/>
              </w:rPr>
            </w:r>
            <w:r w:rsidR="00D431F7">
              <w:rPr>
                <w:noProof/>
                <w:webHidden/>
              </w:rPr>
              <w:fldChar w:fldCharType="separate"/>
            </w:r>
            <w:r w:rsidR="00D431F7">
              <w:rPr>
                <w:noProof/>
                <w:webHidden/>
              </w:rPr>
              <w:t>4</w:t>
            </w:r>
            <w:r w:rsidR="00D431F7">
              <w:rPr>
                <w:noProof/>
                <w:webHidden/>
              </w:rPr>
              <w:fldChar w:fldCharType="end"/>
            </w:r>
          </w:hyperlink>
        </w:p>
        <w:p w14:paraId="54EF566D" w14:textId="3D6DC49B"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2" w:history="1">
            <w:r w:rsidR="00D431F7" w:rsidRPr="006C44A0">
              <w:rPr>
                <w:rStyle w:val="Hipervnculo"/>
                <w:noProof/>
              </w:rPr>
              <w:t>1.8. Anexos generales</w:t>
            </w:r>
            <w:r w:rsidR="00D431F7">
              <w:rPr>
                <w:noProof/>
                <w:webHidden/>
              </w:rPr>
              <w:tab/>
            </w:r>
            <w:r w:rsidR="00D431F7">
              <w:rPr>
                <w:noProof/>
                <w:webHidden/>
              </w:rPr>
              <w:fldChar w:fldCharType="begin"/>
            </w:r>
            <w:r w:rsidR="00D431F7">
              <w:rPr>
                <w:noProof/>
                <w:webHidden/>
              </w:rPr>
              <w:instrText xml:space="preserve"> PAGEREF _Toc144375522 \h </w:instrText>
            </w:r>
            <w:r w:rsidR="00D431F7">
              <w:rPr>
                <w:noProof/>
                <w:webHidden/>
              </w:rPr>
            </w:r>
            <w:r w:rsidR="00D431F7">
              <w:rPr>
                <w:noProof/>
                <w:webHidden/>
              </w:rPr>
              <w:fldChar w:fldCharType="separate"/>
            </w:r>
            <w:r w:rsidR="00D431F7">
              <w:rPr>
                <w:noProof/>
                <w:webHidden/>
              </w:rPr>
              <w:t>4</w:t>
            </w:r>
            <w:r w:rsidR="00D431F7">
              <w:rPr>
                <w:noProof/>
                <w:webHidden/>
              </w:rPr>
              <w:fldChar w:fldCharType="end"/>
            </w:r>
          </w:hyperlink>
        </w:p>
        <w:p w14:paraId="7CD37227" w14:textId="220980AC"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3" w:history="1">
            <w:r w:rsidR="00D431F7" w:rsidRPr="006C44A0">
              <w:rPr>
                <w:rStyle w:val="Hipervnculo"/>
                <w:noProof/>
              </w:rPr>
              <w:t>2. Productos</w:t>
            </w:r>
            <w:r w:rsidR="00D431F7">
              <w:rPr>
                <w:noProof/>
                <w:webHidden/>
              </w:rPr>
              <w:tab/>
            </w:r>
            <w:r w:rsidR="00D431F7">
              <w:rPr>
                <w:noProof/>
                <w:webHidden/>
              </w:rPr>
              <w:fldChar w:fldCharType="begin"/>
            </w:r>
            <w:r w:rsidR="00D431F7">
              <w:rPr>
                <w:noProof/>
                <w:webHidden/>
              </w:rPr>
              <w:instrText xml:space="preserve"> PAGEREF _Toc144375523 \h </w:instrText>
            </w:r>
            <w:r w:rsidR="00D431F7">
              <w:rPr>
                <w:noProof/>
                <w:webHidden/>
              </w:rPr>
            </w:r>
            <w:r w:rsidR="00D431F7">
              <w:rPr>
                <w:noProof/>
                <w:webHidden/>
              </w:rPr>
              <w:fldChar w:fldCharType="separate"/>
            </w:r>
            <w:r w:rsidR="00D431F7">
              <w:rPr>
                <w:noProof/>
                <w:webHidden/>
              </w:rPr>
              <w:t>4</w:t>
            </w:r>
            <w:r w:rsidR="00D431F7">
              <w:rPr>
                <w:noProof/>
                <w:webHidden/>
              </w:rPr>
              <w:fldChar w:fldCharType="end"/>
            </w:r>
          </w:hyperlink>
        </w:p>
        <w:p w14:paraId="56CF4B36" w14:textId="0143C7C0"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4" w:history="1">
            <w:r w:rsidR="00D431F7" w:rsidRPr="006C44A0">
              <w:rPr>
                <w:rStyle w:val="Hipervnculo"/>
                <w:noProof/>
              </w:rPr>
              <w:t>3. Reflexión crítica y ética de la experiencia</w:t>
            </w:r>
            <w:r w:rsidR="00D431F7">
              <w:rPr>
                <w:noProof/>
                <w:webHidden/>
              </w:rPr>
              <w:tab/>
            </w:r>
            <w:r w:rsidR="00D431F7">
              <w:rPr>
                <w:noProof/>
                <w:webHidden/>
              </w:rPr>
              <w:fldChar w:fldCharType="begin"/>
            </w:r>
            <w:r w:rsidR="00D431F7">
              <w:rPr>
                <w:noProof/>
                <w:webHidden/>
              </w:rPr>
              <w:instrText xml:space="preserve"> PAGEREF _Toc144375524 \h </w:instrText>
            </w:r>
            <w:r w:rsidR="00D431F7">
              <w:rPr>
                <w:noProof/>
                <w:webHidden/>
              </w:rPr>
            </w:r>
            <w:r w:rsidR="00D431F7">
              <w:rPr>
                <w:noProof/>
                <w:webHidden/>
              </w:rPr>
              <w:fldChar w:fldCharType="separate"/>
            </w:r>
            <w:r w:rsidR="00D431F7">
              <w:rPr>
                <w:noProof/>
                <w:webHidden/>
              </w:rPr>
              <w:t>5</w:t>
            </w:r>
            <w:r w:rsidR="00D431F7">
              <w:rPr>
                <w:noProof/>
                <w:webHidden/>
              </w:rPr>
              <w:fldChar w:fldCharType="end"/>
            </w:r>
          </w:hyperlink>
        </w:p>
        <w:p w14:paraId="698538FF" w14:textId="4510C65B"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5" w:history="1">
            <w:r w:rsidR="00D431F7" w:rsidRPr="006C44A0">
              <w:rPr>
                <w:rStyle w:val="Hipervnculo"/>
                <w:noProof/>
              </w:rPr>
              <w:t>3.1 Sensibilización ante las realidades</w:t>
            </w:r>
            <w:r w:rsidR="00D431F7">
              <w:rPr>
                <w:noProof/>
                <w:webHidden/>
              </w:rPr>
              <w:tab/>
            </w:r>
            <w:r w:rsidR="00D431F7">
              <w:rPr>
                <w:noProof/>
                <w:webHidden/>
              </w:rPr>
              <w:fldChar w:fldCharType="begin"/>
            </w:r>
            <w:r w:rsidR="00D431F7">
              <w:rPr>
                <w:noProof/>
                <w:webHidden/>
              </w:rPr>
              <w:instrText xml:space="preserve"> PAGEREF _Toc144375525 \h </w:instrText>
            </w:r>
            <w:r w:rsidR="00D431F7">
              <w:rPr>
                <w:noProof/>
                <w:webHidden/>
              </w:rPr>
            </w:r>
            <w:r w:rsidR="00D431F7">
              <w:rPr>
                <w:noProof/>
                <w:webHidden/>
              </w:rPr>
              <w:fldChar w:fldCharType="separate"/>
            </w:r>
            <w:r w:rsidR="00D431F7">
              <w:rPr>
                <w:noProof/>
                <w:webHidden/>
              </w:rPr>
              <w:t>6</w:t>
            </w:r>
            <w:r w:rsidR="00D431F7">
              <w:rPr>
                <w:noProof/>
                <w:webHidden/>
              </w:rPr>
              <w:fldChar w:fldCharType="end"/>
            </w:r>
          </w:hyperlink>
        </w:p>
        <w:p w14:paraId="36E87B6F" w14:textId="774B4649" w:rsidR="00D431F7" w:rsidRDefault="00000000">
          <w:pPr>
            <w:pStyle w:val="TDC2"/>
            <w:tabs>
              <w:tab w:val="right" w:leader="dot" w:pos="8828"/>
            </w:tabs>
            <w:rPr>
              <w:rFonts w:asciiTheme="minorHAnsi" w:eastAsiaTheme="minorEastAsia" w:hAnsiTheme="minorHAnsi" w:cstheme="minorBidi"/>
              <w:noProof/>
              <w:kern w:val="2"/>
              <w:sz w:val="22"/>
              <w:szCs w:val="22"/>
              <w:lang w:val="es-MX" w:eastAsia="es-MX"/>
              <w14:ligatures w14:val="standardContextual"/>
            </w:rPr>
          </w:pPr>
          <w:hyperlink w:anchor="_Toc144375526" w:history="1">
            <w:r w:rsidR="00D431F7" w:rsidRPr="006C44A0">
              <w:rPr>
                <w:rStyle w:val="Hipervnculo"/>
                <w:noProof/>
              </w:rPr>
              <w:t>3.2 Aprendizajes logrados</w:t>
            </w:r>
            <w:r w:rsidR="00D431F7">
              <w:rPr>
                <w:noProof/>
                <w:webHidden/>
              </w:rPr>
              <w:tab/>
            </w:r>
            <w:r w:rsidR="00D431F7">
              <w:rPr>
                <w:noProof/>
                <w:webHidden/>
              </w:rPr>
              <w:fldChar w:fldCharType="begin"/>
            </w:r>
            <w:r w:rsidR="00D431F7">
              <w:rPr>
                <w:noProof/>
                <w:webHidden/>
              </w:rPr>
              <w:instrText xml:space="preserve"> PAGEREF _Toc144375526 \h </w:instrText>
            </w:r>
            <w:r w:rsidR="00D431F7">
              <w:rPr>
                <w:noProof/>
                <w:webHidden/>
              </w:rPr>
            </w:r>
            <w:r w:rsidR="00D431F7">
              <w:rPr>
                <w:noProof/>
                <w:webHidden/>
              </w:rPr>
              <w:fldChar w:fldCharType="separate"/>
            </w:r>
            <w:r w:rsidR="00D431F7">
              <w:rPr>
                <w:noProof/>
                <w:webHidden/>
              </w:rPr>
              <w:t>6</w:t>
            </w:r>
            <w:r w:rsidR="00D431F7">
              <w:rPr>
                <w:noProof/>
                <w:webHidden/>
              </w:rPr>
              <w:fldChar w:fldCharType="end"/>
            </w:r>
          </w:hyperlink>
        </w:p>
        <w:p w14:paraId="4B94D5A5" w14:textId="0FD42147" w:rsidR="00B311A5" w:rsidRDefault="00B311A5" w:rsidP="00B311A5">
          <w:pPr>
            <w:pStyle w:val="TDC2"/>
            <w:tabs>
              <w:tab w:val="right" w:leader="dot" w:pos="8828"/>
            </w:tabs>
            <w:rPr>
              <w:rFonts w:asciiTheme="minorHAnsi" w:eastAsiaTheme="minorEastAsia" w:hAnsiTheme="minorHAnsi" w:cstheme="minorBidi"/>
              <w:noProof/>
              <w:sz w:val="22"/>
              <w:szCs w:val="22"/>
              <w:lang w:val="es-MX" w:eastAsia="es-MX"/>
            </w:rPr>
          </w:pPr>
          <w:r w:rsidRPr="00BE4F09">
            <w:rPr>
              <w:rFonts w:asciiTheme="minorHAnsi" w:hAnsiTheme="minorHAnsi"/>
              <w:b/>
              <w:bCs/>
            </w:rPr>
            <w:fldChar w:fldCharType="end"/>
          </w:r>
        </w:p>
        <w:p w14:paraId="3DEEC669" w14:textId="2704A10C" w:rsidR="001B13DD" w:rsidRDefault="00000000" w:rsidP="00B311A5">
          <w:pPr>
            <w:rPr>
              <w:rFonts w:asciiTheme="minorHAnsi" w:hAnsiTheme="minorHAnsi"/>
              <w:b/>
              <w:bCs/>
            </w:rPr>
          </w:pPr>
        </w:p>
      </w:sdtContent>
    </w:sdt>
    <w:p w14:paraId="77A31555" w14:textId="77777777" w:rsidR="001B13DD" w:rsidRDefault="001B13DD">
      <w:pPr>
        <w:spacing w:after="160" w:line="259" w:lineRule="auto"/>
        <w:rPr>
          <w:rFonts w:asciiTheme="minorHAnsi" w:hAnsiTheme="minorHAnsi"/>
          <w:b/>
          <w:bCs/>
        </w:rPr>
      </w:pPr>
      <w:r>
        <w:rPr>
          <w:rFonts w:asciiTheme="minorHAnsi" w:hAnsiTheme="minorHAnsi"/>
          <w:b/>
          <w:bCs/>
        </w:rPr>
        <w:br w:type="page"/>
      </w:r>
    </w:p>
    <w:p w14:paraId="4BD8167C" w14:textId="77777777" w:rsidR="00B311A5" w:rsidRPr="009F7279" w:rsidRDefault="00B311A5" w:rsidP="00B311A5">
      <w:pPr>
        <w:pStyle w:val="Ttulo1"/>
        <w:rPr>
          <w:rFonts w:ascii="Times New Roman" w:hAnsi="Times New Roman" w:cs="Times New Roman"/>
          <w:lang w:val="es-MX" w:eastAsia="es-MX"/>
        </w:rPr>
      </w:pPr>
      <w:bookmarkStart w:id="0" w:name="_Toc144375508"/>
      <w:r w:rsidRPr="009F7279">
        <w:rPr>
          <w:rFonts w:ascii="Times New Roman" w:hAnsi="Times New Roman" w:cs="Times New Roman"/>
          <w:lang w:val="es-MX" w:eastAsia="es-MX"/>
        </w:rPr>
        <w:lastRenderedPageBreak/>
        <w:t>REPORTE PAP</w:t>
      </w:r>
      <w:bookmarkEnd w:id="0"/>
      <w:r w:rsidRPr="009F7279">
        <w:rPr>
          <w:rFonts w:ascii="Times New Roman" w:hAnsi="Times New Roman" w:cs="Times New Roman"/>
          <w:lang w:val="es-MX" w:eastAsia="es-MX"/>
        </w:rPr>
        <w:t xml:space="preserve"> </w:t>
      </w:r>
    </w:p>
    <w:p w14:paraId="4B99056E" w14:textId="77777777" w:rsidR="00B311A5" w:rsidRPr="009F7279" w:rsidRDefault="00B311A5" w:rsidP="00B311A5">
      <w:pPr>
        <w:spacing w:line="360" w:lineRule="auto"/>
        <w:jc w:val="center"/>
        <w:rPr>
          <w:b/>
          <w:lang w:val="es-MX" w:eastAsia="es-MX"/>
        </w:rPr>
      </w:pPr>
    </w:p>
    <w:p w14:paraId="5AC3F2A5" w14:textId="77777777" w:rsidR="00B311A5" w:rsidRPr="00192AD3" w:rsidRDefault="00B311A5" w:rsidP="00B311A5">
      <w:pPr>
        <w:pStyle w:val="Ttulo2"/>
        <w:rPr>
          <w:rFonts w:ascii="Times New Roman" w:hAnsi="Times New Roman" w:cs="Times New Roman"/>
          <w:lang w:val="es-MX" w:eastAsia="es-MX"/>
        </w:rPr>
      </w:pPr>
      <w:bookmarkStart w:id="1" w:name="_Toc144375509"/>
      <w:r w:rsidRPr="009F7279">
        <w:rPr>
          <w:rFonts w:ascii="Times New Roman" w:hAnsi="Times New Roman" w:cs="Times New Roman"/>
        </w:rPr>
        <w:t>Presentación Institucional de los Proyectos de Aplicación Profesional</w:t>
      </w:r>
      <w:bookmarkEnd w:id="1"/>
      <w:r w:rsidRPr="009F7279">
        <w:rPr>
          <w:rFonts w:ascii="Times New Roman" w:hAnsi="Times New Roman" w:cs="Times New Roman"/>
          <w:lang w:val="es-MX" w:eastAsia="es-MX"/>
        </w:rPr>
        <w:t xml:space="preserve"> </w:t>
      </w:r>
    </w:p>
    <w:p w14:paraId="1299C43A" w14:textId="77777777" w:rsidR="00B311A5" w:rsidRPr="00B43D51" w:rsidRDefault="00B311A5" w:rsidP="00B311A5">
      <w:pPr>
        <w:spacing w:line="360" w:lineRule="auto"/>
        <w:jc w:val="both"/>
        <w:rPr>
          <w:i/>
          <w:iCs/>
          <w:color w:val="A6A6A6" w:themeColor="background1" w:themeShade="A6"/>
          <w:sz w:val="22"/>
          <w:szCs w:val="22"/>
        </w:rPr>
      </w:pPr>
    </w:p>
    <w:p w14:paraId="7003D974" w14:textId="77777777" w:rsidR="00B311A5" w:rsidRPr="00494C47" w:rsidRDefault="00B311A5" w:rsidP="00B311A5">
      <w:pPr>
        <w:spacing w:after="100" w:afterAutospacing="1" w:line="360" w:lineRule="auto"/>
        <w:jc w:val="both"/>
        <w:rPr>
          <w:rFonts w:asciiTheme="minorHAnsi" w:hAnsiTheme="minorHAnsi" w:cs="Arial"/>
          <w:i/>
        </w:rPr>
      </w:pPr>
      <w:r w:rsidRPr="00B1010E">
        <w:rPr>
          <w:rFonts w:asciiTheme="minorHAnsi" w:hAnsiTheme="minorHAnsi" w:cs="Arial"/>
          <w:i/>
        </w:rPr>
        <w:t>Los</w:t>
      </w:r>
      <w:r>
        <w:rPr>
          <w:rFonts w:asciiTheme="minorHAnsi" w:hAnsiTheme="minorHAnsi" w:cs="Arial"/>
          <w:i/>
        </w:rPr>
        <w:t xml:space="preserve"> </w:t>
      </w:r>
      <w:r w:rsidRPr="00494C47">
        <w:rPr>
          <w:rFonts w:asciiTheme="minorHAnsi" w:hAnsiTheme="minorHAnsi" w:cs="Arial"/>
          <w:i/>
        </w:rPr>
        <w:t>Proyectos de Aplicación Profesional (</w:t>
      </w:r>
      <w:proofErr w:type="spellStart"/>
      <w:r w:rsidRPr="00494C47">
        <w:rPr>
          <w:rFonts w:asciiTheme="minorHAnsi" w:hAnsiTheme="minorHAnsi" w:cs="Arial"/>
          <w:i/>
        </w:rPr>
        <w:t>PAP</w:t>
      </w:r>
      <w:proofErr w:type="spellEnd"/>
      <w:r w:rsidRPr="00494C47">
        <w:rPr>
          <w:rFonts w:asciiTheme="minorHAnsi" w:hAnsiTheme="minorHAnsi" w:cs="Arial"/>
          <w:i/>
        </w:rPr>
        <w:t>) son experiencias socio</w:t>
      </w:r>
      <w:r>
        <w:rPr>
          <w:rFonts w:asciiTheme="minorHAnsi" w:hAnsiTheme="minorHAnsi" w:cs="Arial"/>
          <w:i/>
        </w:rPr>
        <w:t>-</w:t>
      </w:r>
      <w:r w:rsidRPr="00494C47">
        <w:rPr>
          <w:rFonts w:asciiTheme="minorHAnsi" w:hAnsiTheme="minorHAnsi" w:cs="Arial"/>
          <w:i/>
        </w:rPr>
        <w:t>profesionales de los alumnos que desde el currículo de su formación universitaria- enfrentan retos, resuelven problemas o innovan una necesidad sociotécnica del entorno, en vinculación (colaboración) (</w:t>
      </w:r>
      <w:proofErr w:type="spellStart"/>
      <w:r w:rsidRPr="00494C47">
        <w:rPr>
          <w:rFonts w:asciiTheme="minorHAnsi" w:hAnsiTheme="minorHAnsi" w:cs="Arial"/>
          <w:i/>
        </w:rPr>
        <w:t>co-participación</w:t>
      </w:r>
      <w:proofErr w:type="spellEnd"/>
      <w:r w:rsidRPr="00494C47">
        <w:rPr>
          <w:rFonts w:asciiTheme="minorHAnsi" w:hAnsiTheme="minorHAnsi" w:cs="Arial"/>
          <w:i/>
        </w:rPr>
        <w:t>) con grupos, instituciones, organizaciones o comunidades, en escenarios reales donde comparten saberes.</w:t>
      </w:r>
    </w:p>
    <w:p w14:paraId="7C21197F" w14:textId="77777777" w:rsidR="00B311A5" w:rsidRPr="00494C47" w:rsidRDefault="00B311A5" w:rsidP="00B311A5">
      <w:pPr>
        <w:spacing w:after="100" w:afterAutospacing="1" w:line="360" w:lineRule="auto"/>
        <w:jc w:val="both"/>
        <w:rPr>
          <w:rFonts w:asciiTheme="minorHAnsi" w:hAnsiTheme="minorHAnsi" w:cs="Arial"/>
          <w:i/>
        </w:rPr>
      </w:pPr>
      <w:r w:rsidRPr="00494C47">
        <w:rPr>
          <w:rFonts w:asciiTheme="minorHAnsi" w:hAnsiTheme="minorHAnsi" w:cs="Arial"/>
          <w:i/>
        </w:rPr>
        <w:t xml:space="preserve">El </w:t>
      </w:r>
      <w:proofErr w:type="spellStart"/>
      <w:r w:rsidRPr="00494C47">
        <w:rPr>
          <w:rFonts w:asciiTheme="minorHAnsi" w:hAnsiTheme="minorHAnsi" w:cs="Arial"/>
          <w:i/>
        </w:rPr>
        <w:t>PAP</w:t>
      </w:r>
      <w:proofErr w:type="spellEnd"/>
      <w:r w:rsidRPr="00494C47">
        <w:rPr>
          <w:rFonts w:asciiTheme="minorHAnsi" w:hAnsiTheme="minorHAnsi" w:cs="Arial"/>
          <w:i/>
        </w:rPr>
        <w:t xml:space="preserve">, como espacio curricular de formación vinculada, ha logrado integrar el Servicio Social (acorde con las Orientaciones Fundamentales del </w:t>
      </w:r>
      <w:proofErr w:type="spellStart"/>
      <w:r w:rsidRPr="00494C47">
        <w:rPr>
          <w:rFonts w:asciiTheme="minorHAnsi" w:hAnsiTheme="minorHAnsi" w:cs="Arial"/>
          <w:i/>
        </w:rPr>
        <w:t>ITESO</w:t>
      </w:r>
      <w:proofErr w:type="spellEnd"/>
      <w:r w:rsidRPr="00494C47">
        <w:rPr>
          <w:rFonts w:asciiTheme="minorHAnsi" w:hAnsiTheme="minorHAnsi" w:cs="Arial"/>
          <w:i/>
        </w:rPr>
        <w:t>), los requisitos de dar cuenta de los saberes y del saber aplicar los mismos al culminar la formación profesional (Opción Terminal), mediante la realización de proyectos profesionales de cara a las necesidades y retos del entorno (</w:t>
      </w:r>
      <w:r w:rsidR="00E458FC">
        <w:rPr>
          <w:rFonts w:asciiTheme="minorHAnsi" w:hAnsiTheme="minorHAnsi" w:cs="Arial"/>
          <w:i/>
        </w:rPr>
        <w:t>Aplicación Profesional</w:t>
      </w:r>
      <w:r w:rsidRPr="00494C47">
        <w:rPr>
          <w:rFonts w:asciiTheme="minorHAnsi" w:hAnsiTheme="minorHAnsi" w:cs="Arial"/>
          <w:i/>
        </w:rPr>
        <w:t>).</w:t>
      </w:r>
    </w:p>
    <w:p w14:paraId="6A4D6CFB" w14:textId="77777777" w:rsidR="00B311A5" w:rsidRDefault="00B311A5" w:rsidP="00B311A5">
      <w:pPr>
        <w:spacing w:after="100" w:afterAutospacing="1" w:line="360" w:lineRule="auto"/>
        <w:jc w:val="both"/>
        <w:rPr>
          <w:rFonts w:asciiTheme="minorHAnsi" w:hAnsiTheme="minorHAnsi" w:cs="Arial"/>
          <w:i/>
        </w:rPr>
      </w:pPr>
      <w:r w:rsidRPr="00494C47">
        <w:rPr>
          <w:rFonts w:asciiTheme="minorHAnsi" w:hAnsiTheme="minorHAnsi" w:cs="Arial"/>
          <w:i/>
        </w:rPr>
        <w:t xml:space="preserve">El </w:t>
      </w:r>
      <w:proofErr w:type="spellStart"/>
      <w:r w:rsidRPr="00494C47">
        <w:rPr>
          <w:rFonts w:asciiTheme="minorHAnsi" w:hAnsiTheme="minorHAnsi" w:cs="Arial"/>
          <w:i/>
        </w:rPr>
        <w:t>PAP</w:t>
      </w:r>
      <w:proofErr w:type="spellEnd"/>
      <w:r w:rsidRPr="00494C47">
        <w:rPr>
          <w:rFonts w:asciiTheme="minorHAnsi" w:hAnsiTheme="minorHAnsi" w:cs="Arial"/>
          <w:i/>
        </w:rPr>
        <w:t xml:space="preserve"> es un proceso acotado en el tiempo en que los estudiantes, los beneficiarios externos y los profesores se asocian colaborativamente y en red, en un proyecto, e incursionan en un mundo social, como actores que enfrentan verdaderos problemas y desafíos traducibles en demandas pertinentes y socialmente relevantes. Frente a éstas transfieren experiencia de sus saberes profesionales y demuestran que saben hacer, innovar, </w:t>
      </w:r>
      <w:proofErr w:type="spellStart"/>
      <w:r w:rsidRPr="00494C47">
        <w:rPr>
          <w:rFonts w:asciiTheme="minorHAnsi" w:hAnsiTheme="minorHAnsi" w:cs="Arial"/>
          <w:i/>
        </w:rPr>
        <w:t>co-crear</w:t>
      </w:r>
      <w:proofErr w:type="spellEnd"/>
      <w:r w:rsidRPr="00494C47">
        <w:rPr>
          <w:rFonts w:asciiTheme="minorHAnsi" w:hAnsiTheme="minorHAnsi" w:cs="Arial"/>
          <w:i/>
        </w:rPr>
        <w:t xml:space="preserve"> o transformar en distintos campos sociales. </w:t>
      </w:r>
    </w:p>
    <w:p w14:paraId="48FC28FA" w14:textId="77777777" w:rsidR="00B311A5" w:rsidRDefault="00B311A5" w:rsidP="00B311A5">
      <w:pPr>
        <w:spacing w:after="100" w:afterAutospacing="1" w:line="360" w:lineRule="auto"/>
        <w:jc w:val="both"/>
        <w:rPr>
          <w:rFonts w:asciiTheme="minorHAnsi" w:hAnsiTheme="minorHAnsi" w:cs="Arial"/>
          <w:i/>
        </w:rPr>
      </w:pPr>
      <w:r w:rsidRPr="00494C47">
        <w:rPr>
          <w:rFonts w:asciiTheme="minorHAnsi" w:hAnsiTheme="minorHAnsi" w:cs="Arial"/>
          <w:i/>
        </w:rPr>
        <w:t xml:space="preserve">El </w:t>
      </w:r>
      <w:proofErr w:type="spellStart"/>
      <w:r w:rsidRPr="00494C47">
        <w:rPr>
          <w:rFonts w:asciiTheme="minorHAnsi" w:hAnsiTheme="minorHAnsi" w:cs="Arial"/>
          <w:i/>
        </w:rPr>
        <w:t>PAP</w:t>
      </w:r>
      <w:proofErr w:type="spellEnd"/>
      <w:r w:rsidRPr="00494C47">
        <w:rPr>
          <w:rFonts w:asciiTheme="minorHAnsi" w:hAnsiTheme="minorHAnsi" w:cs="Arial"/>
          <w:i/>
        </w:rPr>
        <w:t xml:space="preserve"> trata de sembrar en los estudiantes una disposición permanente de encargarse de la realidad con una actitud comprometida y ética frente a las disimetrías sociales. En otras palabras, se trata del reto de “saber y aprender a transformar”.</w:t>
      </w:r>
    </w:p>
    <w:p w14:paraId="4DDBEF00" w14:textId="77777777" w:rsidR="00B311A5" w:rsidRDefault="00B311A5" w:rsidP="00B311A5">
      <w:pPr>
        <w:spacing w:after="100" w:afterAutospacing="1" w:line="360" w:lineRule="auto"/>
        <w:jc w:val="both"/>
        <w:rPr>
          <w:rFonts w:asciiTheme="minorHAnsi" w:hAnsiTheme="minorHAnsi" w:cs="Arial"/>
          <w:i/>
        </w:rPr>
        <w:sectPr w:rsidR="00B311A5" w:rsidSect="00EE54A2">
          <w:footerReference w:type="default" r:id="rId12"/>
          <w:pgSz w:w="12240" w:h="15840" w:code="1"/>
          <w:pgMar w:top="1417" w:right="1701" w:bottom="1417" w:left="1701" w:header="709" w:footer="709" w:gutter="0"/>
          <w:pgNumType w:start="0"/>
          <w:cols w:space="708"/>
          <w:titlePg/>
          <w:docGrid w:linePitch="360"/>
        </w:sectPr>
      </w:pPr>
    </w:p>
    <w:p w14:paraId="5AB308C0" w14:textId="77777777" w:rsidR="00B311A5" w:rsidRDefault="00B311A5" w:rsidP="00B311A5">
      <w:pPr>
        <w:spacing w:after="100" w:afterAutospacing="1" w:line="360" w:lineRule="auto"/>
        <w:jc w:val="both"/>
        <w:rPr>
          <w:rFonts w:asciiTheme="minorHAnsi" w:hAnsiTheme="minorHAnsi" w:cs="Arial"/>
          <w:i/>
        </w:rPr>
      </w:pPr>
      <w:r>
        <w:rPr>
          <w:rFonts w:asciiTheme="minorHAnsi" w:hAnsiTheme="minorHAnsi" w:cs="Arial"/>
          <w:i/>
        </w:rPr>
        <w:lastRenderedPageBreak/>
        <w:t xml:space="preserve">El Reporte </w:t>
      </w:r>
      <w:proofErr w:type="spellStart"/>
      <w:r>
        <w:rPr>
          <w:rFonts w:asciiTheme="minorHAnsi" w:hAnsiTheme="minorHAnsi" w:cs="Arial"/>
          <w:i/>
        </w:rPr>
        <w:t>PAP</w:t>
      </w:r>
      <w:proofErr w:type="spellEnd"/>
      <w:r>
        <w:rPr>
          <w:rFonts w:asciiTheme="minorHAnsi" w:hAnsiTheme="minorHAnsi" w:cs="Arial"/>
          <w:i/>
        </w:rPr>
        <w:t xml:space="preserve"> consta de tres componentes:</w:t>
      </w:r>
    </w:p>
    <w:p w14:paraId="520AA394" w14:textId="77777777" w:rsidR="00B13290" w:rsidRDefault="00B311A5" w:rsidP="00B311A5">
      <w:pPr>
        <w:spacing w:after="100" w:afterAutospacing="1" w:line="360" w:lineRule="auto"/>
        <w:jc w:val="both"/>
        <w:rPr>
          <w:rFonts w:asciiTheme="minorHAnsi" w:hAnsiTheme="minorHAnsi" w:cs="Arial"/>
          <w:b/>
          <w:bCs/>
          <w:i/>
        </w:rPr>
      </w:pPr>
      <w:r>
        <w:rPr>
          <w:rFonts w:asciiTheme="minorHAnsi" w:hAnsiTheme="minorHAnsi" w:cs="Arial"/>
          <w:i/>
        </w:rPr>
        <w:t xml:space="preserve">El primer componente refiere al ciclo participativo del </w:t>
      </w:r>
      <w:proofErr w:type="spellStart"/>
      <w:r>
        <w:rPr>
          <w:rFonts w:asciiTheme="minorHAnsi" w:hAnsiTheme="minorHAnsi" w:cs="Arial"/>
          <w:i/>
        </w:rPr>
        <w:t>PAP</w:t>
      </w:r>
      <w:proofErr w:type="spellEnd"/>
      <w:r>
        <w:rPr>
          <w:rFonts w:asciiTheme="minorHAnsi" w:hAnsiTheme="minorHAnsi" w:cs="Arial"/>
          <w:i/>
        </w:rPr>
        <w:t>, en donde se</w:t>
      </w:r>
      <w:r w:rsidRPr="00B1010E">
        <w:rPr>
          <w:rFonts w:asciiTheme="minorHAnsi" w:hAnsiTheme="minorHAnsi" w:cs="Arial"/>
          <w:i/>
        </w:rPr>
        <w:t xml:space="preserve"> documentan las</w:t>
      </w:r>
      <w:r>
        <w:rPr>
          <w:rFonts w:asciiTheme="minorHAnsi" w:hAnsiTheme="minorHAnsi" w:cs="Arial"/>
          <w:i/>
        </w:rPr>
        <w:t xml:space="preserve"> diferentes fases del proyecto y las</w:t>
      </w:r>
      <w:r w:rsidRPr="00B1010E">
        <w:rPr>
          <w:rFonts w:asciiTheme="minorHAnsi" w:hAnsiTheme="minorHAnsi" w:cs="Arial"/>
          <w:i/>
        </w:rPr>
        <w:t xml:space="preserve"> actividades que tuvieron lugar durante el desarrollo de este</w:t>
      </w:r>
      <w:r>
        <w:rPr>
          <w:rFonts w:asciiTheme="minorHAnsi" w:hAnsiTheme="minorHAnsi" w:cs="Arial"/>
          <w:i/>
        </w:rPr>
        <w:t xml:space="preserve"> y la valoración de las</w:t>
      </w:r>
      <w:r w:rsidRPr="00B1010E">
        <w:rPr>
          <w:rFonts w:asciiTheme="minorHAnsi" w:hAnsiTheme="minorHAnsi" w:cs="Arial"/>
          <w:i/>
        </w:rPr>
        <w:t xml:space="preserve"> incidencias en el entorno</w:t>
      </w:r>
      <w:r>
        <w:rPr>
          <w:rFonts w:asciiTheme="minorHAnsi" w:hAnsiTheme="minorHAnsi" w:cs="Arial"/>
          <w:i/>
        </w:rPr>
        <w:t>.</w:t>
      </w:r>
      <w:r w:rsidR="00B13290">
        <w:rPr>
          <w:rFonts w:asciiTheme="minorHAnsi" w:hAnsiTheme="minorHAnsi" w:cs="Arial"/>
          <w:i/>
        </w:rPr>
        <w:t xml:space="preserve"> </w:t>
      </w:r>
    </w:p>
    <w:p w14:paraId="15DACDB4" w14:textId="77777777" w:rsidR="00B311A5" w:rsidRPr="00B13290" w:rsidRDefault="00B13290" w:rsidP="00B13290">
      <w:pPr>
        <w:spacing w:after="100" w:afterAutospacing="1" w:line="360" w:lineRule="auto"/>
        <w:ind w:firstLine="708"/>
        <w:jc w:val="both"/>
        <w:rPr>
          <w:rFonts w:asciiTheme="minorHAnsi" w:hAnsiTheme="minorHAnsi" w:cs="Arial"/>
          <w:i/>
        </w:rPr>
      </w:pPr>
      <w:r w:rsidRPr="00B13290">
        <w:rPr>
          <w:rFonts w:asciiTheme="minorHAnsi" w:hAnsiTheme="minorHAnsi" w:cs="Arial"/>
          <w:bCs/>
          <w:i/>
        </w:rPr>
        <w:t>En caso de requerirse alguna adecuación al nombre de las fases propuestas para este componente, se puede realizar siempre y cuando sea complementario a lo ya establecido.</w:t>
      </w:r>
    </w:p>
    <w:p w14:paraId="40691952" w14:textId="77777777" w:rsidR="00B311A5" w:rsidRDefault="00B311A5" w:rsidP="00B311A5">
      <w:pPr>
        <w:spacing w:after="100" w:afterAutospacing="1" w:line="360" w:lineRule="auto"/>
        <w:jc w:val="both"/>
        <w:rPr>
          <w:rFonts w:asciiTheme="minorHAnsi" w:hAnsiTheme="minorHAnsi" w:cs="Arial"/>
          <w:i/>
        </w:rPr>
      </w:pPr>
      <w:r>
        <w:rPr>
          <w:rFonts w:asciiTheme="minorHAnsi" w:hAnsiTheme="minorHAnsi" w:cs="Arial"/>
          <w:i/>
        </w:rPr>
        <w:t xml:space="preserve">El segundo componente presenta los productos elaborados de acuerdo con su tipología. </w:t>
      </w:r>
    </w:p>
    <w:p w14:paraId="48AFC298" w14:textId="77777777" w:rsidR="00B311A5" w:rsidRDefault="00B311A5" w:rsidP="00B311A5">
      <w:pPr>
        <w:spacing w:after="100" w:afterAutospacing="1" w:line="360" w:lineRule="auto"/>
        <w:jc w:val="both"/>
        <w:rPr>
          <w:rFonts w:asciiTheme="minorHAnsi" w:hAnsiTheme="minorHAnsi" w:cs="Arial"/>
          <w:i/>
        </w:rPr>
      </w:pPr>
      <w:r>
        <w:rPr>
          <w:rFonts w:asciiTheme="minorHAnsi" w:hAnsiTheme="minorHAnsi" w:cs="Arial"/>
          <w:i/>
        </w:rPr>
        <w:t xml:space="preserve">El tercer componente es la reflexión crítica y ética de la experiencia, el reconocimiento de las competencias </w:t>
      </w:r>
      <w:r w:rsidRPr="00B1010E">
        <w:rPr>
          <w:rFonts w:asciiTheme="minorHAnsi" w:hAnsiTheme="minorHAnsi" w:cs="Arial"/>
          <w:i/>
        </w:rPr>
        <w:t>y</w:t>
      </w:r>
      <w:r>
        <w:rPr>
          <w:rFonts w:asciiTheme="minorHAnsi" w:hAnsiTheme="minorHAnsi" w:cs="Arial"/>
          <w:i/>
        </w:rPr>
        <w:t xml:space="preserve"> los </w:t>
      </w:r>
      <w:r w:rsidRPr="00B1010E">
        <w:rPr>
          <w:rFonts w:asciiTheme="minorHAnsi" w:hAnsiTheme="minorHAnsi" w:cs="Arial"/>
          <w:i/>
        </w:rPr>
        <w:t>aprendizajes profesionales que el estudiante desarrolló en el transcurso de su labor.</w:t>
      </w:r>
    </w:p>
    <w:p w14:paraId="0FB78278" w14:textId="77777777" w:rsidR="00B311A5" w:rsidRPr="00FA124B" w:rsidRDefault="00B311A5" w:rsidP="00FA124B">
      <w:pPr>
        <w:spacing w:after="100" w:afterAutospacing="1" w:line="360" w:lineRule="auto"/>
        <w:jc w:val="both"/>
        <w:rPr>
          <w:i/>
        </w:rPr>
      </w:pPr>
    </w:p>
    <w:p w14:paraId="29D6B04F" w14:textId="77777777" w:rsidR="00B311A5" w:rsidRDefault="00B311A5" w:rsidP="00FA124B">
      <w:pPr>
        <w:sectPr w:rsidR="00B311A5" w:rsidSect="00EE54A2">
          <w:pgSz w:w="12240" w:h="15840" w:code="1"/>
          <w:pgMar w:top="1417" w:right="1701" w:bottom="1417" w:left="1701" w:header="709" w:footer="709" w:gutter="0"/>
          <w:pgNumType w:start="0"/>
          <w:cols w:space="708"/>
          <w:titlePg/>
          <w:docGrid w:linePitch="360"/>
        </w:sectPr>
      </w:pPr>
      <w:r w:rsidRPr="009F7279">
        <w:t xml:space="preserve"> </w:t>
      </w:r>
    </w:p>
    <w:p w14:paraId="6D2BACD1" w14:textId="77777777" w:rsidR="00B311A5" w:rsidRDefault="00B311A5" w:rsidP="00B311A5">
      <w:pPr>
        <w:pStyle w:val="Ttulo2"/>
        <w:rPr>
          <w:rFonts w:ascii="Times New Roman" w:hAnsi="Times New Roman" w:cs="Times New Roman"/>
        </w:rPr>
      </w:pPr>
      <w:bookmarkStart w:id="2" w:name="_Toc144375510"/>
      <w:r w:rsidRPr="009F7279">
        <w:rPr>
          <w:rFonts w:ascii="Times New Roman" w:hAnsi="Times New Roman" w:cs="Times New Roman"/>
        </w:rPr>
        <w:lastRenderedPageBreak/>
        <w:t>Resumen</w:t>
      </w:r>
      <w:bookmarkEnd w:id="2"/>
    </w:p>
    <w:p w14:paraId="4034247D" w14:textId="77777777" w:rsidR="00B311A5" w:rsidRPr="003528CE" w:rsidRDefault="00B311A5" w:rsidP="00B311A5">
      <w:pPr>
        <w:spacing w:line="360" w:lineRule="auto"/>
        <w:ind w:left="360"/>
        <w:jc w:val="both"/>
        <w:rPr>
          <w:color w:val="AEAAAA" w:themeColor="background2" w:themeShade="BF"/>
          <w:lang w:val="es-MX" w:eastAsia="es-MX"/>
        </w:rPr>
      </w:pPr>
      <w:r w:rsidRPr="00A20FC6">
        <w:rPr>
          <w:i/>
          <w:iCs/>
          <w:color w:val="A6A6A6" w:themeColor="background1" w:themeShade="A6"/>
          <w:sz w:val="22"/>
          <w:szCs w:val="22"/>
          <w:lang w:val="es-MX" w:eastAsia="es-MX"/>
        </w:rPr>
        <w:t>[</w:t>
      </w:r>
      <w:r w:rsidRPr="003528CE">
        <w:rPr>
          <w:color w:val="AEAAAA" w:themeColor="background2" w:themeShade="BF"/>
          <w:lang w:val="es-MX" w:eastAsia="es-MX"/>
        </w:rPr>
        <w:t>Este escrito aparecerá cuando alguien busque un tema relacionado con su proyecto en el Repositorio Institucional de la Biblioteca, por eso escriban en forma clara y que no exceda de 250 palabras. Consideren lo siguientes aspectos para su elaboración:</w:t>
      </w:r>
    </w:p>
    <w:p w14:paraId="610F809A" w14:textId="77777777" w:rsidR="00B311A5" w:rsidRPr="003528CE" w:rsidRDefault="00B311A5" w:rsidP="00B311A5">
      <w:pPr>
        <w:pStyle w:val="Prrafodelista"/>
        <w:numPr>
          <w:ilvl w:val="0"/>
          <w:numId w:val="1"/>
        </w:numPr>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Nombre del PAP y propósito general del proyecto.</w:t>
      </w:r>
    </w:p>
    <w:p w14:paraId="4B314684" w14:textId="77777777" w:rsidR="00B311A5" w:rsidRPr="003528CE" w:rsidRDefault="00B311A5" w:rsidP="00B311A5">
      <w:pPr>
        <w:pStyle w:val="Prrafodelista"/>
        <w:numPr>
          <w:ilvl w:val="0"/>
          <w:numId w:val="1"/>
        </w:numPr>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En su caso, su relación con un PAP anterior.</w:t>
      </w:r>
    </w:p>
    <w:p w14:paraId="21A94233" w14:textId="77777777" w:rsidR="00B311A5" w:rsidRPr="003528CE" w:rsidRDefault="00B311A5" w:rsidP="00B311A5">
      <w:pPr>
        <w:pStyle w:val="Prrafodelista"/>
        <w:numPr>
          <w:ilvl w:val="0"/>
          <w:numId w:val="1"/>
        </w:numPr>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Los objetivos y alcances del trabajo en el periodo escolar de participación.</w:t>
      </w:r>
    </w:p>
    <w:p w14:paraId="06675787" w14:textId="77777777" w:rsidR="00B311A5" w:rsidRPr="003528CE" w:rsidRDefault="00B311A5" w:rsidP="00B311A5">
      <w:pPr>
        <w:pStyle w:val="Prrafodelista"/>
        <w:numPr>
          <w:ilvl w:val="0"/>
          <w:numId w:val="1"/>
        </w:numPr>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La metodología seguida en lógica de proyectos.</w:t>
      </w:r>
    </w:p>
    <w:p w14:paraId="7890E708" w14:textId="77777777" w:rsidR="00B311A5" w:rsidRPr="00F722F3" w:rsidRDefault="00B311A5" w:rsidP="00B311A5">
      <w:pPr>
        <w:pStyle w:val="Prrafodelista"/>
        <w:jc w:val="both"/>
        <w:rPr>
          <w:rFonts w:ascii="Times New Roman" w:hAnsi="Times New Roman"/>
          <w:color w:val="767171" w:themeColor="background2" w:themeShade="80"/>
        </w:rPr>
      </w:pPr>
      <w:r w:rsidRPr="003528CE">
        <w:rPr>
          <w:rFonts w:ascii="Times New Roman" w:hAnsi="Times New Roman"/>
          <w:color w:val="AEAAAA" w:themeColor="background2" w:themeShade="BF"/>
          <w:sz w:val="24"/>
          <w:szCs w:val="24"/>
        </w:rPr>
        <w:t>Breve explicación de los resultados y los productos más relevantes</w:t>
      </w:r>
      <w:r w:rsidRPr="00F722F3">
        <w:rPr>
          <w:rStyle w:val="Textodelmarcadordeposicin"/>
          <w:rFonts w:eastAsiaTheme="minorHAnsi"/>
        </w:rPr>
        <w:t>.</w:t>
      </w:r>
      <w:r w:rsidRPr="00A20FC6">
        <w:rPr>
          <w:i/>
          <w:iCs/>
          <w:color w:val="A6A6A6" w:themeColor="background1" w:themeShade="A6"/>
        </w:rPr>
        <w:t>]</w:t>
      </w:r>
    </w:p>
    <w:p w14:paraId="0753FC77" w14:textId="77777777" w:rsidR="00601A2A" w:rsidRPr="004E707A" w:rsidRDefault="00601A2A" w:rsidP="00B311A5">
      <w:pPr>
        <w:spacing w:line="360" w:lineRule="auto"/>
        <w:jc w:val="both"/>
        <w:rPr>
          <w:color w:val="FF0000"/>
        </w:rPr>
      </w:pPr>
    </w:p>
    <w:p w14:paraId="1068A71E" w14:textId="573F80FB" w:rsidR="005303A9" w:rsidRDefault="005303A9" w:rsidP="00052980">
      <w:pPr>
        <w:pStyle w:val="Ttulo2"/>
        <w:spacing w:line="360" w:lineRule="auto"/>
        <w:ind w:firstLine="708"/>
        <w:rPr>
          <w:rFonts w:ascii="Times New Roman" w:hAnsi="Times New Roman" w:cs="Times New Roman"/>
        </w:rPr>
      </w:pPr>
      <w:bookmarkStart w:id="3" w:name="_Toc144375511"/>
      <w:r>
        <w:rPr>
          <w:rFonts w:ascii="Times New Roman" w:hAnsi="Times New Roman" w:cs="Times New Roman"/>
        </w:rPr>
        <w:t>Introducción</w:t>
      </w:r>
      <w:bookmarkEnd w:id="3"/>
    </w:p>
    <w:p w14:paraId="2A7774B7" w14:textId="310200B7" w:rsidR="00B11240" w:rsidRDefault="00FA2512" w:rsidP="00923681">
      <w:pPr>
        <w:spacing w:line="360" w:lineRule="auto"/>
        <w:jc w:val="both"/>
        <w:rPr>
          <w:lang w:val="es-MX" w:eastAsia="es-MX"/>
        </w:rPr>
      </w:pPr>
      <w:r>
        <w:rPr>
          <w:lang w:val="es-MX" w:eastAsia="es-MX"/>
        </w:rPr>
        <w:t xml:space="preserve">La </w:t>
      </w:r>
      <w:r w:rsidR="00AE69A1">
        <w:rPr>
          <w:lang w:val="es-MX" w:eastAsia="es-MX"/>
        </w:rPr>
        <w:t>Z</w:t>
      </w:r>
      <w:r>
        <w:rPr>
          <w:lang w:val="es-MX" w:eastAsia="es-MX"/>
        </w:rPr>
        <w:t xml:space="preserve">ona </w:t>
      </w:r>
      <w:r w:rsidR="00AE69A1">
        <w:rPr>
          <w:lang w:val="es-MX" w:eastAsia="es-MX"/>
        </w:rPr>
        <w:t>M</w:t>
      </w:r>
      <w:r>
        <w:rPr>
          <w:lang w:val="es-MX" w:eastAsia="es-MX"/>
        </w:rPr>
        <w:t>etropolitana de Guadalajara</w:t>
      </w:r>
      <w:r w:rsidR="00AE69A1">
        <w:rPr>
          <w:lang w:val="es-MX" w:eastAsia="es-MX"/>
        </w:rPr>
        <w:t xml:space="preserve"> (ZMG)</w:t>
      </w:r>
      <w:r>
        <w:rPr>
          <w:lang w:val="es-MX" w:eastAsia="es-MX"/>
        </w:rPr>
        <w:t xml:space="preserve"> se encuentra en constante crecimiento, </w:t>
      </w:r>
      <w:r w:rsidR="00EB3F3B">
        <w:rPr>
          <w:lang w:val="es-MX" w:eastAsia="es-MX"/>
        </w:rPr>
        <w:t xml:space="preserve">teniendo una tasa de crecimiento medio anual cercana al </w:t>
      </w:r>
      <w:r w:rsidR="001215E1">
        <w:rPr>
          <w:lang w:val="es-MX" w:eastAsia="es-MX"/>
        </w:rPr>
        <w:t>1.5</w:t>
      </w:r>
      <w:r w:rsidR="00EB3F3B">
        <w:rPr>
          <w:lang w:val="es-MX" w:eastAsia="es-MX"/>
        </w:rPr>
        <w:t>%</w:t>
      </w:r>
      <w:r w:rsidR="005751FC">
        <w:rPr>
          <w:lang w:val="es-MX" w:eastAsia="es-MX"/>
        </w:rPr>
        <w:t xml:space="preserve"> desde el año </w:t>
      </w:r>
      <w:r w:rsidR="00257F79">
        <w:rPr>
          <w:lang w:val="es-MX" w:eastAsia="es-MX"/>
        </w:rPr>
        <w:t xml:space="preserve">1990 </w:t>
      </w:r>
      <w:r w:rsidR="00C234FF">
        <w:rPr>
          <w:lang w:val="es-MX" w:eastAsia="es-MX"/>
        </w:rPr>
        <w:t>de acuerdo con el</w:t>
      </w:r>
      <w:r w:rsidR="00257F79">
        <w:rPr>
          <w:lang w:val="es-MX" w:eastAsia="es-MX"/>
        </w:rPr>
        <w:t xml:space="preserve"> </w:t>
      </w:r>
      <w:r w:rsidR="00C234FF">
        <w:rPr>
          <w:lang w:val="es-MX" w:eastAsia="es-MX"/>
        </w:rPr>
        <w:t>INEGI</w:t>
      </w:r>
      <w:r w:rsidR="00AB4A2A">
        <w:rPr>
          <w:lang w:val="es-MX" w:eastAsia="es-MX"/>
        </w:rPr>
        <w:t xml:space="preserve"> </w:t>
      </w:r>
      <w:r w:rsidR="00AB4A2A">
        <w:rPr>
          <w:lang w:val="es-MX" w:eastAsia="es-MX"/>
        </w:rPr>
        <w:fldChar w:fldCharType="begin"/>
      </w:r>
      <w:r w:rsidR="00AB4A2A">
        <w:rPr>
          <w:lang w:val="es-MX" w:eastAsia="es-MX"/>
        </w:rPr>
        <w:instrText xml:space="preserve"> ADDIN ZOTERO_ITEM CSL_CITATION {"citationID":"XQC8iPqL","properties":{"formattedCitation":"(2020)","plainCitation":"(2020)","noteIndex":0},"citationItems":[{"id":344,"uris":["http://zotero.org/groups/4438962/items/XCY2DX9Y"],"itemData":{"id":344,"type":"webpage","title":"Tasa de crecimiento media anual de la población por entidad federativa, años censales de 2000, 2010 y 2020","URL":"https://www.inegi.org.mx/app/tabulados/interactivos/?pxq=Poblacion_Poblacion_03_13b8bdfc-8744-4623-a652-03cb6901fd47","author":[{"literal":"INEGI"}],"accessed":{"date-parts":[["2023",8,31]]},"issued":{"date-parts":[["2020"]]}},"suppress-author":true}],"schema":"https://github.com/citation-style-language/schema/raw/master/csl-citation.json"} </w:instrText>
      </w:r>
      <w:r w:rsidR="00AB4A2A">
        <w:rPr>
          <w:lang w:val="es-MX" w:eastAsia="es-MX"/>
        </w:rPr>
        <w:fldChar w:fldCharType="separate"/>
      </w:r>
      <w:r w:rsidR="001026BE" w:rsidRPr="001026BE">
        <w:t>(2020)</w:t>
      </w:r>
      <w:r w:rsidR="00AB4A2A">
        <w:rPr>
          <w:lang w:val="es-MX" w:eastAsia="es-MX"/>
        </w:rPr>
        <w:fldChar w:fldCharType="end"/>
      </w:r>
      <w:r w:rsidR="001215E1">
        <w:rPr>
          <w:lang w:val="es-MX" w:eastAsia="es-MX"/>
        </w:rPr>
        <w:t>, en el periodo comprendido entre los años 2010 y 2020</w:t>
      </w:r>
      <w:r w:rsidR="00AE69A1">
        <w:rPr>
          <w:lang w:val="es-MX" w:eastAsia="es-MX"/>
        </w:rPr>
        <w:t xml:space="preserve"> la ZMG creció en un 16.</w:t>
      </w:r>
      <w:r w:rsidR="00690710">
        <w:rPr>
          <w:lang w:val="es-MX" w:eastAsia="es-MX"/>
        </w:rPr>
        <w:t xml:space="preserve">5%, que implica un crecimiento de 746 mil </w:t>
      </w:r>
      <w:r w:rsidR="00A87C34">
        <w:rPr>
          <w:lang w:val="es-MX" w:eastAsia="es-MX"/>
        </w:rPr>
        <w:t xml:space="preserve">887 personas </w:t>
      </w:r>
      <w:r w:rsidR="00AB4A2A">
        <w:rPr>
          <w:lang w:val="es-MX" w:eastAsia="es-MX"/>
        </w:rPr>
        <w:fldChar w:fldCharType="begin"/>
      </w:r>
      <w:r w:rsidR="00AB4A2A">
        <w:rPr>
          <w:lang w:val="es-MX" w:eastAsia="es-MX"/>
        </w:rPr>
        <w:instrText xml:space="preserve"> ADDIN ZOTERO_ITEM CSL_CITATION {"citationID":"oc44aZzC","properties":{"formattedCitation":"(IIEG, 2020)","plainCitation":"(IIEG, 2020)","noteIndex":0},"citationItems":[{"id":346,"uris":["http://zotero.org/groups/4438962/items/P743XL79"],"itemData":{"id":346,"type":"webpage","title":"Análisis-General-del-Área-Metropolitana-de-Guadalajara-2020.pdf","URL":"https://iieg.gob.mx/ns/wp-content/uploads/2022/03/An%C3%A1lisis-General-del-%C3%81rea-Metropolitana-de-Guadalajara-2020.pdf","author":[{"literal":"IIEG"}],"accessed":{"date-parts":[["2023",8,31]]},"issued":{"date-parts":[["2020"]]}}}],"schema":"https://github.com/citation-style-language/schema/raw/master/csl-citation.json"} </w:instrText>
      </w:r>
      <w:r w:rsidR="00AB4A2A">
        <w:rPr>
          <w:lang w:val="es-MX" w:eastAsia="es-MX"/>
        </w:rPr>
        <w:fldChar w:fldCharType="separate"/>
      </w:r>
      <w:r w:rsidR="001026BE" w:rsidRPr="001026BE">
        <w:t>(IIEG, 2020)</w:t>
      </w:r>
      <w:r w:rsidR="00AB4A2A">
        <w:rPr>
          <w:lang w:val="es-MX" w:eastAsia="es-MX"/>
        </w:rPr>
        <w:fldChar w:fldCharType="end"/>
      </w:r>
      <w:r w:rsidR="00AB4A2A">
        <w:rPr>
          <w:lang w:val="es-MX" w:eastAsia="es-MX"/>
        </w:rPr>
        <w:t xml:space="preserve">. </w:t>
      </w:r>
      <w:r w:rsidR="00E91002">
        <w:rPr>
          <w:lang w:val="es-MX" w:eastAsia="es-MX"/>
        </w:rPr>
        <w:t xml:space="preserve">A pesar de tener una tendencia a la baja, es evidente que </w:t>
      </w:r>
      <w:r w:rsidR="00DC7105">
        <w:rPr>
          <w:lang w:val="es-MX" w:eastAsia="es-MX"/>
        </w:rPr>
        <w:t xml:space="preserve">es una ciudad que sigue teniendo un problema de aumento en la densidad </w:t>
      </w:r>
      <w:r w:rsidR="00881B51">
        <w:rPr>
          <w:lang w:val="es-MX" w:eastAsia="es-MX"/>
        </w:rPr>
        <w:t>de población, la cual según el ultimo censo al</w:t>
      </w:r>
      <w:r w:rsidR="006137DA">
        <w:rPr>
          <w:lang w:val="es-MX" w:eastAsia="es-MX"/>
        </w:rPr>
        <w:t xml:space="preserve">canzo </w:t>
      </w:r>
      <w:r w:rsidR="002F1765">
        <w:rPr>
          <w:lang w:val="es-MX" w:eastAsia="es-MX"/>
        </w:rPr>
        <w:t>más</w:t>
      </w:r>
      <w:r w:rsidR="006137DA">
        <w:rPr>
          <w:lang w:val="es-MX" w:eastAsia="es-MX"/>
        </w:rPr>
        <w:t xml:space="preserve"> de dos mil habitantes por </w:t>
      </w:r>
      <w:r w:rsidR="002F1765">
        <w:rPr>
          <w:lang w:val="es-MX" w:eastAsia="es-MX"/>
        </w:rPr>
        <w:t>kilómetro</w:t>
      </w:r>
      <w:r w:rsidR="006137DA">
        <w:rPr>
          <w:lang w:val="es-MX" w:eastAsia="es-MX"/>
        </w:rPr>
        <w:t xml:space="preserve"> cuadrado.</w:t>
      </w:r>
    </w:p>
    <w:p w14:paraId="38CBCF66" w14:textId="488E6FF8" w:rsidR="00AC72A7" w:rsidRDefault="00AC72A7" w:rsidP="00923681">
      <w:pPr>
        <w:spacing w:line="360" w:lineRule="auto"/>
        <w:jc w:val="both"/>
        <w:rPr>
          <w:lang w:val="es-MX" w:eastAsia="es-MX"/>
        </w:rPr>
      </w:pPr>
      <w:r>
        <w:rPr>
          <w:lang w:val="es-MX" w:eastAsia="es-MX"/>
        </w:rPr>
        <w:t xml:space="preserve">El crecimiento en población </w:t>
      </w:r>
      <w:r w:rsidR="00923681">
        <w:rPr>
          <w:lang w:val="es-MX" w:eastAsia="es-MX"/>
        </w:rPr>
        <w:t xml:space="preserve">implica un crecimiento en las necesidades de transporte, </w:t>
      </w:r>
      <w:r w:rsidR="009C3B0E">
        <w:rPr>
          <w:lang w:val="es-MX" w:eastAsia="es-MX"/>
        </w:rPr>
        <w:t xml:space="preserve">lo cual se puede identificar en </w:t>
      </w:r>
      <w:r w:rsidR="007C7808">
        <w:rPr>
          <w:lang w:val="es-MX" w:eastAsia="es-MX"/>
        </w:rPr>
        <w:t xml:space="preserve">la </w:t>
      </w:r>
      <w:r w:rsidR="007C7808">
        <w:rPr>
          <w:lang w:val="es-MX" w:eastAsia="es-MX"/>
        </w:rPr>
        <w:fldChar w:fldCharType="begin"/>
      </w:r>
      <w:r w:rsidR="007C7808">
        <w:rPr>
          <w:lang w:val="es-MX" w:eastAsia="es-MX"/>
        </w:rPr>
        <w:instrText xml:space="preserve"> REF _Ref144378167 \h </w:instrText>
      </w:r>
      <w:r w:rsidR="007C7808">
        <w:rPr>
          <w:lang w:val="es-MX" w:eastAsia="es-MX"/>
        </w:rPr>
      </w:r>
      <w:r w:rsidR="007C7808">
        <w:rPr>
          <w:lang w:val="es-MX" w:eastAsia="es-MX"/>
        </w:rPr>
        <w:fldChar w:fldCharType="separate"/>
      </w:r>
      <w:r w:rsidR="007C7808">
        <w:t xml:space="preserve">Ilustración </w:t>
      </w:r>
      <w:r w:rsidR="007C7808">
        <w:rPr>
          <w:noProof/>
        </w:rPr>
        <w:t>1</w:t>
      </w:r>
      <w:r w:rsidR="007C7808">
        <w:t>: Usuarios transportados mensualmente en el Sistema de Transporte Urbano de Pasajeros de Guadalajara por tipo de transporte</w:t>
      </w:r>
      <w:r w:rsidR="007C7808">
        <w:rPr>
          <w:lang w:val="es-MX" w:eastAsia="es-MX"/>
        </w:rPr>
        <w:fldChar w:fldCharType="end"/>
      </w:r>
      <w:r w:rsidR="001E7821">
        <w:rPr>
          <w:lang w:val="es-MX" w:eastAsia="es-MX"/>
        </w:rPr>
        <w:t xml:space="preserve"> </w:t>
      </w:r>
      <w:r w:rsidR="001E7821">
        <w:rPr>
          <w:lang w:val="es-MX" w:eastAsia="es-MX"/>
        </w:rPr>
        <w:fldChar w:fldCharType="begin"/>
      </w:r>
      <w:r w:rsidR="001E7821">
        <w:rPr>
          <w:lang w:val="es-MX" w:eastAsia="es-MX"/>
        </w:rPr>
        <w:instrText xml:space="preserve"> ADDIN ZOTERO_ITEM CSL_CITATION {"citationID":"3cHNldnZ","properties":{"formattedCitation":"(IIEG, 2023)","plainCitation":"(IIEG, 2023)","noteIndex":0},"citationItems":[{"id":347,"uris":["http://zotero.org/groups/4438962/items/MGT8MQUJ"],"itemData":{"id":347,"type":"post-weblog","language":"es-MX","title":"Usuarios en el sistema de transporte urbano de pasajeros de Guadalajara – IIEG","URL":"https://iieg.gob.mx/ns/?page_id=25290","author":[{"literal":"IIEG"}],"accessed":{"date-parts":[["2023",8,31]]},"issued":{"date-parts":[["2023",6]]}}}],"schema":"https://github.com/citation-style-language/schema/raw/master/csl-citation.json"} </w:instrText>
      </w:r>
      <w:r w:rsidR="001E7821">
        <w:rPr>
          <w:lang w:val="es-MX" w:eastAsia="es-MX"/>
        </w:rPr>
        <w:fldChar w:fldCharType="separate"/>
      </w:r>
      <w:r w:rsidR="001026BE" w:rsidRPr="001026BE">
        <w:t>(IIEG, 2023)</w:t>
      </w:r>
      <w:r w:rsidR="001E7821">
        <w:rPr>
          <w:lang w:val="es-MX" w:eastAsia="es-MX"/>
        </w:rPr>
        <w:fldChar w:fldCharType="end"/>
      </w:r>
      <w:r w:rsidR="007C7808">
        <w:rPr>
          <w:lang w:val="es-MX" w:eastAsia="es-MX"/>
        </w:rPr>
        <w:t xml:space="preserve">, nos permite ver </w:t>
      </w:r>
      <w:r w:rsidR="001E7821">
        <w:rPr>
          <w:lang w:val="es-MX" w:eastAsia="es-MX"/>
        </w:rPr>
        <w:t xml:space="preserve">cómo, </w:t>
      </w:r>
      <w:r w:rsidR="00277BD2">
        <w:rPr>
          <w:lang w:val="es-MX" w:eastAsia="es-MX"/>
        </w:rPr>
        <w:t>exceptuando la baja de usuarios en Marzo-Abril del 2020</w:t>
      </w:r>
      <w:r w:rsidR="001E7821">
        <w:rPr>
          <w:lang w:val="es-MX" w:eastAsia="es-MX"/>
        </w:rPr>
        <w:t>,</w:t>
      </w:r>
      <w:r w:rsidR="00277BD2">
        <w:rPr>
          <w:lang w:val="es-MX" w:eastAsia="es-MX"/>
        </w:rPr>
        <w:t xml:space="preserve"> tiene una tendencia a la alza la cantidad de personas que mueve este tipo de transporte</w:t>
      </w:r>
      <w:r w:rsidR="000B3D09">
        <w:rPr>
          <w:lang w:val="es-MX" w:eastAsia="es-MX"/>
        </w:rPr>
        <w:t>.</w:t>
      </w:r>
    </w:p>
    <w:p w14:paraId="431346AD" w14:textId="14EAFAD0" w:rsidR="00D10384" w:rsidRDefault="00D10384" w:rsidP="00D10384">
      <w:pPr>
        <w:spacing w:line="360" w:lineRule="auto"/>
        <w:jc w:val="both"/>
        <w:rPr>
          <w:color w:val="ED7D31" w:themeColor="accent2"/>
          <w:lang w:val="es-MX" w:eastAsia="es-MX"/>
        </w:rPr>
      </w:pPr>
      <w:r w:rsidRPr="003D4D07">
        <w:rPr>
          <w:color w:val="ED7D31" w:themeColor="accent2"/>
          <w:lang w:val="es-MX" w:eastAsia="es-MX"/>
        </w:rPr>
        <w:t>Las necesidades de transporte hay x cantidad de rutas, que sirven a x gente, (hablar de transporte publico)</w:t>
      </w:r>
      <w:r w:rsidR="007A606A" w:rsidRPr="003D4D07">
        <w:rPr>
          <w:color w:val="ED7D31" w:themeColor="accent2"/>
          <w:lang w:val="es-MX" w:eastAsia="es-MX"/>
        </w:rPr>
        <w:t xml:space="preserve">. Lo </w:t>
      </w:r>
      <w:r w:rsidR="003D4D07" w:rsidRPr="003D4D07">
        <w:rPr>
          <w:color w:val="ED7D31" w:themeColor="accent2"/>
          <w:lang w:val="es-MX" w:eastAsia="es-MX"/>
        </w:rPr>
        <w:t>más</w:t>
      </w:r>
      <w:r w:rsidR="007A606A" w:rsidRPr="003D4D07">
        <w:rPr>
          <w:color w:val="ED7D31" w:themeColor="accent2"/>
          <w:lang w:val="es-MX" w:eastAsia="es-MX"/>
        </w:rPr>
        <w:t xml:space="preserve"> cercano que se encontró fue datos del </w:t>
      </w:r>
      <w:proofErr w:type="spellStart"/>
      <w:r w:rsidR="007A606A" w:rsidRPr="003D4D07">
        <w:rPr>
          <w:color w:val="ED7D31" w:themeColor="accent2"/>
          <w:lang w:val="es-MX" w:eastAsia="es-MX"/>
        </w:rPr>
        <w:t>ETUP</w:t>
      </w:r>
      <w:proofErr w:type="spellEnd"/>
      <w:r w:rsidR="007A606A" w:rsidRPr="003D4D07">
        <w:rPr>
          <w:color w:val="ED7D31" w:themeColor="accent2"/>
          <w:lang w:val="es-MX" w:eastAsia="es-MX"/>
        </w:rPr>
        <w:t xml:space="preserve"> </w:t>
      </w:r>
      <w:r w:rsidR="007A606A" w:rsidRPr="003D4D07">
        <w:rPr>
          <w:color w:val="ED7D31" w:themeColor="accent2"/>
          <w:lang w:val="es-MX" w:eastAsia="es-MX"/>
        </w:rPr>
        <w:fldChar w:fldCharType="begin"/>
      </w:r>
      <w:r w:rsidR="003D4D07" w:rsidRPr="003D4D07">
        <w:rPr>
          <w:color w:val="ED7D31" w:themeColor="accent2"/>
          <w:lang w:val="es-MX" w:eastAsia="es-MX"/>
        </w:rPr>
        <w:instrText xml:space="preserve"> ADDIN ZOTERO_ITEM CSL_CITATION {"citationID":"iopG21w4","properties":{"formattedCitation":"(INEGI, 2023)","plainCitation":"(INEGI, 2023)","noteIndex":0},"citationItems":[{"id":350,"uris":["http://zotero.org/groups/4438962/items/U3YY2JPG"],"itemData":{"id":350,"type":"webpage","title":"Transporte Urbano de Pasajeros","URL":"https://www.inegi.org.mx/programas/transporteurbano/#tabulados","author":[{"literal":"INEGI"}],"accessed":{"date-parts":[["2023",8,31]]},"issued":{"date-parts":[["2023",8,15]]}}}],"schema":"https://github.com/citation-style-language/schema/raw/master/csl-citation.json"} </w:instrText>
      </w:r>
      <w:r w:rsidR="007A606A" w:rsidRPr="003D4D07">
        <w:rPr>
          <w:color w:val="ED7D31" w:themeColor="accent2"/>
          <w:lang w:val="es-MX" w:eastAsia="es-MX"/>
        </w:rPr>
        <w:fldChar w:fldCharType="separate"/>
      </w:r>
      <w:r w:rsidR="001026BE" w:rsidRPr="001026BE">
        <w:t>(INEGI, 2023)</w:t>
      </w:r>
      <w:r w:rsidR="007A606A" w:rsidRPr="003D4D07">
        <w:rPr>
          <w:color w:val="ED7D31" w:themeColor="accent2"/>
          <w:lang w:val="es-MX" w:eastAsia="es-MX"/>
        </w:rPr>
        <w:fldChar w:fldCharType="end"/>
      </w:r>
    </w:p>
    <w:p w14:paraId="067A8BF7" w14:textId="307F21C3" w:rsidR="00E84761" w:rsidRDefault="00E84761" w:rsidP="00D10384">
      <w:pPr>
        <w:spacing w:line="360" w:lineRule="auto"/>
        <w:jc w:val="both"/>
        <w:rPr>
          <w:color w:val="ED7D31" w:themeColor="accent2"/>
          <w:lang w:val="es-MX" w:eastAsia="es-MX"/>
        </w:rPr>
      </w:pPr>
      <w:r>
        <w:rPr>
          <w:color w:val="ED7D31" w:themeColor="accent2"/>
          <w:lang w:val="es-MX" w:eastAsia="es-MX"/>
        </w:rPr>
        <w:tab/>
        <w:t xml:space="preserve">~280 </w:t>
      </w:r>
      <w:r w:rsidR="00622D52">
        <w:rPr>
          <w:color w:val="ED7D31" w:themeColor="accent2"/>
          <w:lang w:val="es-MX" w:eastAsia="es-MX"/>
        </w:rPr>
        <w:t>líneas</w:t>
      </w:r>
      <w:r>
        <w:rPr>
          <w:color w:val="ED7D31" w:themeColor="accent2"/>
          <w:lang w:val="es-MX" w:eastAsia="es-MX"/>
        </w:rPr>
        <w:t xml:space="preserve"> de autobús</w:t>
      </w:r>
    </w:p>
    <w:p w14:paraId="479D1634" w14:textId="4664AD96" w:rsidR="00E84761" w:rsidRDefault="00E84761" w:rsidP="00D10384">
      <w:pPr>
        <w:spacing w:line="360" w:lineRule="auto"/>
        <w:jc w:val="both"/>
        <w:rPr>
          <w:color w:val="ED7D31" w:themeColor="accent2"/>
          <w:lang w:val="es-MX" w:eastAsia="es-MX"/>
        </w:rPr>
      </w:pPr>
      <w:r>
        <w:rPr>
          <w:color w:val="ED7D31" w:themeColor="accent2"/>
          <w:lang w:val="es-MX" w:eastAsia="es-MX"/>
        </w:rPr>
        <w:tab/>
      </w:r>
      <w:r w:rsidR="00404A4D">
        <w:rPr>
          <w:color w:val="ED7D31" w:themeColor="accent2"/>
          <w:lang w:val="es-MX" w:eastAsia="es-MX"/>
        </w:rPr>
        <w:t>2.5 o 2.7 viajes p/p osea 13.5millones diarios</w:t>
      </w:r>
    </w:p>
    <w:p w14:paraId="34A3B310" w14:textId="113450F7" w:rsidR="00622D52" w:rsidRPr="003D4D07" w:rsidRDefault="00622D52" w:rsidP="00D10384">
      <w:pPr>
        <w:spacing w:line="360" w:lineRule="auto"/>
        <w:jc w:val="both"/>
        <w:rPr>
          <w:color w:val="ED7D31" w:themeColor="accent2"/>
          <w:lang w:val="es-MX" w:eastAsia="es-MX"/>
        </w:rPr>
      </w:pPr>
      <w:r>
        <w:rPr>
          <w:color w:val="ED7D31" w:themeColor="accent2"/>
          <w:lang w:val="es-MX" w:eastAsia="es-MX"/>
        </w:rPr>
        <w:tab/>
        <w:t>8 millones de ellos en transporte público, la mayoría en autobús</w:t>
      </w:r>
    </w:p>
    <w:p w14:paraId="26CAC7AB" w14:textId="77777777" w:rsidR="00403242" w:rsidRDefault="009C3B0E" w:rsidP="00403242">
      <w:pPr>
        <w:keepNext/>
        <w:spacing w:line="360" w:lineRule="auto"/>
        <w:jc w:val="both"/>
      </w:pPr>
      <w:r>
        <w:rPr>
          <w:noProof/>
          <w:lang w:val="es-MX" w:eastAsia="es-MX"/>
        </w:rPr>
        <w:lastRenderedPageBreak/>
        <w:drawing>
          <wp:inline distT="0" distB="0" distL="0" distR="0" wp14:anchorId="4AE16ABA" wp14:editId="6351FB8D">
            <wp:extent cx="5743575" cy="2871788"/>
            <wp:effectExtent l="0" t="0" r="0" b="5080"/>
            <wp:docPr id="1294597248"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7248" name="Imagen 1" descr="Interfaz de usuario gráfica, 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44847" cy="2872424"/>
                    </a:xfrm>
                    <a:prstGeom prst="rect">
                      <a:avLst/>
                    </a:prstGeom>
                  </pic:spPr>
                </pic:pic>
              </a:graphicData>
            </a:graphic>
          </wp:inline>
        </w:drawing>
      </w:r>
    </w:p>
    <w:p w14:paraId="0A6C567A" w14:textId="093F5BBD" w:rsidR="009C3B0E" w:rsidRDefault="00403242" w:rsidP="00403242">
      <w:pPr>
        <w:pStyle w:val="Descripcin"/>
        <w:jc w:val="both"/>
        <w:rPr>
          <w:lang w:val="es-MX" w:eastAsia="es-MX"/>
        </w:rPr>
      </w:pPr>
      <w:bookmarkStart w:id="4" w:name="_Ref144378167"/>
      <w:r>
        <w:t xml:space="preserve">Ilustración </w:t>
      </w:r>
      <w:r>
        <w:fldChar w:fldCharType="begin"/>
      </w:r>
      <w:r>
        <w:instrText xml:space="preserve"> SEQ Ilustración \* ARABIC </w:instrText>
      </w:r>
      <w:r>
        <w:fldChar w:fldCharType="separate"/>
      </w:r>
      <w:r w:rsidR="008C77AC">
        <w:rPr>
          <w:noProof/>
        </w:rPr>
        <w:t>1</w:t>
      </w:r>
      <w:r>
        <w:fldChar w:fldCharType="end"/>
      </w:r>
      <w:r>
        <w:t xml:space="preserve">: </w:t>
      </w:r>
      <w:bookmarkStart w:id="5" w:name="_Ref144378153"/>
      <w:r>
        <w:t>Usuarios transportados mensualmente en el Sistema de Transporte Urbano de Pasajeros de Guadalajara por tipo de transporte</w:t>
      </w:r>
      <w:bookmarkEnd w:id="4"/>
      <w:bookmarkEnd w:id="5"/>
    </w:p>
    <w:p w14:paraId="5CB203A7" w14:textId="0C1CB9FA" w:rsidR="00B34599" w:rsidRDefault="00B02C2F" w:rsidP="00923681">
      <w:pPr>
        <w:spacing w:line="360" w:lineRule="auto"/>
        <w:jc w:val="both"/>
        <w:rPr>
          <w:lang w:val="es-MX" w:eastAsia="es-MX"/>
        </w:rPr>
      </w:pPr>
      <w:r>
        <w:rPr>
          <w:lang w:val="es-MX" w:eastAsia="es-MX"/>
        </w:rPr>
        <w:t xml:space="preserve">Desde su invención el automóvil ha ocupado un lugar central en la vida, y en la planeación urbana, </w:t>
      </w:r>
      <w:proofErr w:type="spellStart"/>
      <w:r w:rsidR="00B973D1">
        <w:rPr>
          <w:lang w:val="es-MX" w:eastAsia="es-MX"/>
        </w:rPr>
        <w:t>Giucci</w:t>
      </w:r>
      <w:proofErr w:type="spellEnd"/>
      <w:r w:rsidR="00A81A44">
        <w:rPr>
          <w:lang w:val="es-MX" w:eastAsia="es-MX"/>
        </w:rPr>
        <w:t xml:space="preserve"> </w:t>
      </w:r>
      <w:r w:rsidR="00A81A44">
        <w:rPr>
          <w:lang w:val="es-MX" w:eastAsia="es-MX"/>
        </w:rPr>
        <w:fldChar w:fldCharType="begin"/>
      </w:r>
      <w:r w:rsidR="00A81A44">
        <w:rPr>
          <w:lang w:val="es-MX" w:eastAsia="es-MX"/>
        </w:rPr>
        <w:instrText xml:space="preserve"> ADDIN ZOTERO_ITEM CSL_CITATION {"citationID":"hrdlE2bg","properties":{"formattedCitation":"(2012)","plainCitation":"(2012)","noteIndex":0},"citationItems":[{"id":352,"uris":["http://zotero.org/groups/4438962/items/4TE98CBD"],"itemData":{"id":352,"type":"chapter","abstract":"From its invention in Europe at the end of the nineteenth century, the automobile crisscrossed the world, completely took over the cities, and became a feature of daily life. Considered basic to the American lifestyle, the car reflected individualism, pragmatism, comfort, and above all modernity. In Latin America, it served as a symbol of distinction, similar to jewelry or fine clothing. In The Cultural Life of the Automobile, Guillermo Giucci focuses on the automobile as an instrument of social change through its “kinetic modernity” and as an embodiment of the tremendous social impact of technology on cultural life. Material culture—how certain objects generate a wide array of cultural responses—has been the focus of much scholarly discussion in recent years. The automobile wrought major changes and inspired images in language, literature, and popular culture. Focusing primarily on Latin America but also covering the United States, Europe, Asia, and Africa, Giucci examines how the automobile was variously adapted by different cultures and how its use shaped and changed social and economic relationships within them. At the same time, he shows how the “automobilization” of society became an essential support for the development of modern individualism, and the automobile its clearest material manifestation.","container-title":"The Cultural Life of the Automobile","ISBN":"978-0-292-74359-5","language":"en","license":"De Gruyter expressly reserves the right to use all content for commercial text and data mining within the meaning of Section 44b of the German Copyright Act.","note":"DOI: 10.7560/728721","publisher":"University of Texas Press","source":"www.degruyter.com","title":"The Cultural Life of the Automobile: Roads to Modernity","title-short":"The Cultural Life of the Automobile","URL":"https://www.degruyter.com/document/doi/10.7560/728721/html","author":[{"family":"Giucci","given":"Guillermo"}],"translator":[{"family":"Mayagoitia","given":"Anne"},{"family":"Nagao","given":"Debra"}],"accessed":{"date-parts":[["2023",8,31]]},"issued":{"date-parts":[["2012",8,1]]}},"suppress-author":true}],"schema":"https://github.com/citation-style-language/schema/raw/master/csl-citation.json"} </w:instrText>
      </w:r>
      <w:r w:rsidR="00A81A44">
        <w:rPr>
          <w:lang w:val="es-MX" w:eastAsia="es-MX"/>
        </w:rPr>
        <w:fldChar w:fldCharType="separate"/>
      </w:r>
      <w:r w:rsidR="001026BE" w:rsidRPr="001026BE">
        <w:t>(2012)</w:t>
      </w:r>
      <w:r w:rsidR="00A81A44">
        <w:rPr>
          <w:lang w:val="es-MX" w:eastAsia="es-MX"/>
        </w:rPr>
        <w:fldChar w:fldCharType="end"/>
      </w:r>
      <w:r w:rsidR="00A81A44">
        <w:rPr>
          <w:lang w:val="es-MX" w:eastAsia="es-MX"/>
        </w:rPr>
        <w:t xml:space="preserve"> </w:t>
      </w:r>
      <w:r w:rsidR="00016D02">
        <w:rPr>
          <w:lang w:val="es-MX" w:eastAsia="es-MX"/>
        </w:rPr>
        <w:t xml:space="preserve">muestra en su libro como esta forma de transporte se convierte </w:t>
      </w:r>
      <w:r w:rsidR="00C11358">
        <w:rPr>
          <w:lang w:val="es-MX" w:eastAsia="es-MX"/>
        </w:rPr>
        <w:t xml:space="preserve">en el soporte de las sociedades latinoamericanas, y como </w:t>
      </w:r>
      <w:r w:rsidR="00CA4D11">
        <w:rPr>
          <w:lang w:val="es-MX" w:eastAsia="es-MX"/>
        </w:rPr>
        <w:t xml:space="preserve">la cultura y relaciones cambian para satisfacerle. </w:t>
      </w:r>
      <w:r w:rsidR="007C2318">
        <w:rPr>
          <w:lang w:val="es-MX" w:eastAsia="es-MX"/>
        </w:rPr>
        <w:t xml:space="preserve">Esta situación genera un fenómeno interesante, </w:t>
      </w:r>
      <w:r w:rsidR="00A57C36">
        <w:rPr>
          <w:lang w:val="es-MX" w:eastAsia="es-MX"/>
        </w:rPr>
        <w:t>la segregación mediante infraestructura vial, son fenómenos que ocurren debido al enfoque en el vehículo p</w:t>
      </w:r>
      <w:r w:rsidR="004E05EA">
        <w:rPr>
          <w:lang w:val="es-MX" w:eastAsia="es-MX"/>
        </w:rPr>
        <w:t xml:space="preserve">articular en vez de en el transporte </w:t>
      </w:r>
      <w:r w:rsidR="00A85310">
        <w:rPr>
          <w:lang w:val="es-MX" w:eastAsia="es-MX"/>
        </w:rPr>
        <w:t>público</w:t>
      </w:r>
      <w:r w:rsidR="0078285C">
        <w:rPr>
          <w:lang w:val="es-MX" w:eastAsia="es-MX"/>
        </w:rPr>
        <w:t xml:space="preserve">, </w:t>
      </w:r>
      <w:r w:rsidR="00C01C45">
        <w:rPr>
          <w:lang w:val="es-MX" w:eastAsia="es-MX"/>
        </w:rPr>
        <w:t xml:space="preserve">esto causa grandes inequidades en el plano sociodemográfico, ya que </w:t>
      </w:r>
      <w:r w:rsidR="007F2ECC">
        <w:rPr>
          <w:lang w:val="es-MX" w:eastAsia="es-MX"/>
        </w:rPr>
        <w:t xml:space="preserve">limita el acceso a los servicios básicos en lugares de bajos recursos </w:t>
      </w:r>
      <w:r w:rsidR="007F2ECC">
        <w:rPr>
          <w:lang w:val="es-MX" w:eastAsia="es-MX"/>
        </w:rPr>
        <w:fldChar w:fldCharType="begin"/>
      </w:r>
      <w:r w:rsidR="007F2ECC">
        <w:rPr>
          <w:lang w:val="es-MX" w:eastAsia="es-MX"/>
        </w:rPr>
        <w:instrText xml:space="preserve"> ADDIN ZOTERO_ITEM CSL_CITATION {"citationID":"SFf5UfgS","properties":{"formattedCitation":"(Garnica-Monroy &amp; Alvanides, 2019)","plainCitation":"(Garnica-Monroy &amp; Alvanides, 2019)","noteIndex":0},"citationItems":[{"id":353,"uris":["http://zotero.org/groups/4438962/items/T5343HL2"],"itemData":{"id":353,"type":"article-journal","container-title":"Environment and Planning B: Urban Analytics and City Science","DOI":"10.1177/2399808319856629","ISSN":"2399-8083","issue":"7","language":"en","note":"publisher: SAGE Publications Ltd STM","page":"1347-1361","source":"SAGE Journals","title":"Spatial segregation and urban form in Mexican cities","volume":"46","author":[{"family":"Garnica-Monroy","given":"Ruben"},{"family":"Alvanides","given":"Seraphim"}],"issued":{"date-parts":[["2019",9,1]]}}}],"schema":"https://github.com/citation-style-language/schema/raw/master/csl-citation.json"} </w:instrText>
      </w:r>
      <w:r w:rsidR="007F2ECC">
        <w:rPr>
          <w:lang w:val="es-MX" w:eastAsia="es-MX"/>
        </w:rPr>
        <w:fldChar w:fldCharType="separate"/>
      </w:r>
      <w:r w:rsidR="001026BE" w:rsidRPr="001026BE">
        <w:t>(Garnica-Monroy &amp; Alvanides, 2019)</w:t>
      </w:r>
      <w:r w:rsidR="007F2ECC">
        <w:rPr>
          <w:lang w:val="es-MX" w:eastAsia="es-MX"/>
        </w:rPr>
        <w:fldChar w:fldCharType="end"/>
      </w:r>
      <w:r w:rsidR="00A85310">
        <w:rPr>
          <w:lang w:val="es-MX" w:eastAsia="es-MX"/>
        </w:rPr>
        <w:t xml:space="preserve">. </w:t>
      </w:r>
      <w:r w:rsidR="006E4F2E">
        <w:rPr>
          <w:lang w:val="es-MX" w:eastAsia="es-MX"/>
        </w:rPr>
        <w:t xml:space="preserve">Este es un fenómeno relevante, sobre todo cuando estamos hablando de una ciudad en la que no todos los habitantes cuentan con acceso a un vehículo, esto se puede percibir en la </w:t>
      </w:r>
      <w:r w:rsidR="006E4F2E">
        <w:rPr>
          <w:lang w:val="es-MX" w:eastAsia="es-MX"/>
        </w:rPr>
        <w:fldChar w:fldCharType="begin"/>
      </w:r>
      <w:r w:rsidR="006E4F2E">
        <w:rPr>
          <w:lang w:val="es-MX" w:eastAsia="es-MX"/>
        </w:rPr>
        <w:instrText xml:space="preserve"> REF _Ref144386051 \h </w:instrText>
      </w:r>
      <w:r w:rsidR="006E4F2E">
        <w:rPr>
          <w:lang w:val="es-MX" w:eastAsia="es-MX"/>
        </w:rPr>
      </w:r>
      <w:r w:rsidR="006E4F2E">
        <w:rPr>
          <w:lang w:val="es-MX" w:eastAsia="es-MX"/>
        </w:rPr>
        <w:fldChar w:fldCharType="separate"/>
      </w:r>
      <w:r w:rsidR="006E4F2E">
        <w:t xml:space="preserve">Ilustración </w:t>
      </w:r>
      <w:r w:rsidR="006E4F2E">
        <w:rPr>
          <w:noProof/>
        </w:rPr>
        <w:t>2</w:t>
      </w:r>
      <w:r w:rsidR="006E4F2E">
        <w:t>: Densidad de Viviendas con Automóvil AMG</w:t>
      </w:r>
      <w:r w:rsidR="006E4F2E">
        <w:rPr>
          <w:lang w:val="es-MX" w:eastAsia="es-MX"/>
        </w:rPr>
        <w:fldChar w:fldCharType="end"/>
      </w:r>
      <w:r w:rsidR="00802F00">
        <w:rPr>
          <w:lang w:val="es-MX" w:eastAsia="es-MX"/>
        </w:rPr>
        <w:t>, donde es muy claro que zonas de la ZMG se poseen m</w:t>
      </w:r>
      <w:r w:rsidR="00C9116F">
        <w:rPr>
          <w:lang w:val="es-MX" w:eastAsia="es-MX"/>
        </w:rPr>
        <w:t xml:space="preserve">ás vehículos. </w:t>
      </w:r>
    </w:p>
    <w:p w14:paraId="1B493E22" w14:textId="7C2BC7EE" w:rsidR="00C9116F" w:rsidRPr="00C9116F" w:rsidRDefault="00C9116F" w:rsidP="00923681">
      <w:pPr>
        <w:spacing w:line="360" w:lineRule="auto"/>
        <w:jc w:val="both"/>
        <w:rPr>
          <w:color w:val="ED7D31" w:themeColor="accent2"/>
          <w:lang w:val="es-MX" w:eastAsia="es-MX"/>
        </w:rPr>
      </w:pPr>
      <w:r>
        <w:rPr>
          <w:color w:val="ED7D31" w:themeColor="accent2"/>
          <w:lang w:val="es-MX" w:eastAsia="es-MX"/>
        </w:rPr>
        <w:t>Me gustaría contrastar contra derroteros</w:t>
      </w:r>
      <w:r w:rsidR="00D7143C">
        <w:rPr>
          <w:color w:val="ED7D31" w:themeColor="accent2"/>
          <w:lang w:val="es-MX" w:eastAsia="es-MX"/>
        </w:rPr>
        <w:t xml:space="preserve"> o líneas de transporte </w:t>
      </w:r>
      <w:r w:rsidR="00795104">
        <w:rPr>
          <w:color w:val="ED7D31" w:themeColor="accent2"/>
          <w:lang w:val="es-MX" w:eastAsia="es-MX"/>
        </w:rPr>
        <w:t>público,</w:t>
      </w:r>
      <w:r w:rsidR="00D7143C">
        <w:rPr>
          <w:color w:val="ED7D31" w:themeColor="accent2"/>
          <w:lang w:val="es-MX" w:eastAsia="es-MX"/>
        </w:rPr>
        <w:t xml:space="preserve"> pero no se si eso va en la introducción o en el desarrollo</w:t>
      </w:r>
    </w:p>
    <w:p w14:paraId="3E5F334A" w14:textId="77777777" w:rsidR="008C77AC" w:rsidRDefault="008C77AC" w:rsidP="008C77AC">
      <w:pPr>
        <w:keepNext/>
        <w:spacing w:line="360" w:lineRule="auto"/>
        <w:jc w:val="both"/>
      </w:pPr>
      <w:r>
        <w:rPr>
          <w:noProof/>
        </w:rPr>
        <w:lastRenderedPageBreak/>
        <w:drawing>
          <wp:inline distT="0" distB="0" distL="0" distR="0" wp14:anchorId="62BB454A" wp14:editId="228F6047">
            <wp:extent cx="5612130" cy="3970655"/>
            <wp:effectExtent l="0" t="0" r="7620" b="0"/>
            <wp:docPr id="91130694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6940" name="Imagen 1" descr="Mapa&#10;&#10;Descripción generada automáticamente"/>
                    <pic:cNvPicPr/>
                  </pic:nvPicPr>
                  <pic:blipFill>
                    <a:blip r:embed="rId14"/>
                    <a:stretch>
                      <a:fillRect/>
                    </a:stretch>
                  </pic:blipFill>
                  <pic:spPr>
                    <a:xfrm>
                      <a:off x="0" y="0"/>
                      <a:ext cx="5612130" cy="3970655"/>
                    </a:xfrm>
                    <a:prstGeom prst="rect">
                      <a:avLst/>
                    </a:prstGeom>
                  </pic:spPr>
                </pic:pic>
              </a:graphicData>
            </a:graphic>
          </wp:inline>
        </w:drawing>
      </w:r>
    </w:p>
    <w:p w14:paraId="723CA7C8" w14:textId="0276875B" w:rsidR="008C77AC" w:rsidRDefault="008C77AC" w:rsidP="008C77AC">
      <w:pPr>
        <w:pStyle w:val="Descripcin"/>
        <w:jc w:val="both"/>
        <w:rPr>
          <w:lang w:val="es-MX" w:eastAsia="es-MX"/>
        </w:rPr>
      </w:pPr>
      <w:bookmarkStart w:id="6" w:name="_Ref144386051"/>
      <w:r>
        <w:t xml:space="preserve">Ilustración </w:t>
      </w:r>
      <w:r>
        <w:fldChar w:fldCharType="begin"/>
      </w:r>
      <w:r>
        <w:instrText xml:space="preserve"> SEQ Ilustración \* ARABIC </w:instrText>
      </w:r>
      <w:r>
        <w:fldChar w:fldCharType="separate"/>
      </w:r>
      <w:r>
        <w:rPr>
          <w:noProof/>
        </w:rPr>
        <w:t>2</w:t>
      </w:r>
      <w:r>
        <w:fldChar w:fldCharType="end"/>
      </w:r>
      <w:r>
        <w:t>: Densidad de Viviendas con Automóvil AMG</w:t>
      </w:r>
      <w:bookmarkEnd w:id="6"/>
    </w:p>
    <w:p w14:paraId="3FF3A9C8" w14:textId="01A77384" w:rsidR="000A22AC" w:rsidRDefault="00795104" w:rsidP="00795104">
      <w:pPr>
        <w:spacing w:line="360" w:lineRule="auto"/>
        <w:jc w:val="both"/>
        <w:rPr>
          <w:lang w:val="es-MX" w:eastAsia="es-MX"/>
        </w:rPr>
      </w:pPr>
      <w:r>
        <w:rPr>
          <w:lang w:val="es-MX" w:eastAsia="es-MX"/>
        </w:rPr>
        <w:t xml:space="preserve">Es en este contexto donde una movilidad más sustentable es crucial, y uno de los pilares de </w:t>
      </w:r>
      <w:r w:rsidR="004D5BEB">
        <w:rPr>
          <w:lang w:val="es-MX" w:eastAsia="es-MX"/>
        </w:rPr>
        <w:t>esta</w:t>
      </w:r>
      <w:r>
        <w:rPr>
          <w:lang w:val="es-MX" w:eastAsia="es-MX"/>
        </w:rPr>
        <w:t xml:space="preserve"> es el transporte público eficiente. </w:t>
      </w:r>
      <w:r w:rsidR="007812DB">
        <w:rPr>
          <w:lang w:val="es-MX" w:eastAsia="es-MX"/>
        </w:rPr>
        <w:t xml:space="preserve">Lo cual contrasta con la situación actual de la Zona Metropolitana, donde el promedio de traslado </w:t>
      </w:r>
      <w:r w:rsidR="009F39C9">
        <w:rPr>
          <w:lang w:val="es-MX" w:eastAsia="es-MX"/>
        </w:rPr>
        <w:t>invertido diariamente es de 1.6 horas, y la mayoría de los que invierten más tiempo, es debido a que realizan sus viajes en transporte publico</w:t>
      </w:r>
      <w:r w:rsidR="00F206B3">
        <w:rPr>
          <w:lang w:val="es-MX" w:eastAsia="es-MX"/>
        </w:rPr>
        <w:t xml:space="preserve"> </w:t>
      </w:r>
      <w:r w:rsidR="00F206B3">
        <w:rPr>
          <w:lang w:val="es-MX" w:eastAsia="es-MX"/>
        </w:rPr>
        <w:fldChar w:fldCharType="begin"/>
      </w:r>
      <w:r w:rsidR="00AD1064">
        <w:rPr>
          <w:lang w:val="es-MX" w:eastAsia="es-MX"/>
        </w:rPr>
        <w:instrText xml:space="preserve"> ADDIN ZOTERO_ITEM CSL_CITATION {"citationID":"dLm3gjA1","properties":{"formattedCitation":"(Angel, 2023)","plainCitation":"(Angel, 2023)","noteIndex":0},"citationItems":[{"id":355,"uris":["http://zotero.org/groups/4438962/items/Y2L8W6CC"],"itemData":{"id":355,"type":"post-weblog","abstract":"#EscuelaDePeriodismoZD\nTransitar por la ciudad no debería ser un martirio. La movilidad debería ser un derecho para todas las personas; sin embargo, en el Área Metropolitana de Guadalajara, las opciones de movilidad, por su alcance y costos, no mueven a todas las personas en igualdad de circunstanc","container-title":"Zona Docs","language":"es-MX","note":"section: #EscuelaDePeriodismoZD","title":"Una movilidad que no mueve a todos","URL":"https://www.zonadocs.mx/2023/06/25/una-movilidad-que-no-mueve-a-todos/","author":[{"family":"Angel","given":"Alondra"}],"accessed":{"date-parts":[["2023",8,31]]},"issued":{"date-parts":[["2023",6,25]]}}}],"schema":"https://github.com/citation-style-language/schema/raw/master/csl-citation.json"} </w:instrText>
      </w:r>
      <w:r w:rsidR="00F206B3">
        <w:rPr>
          <w:lang w:val="es-MX" w:eastAsia="es-MX"/>
        </w:rPr>
        <w:fldChar w:fldCharType="separate"/>
      </w:r>
      <w:r w:rsidR="00AD1064" w:rsidRPr="00AD1064">
        <w:t>(Angel, 2023)</w:t>
      </w:r>
      <w:r w:rsidR="00F206B3">
        <w:rPr>
          <w:lang w:val="es-MX" w:eastAsia="es-MX"/>
        </w:rPr>
        <w:fldChar w:fldCharType="end"/>
      </w:r>
      <w:r w:rsidR="005737B7">
        <w:rPr>
          <w:lang w:val="es-MX" w:eastAsia="es-MX"/>
        </w:rPr>
        <w:t xml:space="preserve">. Estos tiempos presentan una tendencia </w:t>
      </w:r>
      <w:r w:rsidR="000A22AC">
        <w:rPr>
          <w:lang w:val="es-MX" w:eastAsia="es-MX"/>
        </w:rPr>
        <w:t>al alza</w:t>
      </w:r>
      <w:r w:rsidR="005737B7">
        <w:rPr>
          <w:lang w:val="es-MX" w:eastAsia="es-MX"/>
        </w:rPr>
        <w:t xml:space="preserve">, como explica </w:t>
      </w:r>
      <w:r w:rsidR="00D92446" w:rsidRPr="00D92446">
        <w:rPr>
          <w:lang w:val="es-MX" w:eastAsia="es-MX"/>
        </w:rPr>
        <w:t>Jalisco Cómo Vamos</w:t>
      </w:r>
      <w:r w:rsidR="00D92446">
        <w:rPr>
          <w:lang w:val="es-MX" w:eastAsia="es-MX"/>
        </w:rPr>
        <w:t xml:space="preserve"> </w:t>
      </w:r>
      <w:r w:rsidR="00D92446">
        <w:rPr>
          <w:lang w:val="es-MX" w:eastAsia="es-MX"/>
        </w:rPr>
        <w:fldChar w:fldCharType="begin"/>
      </w:r>
      <w:r w:rsidR="00D92446">
        <w:rPr>
          <w:lang w:val="es-MX" w:eastAsia="es-MX"/>
        </w:rPr>
        <w:instrText xml:space="preserve"> ADDIN ZOTERO_ITEM CSL_CITATION {"citationID":"6pCLGApA","properties":{"formattedCitation":"(2022)","plainCitation":"(2022)","noteIndex":0},"citationItems":[{"id":357,"uris":["http://zotero.org/groups/4438962/items/2224AH2P"],"itemData":{"id":357,"type":"post-weblog","container-title":"Jalisco Cómo Vamos","language":"es","title":"Moverse en GDL 2022","URL":"https://jaliscocomovamos.org/moverse-en-gdl-2022/","author":[{"literal":"Jalisco Cómo Vamos"}],"accessed":{"date-parts":[["2023",8,31]]},"issued":{"date-parts":[["2022"]]}},"suppress-author":true}],"schema":"https://github.com/citation-style-language/schema/raw/master/csl-citation.json"} </w:instrText>
      </w:r>
      <w:r w:rsidR="00D92446">
        <w:rPr>
          <w:lang w:val="es-MX" w:eastAsia="es-MX"/>
        </w:rPr>
        <w:fldChar w:fldCharType="separate"/>
      </w:r>
      <w:r w:rsidR="00D92446" w:rsidRPr="00D92446">
        <w:t>(2022)</w:t>
      </w:r>
      <w:r w:rsidR="00D92446">
        <w:rPr>
          <w:lang w:val="es-MX" w:eastAsia="es-MX"/>
        </w:rPr>
        <w:fldChar w:fldCharType="end"/>
      </w:r>
      <w:r w:rsidR="005737B7">
        <w:rPr>
          <w:lang w:val="es-MX" w:eastAsia="es-MX"/>
        </w:rPr>
        <w:t xml:space="preserve">: </w:t>
      </w:r>
    </w:p>
    <w:p w14:paraId="45175ED9" w14:textId="7149DC18" w:rsidR="00795104" w:rsidRDefault="000A22AC" w:rsidP="000A22AC">
      <w:pPr>
        <w:spacing w:line="360" w:lineRule="auto"/>
        <w:ind w:left="708"/>
        <w:jc w:val="both"/>
        <w:rPr>
          <w:i/>
          <w:iCs/>
          <w:lang w:val="es-MX" w:eastAsia="es-MX"/>
        </w:rPr>
      </w:pPr>
      <w:r w:rsidRPr="000A22AC">
        <w:rPr>
          <w:i/>
          <w:iCs/>
          <w:lang w:val="es-MX" w:eastAsia="es-MX"/>
        </w:rPr>
        <w:t xml:space="preserve">tiene su origen en varios factores como la </w:t>
      </w:r>
      <w:r w:rsidR="00C822D0" w:rsidRPr="000A22AC">
        <w:rPr>
          <w:i/>
          <w:iCs/>
          <w:lang w:val="es-MX" w:eastAsia="es-MX"/>
        </w:rPr>
        <w:t>expansión</w:t>
      </w:r>
      <w:r w:rsidRPr="000A22AC">
        <w:rPr>
          <w:i/>
          <w:iCs/>
          <w:lang w:val="es-MX" w:eastAsia="es-MX"/>
        </w:rPr>
        <w:t xml:space="preserve"> desmedida de la mancha urbana, la falta de infraestructura, los sistemas insuficientes de transporte masivo y alternativo, poca oferta de vivienda asequible y digna enfocada a los sectores populares, </w:t>
      </w:r>
      <w:r w:rsidR="00C822D0" w:rsidRPr="000A22AC">
        <w:rPr>
          <w:i/>
          <w:iCs/>
          <w:lang w:val="es-MX" w:eastAsia="es-MX"/>
        </w:rPr>
        <w:t>además</w:t>
      </w:r>
      <w:r w:rsidRPr="000A22AC">
        <w:rPr>
          <w:i/>
          <w:iCs/>
          <w:lang w:val="es-MX" w:eastAsia="es-MX"/>
        </w:rPr>
        <w:t xml:space="preserve"> de una deficiente </w:t>
      </w:r>
      <w:r w:rsidR="00C822D0" w:rsidRPr="000A22AC">
        <w:rPr>
          <w:i/>
          <w:iCs/>
          <w:lang w:val="es-MX" w:eastAsia="es-MX"/>
        </w:rPr>
        <w:t>semaforización</w:t>
      </w:r>
      <w:r w:rsidRPr="000A22AC">
        <w:rPr>
          <w:i/>
          <w:iCs/>
          <w:lang w:val="es-MX" w:eastAsia="es-MX"/>
        </w:rPr>
        <w:t xml:space="preserve"> y falta de agentes viales o administrativos.</w:t>
      </w:r>
    </w:p>
    <w:p w14:paraId="00BD50F3" w14:textId="77777777" w:rsidR="00D92446" w:rsidRPr="00D92446" w:rsidRDefault="00D92446" w:rsidP="00D92446">
      <w:pPr>
        <w:spacing w:line="360" w:lineRule="auto"/>
        <w:jc w:val="both"/>
        <w:rPr>
          <w:lang w:val="es-MX" w:eastAsia="es-MX"/>
        </w:rPr>
      </w:pPr>
    </w:p>
    <w:p w14:paraId="014B2ACA" w14:textId="2CE87038" w:rsidR="00535C5B" w:rsidRPr="00506E9B" w:rsidRDefault="00D92446" w:rsidP="00923681">
      <w:pPr>
        <w:spacing w:line="360" w:lineRule="auto"/>
        <w:jc w:val="both"/>
        <w:rPr>
          <w:lang w:val="es-MX" w:eastAsia="es-MX"/>
        </w:rPr>
      </w:pPr>
      <w:r>
        <w:rPr>
          <w:lang w:val="es-MX" w:eastAsia="es-MX"/>
        </w:rPr>
        <w:t>En este mismo estudio se vinculan los tiempos de traslado a</w:t>
      </w:r>
      <w:r w:rsidR="00CE6449">
        <w:rPr>
          <w:lang w:val="es-MX" w:eastAsia="es-MX"/>
        </w:rPr>
        <w:t xml:space="preserve">l bienestar de las personas, situación que es importante, ya que los usuarios de vehículos particulares reportan una mayor felicidad, aunque parece estar </w:t>
      </w:r>
      <w:r w:rsidR="00F55548">
        <w:rPr>
          <w:lang w:val="es-MX" w:eastAsia="es-MX"/>
        </w:rPr>
        <w:t>relacionado</w:t>
      </w:r>
      <w:r w:rsidR="00CE6449">
        <w:rPr>
          <w:lang w:val="es-MX" w:eastAsia="es-MX"/>
        </w:rPr>
        <w:t xml:space="preserve"> al hecho de que pueden tomar más decisiones, y </w:t>
      </w:r>
      <w:r w:rsidR="00CE6449">
        <w:rPr>
          <w:lang w:val="es-MX" w:eastAsia="es-MX"/>
        </w:rPr>
        <w:lastRenderedPageBreak/>
        <w:t xml:space="preserve">tienen mas tiempo libre, mas que al hecho de poseer un vehículo, que como ya </w:t>
      </w:r>
      <w:r w:rsidR="00F55548">
        <w:rPr>
          <w:lang w:val="es-MX" w:eastAsia="es-MX"/>
        </w:rPr>
        <w:t>había</w:t>
      </w:r>
      <w:r w:rsidR="00CE6449">
        <w:rPr>
          <w:lang w:val="es-MX" w:eastAsia="es-MX"/>
        </w:rPr>
        <w:t xml:space="preserve"> dicho </w:t>
      </w:r>
      <w:proofErr w:type="spellStart"/>
      <w:r w:rsidR="00CE6449">
        <w:rPr>
          <w:lang w:val="es-MX" w:eastAsia="es-MX"/>
        </w:rPr>
        <w:t>Giucci</w:t>
      </w:r>
      <w:proofErr w:type="spellEnd"/>
      <w:r w:rsidR="00CE6449">
        <w:rPr>
          <w:lang w:val="es-MX" w:eastAsia="es-MX"/>
        </w:rPr>
        <w:t>, era importante como eje central social.</w:t>
      </w:r>
      <w:r w:rsidR="00F55548">
        <w:rPr>
          <w:lang w:val="es-MX" w:eastAsia="es-MX"/>
        </w:rPr>
        <w:t xml:space="preserve"> Este hecho hace surgir la pregunta: ¿Si otorgamos un transporte publico más eficiente, podemos mejorar el bienestar? Nuestra teoría es que sí, las personas con más tiempo </w:t>
      </w:r>
      <w:r w:rsidR="00817321">
        <w:rPr>
          <w:lang w:val="es-MX" w:eastAsia="es-MX"/>
        </w:rPr>
        <w:t>son más felices, y un transporte más eficiente, inherentemente genera población con más tiempo</w:t>
      </w:r>
    </w:p>
    <w:p w14:paraId="37CDF5EC" w14:textId="77777777" w:rsidR="00360D0A" w:rsidRDefault="00360D0A" w:rsidP="009F3D00">
      <w:pPr>
        <w:spacing w:line="360" w:lineRule="auto"/>
        <w:jc w:val="both"/>
        <w:rPr>
          <w:lang w:val="es-MX" w:eastAsia="es-MX"/>
        </w:rPr>
      </w:pPr>
    </w:p>
    <w:p w14:paraId="40B50D87" w14:textId="5E8013DB" w:rsidR="003928AB" w:rsidRDefault="003928AB" w:rsidP="009F3D00">
      <w:pPr>
        <w:spacing w:line="360" w:lineRule="auto"/>
        <w:jc w:val="both"/>
        <w:rPr>
          <w:lang w:val="es-MX" w:eastAsia="es-MX"/>
        </w:rPr>
      </w:pPr>
      <w:r>
        <w:rPr>
          <w:lang w:val="es-MX" w:eastAsia="es-MX"/>
        </w:rPr>
        <w:t>El ITESO ya presenta el PAP de Movilidad Urbana Sustentable</w:t>
      </w:r>
      <w:r w:rsidR="00AC4C68">
        <w:rPr>
          <w:lang w:val="es-MX" w:eastAsia="es-MX"/>
        </w:rPr>
        <w:t xml:space="preserve"> (PAPMUS)</w:t>
      </w:r>
      <w:r w:rsidR="009F3D00">
        <w:rPr>
          <w:lang w:val="es-MX" w:eastAsia="es-MX"/>
        </w:rPr>
        <w:t xml:space="preserve">, proyecto en el cual se busca incidir en diversas zonas conflictivas de la ciudad con el propósito de mejorar las condiciones para movilidad no motorizada y transporte </w:t>
      </w:r>
      <w:r w:rsidR="00AC4C68">
        <w:rPr>
          <w:lang w:val="es-MX" w:eastAsia="es-MX"/>
        </w:rPr>
        <w:t>público</w:t>
      </w:r>
      <w:r w:rsidR="009F3D00">
        <w:rPr>
          <w:lang w:val="es-MX" w:eastAsia="es-MX"/>
        </w:rPr>
        <w:t xml:space="preserve">, las ultimas incidencias de este se han presentado en la llamada </w:t>
      </w:r>
      <w:r w:rsidR="0078769F">
        <w:rPr>
          <w:lang w:val="es-MX" w:eastAsia="es-MX"/>
        </w:rPr>
        <w:t>“estrella</w:t>
      </w:r>
      <w:r w:rsidR="009F3D00">
        <w:rPr>
          <w:lang w:val="es-MX" w:eastAsia="es-MX"/>
        </w:rPr>
        <w:t xml:space="preserve"> de la muerte</w:t>
      </w:r>
      <w:r w:rsidR="0078769F">
        <w:rPr>
          <w:lang w:val="es-MX" w:eastAsia="es-MX"/>
        </w:rPr>
        <w:t>”</w:t>
      </w:r>
      <w:r w:rsidR="00C550A5">
        <w:rPr>
          <w:lang w:val="es-MX" w:eastAsia="es-MX"/>
        </w:rPr>
        <w:t xml:space="preserve"> </w:t>
      </w:r>
      <w:r w:rsidR="00C550A5">
        <w:rPr>
          <w:lang w:val="es-MX" w:eastAsia="es-MX"/>
        </w:rPr>
        <w:fldChar w:fldCharType="begin"/>
      </w:r>
      <w:r w:rsidR="00C550A5">
        <w:rPr>
          <w:lang w:val="es-MX" w:eastAsia="es-MX"/>
        </w:rPr>
        <w:instrText xml:space="preserve"> ADDIN ZOTERO_ITEM CSL_CITATION {"citationID":"GCb4R2Ut","properties":{"formattedCitation":"(Torres Ch\\uc0\\u225{}vez, 2021)","plainCitation":"(Torres Chávez, 2021)","noteIndex":0},"citationItems":[{"id":359,"uris":["http://zotero.org/groups/4438962/items/BT6PSL27"],"itemData":{"id":359,"type":"post-weblog","abstract":"Alumnos del PAP Movilidad Urbana Sustentable e integrantes de algunos colectivos intervinieron el cruce de las calles de Ramón Corona y Libertad, para ayudar a mejorar la seguridad vial de quienes transitan por la zona.","container-title":"CRUCE","language":"es","title":"Intervienen 'La estrella de la muerte' para mejorar la seguridad vial","URL":"https://cruce.iteso.mx/intervienen-la-estrella-de-la-muerte-para-mejorar-la-seguridad-vial/","author":[{"family":"Torres Chávez","given":"Erika"}],"accessed":{"date-parts":[["2023",8,31]]},"issued":{"date-parts":[["2021",11,8]]}}}],"schema":"https://github.com/citation-style-language/schema/raw/master/csl-citation.json"} </w:instrText>
      </w:r>
      <w:r w:rsidR="00C550A5">
        <w:rPr>
          <w:lang w:val="es-MX" w:eastAsia="es-MX"/>
        </w:rPr>
        <w:fldChar w:fldCharType="separate"/>
      </w:r>
      <w:r w:rsidR="00C550A5" w:rsidRPr="00C550A5">
        <w:t>(Torres Chávez, 2021)</w:t>
      </w:r>
      <w:r w:rsidR="00C550A5">
        <w:rPr>
          <w:lang w:val="es-MX" w:eastAsia="es-MX"/>
        </w:rPr>
        <w:fldChar w:fldCharType="end"/>
      </w:r>
      <w:r w:rsidR="00497BCC">
        <w:rPr>
          <w:lang w:val="es-MX" w:eastAsia="es-MX"/>
        </w:rPr>
        <w:t xml:space="preserve"> y la creación de la banqueta ciudadana que une la salida de </w:t>
      </w:r>
      <w:r w:rsidR="00C822D0">
        <w:rPr>
          <w:lang w:val="es-MX" w:eastAsia="es-MX"/>
        </w:rPr>
        <w:t>Periférico</w:t>
      </w:r>
      <w:r w:rsidR="00497BCC">
        <w:rPr>
          <w:lang w:val="es-MX" w:eastAsia="es-MX"/>
        </w:rPr>
        <w:t xml:space="preserve"> Sur hacia </w:t>
      </w:r>
      <w:r w:rsidR="00C822D0">
        <w:rPr>
          <w:lang w:val="es-MX" w:eastAsia="es-MX"/>
        </w:rPr>
        <w:t>López</w:t>
      </w:r>
      <w:r w:rsidR="00497BCC">
        <w:rPr>
          <w:lang w:val="es-MX" w:eastAsia="es-MX"/>
        </w:rPr>
        <w:t xml:space="preserve"> M</w:t>
      </w:r>
      <w:r w:rsidR="00C550A5">
        <w:rPr>
          <w:lang w:val="es-MX" w:eastAsia="es-MX"/>
        </w:rPr>
        <w:t>a</w:t>
      </w:r>
      <w:r w:rsidR="00497BCC">
        <w:rPr>
          <w:lang w:val="es-MX" w:eastAsia="es-MX"/>
        </w:rPr>
        <w:t>teos, con sentido Sur-Norte</w:t>
      </w:r>
      <w:r w:rsidR="00C822D0">
        <w:rPr>
          <w:lang w:val="es-MX" w:eastAsia="es-MX"/>
        </w:rPr>
        <w:t xml:space="preserve"> </w:t>
      </w:r>
      <w:r w:rsidR="002E7E27">
        <w:rPr>
          <w:lang w:val="es-MX" w:eastAsia="es-MX"/>
        </w:rPr>
        <w:fldChar w:fldCharType="begin"/>
      </w:r>
      <w:r w:rsidR="002E7E27">
        <w:rPr>
          <w:lang w:val="es-MX" w:eastAsia="es-MX"/>
        </w:rPr>
        <w:instrText xml:space="preserve"> ADDIN ZOTERO_ITEM CSL_CITATION {"citationID":"4WrhTenY","properties":{"formattedCitation":"(PAPMUS, 2018)","plainCitation":"(PAPMUS, 2018)","noteIndex":0},"citationItems":[{"id":361,"uris":["http://zotero.org/groups/4438962/items/6WDLE9EL"],"itemData":{"id":361,"type":"post-weblog","container-title":"PAP Movilidad Urbana Sustentable en el Área Metropolitana de Guadalajara","language":"es","title":"U.T. Banqueta ciudadana Lopez Mateos y Periférico sur","URL":"https://blogs.iteso.mx/movilidadurbana/banqueta-ciudadana-lopez-mateos-y-periferico-sur/","author":[{"literal":"PAPMUS"}],"accessed":{"date-parts":[["2023",8,31]]},"issued":{"date-parts":[["2018"]]}}}],"schema":"https://github.com/citation-style-language/schema/raw/master/csl-citation.json"} </w:instrText>
      </w:r>
      <w:r w:rsidR="002E7E27">
        <w:rPr>
          <w:lang w:val="es-MX" w:eastAsia="es-MX"/>
        </w:rPr>
        <w:fldChar w:fldCharType="separate"/>
      </w:r>
      <w:r w:rsidR="002E7E27" w:rsidRPr="002E7E27">
        <w:t>(PAPMUS, 2018)</w:t>
      </w:r>
      <w:r w:rsidR="002E7E27">
        <w:rPr>
          <w:lang w:val="es-MX" w:eastAsia="es-MX"/>
        </w:rPr>
        <w:fldChar w:fldCharType="end"/>
      </w:r>
      <w:r w:rsidR="00497BCC">
        <w:rPr>
          <w:lang w:val="es-MX" w:eastAsia="es-MX"/>
        </w:rPr>
        <w:t xml:space="preserve">. </w:t>
      </w:r>
      <w:r w:rsidR="00C822D0">
        <w:rPr>
          <w:lang w:val="es-MX" w:eastAsia="es-MX"/>
        </w:rPr>
        <w:t>Contrario</w:t>
      </w:r>
      <w:r w:rsidR="00AC4C68">
        <w:rPr>
          <w:lang w:val="es-MX" w:eastAsia="es-MX"/>
        </w:rPr>
        <w:t xml:space="preserve"> al PAPMUS, este proyecto pretende </w:t>
      </w:r>
      <w:r w:rsidR="00A105E9">
        <w:rPr>
          <w:lang w:val="es-MX" w:eastAsia="es-MX"/>
        </w:rPr>
        <w:t xml:space="preserve">acotar sus respuestas a transporte </w:t>
      </w:r>
      <w:r w:rsidR="00C822D0">
        <w:rPr>
          <w:lang w:val="es-MX" w:eastAsia="es-MX"/>
        </w:rPr>
        <w:t>público</w:t>
      </w:r>
      <w:r w:rsidR="00A105E9">
        <w:rPr>
          <w:lang w:val="es-MX" w:eastAsia="es-MX"/>
        </w:rPr>
        <w:t xml:space="preserve">, buscando eficientar los tiempos de traslado y el recurso económico, al mismo tiempo que logra ser una red </w:t>
      </w:r>
      <w:r w:rsidR="00360D0A">
        <w:rPr>
          <w:lang w:val="es-MX" w:eastAsia="es-MX"/>
        </w:rPr>
        <w:t>con minimo impacto ambiental.</w:t>
      </w:r>
    </w:p>
    <w:p w14:paraId="5BFD6D5E" w14:textId="7142DEAE" w:rsidR="00CA189E" w:rsidRPr="00121521" w:rsidRDefault="00CA189E" w:rsidP="000F5013">
      <w:pPr>
        <w:spacing w:line="360" w:lineRule="auto"/>
        <w:rPr>
          <w:lang w:val="es-MX" w:eastAsia="es-MX"/>
        </w:rPr>
      </w:pPr>
    </w:p>
    <w:p w14:paraId="11BCBAC6" w14:textId="479DC7DB" w:rsidR="00D82914" w:rsidRPr="00D82914" w:rsidRDefault="00D82914" w:rsidP="00052980">
      <w:pPr>
        <w:pStyle w:val="Ttulo2"/>
        <w:spacing w:line="360" w:lineRule="auto"/>
        <w:ind w:firstLine="708"/>
        <w:rPr>
          <w:rFonts w:ascii="Times New Roman" w:hAnsi="Times New Roman" w:cs="Times New Roman"/>
        </w:rPr>
      </w:pPr>
      <w:bookmarkStart w:id="7" w:name="_Toc144375512"/>
      <w:r w:rsidRPr="00D82914">
        <w:rPr>
          <w:rFonts w:ascii="Times New Roman" w:hAnsi="Times New Roman" w:cs="Times New Roman"/>
        </w:rPr>
        <w:t>Objetivo</w:t>
      </w:r>
      <w:bookmarkEnd w:id="7"/>
    </w:p>
    <w:p w14:paraId="771D369D" w14:textId="40035DF9" w:rsidR="005303A9" w:rsidRDefault="0027568E" w:rsidP="000F5013">
      <w:pPr>
        <w:spacing w:line="360" w:lineRule="auto"/>
      </w:pPr>
      <w:r>
        <w:t xml:space="preserve">GENERAL: </w:t>
      </w:r>
      <w:r w:rsidR="003D6049">
        <w:t>Proporcionar información de valor necesario para el incremento en la</w:t>
      </w:r>
      <w:r w:rsidR="00895704">
        <w:t xml:space="preserve"> </w:t>
      </w:r>
      <w:r w:rsidR="003D6049">
        <w:t>competitividad de la red de transporte público para generar una distribución modal más</w:t>
      </w:r>
      <w:r w:rsidR="00895704">
        <w:t xml:space="preserve"> </w:t>
      </w:r>
      <w:r w:rsidR="003D6049">
        <w:t>sostenible que impacte en la mejorar de la calidad de vida de los habitantes del AMG.</w:t>
      </w:r>
    </w:p>
    <w:p w14:paraId="593DD435" w14:textId="15D7F786" w:rsidR="009D096D" w:rsidRDefault="0027568E" w:rsidP="000F5013">
      <w:pPr>
        <w:spacing w:line="360" w:lineRule="auto"/>
      </w:pPr>
      <w:r>
        <w:t xml:space="preserve">ESPECIFICO: </w:t>
      </w:r>
      <w:r w:rsidR="009D096D">
        <w:t xml:space="preserve">Desarrollar una serie de algoritmos basados en Machine </w:t>
      </w:r>
      <w:proofErr w:type="spellStart"/>
      <w:r w:rsidR="009D096D">
        <w:t>Learning</w:t>
      </w:r>
      <w:proofErr w:type="spellEnd"/>
      <w:r w:rsidR="009D096D">
        <w:t xml:space="preserve"> dedicados a</w:t>
      </w:r>
      <w:r w:rsidR="00895704">
        <w:t xml:space="preserve"> </w:t>
      </w:r>
      <w:r w:rsidR="009D096D">
        <w:t>la optimización de la red de transporte público en el AMG. Esto con la finalidad de mejorar</w:t>
      </w:r>
      <w:r w:rsidR="00895704">
        <w:t xml:space="preserve"> </w:t>
      </w:r>
      <w:r w:rsidR="009D096D">
        <w:t>las condiciones de movilidad para los 5 millones de habitantes del AMG.</w:t>
      </w:r>
    </w:p>
    <w:p w14:paraId="566C8759" w14:textId="77777777" w:rsidR="00311289" w:rsidRPr="005303A9" w:rsidRDefault="00311289" w:rsidP="000F5013">
      <w:pPr>
        <w:spacing w:line="360" w:lineRule="auto"/>
      </w:pPr>
    </w:p>
    <w:p w14:paraId="07F757CC" w14:textId="2E05B082" w:rsidR="00311289" w:rsidRDefault="00311289" w:rsidP="00052980">
      <w:pPr>
        <w:pStyle w:val="Ttulo2"/>
        <w:spacing w:line="360" w:lineRule="auto"/>
        <w:ind w:firstLine="708"/>
        <w:rPr>
          <w:rFonts w:ascii="Times New Roman" w:hAnsi="Times New Roman" w:cs="Times New Roman"/>
        </w:rPr>
      </w:pPr>
      <w:bookmarkStart w:id="8" w:name="_Toc144375513"/>
      <w:r>
        <w:rPr>
          <w:rFonts w:ascii="Times New Roman" w:hAnsi="Times New Roman" w:cs="Times New Roman"/>
        </w:rPr>
        <w:t>Exploración de soluciones</w:t>
      </w:r>
      <w:bookmarkEnd w:id="8"/>
    </w:p>
    <w:p w14:paraId="7388DC56" w14:textId="1C3FA699" w:rsidR="00B21A57" w:rsidRDefault="00B21A57" w:rsidP="00B21A57">
      <w:pPr>
        <w:spacing w:line="360" w:lineRule="auto"/>
        <w:jc w:val="both"/>
        <w:rPr>
          <w:lang w:val="es-MX" w:eastAsia="es-MX"/>
        </w:rPr>
      </w:pPr>
      <w:r>
        <w:rPr>
          <w:lang w:val="es-MX" w:eastAsia="es-MX"/>
        </w:rPr>
        <w:t xml:space="preserve">Con el fin de llevar a cabo los objetivos propuestos, y dada la problemática descrita en la introducción a este documento, hemos explorado diversas soluciones que nos permitirán acercarnos al resultado esperado, la primera de ellas sería ir implementando pequeños cambios en las rutas o cantidad de unidades disponibles, y ver si eso funciona, evidentemente, por cuestión económica y de tiempos, esta no es una solución que sea </w:t>
      </w:r>
      <w:r w:rsidR="00B7724F">
        <w:rPr>
          <w:lang w:val="es-MX" w:eastAsia="es-MX"/>
        </w:rPr>
        <w:t>posible</w:t>
      </w:r>
      <w:r>
        <w:rPr>
          <w:lang w:val="es-MX" w:eastAsia="es-MX"/>
        </w:rPr>
        <w:t xml:space="preserve">. La siguiente solución propuesta se basa en el </w:t>
      </w:r>
      <w:r w:rsidR="00A57215">
        <w:rPr>
          <w:lang w:val="es-MX" w:eastAsia="es-MX"/>
        </w:rPr>
        <w:t xml:space="preserve">análisis de redes construidas mediante grafos, para optimizar las </w:t>
      </w:r>
      <w:r w:rsidR="00B7724F">
        <w:rPr>
          <w:lang w:val="es-MX" w:eastAsia="es-MX"/>
        </w:rPr>
        <w:t xml:space="preserve">rutas y paradas de los diferentes derroteros, </w:t>
      </w:r>
      <w:r w:rsidR="00DD7C9B">
        <w:rPr>
          <w:lang w:val="es-MX" w:eastAsia="es-MX"/>
        </w:rPr>
        <w:t xml:space="preserve">sin embargo, el poder computacional y de </w:t>
      </w:r>
      <w:r w:rsidR="00DD7C9B">
        <w:rPr>
          <w:lang w:val="es-MX" w:eastAsia="es-MX"/>
        </w:rPr>
        <w:lastRenderedPageBreak/>
        <w:t>tiempo requerido para ejecutar esta solución es mayor que el de la solución propuesta, la cual es crear 5 algoritmos diferentes de aprendizaje automático, el ultimo de los cuales será por reforzamiento, y nos permitirá proponer soluciones más eficientes al problema.</w:t>
      </w:r>
    </w:p>
    <w:p w14:paraId="320D09D4" w14:textId="45D352DE" w:rsidR="00AA200E" w:rsidRDefault="00D922FC" w:rsidP="00B21A57">
      <w:pPr>
        <w:spacing w:line="360" w:lineRule="auto"/>
        <w:jc w:val="both"/>
        <w:rPr>
          <w:lang w:val="es-MX" w:eastAsia="es-MX"/>
        </w:rPr>
      </w:pPr>
      <w:r>
        <w:rPr>
          <w:lang w:val="es-MX" w:eastAsia="es-MX"/>
        </w:rPr>
        <w:t xml:space="preserve">Los algoritmos mas complejos se </w:t>
      </w:r>
      <w:r w:rsidR="0055315D">
        <w:rPr>
          <w:lang w:val="es-MX" w:eastAsia="es-MX"/>
        </w:rPr>
        <w:t>irán</w:t>
      </w:r>
      <w:r>
        <w:rPr>
          <w:lang w:val="es-MX" w:eastAsia="es-MX"/>
        </w:rPr>
        <w:t xml:space="preserve"> construyendo a partir de los resultados obtenidos por los </w:t>
      </w:r>
      <w:proofErr w:type="spellStart"/>
      <w:r>
        <w:rPr>
          <w:lang w:val="es-MX" w:eastAsia="es-MX"/>
        </w:rPr>
        <w:t>mas</w:t>
      </w:r>
      <w:proofErr w:type="spellEnd"/>
      <w:r>
        <w:rPr>
          <w:lang w:val="es-MX" w:eastAsia="es-MX"/>
        </w:rPr>
        <w:t xml:space="preserve"> simples, permitiéndonos </w:t>
      </w:r>
      <w:r w:rsidR="00E60717">
        <w:rPr>
          <w:lang w:val="es-MX" w:eastAsia="es-MX"/>
        </w:rPr>
        <w:t>simular</w:t>
      </w:r>
      <w:r>
        <w:rPr>
          <w:lang w:val="es-MX" w:eastAsia="es-MX"/>
        </w:rPr>
        <w:t xml:space="preserve"> una solución completa </w:t>
      </w:r>
      <w:r w:rsidR="00E60717">
        <w:rPr>
          <w:lang w:val="es-MX" w:eastAsia="es-MX"/>
        </w:rPr>
        <w:t>y compuesta de:</w:t>
      </w:r>
    </w:p>
    <w:p w14:paraId="4D18E481" w14:textId="58B3B2B0" w:rsidR="00E60717" w:rsidRPr="0055315D" w:rsidRDefault="00E60717" w:rsidP="00E60717">
      <w:pPr>
        <w:pStyle w:val="Prrafodelista"/>
        <w:numPr>
          <w:ilvl w:val="0"/>
          <w:numId w:val="9"/>
        </w:numPr>
        <w:spacing w:line="360" w:lineRule="auto"/>
        <w:jc w:val="both"/>
        <w:rPr>
          <w:rFonts w:ascii="Times New Roman" w:hAnsi="Times New Roman"/>
          <w:sz w:val="24"/>
          <w:szCs w:val="24"/>
        </w:rPr>
      </w:pPr>
      <w:r w:rsidRPr="0055315D">
        <w:rPr>
          <w:rFonts w:ascii="Times New Roman" w:hAnsi="Times New Roman"/>
          <w:sz w:val="24"/>
          <w:szCs w:val="24"/>
        </w:rPr>
        <w:t>Un algoritmo de generación de viajes</w:t>
      </w:r>
    </w:p>
    <w:p w14:paraId="685E3B18" w14:textId="7C95F5C3" w:rsidR="00405409" w:rsidRPr="0055315D" w:rsidRDefault="00405409" w:rsidP="00E60717">
      <w:pPr>
        <w:pStyle w:val="Prrafodelista"/>
        <w:numPr>
          <w:ilvl w:val="0"/>
          <w:numId w:val="9"/>
        </w:numPr>
        <w:spacing w:line="360" w:lineRule="auto"/>
        <w:jc w:val="both"/>
        <w:rPr>
          <w:rFonts w:ascii="Times New Roman" w:hAnsi="Times New Roman"/>
          <w:sz w:val="24"/>
          <w:szCs w:val="24"/>
        </w:rPr>
      </w:pPr>
      <w:r w:rsidRPr="0055315D">
        <w:rPr>
          <w:rFonts w:ascii="Times New Roman" w:hAnsi="Times New Roman"/>
          <w:sz w:val="24"/>
          <w:szCs w:val="24"/>
        </w:rPr>
        <w:t>Algoritmo de distribución de viajes, que nos permitirá entender las zonas hacia las que se mueve</w:t>
      </w:r>
      <w:r w:rsidR="003171A8" w:rsidRPr="0055315D">
        <w:rPr>
          <w:rFonts w:ascii="Times New Roman" w:hAnsi="Times New Roman"/>
          <w:sz w:val="24"/>
          <w:szCs w:val="24"/>
        </w:rPr>
        <w:t>n</w:t>
      </w:r>
      <w:r w:rsidRPr="0055315D">
        <w:rPr>
          <w:rFonts w:ascii="Times New Roman" w:hAnsi="Times New Roman"/>
          <w:sz w:val="24"/>
          <w:szCs w:val="24"/>
        </w:rPr>
        <w:t xml:space="preserve"> o de las que se mueven las personas</w:t>
      </w:r>
    </w:p>
    <w:p w14:paraId="0F209944" w14:textId="084B40FB" w:rsidR="003171A8" w:rsidRPr="0055315D" w:rsidRDefault="003171A8" w:rsidP="00E60717">
      <w:pPr>
        <w:pStyle w:val="Prrafodelista"/>
        <w:numPr>
          <w:ilvl w:val="0"/>
          <w:numId w:val="9"/>
        </w:numPr>
        <w:spacing w:line="360" w:lineRule="auto"/>
        <w:jc w:val="both"/>
        <w:rPr>
          <w:rFonts w:ascii="Times New Roman" w:hAnsi="Times New Roman"/>
          <w:sz w:val="24"/>
          <w:szCs w:val="24"/>
        </w:rPr>
      </w:pPr>
      <w:r w:rsidRPr="0055315D">
        <w:rPr>
          <w:rFonts w:ascii="Times New Roman" w:hAnsi="Times New Roman"/>
          <w:sz w:val="24"/>
          <w:szCs w:val="24"/>
        </w:rPr>
        <w:t xml:space="preserve">Algoritmo de </w:t>
      </w:r>
      <w:r w:rsidR="0055315D" w:rsidRPr="0055315D">
        <w:rPr>
          <w:rFonts w:ascii="Times New Roman" w:hAnsi="Times New Roman"/>
          <w:sz w:val="24"/>
          <w:szCs w:val="24"/>
        </w:rPr>
        <w:t>clasificación</w:t>
      </w:r>
      <w:r w:rsidRPr="0055315D">
        <w:rPr>
          <w:rFonts w:ascii="Times New Roman" w:hAnsi="Times New Roman"/>
          <w:sz w:val="24"/>
          <w:szCs w:val="24"/>
        </w:rPr>
        <w:t xml:space="preserve"> de la modalidad, que nos permitirá entender los medios de transporte utilizados en estos viajes</w:t>
      </w:r>
    </w:p>
    <w:p w14:paraId="70C0C25D" w14:textId="06E7CE01" w:rsidR="0055315D" w:rsidRPr="0055315D" w:rsidRDefault="0055315D" w:rsidP="00E60717">
      <w:pPr>
        <w:pStyle w:val="Prrafodelista"/>
        <w:numPr>
          <w:ilvl w:val="0"/>
          <w:numId w:val="9"/>
        </w:numPr>
        <w:spacing w:line="360" w:lineRule="auto"/>
        <w:jc w:val="both"/>
        <w:rPr>
          <w:rFonts w:ascii="Times New Roman" w:hAnsi="Times New Roman"/>
          <w:sz w:val="24"/>
          <w:szCs w:val="24"/>
        </w:rPr>
      </w:pPr>
      <w:r w:rsidRPr="0055315D">
        <w:rPr>
          <w:rFonts w:ascii="Times New Roman" w:hAnsi="Times New Roman"/>
          <w:sz w:val="24"/>
          <w:szCs w:val="24"/>
        </w:rPr>
        <w:t>Algoritmo de solución vial</w:t>
      </w:r>
    </w:p>
    <w:p w14:paraId="17640572" w14:textId="5338232C" w:rsidR="0055315D" w:rsidRPr="0055315D" w:rsidRDefault="0055315D" w:rsidP="00E60717">
      <w:pPr>
        <w:pStyle w:val="Prrafodelista"/>
        <w:numPr>
          <w:ilvl w:val="0"/>
          <w:numId w:val="9"/>
        </w:numPr>
        <w:spacing w:line="360" w:lineRule="auto"/>
        <w:jc w:val="both"/>
        <w:rPr>
          <w:rFonts w:ascii="Times New Roman" w:hAnsi="Times New Roman"/>
          <w:sz w:val="24"/>
          <w:szCs w:val="24"/>
        </w:rPr>
      </w:pPr>
      <w:r w:rsidRPr="0055315D">
        <w:rPr>
          <w:rFonts w:ascii="Times New Roman" w:hAnsi="Times New Roman"/>
          <w:sz w:val="24"/>
          <w:szCs w:val="24"/>
        </w:rPr>
        <w:t>Modelo de Aprendizaje por Reforzamiento, el cual simulara soluciones para eficientar el sistema de transporte publico urbano</w:t>
      </w:r>
    </w:p>
    <w:p w14:paraId="3D16EFF0" w14:textId="77777777" w:rsidR="003E6227" w:rsidRPr="00311289" w:rsidRDefault="003E6227" w:rsidP="003E6227"/>
    <w:p w14:paraId="5C93B966" w14:textId="2910E393" w:rsidR="00B311A5" w:rsidRPr="0052583E" w:rsidRDefault="00B311A5" w:rsidP="00B311A5">
      <w:pPr>
        <w:pStyle w:val="Ttulo2"/>
        <w:numPr>
          <w:ilvl w:val="0"/>
          <w:numId w:val="6"/>
        </w:numPr>
        <w:rPr>
          <w:rFonts w:ascii="Times New Roman" w:hAnsi="Times New Roman" w:cs="Times New Roman"/>
        </w:rPr>
      </w:pPr>
      <w:bookmarkStart w:id="9" w:name="_Toc144375514"/>
      <w:r>
        <w:rPr>
          <w:rFonts w:ascii="Times New Roman" w:hAnsi="Times New Roman" w:cs="Times New Roman"/>
        </w:rPr>
        <w:t>Ciclo participativo del Proyecto de Aplicación Profesional</w:t>
      </w:r>
      <w:bookmarkEnd w:id="9"/>
    </w:p>
    <w:p w14:paraId="0562CB0E" w14:textId="77777777" w:rsidR="00B311A5" w:rsidRDefault="00B311A5" w:rsidP="00B311A5">
      <w:pPr>
        <w:jc w:val="both"/>
      </w:pPr>
    </w:p>
    <w:p w14:paraId="3F9EE6D2" w14:textId="77777777" w:rsidR="00B311A5" w:rsidRPr="00A20FC6" w:rsidRDefault="00B311A5" w:rsidP="00B311A5">
      <w:pPr>
        <w:spacing w:line="360" w:lineRule="auto"/>
        <w:jc w:val="both"/>
      </w:pPr>
      <w:r w:rsidRPr="00775CB9">
        <w:t xml:space="preserve">El </w:t>
      </w:r>
      <w:proofErr w:type="spellStart"/>
      <w:r w:rsidRPr="00775CB9">
        <w:t>PAP</w:t>
      </w:r>
      <w:proofErr w:type="spellEnd"/>
      <w:r w:rsidRPr="00775CB9">
        <w:t xml:space="preserve"> es una experiencia de aprendizaje y de contribución social integrada por estudiantes, profesores, actores sociales y responsables de las organizaciones, que de manera colaborativa </w:t>
      </w:r>
      <w:r>
        <w:t>construir</w:t>
      </w:r>
      <w:r w:rsidRPr="00775CB9">
        <w:t xml:space="preserve"> sus conocimientos para dar respuestas a problemáticas de un contexto específico y en un tiempo delimitado. Por tanto, la experiencia </w:t>
      </w:r>
      <w:proofErr w:type="spellStart"/>
      <w:r w:rsidRPr="00775CB9">
        <w:t>PAP</w:t>
      </w:r>
      <w:proofErr w:type="spellEnd"/>
      <w:r w:rsidRPr="00775CB9">
        <w:t xml:space="preserve"> supone un proceso en lógica de proyecto, así como de un estilo de trabajo participativo y recíproco entre los involucrados. </w:t>
      </w:r>
    </w:p>
    <w:p w14:paraId="345A5530" w14:textId="77777777" w:rsidR="00B311A5" w:rsidRDefault="00B311A5" w:rsidP="00B311A5">
      <w:pPr>
        <w:spacing w:line="360" w:lineRule="auto"/>
        <w:jc w:val="both"/>
        <w:rPr>
          <w:i/>
          <w:iCs/>
          <w:color w:val="A6A6A6" w:themeColor="background1" w:themeShade="A6"/>
          <w:sz w:val="22"/>
          <w:szCs w:val="22"/>
        </w:rPr>
      </w:pPr>
      <w:r w:rsidRPr="00A20FC6">
        <w:rPr>
          <w:i/>
          <w:iCs/>
          <w:color w:val="A6A6A6" w:themeColor="background1" w:themeShade="A6"/>
          <w:sz w:val="22"/>
          <w:szCs w:val="22"/>
          <w:lang w:val="es-MX" w:eastAsia="es-MX"/>
        </w:rPr>
        <w:t>[</w:t>
      </w:r>
      <w:r>
        <w:rPr>
          <w:i/>
          <w:iCs/>
          <w:color w:val="A6A6A6" w:themeColor="background1" w:themeShade="A6"/>
          <w:sz w:val="22"/>
          <w:szCs w:val="22"/>
        </w:rPr>
        <w:t xml:space="preserve">Este texto deberá aparecer en el documento </w:t>
      </w:r>
      <w:proofErr w:type="spellStart"/>
      <w:r>
        <w:rPr>
          <w:i/>
          <w:iCs/>
          <w:color w:val="A6A6A6" w:themeColor="background1" w:themeShade="A6"/>
          <w:sz w:val="22"/>
          <w:szCs w:val="22"/>
        </w:rPr>
        <w:t>RPAP</w:t>
      </w:r>
      <w:proofErr w:type="spellEnd"/>
      <w:r w:rsidRPr="00A20FC6">
        <w:rPr>
          <w:i/>
          <w:iCs/>
          <w:color w:val="A6A6A6" w:themeColor="background1" w:themeShade="A6"/>
          <w:sz w:val="22"/>
          <w:szCs w:val="22"/>
        </w:rPr>
        <w:t>]</w:t>
      </w:r>
    </w:p>
    <w:p w14:paraId="34CE0A41" w14:textId="77777777" w:rsidR="00B311A5" w:rsidRDefault="00B311A5" w:rsidP="00B311A5">
      <w:pPr>
        <w:jc w:val="both"/>
        <w:rPr>
          <w:i/>
          <w:iCs/>
          <w:color w:val="A6A6A6" w:themeColor="background1" w:themeShade="A6"/>
          <w:sz w:val="22"/>
          <w:szCs w:val="22"/>
          <w:lang w:val="es-MX" w:eastAsia="es-MX"/>
        </w:rPr>
      </w:pPr>
    </w:p>
    <w:p w14:paraId="4E95467B" w14:textId="77777777" w:rsidR="00B311A5" w:rsidRPr="00A20FC6" w:rsidRDefault="00B311A5" w:rsidP="00B311A5">
      <w:pPr>
        <w:jc w:val="both"/>
        <w:rPr>
          <w:i/>
          <w:iCs/>
          <w:color w:val="A6A6A6" w:themeColor="background1" w:themeShade="A6"/>
          <w:sz w:val="22"/>
          <w:szCs w:val="22"/>
        </w:rPr>
      </w:pPr>
      <w:r w:rsidRPr="00A20FC6">
        <w:rPr>
          <w:i/>
          <w:iCs/>
          <w:color w:val="A6A6A6" w:themeColor="background1" w:themeShade="A6"/>
          <w:sz w:val="22"/>
          <w:szCs w:val="22"/>
          <w:lang w:val="es-MX" w:eastAsia="es-MX"/>
        </w:rPr>
        <w:t>[</w:t>
      </w:r>
      <w:r w:rsidRPr="00A20FC6">
        <w:rPr>
          <w:i/>
          <w:iCs/>
          <w:color w:val="A6A6A6" w:themeColor="background1" w:themeShade="A6"/>
          <w:sz w:val="22"/>
          <w:szCs w:val="22"/>
        </w:rPr>
        <w:t xml:space="preserve">Tomen en cuenta que </w:t>
      </w:r>
      <w:r>
        <w:rPr>
          <w:i/>
          <w:iCs/>
          <w:color w:val="A6A6A6" w:themeColor="background1" w:themeShade="A6"/>
          <w:sz w:val="22"/>
          <w:szCs w:val="22"/>
        </w:rPr>
        <w:t xml:space="preserve">el </w:t>
      </w:r>
      <w:proofErr w:type="spellStart"/>
      <w:r>
        <w:rPr>
          <w:i/>
          <w:iCs/>
          <w:color w:val="A6A6A6" w:themeColor="background1" w:themeShade="A6"/>
          <w:sz w:val="22"/>
          <w:szCs w:val="22"/>
        </w:rPr>
        <w:t>RPAP</w:t>
      </w:r>
      <w:proofErr w:type="spellEnd"/>
      <w:r>
        <w:rPr>
          <w:i/>
          <w:iCs/>
          <w:color w:val="A6A6A6" w:themeColor="background1" w:themeShade="A6"/>
          <w:sz w:val="22"/>
          <w:szCs w:val="22"/>
        </w:rPr>
        <w:t xml:space="preserve"> se va documentando desde las primeras semanas.</w:t>
      </w:r>
      <w:r w:rsidRPr="00A20FC6">
        <w:rPr>
          <w:i/>
          <w:iCs/>
          <w:color w:val="A6A6A6" w:themeColor="background1" w:themeShade="A6"/>
          <w:sz w:val="22"/>
          <w:szCs w:val="22"/>
        </w:rPr>
        <w:t xml:space="preserve"> </w:t>
      </w:r>
      <w:r>
        <w:rPr>
          <w:i/>
          <w:iCs/>
          <w:color w:val="A6A6A6" w:themeColor="background1" w:themeShade="A6"/>
          <w:sz w:val="22"/>
          <w:szCs w:val="22"/>
        </w:rPr>
        <w:t>E</w:t>
      </w:r>
      <w:r w:rsidRPr="00A20FC6">
        <w:rPr>
          <w:i/>
          <w:iCs/>
          <w:color w:val="A6A6A6" w:themeColor="background1" w:themeShade="A6"/>
          <w:sz w:val="22"/>
          <w:szCs w:val="22"/>
        </w:rPr>
        <w:t xml:space="preserve">n este </w:t>
      </w:r>
      <w:r>
        <w:rPr>
          <w:i/>
          <w:iCs/>
          <w:color w:val="A6A6A6" w:themeColor="background1" w:themeShade="A6"/>
          <w:sz w:val="22"/>
          <w:szCs w:val="22"/>
        </w:rPr>
        <w:t xml:space="preserve">componente </w:t>
      </w:r>
      <w:r w:rsidRPr="00A20FC6">
        <w:rPr>
          <w:i/>
          <w:iCs/>
          <w:color w:val="A6A6A6" w:themeColor="background1" w:themeShade="A6"/>
          <w:sz w:val="22"/>
          <w:szCs w:val="22"/>
        </w:rPr>
        <w:t>es necesario que mencionen las fases metodológicas del proyecto y lo ocurrido en cada una de éstas</w:t>
      </w:r>
      <w:r>
        <w:rPr>
          <w:i/>
          <w:iCs/>
          <w:color w:val="A6A6A6" w:themeColor="background1" w:themeShade="A6"/>
          <w:sz w:val="22"/>
          <w:szCs w:val="22"/>
        </w:rPr>
        <w:t xml:space="preserve"> conforme vayan sucediendo</w:t>
      </w:r>
      <w:r w:rsidRPr="00A20FC6">
        <w:rPr>
          <w:i/>
          <w:iCs/>
          <w:color w:val="A6A6A6" w:themeColor="background1" w:themeShade="A6"/>
          <w:sz w:val="22"/>
          <w:szCs w:val="22"/>
        </w:rPr>
        <w:t>.</w:t>
      </w:r>
    </w:p>
    <w:p w14:paraId="62EBF3C5" w14:textId="77777777" w:rsidR="00B311A5" w:rsidRPr="00A20FC6" w:rsidRDefault="00B311A5" w:rsidP="00B311A5">
      <w:pPr>
        <w:jc w:val="both"/>
        <w:rPr>
          <w:i/>
          <w:iCs/>
          <w:color w:val="A6A6A6" w:themeColor="background1" w:themeShade="A6"/>
          <w:sz w:val="22"/>
          <w:szCs w:val="22"/>
        </w:rPr>
      </w:pPr>
    </w:p>
    <w:p w14:paraId="6B49269A" w14:textId="77777777" w:rsidR="00B311A5" w:rsidRPr="00A20FC6" w:rsidRDefault="00B311A5" w:rsidP="00B311A5">
      <w:pPr>
        <w:jc w:val="both"/>
        <w:rPr>
          <w:i/>
          <w:iCs/>
          <w:color w:val="A6A6A6" w:themeColor="background1" w:themeShade="A6"/>
          <w:sz w:val="22"/>
          <w:szCs w:val="22"/>
        </w:rPr>
      </w:pPr>
      <w:r w:rsidRPr="00A20FC6">
        <w:rPr>
          <w:i/>
          <w:iCs/>
          <w:color w:val="A6A6A6" w:themeColor="background1" w:themeShade="A6"/>
          <w:sz w:val="22"/>
          <w:szCs w:val="22"/>
        </w:rPr>
        <w:t xml:space="preserve">Dado que en el desarrollo de la experiencia </w:t>
      </w:r>
      <w:proofErr w:type="spellStart"/>
      <w:r w:rsidRPr="00A20FC6">
        <w:rPr>
          <w:i/>
          <w:iCs/>
          <w:color w:val="A6A6A6" w:themeColor="background1" w:themeShade="A6"/>
          <w:sz w:val="22"/>
          <w:szCs w:val="22"/>
        </w:rPr>
        <w:t>PAP</w:t>
      </w:r>
      <w:proofErr w:type="spellEnd"/>
      <w:r w:rsidRPr="00A20FC6">
        <w:rPr>
          <w:i/>
          <w:iCs/>
          <w:color w:val="A6A6A6" w:themeColor="background1" w:themeShade="A6"/>
          <w:sz w:val="22"/>
          <w:szCs w:val="22"/>
        </w:rPr>
        <w:t xml:space="preserve"> intervi</w:t>
      </w:r>
      <w:r>
        <w:rPr>
          <w:i/>
          <w:iCs/>
          <w:color w:val="A6A6A6" w:themeColor="background1" w:themeShade="A6"/>
          <w:sz w:val="22"/>
          <w:szCs w:val="22"/>
        </w:rPr>
        <w:t xml:space="preserve">enen los actores sociales y el equipo </w:t>
      </w:r>
      <w:proofErr w:type="spellStart"/>
      <w:r>
        <w:rPr>
          <w:i/>
          <w:iCs/>
          <w:color w:val="A6A6A6" w:themeColor="background1" w:themeShade="A6"/>
          <w:sz w:val="22"/>
          <w:szCs w:val="22"/>
        </w:rPr>
        <w:t>PAP</w:t>
      </w:r>
      <w:proofErr w:type="spellEnd"/>
      <w:r w:rsidRPr="00A20FC6">
        <w:rPr>
          <w:i/>
          <w:iCs/>
          <w:color w:val="A6A6A6" w:themeColor="background1" w:themeShade="A6"/>
          <w:sz w:val="22"/>
          <w:szCs w:val="22"/>
        </w:rPr>
        <w:t>, es importante que de</w:t>
      </w:r>
      <w:r>
        <w:rPr>
          <w:i/>
          <w:iCs/>
          <w:color w:val="A6A6A6" w:themeColor="background1" w:themeShade="A6"/>
          <w:sz w:val="22"/>
          <w:szCs w:val="22"/>
        </w:rPr>
        <w:t>n</w:t>
      </w:r>
      <w:r w:rsidRPr="00A20FC6">
        <w:rPr>
          <w:i/>
          <w:iCs/>
          <w:color w:val="A6A6A6" w:themeColor="background1" w:themeShade="A6"/>
          <w:sz w:val="22"/>
          <w:szCs w:val="22"/>
        </w:rPr>
        <w:t xml:space="preserve"> cuenta de su participación y de su contribución para el logro del propósito del proyecto. </w:t>
      </w:r>
    </w:p>
    <w:p w14:paraId="6D98A12B" w14:textId="77777777" w:rsidR="00B311A5" w:rsidRPr="00A20FC6" w:rsidRDefault="00B311A5" w:rsidP="00B311A5">
      <w:pPr>
        <w:jc w:val="both"/>
        <w:rPr>
          <w:i/>
          <w:iCs/>
          <w:color w:val="A6A6A6" w:themeColor="background1" w:themeShade="A6"/>
          <w:sz w:val="22"/>
          <w:szCs w:val="22"/>
        </w:rPr>
      </w:pPr>
    </w:p>
    <w:p w14:paraId="4277AF90" w14:textId="77777777" w:rsidR="00B311A5" w:rsidRPr="00A20FC6" w:rsidRDefault="00B311A5" w:rsidP="00B311A5">
      <w:pPr>
        <w:jc w:val="both"/>
        <w:rPr>
          <w:i/>
          <w:iCs/>
          <w:color w:val="A6A6A6" w:themeColor="background1" w:themeShade="A6"/>
          <w:sz w:val="22"/>
          <w:szCs w:val="22"/>
        </w:rPr>
      </w:pPr>
      <w:r>
        <w:rPr>
          <w:i/>
          <w:iCs/>
          <w:color w:val="A6A6A6" w:themeColor="background1" w:themeShade="A6"/>
          <w:sz w:val="22"/>
          <w:szCs w:val="22"/>
        </w:rPr>
        <w:t>En este formato</w:t>
      </w:r>
      <w:r w:rsidRPr="00A20FC6">
        <w:rPr>
          <w:i/>
          <w:iCs/>
          <w:color w:val="A6A6A6" w:themeColor="background1" w:themeShade="A6"/>
          <w:sz w:val="22"/>
          <w:szCs w:val="22"/>
        </w:rPr>
        <w:t xml:space="preserve"> </w:t>
      </w:r>
      <w:r>
        <w:rPr>
          <w:i/>
          <w:iCs/>
          <w:color w:val="A6A6A6" w:themeColor="background1" w:themeShade="A6"/>
          <w:sz w:val="22"/>
          <w:szCs w:val="22"/>
        </w:rPr>
        <w:t>aparecen</w:t>
      </w:r>
      <w:r w:rsidRPr="00A20FC6">
        <w:rPr>
          <w:i/>
          <w:iCs/>
          <w:color w:val="A6A6A6" w:themeColor="background1" w:themeShade="A6"/>
          <w:sz w:val="22"/>
          <w:szCs w:val="22"/>
        </w:rPr>
        <w:t xml:space="preserve"> las fases de la metodología del Ciclo participativo </w:t>
      </w:r>
      <w:proofErr w:type="spellStart"/>
      <w:r w:rsidRPr="00A20FC6">
        <w:rPr>
          <w:i/>
          <w:iCs/>
          <w:color w:val="A6A6A6" w:themeColor="background1" w:themeShade="A6"/>
          <w:sz w:val="22"/>
          <w:szCs w:val="22"/>
        </w:rPr>
        <w:t>PAP</w:t>
      </w:r>
      <w:proofErr w:type="spellEnd"/>
      <w:r w:rsidRPr="00A20FC6">
        <w:rPr>
          <w:i/>
          <w:iCs/>
          <w:color w:val="A6A6A6" w:themeColor="background1" w:themeShade="A6"/>
          <w:sz w:val="22"/>
          <w:szCs w:val="22"/>
        </w:rPr>
        <w:t>. En caso de haber empleado otra metodología de proyecto, enúnci</w:t>
      </w:r>
      <w:r>
        <w:rPr>
          <w:i/>
          <w:iCs/>
          <w:color w:val="A6A6A6" w:themeColor="background1" w:themeShade="A6"/>
          <w:sz w:val="22"/>
          <w:szCs w:val="22"/>
        </w:rPr>
        <w:t>enlas</w:t>
      </w:r>
      <w:r w:rsidRPr="00A20FC6">
        <w:rPr>
          <w:i/>
          <w:iCs/>
          <w:color w:val="A6A6A6" w:themeColor="background1" w:themeShade="A6"/>
          <w:sz w:val="22"/>
          <w:szCs w:val="22"/>
        </w:rPr>
        <w:t xml:space="preserve"> </w:t>
      </w:r>
      <w:r>
        <w:rPr>
          <w:i/>
          <w:iCs/>
          <w:color w:val="A6A6A6" w:themeColor="background1" w:themeShade="A6"/>
          <w:sz w:val="22"/>
          <w:szCs w:val="22"/>
        </w:rPr>
        <w:t>según corresponda.</w:t>
      </w:r>
      <w:r w:rsidRPr="00A20FC6">
        <w:rPr>
          <w:i/>
          <w:iCs/>
          <w:color w:val="A6A6A6" w:themeColor="background1" w:themeShade="A6"/>
          <w:sz w:val="22"/>
          <w:szCs w:val="22"/>
        </w:rPr>
        <w:t>]</w:t>
      </w:r>
    </w:p>
    <w:p w14:paraId="2946DB82" w14:textId="77777777" w:rsidR="00B311A5" w:rsidRPr="00AF2090" w:rsidRDefault="00B311A5" w:rsidP="00B311A5">
      <w:pPr>
        <w:jc w:val="both"/>
        <w:rPr>
          <w:color w:val="A6A6A6" w:themeColor="background1" w:themeShade="A6"/>
        </w:rPr>
      </w:pPr>
    </w:p>
    <w:p w14:paraId="2E622453" w14:textId="77777777" w:rsidR="00B311A5" w:rsidRDefault="00B311A5" w:rsidP="00B311A5">
      <w:pPr>
        <w:pStyle w:val="Ttulo2"/>
        <w:ind w:left="708"/>
        <w:rPr>
          <w:rFonts w:ascii="Times New Roman" w:hAnsi="Times New Roman" w:cs="Times New Roman"/>
        </w:rPr>
      </w:pPr>
      <w:bookmarkStart w:id="10" w:name="_Toc144375515"/>
      <w:r>
        <w:rPr>
          <w:rFonts w:ascii="Times New Roman" w:hAnsi="Times New Roman" w:cs="Times New Roman"/>
        </w:rPr>
        <w:lastRenderedPageBreak/>
        <w:t>1.1 Entendimiento del ámbito y del contexto</w:t>
      </w:r>
      <w:bookmarkEnd w:id="10"/>
      <w:r>
        <w:rPr>
          <w:rFonts w:ascii="Times New Roman" w:hAnsi="Times New Roman" w:cs="Times New Roman"/>
        </w:rPr>
        <w:t xml:space="preserve"> </w:t>
      </w:r>
    </w:p>
    <w:p w14:paraId="0DF06C17" w14:textId="77777777" w:rsidR="00B311A5" w:rsidRPr="003528CE" w:rsidRDefault="00B311A5" w:rsidP="00B311A5">
      <w:pPr>
        <w:spacing w:line="360" w:lineRule="auto"/>
        <w:rPr>
          <w:color w:val="AEAAAA" w:themeColor="background2" w:themeShade="BF"/>
        </w:rPr>
      </w:pPr>
      <w:r w:rsidRPr="00A20FC6">
        <w:rPr>
          <w:i/>
          <w:iCs/>
          <w:color w:val="A6A6A6" w:themeColor="background1" w:themeShade="A6"/>
          <w:sz w:val="22"/>
          <w:szCs w:val="22"/>
          <w:lang w:val="es-MX" w:eastAsia="es-MX"/>
        </w:rPr>
        <w:t>[</w:t>
      </w:r>
      <w:r w:rsidRPr="003528CE">
        <w:rPr>
          <w:color w:val="AEAAAA" w:themeColor="background2" w:themeShade="BF"/>
        </w:rPr>
        <w:t>Escriban la aproximación teórica y metodológica de la situación problemática a abordar. Por ejemplo, la situación de los barrios marginados en el AMG y la falta de acceso a servicios básicos; la vulnerabilidad de las MYPES en Jalisco frente a la falta de regulación de las grandes empresas; las políticas públicas para la conservación del bosque de la primavera y su deterioro ambiental.</w:t>
      </w:r>
    </w:p>
    <w:p w14:paraId="76E11646" w14:textId="77777777" w:rsidR="00B311A5" w:rsidRPr="003528CE" w:rsidRDefault="00B311A5" w:rsidP="00B311A5">
      <w:pPr>
        <w:spacing w:line="360" w:lineRule="auto"/>
        <w:jc w:val="both"/>
        <w:rPr>
          <w:color w:val="AEAAAA" w:themeColor="background2" w:themeShade="BF"/>
          <w:lang w:val="es-MX" w:eastAsia="es-MX"/>
        </w:rPr>
      </w:pPr>
      <w:r w:rsidRPr="003528CE">
        <w:rPr>
          <w:color w:val="AEAAAA" w:themeColor="background2" w:themeShade="BF"/>
          <w:lang w:val="es-MX" w:eastAsia="es-MX"/>
        </w:rPr>
        <w:t>Este apartado debe explicar los siguientes aspectos:</w:t>
      </w:r>
    </w:p>
    <w:p w14:paraId="6AA58E55" w14:textId="77777777" w:rsidR="00B311A5" w:rsidRDefault="00B311A5" w:rsidP="00B311A5">
      <w:pPr>
        <w:pStyle w:val="Prrafodelista"/>
        <w:numPr>
          <w:ilvl w:val="0"/>
          <w:numId w:val="2"/>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 xml:space="preserve">El abordaje teórico del objeto de estudio o del problema a atender, es una aproximación al estado del arte. Siguiendo con los ejemplos, en el caso de los barrios marginados, será tema de investigación los diferentes tipos de marginación en materia urbana, así como el derecho a la vivienda digna y al agua. </w:t>
      </w:r>
    </w:p>
    <w:p w14:paraId="51E9DBF0" w14:textId="77777777" w:rsidR="00B311A5" w:rsidRPr="003528CE" w:rsidRDefault="00B311A5" w:rsidP="00B311A5">
      <w:pPr>
        <w:pStyle w:val="Prrafodelista"/>
        <w:numPr>
          <w:ilvl w:val="0"/>
          <w:numId w:val="2"/>
        </w:numPr>
        <w:spacing w:line="360" w:lineRule="auto"/>
        <w:jc w:val="both"/>
        <w:rPr>
          <w:rFonts w:ascii="Times New Roman" w:hAnsi="Times New Roman"/>
          <w:color w:val="AEAAAA" w:themeColor="background2" w:themeShade="BF"/>
          <w:sz w:val="24"/>
          <w:szCs w:val="24"/>
        </w:rPr>
      </w:pPr>
      <w:r w:rsidRPr="003528CE">
        <w:rPr>
          <w:color w:val="AEAAAA" w:themeColor="background2" w:themeShade="BF"/>
        </w:rPr>
        <w:t>Los antecedentes históricos de la comunidad u organización, así como de su evolución.</w:t>
      </w:r>
      <w:r w:rsidRPr="003528CE">
        <w:rPr>
          <w:i/>
          <w:iCs/>
          <w:color w:val="A6A6A6" w:themeColor="background1" w:themeShade="A6"/>
        </w:rPr>
        <w:t>]</w:t>
      </w:r>
    </w:p>
    <w:p w14:paraId="6E7BEAA2" w14:textId="77777777" w:rsidR="00B311A5" w:rsidRPr="00B1344E" w:rsidRDefault="00B311A5" w:rsidP="00B311A5">
      <w:pPr>
        <w:spacing w:line="360" w:lineRule="auto"/>
        <w:ind w:left="1068"/>
        <w:jc w:val="both"/>
        <w:rPr>
          <w:color w:val="767171" w:themeColor="background2" w:themeShade="80"/>
        </w:rPr>
      </w:pPr>
      <w:r w:rsidRPr="00B1344E">
        <w:rPr>
          <w:color w:val="767171" w:themeColor="background2" w:themeShade="80"/>
        </w:rPr>
        <w:t> </w:t>
      </w:r>
    </w:p>
    <w:p w14:paraId="060C47FE" w14:textId="77777777" w:rsidR="00B311A5" w:rsidRDefault="00B311A5" w:rsidP="00B311A5">
      <w:pPr>
        <w:pStyle w:val="Ttulo2"/>
        <w:ind w:left="708"/>
        <w:rPr>
          <w:rFonts w:ascii="Times New Roman" w:hAnsi="Times New Roman" w:cs="Times New Roman"/>
        </w:rPr>
      </w:pPr>
      <w:bookmarkStart w:id="11" w:name="_Toc144375516"/>
      <w:r>
        <w:rPr>
          <w:rFonts w:ascii="Times New Roman" w:hAnsi="Times New Roman" w:cs="Times New Roman"/>
        </w:rPr>
        <w:t xml:space="preserve">1.2 Caracterización de la organización </w:t>
      </w:r>
      <w:r w:rsidR="00B13290">
        <w:rPr>
          <w:rFonts w:ascii="Times New Roman" w:hAnsi="Times New Roman" w:cs="Times New Roman"/>
        </w:rPr>
        <w:t>o comunidad</w:t>
      </w:r>
      <w:bookmarkEnd w:id="11"/>
    </w:p>
    <w:p w14:paraId="20154B10" w14:textId="77777777" w:rsidR="00B311A5" w:rsidRPr="003528CE" w:rsidRDefault="00B311A5" w:rsidP="00B311A5">
      <w:pPr>
        <w:spacing w:line="360" w:lineRule="auto"/>
        <w:rPr>
          <w:rStyle w:val="Textodelmarcadordeposicin"/>
          <w:rFonts w:eastAsiaTheme="minorHAnsi"/>
          <w:color w:val="AEAAAA" w:themeColor="background2" w:themeShade="BF"/>
        </w:rPr>
      </w:pPr>
      <w:r w:rsidRPr="00A20FC6">
        <w:rPr>
          <w:i/>
          <w:iCs/>
          <w:color w:val="A6A6A6" w:themeColor="background1" w:themeShade="A6"/>
          <w:sz w:val="22"/>
          <w:szCs w:val="22"/>
          <w:lang w:val="es-MX" w:eastAsia="es-MX"/>
        </w:rPr>
        <w:t>[</w:t>
      </w:r>
      <w:r w:rsidRPr="003528CE">
        <w:rPr>
          <w:rStyle w:val="Textodelmarcadordeposicin"/>
          <w:rFonts w:eastAsiaTheme="minorHAnsi"/>
          <w:color w:val="AEAAAA" w:themeColor="background2" w:themeShade="BF"/>
        </w:rPr>
        <w:t xml:space="preserve">Describan el escenario en el que se desarrolla su </w:t>
      </w:r>
      <w:proofErr w:type="spellStart"/>
      <w:r w:rsidRPr="003528CE">
        <w:rPr>
          <w:rStyle w:val="Textodelmarcadordeposicin"/>
          <w:rFonts w:eastAsiaTheme="minorHAnsi"/>
          <w:color w:val="AEAAAA" w:themeColor="background2" w:themeShade="BF"/>
        </w:rPr>
        <w:t>PAP</w:t>
      </w:r>
      <w:proofErr w:type="spellEnd"/>
      <w:r w:rsidRPr="003528CE">
        <w:rPr>
          <w:rStyle w:val="Textodelmarcadordeposicin"/>
          <w:rFonts w:eastAsiaTheme="minorHAnsi"/>
          <w:color w:val="AEAAAA" w:themeColor="background2" w:themeShade="BF"/>
        </w:rPr>
        <w:t>; para ello tomen en cuenta lo siguiente:</w:t>
      </w:r>
    </w:p>
    <w:p w14:paraId="3E4F99FB" w14:textId="77777777" w:rsidR="00B311A5" w:rsidRPr="003528CE" w:rsidRDefault="00B311A5" w:rsidP="00B311A5">
      <w:pPr>
        <w:pStyle w:val="Prrafodelista"/>
        <w:numPr>
          <w:ilvl w:val="0"/>
          <w:numId w:val="7"/>
        </w:numPr>
        <w:spacing w:line="360" w:lineRule="auto"/>
        <w:rPr>
          <w:rStyle w:val="Textodelmarcadordeposicin"/>
          <w:color w:val="AEAAAA" w:themeColor="background2" w:themeShade="BF"/>
        </w:rPr>
      </w:pPr>
      <w:r w:rsidRPr="003528CE">
        <w:rPr>
          <w:rStyle w:val="Textodelmarcadordeposicin"/>
          <w:rFonts w:eastAsiaTheme="minorHAnsi"/>
          <w:color w:val="AEAAAA" w:themeColor="background2" w:themeShade="BF"/>
        </w:rPr>
        <w:t>Descripción del funcionamiento y las áreas que lo conforman</w:t>
      </w:r>
    </w:p>
    <w:p w14:paraId="14873868" w14:textId="77777777" w:rsidR="00B311A5" w:rsidRPr="003528CE" w:rsidRDefault="00B311A5" w:rsidP="00B311A5">
      <w:pPr>
        <w:pStyle w:val="Prrafodelista"/>
        <w:numPr>
          <w:ilvl w:val="0"/>
          <w:numId w:val="7"/>
        </w:numPr>
        <w:spacing w:line="360" w:lineRule="auto"/>
        <w:rPr>
          <w:rStyle w:val="Textodelmarcadordeposicin"/>
          <w:color w:val="AEAAAA" w:themeColor="background2" w:themeShade="BF"/>
        </w:rPr>
      </w:pPr>
      <w:r w:rsidRPr="003528CE">
        <w:rPr>
          <w:rStyle w:val="Textodelmarcadordeposicin"/>
          <w:rFonts w:eastAsiaTheme="minorHAnsi"/>
          <w:color w:val="AEAAAA" w:themeColor="background2" w:themeShade="BF"/>
        </w:rPr>
        <w:t>El propósito y razón de ser</w:t>
      </w:r>
    </w:p>
    <w:p w14:paraId="139DAD55" w14:textId="77777777" w:rsidR="00B311A5" w:rsidRPr="003528CE" w:rsidRDefault="00B311A5" w:rsidP="00B311A5">
      <w:pPr>
        <w:pStyle w:val="Prrafodelista"/>
        <w:numPr>
          <w:ilvl w:val="0"/>
          <w:numId w:val="7"/>
        </w:numPr>
        <w:spacing w:line="360" w:lineRule="auto"/>
        <w:rPr>
          <w:rStyle w:val="Textodelmarcadordeposicin"/>
          <w:color w:val="AEAAAA" w:themeColor="background2" w:themeShade="BF"/>
        </w:rPr>
      </w:pPr>
      <w:r w:rsidRPr="003528CE">
        <w:rPr>
          <w:rStyle w:val="Textodelmarcadordeposicin"/>
          <w:rFonts w:eastAsiaTheme="minorHAnsi"/>
          <w:color w:val="AEAAAA" w:themeColor="background2" w:themeShade="BF"/>
        </w:rPr>
        <w:t>Las acciones que llevan a cabo</w:t>
      </w:r>
    </w:p>
    <w:p w14:paraId="5A1B19E0" w14:textId="77777777" w:rsidR="00B311A5" w:rsidRPr="003528CE" w:rsidRDefault="00B311A5" w:rsidP="00B311A5">
      <w:pPr>
        <w:pStyle w:val="Prrafodelista"/>
        <w:numPr>
          <w:ilvl w:val="0"/>
          <w:numId w:val="7"/>
        </w:numPr>
        <w:spacing w:line="360" w:lineRule="auto"/>
        <w:rPr>
          <w:rStyle w:val="Textodelmarcadordeposicin"/>
          <w:color w:val="AEAAAA" w:themeColor="background2" w:themeShade="BF"/>
        </w:rPr>
      </w:pPr>
      <w:r w:rsidRPr="003528CE">
        <w:rPr>
          <w:rStyle w:val="Textodelmarcadordeposicin"/>
          <w:rFonts w:eastAsiaTheme="minorHAnsi"/>
          <w:color w:val="AEAAAA" w:themeColor="background2" w:themeShade="BF"/>
        </w:rPr>
        <w:t>Las personas que participan y sus roles</w:t>
      </w:r>
    </w:p>
    <w:p w14:paraId="6D52F1B6" w14:textId="77777777" w:rsidR="00B311A5" w:rsidRPr="003528CE" w:rsidRDefault="00B311A5" w:rsidP="00B311A5">
      <w:pPr>
        <w:pStyle w:val="Prrafodelista"/>
        <w:spacing w:line="360" w:lineRule="auto"/>
        <w:rPr>
          <w:color w:val="AEAAAA" w:themeColor="background2" w:themeShade="BF"/>
        </w:rPr>
      </w:pPr>
      <w:r w:rsidRPr="003528CE">
        <w:rPr>
          <w:rStyle w:val="Textodelmarcadordeposicin"/>
          <w:rFonts w:eastAsiaTheme="minorHAnsi"/>
          <w:color w:val="AEAAAA" w:themeColor="background2" w:themeShade="BF"/>
        </w:rPr>
        <w:t>Otros elementos que comuniquen lo que es la organización</w:t>
      </w:r>
      <w:r w:rsidR="00B13290">
        <w:rPr>
          <w:rStyle w:val="Textodelmarcadordeposicin"/>
          <w:rFonts w:eastAsiaTheme="minorHAnsi"/>
          <w:color w:val="AEAAAA" w:themeColor="background2" w:themeShade="BF"/>
        </w:rPr>
        <w:t xml:space="preserve"> o comunidad</w:t>
      </w:r>
      <w:r w:rsidRPr="003528CE">
        <w:rPr>
          <w:rStyle w:val="Textodelmarcadordeposicin"/>
          <w:rFonts w:eastAsiaTheme="minorHAnsi"/>
          <w:color w:val="AEAAAA" w:themeColor="background2" w:themeShade="BF"/>
        </w:rPr>
        <w:t>.</w:t>
      </w:r>
      <w:r w:rsidRPr="003528CE">
        <w:rPr>
          <w:i/>
          <w:iCs/>
          <w:color w:val="A6A6A6" w:themeColor="background1" w:themeShade="A6"/>
        </w:rPr>
        <w:t>]</w:t>
      </w:r>
    </w:p>
    <w:p w14:paraId="5997CC1D" w14:textId="77777777" w:rsidR="00B311A5" w:rsidRDefault="00B311A5" w:rsidP="00B311A5">
      <w:pPr>
        <w:pStyle w:val="Prrafodelista"/>
        <w:spacing w:line="360" w:lineRule="auto"/>
        <w:ind w:left="1068"/>
        <w:jc w:val="both"/>
        <w:rPr>
          <w:color w:val="767171" w:themeColor="background2" w:themeShade="80"/>
        </w:rPr>
      </w:pPr>
    </w:p>
    <w:p w14:paraId="47684B61" w14:textId="77777777" w:rsidR="00B311A5" w:rsidRPr="00334C0A" w:rsidRDefault="00B311A5" w:rsidP="00B311A5">
      <w:pPr>
        <w:pStyle w:val="Ttulo2"/>
        <w:ind w:left="708"/>
        <w:rPr>
          <w:rFonts w:ascii="Times New Roman" w:hAnsi="Times New Roman" w:cs="Times New Roman"/>
        </w:rPr>
      </w:pPr>
      <w:bookmarkStart w:id="12" w:name="_Toc144375517"/>
      <w:r>
        <w:rPr>
          <w:rFonts w:ascii="Times New Roman" w:hAnsi="Times New Roman" w:cs="Times New Roman"/>
        </w:rPr>
        <w:t xml:space="preserve">1.3 </w:t>
      </w:r>
      <w:r w:rsidRPr="007E662C">
        <w:rPr>
          <w:rFonts w:ascii="Times New Roman" w:hAnsi="Times New Roman" w:cs="Times New Roman"/>
        </w:rPr>
        <w:t>Identificaci</w:t>
      </w:r>
      <w:r>
        <w:rPr>
          <w:rFonts w:ascii="Times New Roman" w:hAnsi="Times New Roman" w:cs="Times New Roman"/>
        </w:rPr>
        <w:t xml:space="preserve">ón de la(s) </w:t>
      </w:r>
      <w:r w:rsidRPr="007E662C">
        <w:rPr>
          <w:rFonts w:ascii="Times New Roman" w:hAnsi="Times New Roman" w:cs="Times New Roman"/>
        </w:rPr>
        <w:t>problemática</w:t>
      </w:r>
      <w:r>
        <w:rPr>
          <w:rFonts w:ascii="Times New Roman" w:hAnsi="Times New Roman" w:cs="Times New Roman"/>
        </w:rPr>
        <w:t>(</w:t>
      </w:r>
      <w:r w:rsidRPr="007E662C">
        <w:rPr>
          <w:rFonts w:ascii="Times New Roman" w:hAnsi="Times New Roman" w:cs="Times New Roman"/>
        </w:rPr>
        <w:t>s</w:t>
      </w:r>
      <w:r>
        <w:rPr>
          <w:rFonts w:ascii="Times New Roman" w:hAnsi="Times New Roman" w:cs="Times New Roman"/>
        </w:rPr>
        <w:t>)</w:t>
      </w:r>
      <w:bookmarkEnd w:id="12"/>
    </w:p>
    <w:p w14:paraId="76738857" w14:textId="77777777" w:rsidR="00B311A5" w:rsidRPr="00334C0A" w:rsidRDefault="00B311A5" w:rsidP="00B311A5">
      <w:pPr>
        <w:spacing w:line="360" w:lineRule="auto"/>
        <w:jc w:val="both"/>
        <w:rPr>
          <w:color w:val="767171" w:themeColor="background2" w:themeShade="80"/>
        </w:rPr>
      </w:pPr>
      <w:r w:rsidRPr="00A20FC6">
        <w:rPr>
          <w:i/>
          <w:iCs/>
          <w:color w:val="A6A6A6" w:themeColor="background1" w:themeShade="A6"/>
          <w:sz w:val="22"/>
          <w:szCs w:val="22"/>
          <w:lang w:val="es-MX" w:eastAsia="es-MX"/>
        </w:rPr>
        <w:t>[</w:t>
      </w:r>
      <w:r w:rsidRPr="003528CE">
        <w:rPr>
          <w:color w:val="AEAAAA" w:themeColor="background2" w:themeShade="BF"/>
        </w:rPr>
        <w:t xml:space="preserve">Muestren las diferentes problemáticas que identificaron a través de la elaboración del diagnóstico que se realizó de manera </w:t>
      </w:r>
      <w:r w:rsidRPr="003528CE">
        <w:rPr>
          <w:b/>
          <w:bCs/>
          <w:color w:val="AEAAAA" w:themeColor="background2" w:themeShade="BF"/>
        </w:rPr>
        <w:t>colaborativa</w:t>
      </w:r>
      <w:r w:rsidRPr="003528CE">
        <w:rPr>
          <w:color w:val="AEAAAA" w:themeColor="background2" w:themeShade="BF"/>
        </w:rPr>
        <w:t xml:space="preserve"> entre el equipo </w:t>
      </w:r>
      <w:proofErr w:type="spellStart"/>
      <w:r w:rsidRPr="003528CE">
        <w:rPr>
          <w:color w:val="AEAAAA" w:themeColor="background2" w:themeShade="BF"/>
        </w:rPr>
        <w:t>PAP</w:t>
      </w:r>
      <w:proofErr w:type="spellEnd"/>
      <w:r w:rsidRPr="003528CE">
        <w:rPr>
          <w:color w:val="AEAAAA" w:themeColor="background2" w:themeShade="BF"/>
        </w:rPr>
        <w:t xml:space="preserve"> y la organización. Si no les tocó vivir este momento del proyecto, igualmente deben investigar y explicar lo que hicieron en </w:t>
      </w:r>
      <w:proofErr w:type="spellStart"/>
      <w:r w:rsidRPr="003528CE">
        <w:rPr>
          <w:color w:val="AEAAAA" w:themeColor="background2" w:themeShade="BF"/>
        </w:rPr>
        <w:t>PAP</w:t>
      </w:r>
      <w:proofErr w:type="spellEnd"/>
      <w:r w:rsidRPr="003528CE">
        <w:rPr>
          <w:color w:val="AEAAAA" w:themeColor="background2" w:themeShade="BF"/>
        </w:rPr>
        <w:t xml:space="preserve"> anteriores</w:t>
      </w:r>
      <w:r w:rsidRPr="00334C0A">
        <w:rPr>
          <w:color w:val="767171" w:themeColor="background2" w:themeShade="80"/>
        </w:rPr>
        <w:t>.</w:t>
      </w:r>
      <w:r w:rsidRPr="003528CE">
        <w:rPr>
          <w:i/>
          <w:iCs/>
          <w:color w:val="A6A6A6" w:themeColor="background1" w:themeShade="A6"/>
        </w:rPr>
        <w:t>]</w:t>
      </w:r>
    </w:p>
    <w:p w14:paraId="110FFD37" w14:textId="77777777" w:rsidR="00B311A5" w:rsidRDefault="00B311A5" w:rsidP="00FA124B"/>
    <w:p w14:paraId="7CBEDF5B" w14:textId="77777777" w:rsidR="00B311A5" w:rsidRPr="00334C0A" w:rsidRDefault="00B311A5" w:rsidP="00B311A5">
      <w:pPr>
        <w:pStyle w:val="Ttulo2"/>
        <w:ind w:left="708"/>
        <w:rPr>
          <w:rFonts w:ascii="Times New Roman" w:hAnsi="Times New Roman" w:cs="Times New Roman"/>
        </w:rPr>
      </w:pPr>
      <w:bookmarkStart w:id="13" w:name="_Toc144375518"/>
      <w:r>
        <w:rPr>
          <w:rFonts w:ascii="Times New Roman" w:hAnsi="Times New Roman" w:cs="Times New Roman"/>
        </w:rPr>
        <w:lastRenderedPageBreak/>
        <w:t>1.4.</w:t>
      </w:r>
      <w:r w:rsidRPr="009F7279">
        <w:rPr>
          <w:rFonts w:ascii="Times New Roman" w:hAnsi="Times New Roman" w:cs="Times New Roman"/>
        </w:rPr>
        <w:t xml:space="preserve"> Planeación de alternativa</w:t>
      </w:r>
      <w:r>
        <w:rPr>
          <w:rFonts w:ascii="Times New Roman" w:hAnsi="Times New Roman" w:cs="Times New Roman"/>
        </w:rPr>
        <w:t>(s)</w:t>
      </w:r>
      <w:bookmarkEnd w:id="13"/>
    </w:p>
    <w:p w14:paraId="57C85AB5" w14:textId="77777777" w:rsidR="00B311A5" w:rsidRPr="003528CE" w:rsidRDefault="00B311A5" w:rsidP="00B311A5">
      <w:pPr>
        <w:spacing w:after="200" w:line="360" w:lineRule="auto"/>
        <w:jc w:val="both"/>
        <w:rPr>
          <w:rStyle w:val="Textodelmarcadordeposicin"/>
          <w:color w:val="AEAAAA" w:themeColor="background2" w:themeShade="BF"/>
          <w:lang w:val="es-MX" w:eastAsia="es-MX"/>
        </w:rPr>
      </w:pPr>
      <w:r w:rsidRPr="00A20FC6">
        <w:rPr>
          <w:i/>
          <w:iCs/>
          <w:color w:val="A6A6A6" w:themeColor="background1" w:themeShade="A6"/>
          <w:sz w:val="22"/>
          <w:szCs w:val="22"/>
          <w:lang w:val="es-MX" w:eastAsia="es-MX"/>
        </w:rPr>
        <w:t>[</w:t>
      </w:r>
      <w:r w:rsidRPr="003528CE">
        <w:rPr>
          <w:color w:val="AEAAAA" w:themeColor="background2" w:themeShade="BF"/>
          <w:lang w:val="es-MX" w:eastAsia="es-MX"/>
        </w:rPr>
        <w:t xml:space="preserve">Expliquen de manera clara las alternativas que junto con la organización se diseñaron y/o validaron para la solución del problema identificado, para ello deben argumentar por qué esa alternativa es la adecuada y de qué manera contribuye a la solución del problema. </w:t>
      </w:r>
    </w:p>
    <w:p w14:paraId="128339C1" w14:textId="77777777" w:rsidR="00B311A5" w:rsidRPr="003528CE" w:rsidRDefault="00B311A5" w:rsidP="00B311A5">
      <w:pPr>
        <w:spacing w:after="200" w:line="360" w:lineRule="auto"/>
        <w:jc w:val="both"/>
        <w:rPr>
          <w:color w:val="AEAAAA" w:themeColor="background2" w:themeShade="BF"/>
        </w:rPr>
      </w:pPr>
      <w:r w:rsidRPr="003528CE">
        <w:rPr>
          <w:color w:val="AEAAAA" w:themeColor="background2" w:themeShade="BF"/>
        </w:rPr>
        <w:t xml:space="preserve">Este apartado </w:t>
      </w:r>
      <w:r>
        <w:rPr>
          <w:color w:val="AEAAAA" w:themeColor="background2" w:themeShade="BF"/>
        </w:rPr>
        <w:t>incluye</w:t>
      </w:r>
      <w:r w:rsidRPr="003528CE">
        <w:rPr>
          <w:color w:val="AEAAAA" w:themeColor="background2" w:themeShade="BF"/>
        </w:rPr>
        <w:t xml:space="preserve"> el plan de trabajo que se refiere al ordenamiento cronológico de las actividades a realizarse para el logro de los objetivos y/o productos diseñados. </w:t>
      </w:r>
    </w:p>
    <w:p w14:paraId="2820D779" w14:textId="77777777" w:rsidR="00B311A5" w:rsidRPr="003528CE" w:rsidRDefault="00B311A5" w:rsidP="00B311A5">
      <w:pPr>
        <w:spacing w:after="200" w:line="360" w:lineRule="auto"/>
        <w:jc w:val="both"/>
        <w:rPr>
          <w:color w:val="AEAAAA" w:themeColor="background2" w:themeShade="BF"/>
          <w:lang w:val="es-MX" w:eastAsia="es-MX"/>
        </w:rPr>
      </w:pPr>
      <w:r w:rsidRPr="003528CE">
        <w:rPr>
          <w:color w:val="AEAAAA" w:themeColor="background2" w:themeShade="BF"/>
          <w:lang w:val="es-MX" w:eastAsia="es-MX"/>
        </w:rPr>
        <w:t>Si es un proyecto de continuidad es necesario volver a validar junto con la organización la propuesta elegida, verificar que siga vigente la necesidad y el valor de la alternativa.</w:t>
      </w:r>
      <w:r w:rsidRPr="003528CE">
        <w:rPr>
          <w:i/>
          <w:iCs/>
          <w:color w:val="A6A6A6" w:themeColor="background1" w:themeShade="A6"/>
        </w:rPr>
        <w:t>]</w:t>
      </w:r>
    </w:p>
    <w:p w14:paraId="6B699379" w14:textId="77777777" w:rsidR="00B311A5" w:rsidRPr="009F7279" w:rsidRDefault="00B311A5" w:rsidP="00FA124B"/>
    <w:p w14:paraId="4B09699E" w14:textId="77777777" w:rsidR="00B311A5" w:rsidRDefault="00B311A5" w:rsidP="00B311A5">
      <w:pPr>
        <w:pStyle w:val="Ttulo2"/>
        <w:ind w:left="708"/>
        <w:rPr>
          <w:rFonts w:ascii="Times New Roman" w:hAnsi="Times New Roman" w:cs="Times New Roman"/>
        </w:rPr>
      </w:pPr>
      <w:bookmarkStart w:id="14" w:name="_Toc144375519"/>
      <w:r>
        <w:rPr>
          <w:rFonts w:ascii="Times New Roman" w:hAnsi="Times New Roman" w:cs="Times New Roman"/>
        </w:rPr>
        <w:t>1.5. Desarrollo</w:t>
      </w:r>
      <w:r w:rsidRPr="009F7279">
        <w:rPr>
          <w:rFonts w:ascii="Times New Roman" w:hAnsi="Times New Roman" w:cs="Times New Roman"/>
        </w:rPr>
        <w:t xml:space="preserve"> de</w:t>
      </w:r>
      <w:r>
        <w:rPr>
          <w:rFonts w:ascii="Times New Roman" w:hAnsi="Times New Roman" w:cs="Times New Roman"/>
        </w:rPr>
        <w:t xml:space="preserve"> la propuesta de mejora</w:t>
      </w:r>
      <w:bookmarkEnd w:id="14"/>
    </w:p>
    <w:p w14:paraId="3FE9F23F" w14:textId="77777777" w:rsidR="00B311A5" w:rsidRPr="009E509B" w:rsidRDefault="00B311A5" w:rsidP="00B311A5"/>
    <w:p w14:paraId="78062216" w14:textId="77777777" w:rsidR="00B311A5" w:rsidRPr="003528CE" w:rsidRDefault="00B311A5" w:rsidP="00B311A5">
      <w:pPr>
        <w:spacing w:after="200" w:line="360" w:lineRule="auto"/>
        <w:jc w:val="both"/>
        <w:rPr>
          <w:color w:val="AEAAAA" w:themeColor="background2" w:themeShade="BF"/>
          <w:lang w:val="es-MX" w:eastAsia="es-MX"/>
        </w:rPr>
      </w:pPr>
      <w:r w:rsidRPr="00A20FC6">
        <w:rPr>
          <w:i/>
          <w:iCs/>
          <w:color w:val="A6A6A6" w:themeColor="background1" w:themeShade="A6"/>
          <w:sz w:val="22"/>
          <w:szCs w:val="22"/>
          <w:lang w:val="es-MX" w:eastAsia="es-MX"/>
        </w:rPr>
        <w:t>[</w:t>
      </w:r>
      <w:r w:rsidRPr="003528CE">
        <w:rPr>
          <w:color w:val="AEAAAA" w:themeColor="background2" w:themeShade="BF"/>
          <w:lang w:val="es-MX" w:eastAsia="es-MX"/>
        </w:rPr>
        <w:t>Este apartado es para que den cuenta de la manera como fueron realizando las alternativas diseñadas, para ello consideren los siguientes aspectos:</w:t>
      </w:r>
    </w:p>
    <w:p w14:paraId="04EABFCD" w14:textId="77777777" w:rsidR="00B311A5" w:rsidRPr="003528CE" w:rsidRDefault="00B311A5" w:rsidP="00B311A5">
      <w:pPr>
        <w:pStyle w:val="Prrafodelista"/>
        <w:numPr>
          <w:ilvl w:val="0"/>
          <w:numId w:val="3"/>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 xml:space="preserve">Describan las actividades realizadas, los procedimientos de trabajo, las herramientas y técnicas utilizadas conforme al plan de trabajo establecido. </w:t>
      </w:r>
    </w:p>
    <w:p w14:paraId="7E632987" w14:textId="77777777" w:rsidR="00B311A5" w:rsidRPr="003528CE" w:rsidRDefault="00B311A5" w:rsidP="00B311A5">
      <w:pPr>
        <w:pStyle w:val="Prrafodelista"/>
        <w:numPr>
          <w:ilvl w:val="0"/>
          <w:numId w:val="3"/>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 xml:space="preserve">Incluyan gráficos, diagramas, fotografías y los recursos necesarios que permitan dar cuenta del trabajo realizado. </w:t>
      </w:r>
    </w:p>
    <w:p w14:paraId="0E7A5C27" w14:textId="77777777" w:rsidR="00B311A5" w:rsidRDefault="00B311A5" w:rsidP="00B311A5">
      <w:pPr>
        <w:pStyle w:val="Prrafodelista"/>
        <w:numPr>
          <w:ilvl w:val="0"/>
          <w:numId w:val="3"/>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 xml:space="preserve">Explicación detallada del proceso para la elaboración del producto o los productos realizados, cuidando los convenios de confidencialidad según cada proyecto. </w:t>
      </w:r>
    </w:p>
    <w:p w14:paraId="38B543D4" w14:textId="77777777" w:rsidR="00B311A5" w:rsidRPr="003528CE" w:rsidRDefault="00B311A5" w:rsidP="00B311A5">
      <w:pPr>
        <w:pStyle w:val="Prrafodelista"/>
        <w:numPr>
          <w:ilvl w:val="0"/>
          <w:numId w:val="3"/>
        </w:numPr>
        <w:spacing w:line="360" w:lineRule="auto"/>
        <w:jc w:val="both"/>
        <w:rPr>
          <w:rFonts w:ascii="Times New Roman" w:hAnsi="Times New Roman"/>
          <w:color w:val="AEAAAA" w:themeColor="background2" w:themeShade="BF"/>
          <w:sz w:val="24"/>
          <w:szCs w:val="24"/>
        </w:rPr>
      </w:pPr>
      <w:r w:rsidRPr="003528CE">
        <w:rPr>
          <w:color w:val="AEAAAA" w:themeColor="background2" w:themeShade="BF"/>
        </w:rPr>
        <w:t>Evidencias de los procesos, resultados y servicios alcanzados.</w:t>
      </w:r>
      <w:r w:rsidRPr="003528CE">
        <w:rPr>
          <w:i/>
          <w:iCs/>
          <w:color w:val="A6A6A6" w:themeColor="background1" w:themeShade="A6"/>
        </w:rPr>
        <w:t>]</w:t>
      </w:r>
    </w:p>
    <w:p w14:paraId="1F72F646" w14:textId="77777777" w:rsidR="00B311A5" w:rsidRDefault="00B311A5" w:rsidP="00B311A5">
      <w:pPr>
        <w:ind w:left="708"/>
      </w:pPr>
    </w:p>
    <w:p w14:paraId="08971A53" w14:textId="77777777" w:rsidR="00B311A5" w:rsidRDefault="00B311A5" w:rsidP="00B311A5">
      <w:pPr>
        <w:pStyle w:val="Ttulo2"/>
        <w:ind w:left="708"/>
        <w:rPr>
          <w:rFonts w:ascii="Times New Roman" w:hAnsi="Times New Roman" w:cs="Times New Roman"/>
        </w:rPr>
      </w:pPr>
      <w:bookmarkStart w:id="15" w:name="_Toc144375520"/>
      <w:r>
        <w:rPr>
          <w:rFonts w:ascii="Times New Roman" w:hAnsi="Times New Roman" w:cs="Times New Roman"/>
        </w:rPr>
        <w:t>1.6</w:t>
      </w:r>
      <w:r w:rsidRPr="009F7279">
        <w:rPr>
          <w:rFonts w:ascii="Times New Roman" w:hAnsi="Times New Roman" w:cs="Times New Roman"/>
        </w:rPr>
        <w:t>. Valoración de productos, resultados e impactos</w:t>
      </w:r>
      <w:bookmarkEnd w:id="15"/>
    </w:p>
    <w:p w14:paraId="08CE6F91" w14:textId="77777777" w:rsidR="00B311A5" w:rsidRPr="00334C0A" w:rsidRDefault="00B311A5" w:rsidP="00B311A5"/>
    <w:p w14:paraId="5937B6F1" w14:textId="77777777" w:rsidR="00B311A5" w:rsidRPr="003528CE" w:rsidRDefault="00B311A5" w:rsidP="00B311A5">
      <w:pPr>
        <w:spacing w:line="360" w:lineRule="auto"/>
        <w:jc w:val="both"/>
        <w:rPr>
          <w:color w:val="AEAAAA" w:themeColor="background2" w:themeShade="BF"/>
          <w:lang w:val="es-MX" w:eastAsia="es-MX"/>
        </w:rPr>
      </w:pPr>
      <w:r w:rsidRPr="00A20FC6">
        <w:rPr>
          <w:i/>
          <w:iCs/>
          <w:color w:val="A6A6A6" w:themeColor="background1" w:themeShade="A6"/>
          <w:sz w:val="22"/>
          <w:szCs w:val="22"/>
          <w:lang w:val="es-MX" w:eastAsia="es-MX"/>
        </w:rPr>
        <w:t>[</w:t>
      </w:r>
      <w:r w:rsidRPr="003528CE">
        <w:rPr>
          <w:color w:val="AEAAAA" w:themeColor="background2" w:themeShade="BF"/>
          <w:lang w:val="es-MX" w:eastAsia="es-MX"/>
        </w:rPr>
        <w:t xml:space="preserve">Compartan una valoración de la experiencia PAP y como ésta dio respuesta a las problemáticas previamente identificadas, pueden enfatizar los resultados alcanzados y los impactos generados durante el proyecto. Incluyan los </w:t>
      </w:r>
      <w:r w:rsidRPr="003528CE">
        <w:rPr>
          <w:color w:val="AEAAAA" w:themeColor="background2" w:themeShade="BF"/>
        </w:rPr>
        <w:t xml:space="preserve">aspectos pendientes que podría ser contemplados por la comunidad o la organización, y/o por una siguiente etapa del </w:t>
      </w:r>
      <w:proofErr w:type="spellStart"/>
      <w:r w:rsidRPr="003528CE">
        <w:rPr>
          <w:color w:val="AEAAAA" w:themeColor="background2" w:themeShade="BF"/>
        </w:rPr>
        <w:t>PAP</w:t>
      </w:r>
      <w:proofErr w:type="spellEnd"/>
      <w:r w:rsidRPr="003528CE">
        <w:rPr>
          <w:color w:val="AEAAAA" w:themeColor="background2" w:themeShade="BF"/>
        </w:rPr>
        <w:t>.</w:t>
      </w:r>
      <w:r w:rsidRPr="003528CE">
        <w:rPr>
          <w:i/>
          <w:iCs/>
          <w:color w:val="A6A6A6" w:themeColor="background1" w:themeShade="A6"/>
        </w:rPr>
        <w:t>]</w:t>
      </w:r>
    </w:p>
    <w:p w14:paraId="61CDCEAD" w14:textId="77777777" w:rsidR="00B311A5" w:rsidRDefault="00B311A5" w:rsidP="00B311A5">
      <w:pPr>
        <w:spacing w:line="360" w:lineRule="auto"/>
        <w:ind w:left="708"/>
        <w:jc w:val="both"/>
        <w:rPr>
          <w:color w:val="767171" w:themeColor="background2" w:themeShade="80"/>
          <w:lang w:val="es-MX" w:eastAsia="es-MX"/>
        </w:rPr>
      </w:pPr>
    </w:p>
    <w:p w14:paraId="1DC1080D" w14:textId="77777777" w:rsidR="00B311A5" w:rsidRDefault="00B311A5" w:rsidP="00B311A5">
      <w:pPr>
        <w:pStyle w:val="Ttulo2"/>
        <w:ind w:left="708"/>
        <w:rPr>
          <w:rFonts w:ascii="Times New Roman" w:hAnsi="Times New Roman" w:cs="Times New Roman"/>
        </w:rPr>
      </w:pPr>
      <w:bookmarkStart w:id="16" w:name="_Toc144375521"/>
      <w:r>
        <w:rPr>
          <w:rFonts w:ascii="Times New Roman" w:hAnsi="Times New Roman" w:cs="Times New Roman"/>
        </w:rPr>
        <w:t>1.7</w:t>
      </w:r>
      <w:r w:rsidRPr="009F7279">
        <w:rPr>
          <w:rFonts w:ascii="Times New Roman" w:hAnsi="Times New Roman" w:cs="Times New Roman"/>
        </w:rPr>
        <w:t>. Bibliografía y otros recursos</w:t>
      </w:r>
      <w:bookmarkEnd w:id="16"/>
    </w:p>
    <w:p w14:paraId="6BB9E253" w14:textId="77777777" w:rsidR="00B311A5" w:rsidRPr="00E74BB0" w:rsidRDefault="00B311A5" w:rsidP="00B311A5"/>
    <w:p w14:paraId="7010C47D" w14:textId="77777777" w:rsidR="00B311A5" w:rsidRDefault="00B311A5" w:rsidP="00B311A5">
      <w:pPr>
        <w:spacing w:after="200" w:line="360" w:lineRule="auto"/>
        <w:jc w:val="both"/>
        <w:rPr>
          <w:i/>
          <w:iCs/>
          <w:color w:val="A6A6A6" w:themeColor="background1" w:themeShade="A6"/>
        </w:rPr>
      </w:pPr>
      <w:r w:rsidRPr="00A20FC6">
        <w:rPr>
          <w:i/>
          <w:iCs/>
          <w:color w:val="A6A6A6" w:themeColor="background1" w:themeShade="A6"/>
          <w:sz w:val="22"/>
          <w:szCs w:val="22"/>
          <w:lang w:val="es-MX" w:eastAsia="es-MX"/>
        </w:rPr>
        <w:lastRenderedPageBreak/>
        <w:t>[</w:t>
      </w:r>
      <w:r w:rsidRPr="003528CE">
        <w:rPr>
          <w:color w:val="AEAAAA" w:themeColor="background2" w:themeShade="BF"/>
          <w:lang w:val="es-MX" w:eastAsia="es-MX"/>
        </w:rPr>
        <w:t>Enlisten los documentos bibliográficos, hemerográficos, telemáticos, audiovisuales, etc. consultados para la elaboración del sustento teórico y metodológico, así como para la realización del proyecto. Las citas deben hacerse de acuerdo con el sistema APA.</w:t>
      </w:r>
      <w:r w:rsidRPr="003528CE">
        <w:rPr>
          <w:i/>
          <w:iCs/>
          <w:color w:val="A6A6A6" w:themeColor="background1" w:themeShade="A6"/>
        </w:rPr>
        <w:t>]</w:t>
      </w:r>
    </w:p>
    <w:p w14:paraId="34E8EF6D" w14:textId="77777777" w:rsidR="002E7E27" w:rsidRPr="002E7E27" w:rsidRDefault="001E7821" w:rsidP="002E7E27">
      <w:pPr>
        <w:pStyle w:val="Bibliografa"/>
      </w:pPr>
      <w:r>
        <w:rPr>
          <w:color w:val="AEAAAA" w:themeColor="background2" w:themeShade="BF"/>
          <w:lang w:val="es-MX" w:eastAsia="es-MX"/>
        </w:rPr>
        <w:fldChar w:fldCharType="begin"/>
      </w:r>
      <w:r w:rsidR="00AD1064">
        <w:rPr>
          <w:color w:val="AEAAAA" w:themeColor="background2" w:themeShade="BF"/>
          <w:lang w:val="es-MX" w:eastAsia="es-MX"/>
        </w:rPr>
        <w:instrText xml:space="preserve"> ADDIN ZOTERO_BIBL {"uncited":[],"omitted":[],"custom":[]} CSL_BIBLIOGRAPHY </w:instrText>
      </w:r>
      <w:r>
        <w:rPr>
          <w:color w:val="AEAAAA" w:themeColor="background2" w:themeShade="BF"/>
          <w:lang w:val="es-MX" w:eastAsia="es-MX"/>
        </w:rPr>
        <w:fldChar w:fldCharType="separate"/>
      </w:r>
      <w:r w:rsidR="002E7E27" w:rsidRPr="002E7E27">
        <w:t xml:space="preserve">Angel, A. (2023, June 25). Una movilidad que no mueve a todos. </w:t>
      </w:r>
      <w:r w:rsidR="002E7E27" w:rsidRPr="002E7E27">
        <w:rPr>
          <w:i/>
          <w:iCs/>
        </w:rPr>
        <w:t>Zona Docs</w:t>
      </w:r>
      <w:r w:rsidR="002E7E27" w:rsidRPr="002E7E27">
        <w:t>. https://www.zonadocs.mx/2023/06/25/una-movilidad-que-no-mueve-a-todos/</w:t>
      </w:r>
    </w:p>
    <w:p w14:paraId="6735F3F9" w14:textId="77777777" w:rsidR="002E7E27" w:rsidRPr="00C822D0" w:rsidRDefault="002E7E27" w:rsidP="002E7E27">
      <w:pPr>
        <w:pStyle w:val="Bibliografa"/>
        <w:rPr>
          <w:lang w:val="en-US"/>
        </w:rPr>
      </w:pPr>
      <w:r w:rsidRPr="002E7E27">
        <w:t xml:space="preserve">Garnica-Monroy, R., &amp; Alvanides, S. (2019). </w:t>
      </w:r>
      <w:r w:rsidRPr="00C822D0">
        <w:rPr>
          <w:lang w:val="en-US"/>
        </w:rPr>
        <w:t xml:space="preserve">Spatial segregation and urban form in Mexican cities. </w:t>
      </w:r>
      <w:r w:rsidRPr="00C822D0">
        <w:rPr>
          <w:i/>
          <w:iCs/>
          <w:lang w:val="en-US"/>
        </w:rPr>
        <w:t>Environment and Planning B: Urban Analytics and City Science</w:t>
      </w:r>
      <w:r w:rsidRPr="00C822D0">
        <w:rPr>
          <w:lang w:val="en-US"/>
        </w:rPr>
        <w:t xml:space="preserve">, </w:t>
      </w:r>
      <w:r w:rsidRPr="00C822D0">
        <w:rPr>
          <w:i/>
          <w:iCs/>
          <w:lang w:val="en-US"/>
        </w:rPr>
        <w:t>46</w:t>
      </w:r>
      <w:r w:rsidRPr="00C822D0">
        <w:rPr>
          <w:lang w:val="en-US"/>
        </w:rPr>
        <w:t>(7), 1347–1361. https://doi.org/10.1177/2399808319856629</w:t>
      </w:r>
    </w:p>
    <w:p w14:paraId="1BDD8D52" w14:textId="77777777" w:rsidR="002E7E27" w:rsidRPr="002E7E27" w:rsidRDefault="002E7E27" w:rsidP="002E7E27">
      <w:pPr>
        <w:pStyle w:val="Bibliografa"/>
      </w:pPr>
      <w:r w:rsidRPr="00C822D0">
        <w:rPr>
          <w:lang w:val="en-US"/>
        </w:rPr>
        <w:t xml:space="preserve">Giucci, G. (2012). The Cultural Life of the Automobile: Roads to Modernity. In A. Mayagoitia &amp; D. Nagao (Trans.), </w:t>
      </w:r>
      <w:r w:rsidRPr="00C822D0">
        <w:rPr>
          <w:i/>
          <w:iCs/>
          <w:lang w:val="en-US"/>
        </w:rPr>
        <w:t>The Cultural Life of the Automobile</w:t>
      </w:r>
      <w:r w:rsidRPr="00C822D0">
        <w:rPr>
          <w:lang w:val="en-US"/>
        </w:rPr>
        <w:t xml:space="preserve">. </w:t>
      </w:r>
      <w:r w:rsidRPr="002E7E27">
        <w:t>University of Texas Press. https://doi.org/10.7560/728721</w:t>
      </w:r>
    </w:p>
    <w:p w14:paraId="1D8351EA" w14:textId="77777777" w:rsidR="002E7E27" w:rsidRPr="002E7E27" w:rsidRDefault="002E7E27" w:rsidP="002E7E27">
      <w:pPr>
        <w:pStyle w:val="Bibliografa"/>
      </w:pPr>
      <w:r w:rsidRPr="002E7E27">
        <w:t xml:space="preserve">IIEG. (2020). </w:t>
      </w:r>
      <w:r w:rsidRPr="002E7E27">
        <w:rPr>
          <w:i/>
          <w:iCs/>
        </w:rPr>
        <w:t>Análisis-General-del-Área-Metropolitana-de-Guadalajara-2020.pdf</w:t>
      </w:r>
      <w:r w:rsidRPr="002E7E27">
        <w:t>. https://iieg.gob.mx/ns/wp-content/uploads/2022/03/An%C3%A1lisis-General-del-%C3%81rea-Metropolitana-de-Guadalajara-2020.pdf</w:t>
      </w:r>
    </w:p>
    <w:p w14:paraId="51EA50A7" w14:textId="77777777" w:rsidR="002E7E27" w:rsidRPr="002E7E27" w:rsidRDefault="002E7E27" w:rsidP="002E7E27">
      <w:pPr>
        <w:pStyle w:val="Bibliografa"/>
      </w:pPr>
      <w:r w:rsidRPr="002E7E27">
        <w:t xml:space="preserve">IIEG. (2023, June). </w:t>
      </w:r>
      <w:r w:rsidRPr="002E7E27">
        <w:rPr>
          <w:i/>
          <w:iCs/>
        </w:rPr>
        <w:t>Usuarios en el sistema de transporte urbano de pasajeros de Guadalajara – IIEG</w:t>
      </w:r>
      <w:r w:rsidRPr="002E7E27">
        <w:t>. https://iieg.gob.mx/ns/?page_id=25290</w:t>
      </w:r>
    </w:p>
    <w:p w14:paraId="2524FDEC" w14:textId="77777777" w:rsidR="002E7E27" w:rsidRPr="002E7E27" w:rsidRDefault="002E7E27" w:rsidP="002E7E27">
      <w:pPr>
        <w:pStyle w:val="Bibliografa"/>
      </w:pPr>
      <w:r w:rsidRPr="002E7E27">
        <w:t xml:space="preserve">INEGI. (2020). </w:t>
      </w:r>
      <w:r w:rsidRPr="002E7E27">
        <w:rPr>
          <w:i/>
          <w:iCs/>
        </w:rPr>
        <w:t>Tasa de crecimiento media anual de la población por entidad federativa, años censales de 2000, 2010 y 2020</w:t>
      </w:r>
      <w:r w:rsidRPr="002E7E27">
        <w:t>. https://www.inegi.org.mx/app/tabulados/interactivos/?pxq=Poblacion_Poblacion_03_13b8bdfc-8744-4623-a652-03cb6901fd47</w:t>
      </w:r>
    </w:p>
    <w:p w14:paraId="172E05C0" w14:textId="77777777" w:rsidR="002E7E27" w:rsidRPr="002E7E27" w:rsidRDefault="002E7E27" w:rsidP="002E7E27">
      <w:pPr>
        <w:pStyle w:val="Bibliografa"/>
      </w:pPr>
      <w:r w:rsidRPr="002E7E27">
        <w:t xml:space="preserve">INEGI. (2023, August 15). </w:t>
      </w:r>
      <w:r w:rsidRPr="002E7E27">
        <w:rPr>
          <w:i/>
          <w:iCs/>
        </w:rPr>
        <w:t>Transporte Urbano de Pasajeros</w:t>
      </w:r>
      <w:r w:rsidRPr="002E7E27">
        <w:t>. https://www.inegi.org.mx/programas/transporteurbano/#tabulados</w:t>
      </w:r>
    </w:p>
    <w:p w14:paraId="5B9F675F" w14:textId="77777777" w:rsidR="002E7E27" w:rsidRPr="002E7E27" w:rsidRDefault="002E7E27" w:rsidP="002E7E27">
      <w:pPr>
        <w:pStyle w:val="Bibliografa"/>
      </w:pPr>
      <w:r w:rsidRPr="002E7E27">
        <w:t xml:space="preserve">Jalisco Cómo Vamos. (2022). Moverse en GDL 2022. </w:t>
      </w:r>
      <w:r w:rsidRPr="002E7E27">
        <w:rPr>
          <w:i/>
          <w:iCs/>
        </w:rPr>
        <w:t>Jalisco Cómo Vamos</w:t>
      </w:r>
      <w:r w:rsidRPr="002E7E27">
        <w:t>. https://jaliscocomovamos.org/moverse-en-gdl-2022/</w:t>
      </w:r>
    </w:p>
    <w:p w14:paraId="0D4D9270" w14:textId="77777777" w:rsidR="002E7E27" w:rsidRPr="002E7E27" w:rsidRDefault="002E7E27" w:rsidP="002E7E27">
      <w:pPr>
        <w:pStyle w:val="Bibliografa"/>
      </w:pPr>
      <w:r w:rsidRPr="002E7E27">
        <w:lastRenderedPageBreak/>
        <w:t xml:space="preserve">PAPMUS. (2018). U.T. Banqueta ciudadana Lopez Mateos y Periférico sur. </w:t>
      </w:r>
      <w:r w:rsidRPr="002E7E27">
        <w:rPr>
          <w:i/>
          <w:iCs/>
        </w:rPr>
        <w:t>PAP Movilidad Urbana Sustentable en el Área Metropolitana de Guadalajara</w:t>
      </w:r>
      <w:r w:rsidRPr="002E7E27">
        <w:t>. https://blogs.iteso.mx/movilidadurbana/banqueta-ciudadana-lopez-mateos-y-periferico-sur/</w:t>
      </w:r>
    </w:p>
    <w:p w14:paraId="73F78DE1" w14:textId="77777777" w:rsidR="002E7E27" w:rsidRPr="002E7E27" w:rsidRDefault="002E7E27" w:rsidP="002E7E27">
      <w:pPr>
        <w:pStyle w:val="Bibliografa"/>
      </w:pPr>
      <w:r w:rsidRPr="002E7E27">
        <w:t xml:space="preserve">Torres Chávez, E. (2021, November 8). Intervienen “La estrella de la muerte” para mejorar la seguridad vial. </w:t>
      </w:r>
      <w:r w:rsidRPr="002E7E27">
        <w:rPr>
          <w:i/>
          <w:iCs/>
        </w:rPr>
        <w:t>CRUCE</w:t>
      </w:r>
      <w:r w:rsidRPr="002E7E27">
        <w:t>. https://cruce.iteso.mx/intervienen-la-estrella-de-la-muerte-para-mejorar-la-seguridad-vial/</w:t>
      </w:r>
    </w:p>
    <w:p w14:paraId="397E28BA" w14:textId="5B28CF40" w:rsidR="001E7821" w:rsidRPr="003528CE" w:rsidRDefault="001E7821" w:rsidP="00B311A5">
      <w:pPr>
        <w:spacing w:after="200" w:line="360" w:lineRule="auto"/>
        <w:jc w:val="both"/>
        <w:rPr>
          <w:color w:val="AEAAAA" w:themeColor="background2" w:themeShade="BF"/>
          <w:lang w:val="es-MX" w:eastAsia="es-MX"/>
        </w:rPr>
      </w:pPr>
      <w:r>
        <w:rPr>
          <w:color w:val="AEAAAA" w:themeColor="background2" w:themeShade="BF"/>
          <w:lang w:val="es-MX" w:eastAsia="es-MX"/>
        </w:rPr>
        <w:fldChar w:fldCharType="end"/>
      </w:r>
    </w:p>
    <w:p w14:paraId="2CA1157E" w14:textId="77777777" w:rsidR="00B311A5" w:rsidRPr="009F7279" w:rsidRDefault="00B311A5" w:rsidP="00B311A5">
      <w:pPr>
        <w:pStyle w:val="Ttulo2"/>
        <w:ind w:left="708"/>
        <w:rPr>
          <w:rFonts w:ascii="Times New Roman" w:hAnsi="Times New Roman" w:cs="Times New Roman"/>
        </w:rPr>
      </w:pPr>
      <w:bookmarkStart w:id="17" w:name="_Toc473558697"/>
      <w:bookmarkStart w:id="18" w:name="_Toc144375522"/>
      <w:r>
        <w:rPr>
          <w:rFonts w:ascii="Times New Roman" w:hAnsi="Times New Roman" w:cs="Times New Roman"/>
        </w:rPr>
        <w:t>1.8</w:t>
      </w:r>
      <w:r w:rsidRPr="009F7279">
        <w:rPr>
          <w:rFonts w:ascii="Times New Roman" w:hAnsi="Times New Roman" w:cs="Times New Roman"/>
        </w:rPr>
        <w:t xml:space="preserve">. Anexos </w:t>
      </w:r>
      <w:bookmarkEnd w:id="17"/>
      <w:r w:rsidRPr="009F7279">
        <w:rPr>
          <w:rFonts w:ascii="Times New Roman" w:hAnsi="Times New Roman" w:cs="Times New Roman"/>
        </w:rPr>
        <w:t>generales</w:t>
      </w:r>
      <w:bookmarkEnd w:id="18"/>
    </w:p>
    <w:p w14:paraId="20D9372A" w14:textId="5B489F88" w:rsidR="00B311A5" w:rsidRPr="003528CE" w:rsidRDefault="00B311A5" w:rsidP="00B311A5">
      <w:pPr>
        <w:spacing w:after="200" w:line="360" w:lineRule="auto"/>
        <w:jc w:val="both"/>
        <w:rPr>
          <w:color w:val="AEAAAA" w:themeColor="background2" w:themeShade="BF"/>
          <w:lang w:val="es-MX" w:eastAsia="es-MX"/>
        </w:rPr>
      </w:pPr>
      <w:r w:rsidRPr="00A20FC6">
        <w:rPr>
          <w:i/>
          <w:iCs/>
          <w:color w:val="A6A6A6" w:themeColor="background1" w:themeShade="A6"/>
          <w:sz w:val="22"/>
          <w:szCs w:val="22"/>
          <w:lang w:val="es-MX" w:eastAsia="es-MX"/>
        </w:rPr>
        <w:t>[</w:t>
      </w:r>
      <w:r w:rsidRPr="003528CE">
        <w:rPr>
          <w:color w:val="AEAAAA" w:themeColor="background2" w:themeShade="BF"/>
          <w:lang w:val="es-MX" w:eastAsia="es-MX"/>
        </w:rPr>
        <w:t xml:space="preserve">Este apartado es opcional, entendiendo por anexos generales </w:t>
      </w:r>
      <w:r w:rsidR="006D158C">
        <w:rPr>
          <w:color w:val="AEAAAA" w:themeColor="background2" w:themeShade="BF"/>
        </w:rPr>
        <w:t>todo lo que dé</w:t>
      </w:r>
      <w:r w:rsidRPr="003528CE">
        <w:rPr>
          <w:color w:val="AEAAAA" w:themeColor="background2" w:themeShade="BF"/>
        </w:rPr>
        <w:t xml:space="preserve"> sustento al documento para su mejor comprensión, como planes de trabajo detallados, cronogramas, materiales elaborados, bitácoras, fichas de trabajo, fotografías, gráficas, estadísticas, etc</w:t>
      </w:r>
      <w:r w:rsidRPr="003528CE">
        <w:rPr>
          <w:rStyle w:val="Textodelmarcadordeposicin"/>
          <w:rFonts w:eastAsiaTheme="minorHAnsi"/>
          <w:color w:val="AEAAAA" w:themeColor="background2" w:themeShade="BF"/>
        </w:rPr>
        <w:t>.</w:t>
      </w:r>
      <w:r w:rsidRPr="003528CE">
        <w:rPr>
          <w:i/>
          <w:iCs/>
          <w:color w:val="A6A6A6" w:themeColor="background1" w:themeShade="A6"/>
        </w:rPr>
        <w:t>]</w:t>
      </w:r>
    </w:p>
    <w:p w14:paraId="23DE523C" w14:textId="77777777" w:rsidR="00B311A5" w:rsidRPr="003A04C0" w:rsidRDefault="00B311A5" w:rsidP="00B311A5">
      <w:pPr>
        <w:spacing w:after="200" w:line="360" w:lineRule="auto"/>
        <w:jc w:val="both"/>
        <w:rPr>
          <w:color w:val="767171" w:themeColor="background2" w:themeShade="80"/>
          <w:lang w:val="es-MX" w:eastAsia="es-MX"/>
        </w:rPr>
      </w:pPr>
    </w:p>
    <w:p w14:paraId="52E56223" w14:textId="77777777" w:rsidR="00B311A5" w:rsidRPr="009F7279" w:rsidRDefault="00B311A5" w:rsidP="00B311A5"/>
    <w:p w14:paraId="37B720D6" w14:textId="77777777" w:rsidR="00B311A5" w:rsidRPr="009F7279" w:rsidRDefault="00B311A5" w:rsidP="00B311A5">
      <w:pPr>
        <w:pStyle w:val="Ttulo2"/>
        <w:rPr>
          <w:rFonts w:ascii="Times New Roman" w:hAnsi="Times New Roman" w:cs="Times New Roman"/>
        </w:rPr>
      </w:pPr>
      <w:bookmarkStart w:id="19" w:name="_Hlk31038923"/>
      <w:bookmarkStart w:id="20" w:name="_Toc144375523"/>
      <w:r>
        <w:rPr>
          <w:rFonts w:ascii="Times New Roman" w:hAnsi="Times New Roman" w:cs="Times New Roman"/>
        </w:rPr>
        <w:t>2</w:t>
      </w:r>
      <w:r w:rsidRPr="009F7279">
        <w:rPr>
          <w:rFonts w:ascii="Times New Roman" w:hAnsi="Times New Roman" w:cs="Times New Roman"/>
        </w:rPr>
        <w:t xml:space="preserve">. </w:t>
      </w:r>
      <w:r>
        <w:rPr>
          <w:rFonts w:ascii="Times New Roman" w:hAnsi="Times New Roman" w:cs="Times New Roman"/>
        </w:rPr>
        <w:t>Productos</w:t>
      </w:r>
      <w:bookmarkEnd w:id="19"/>
      <w:bookmarkEnd w:id="20"/>
    </w:p>
    <w:p w14:paraId="228F3AC0" w14:textId="77777777" w:rsidR="00B311A5" w:rsidRPr="003528CE" w:rsidRDefault="00B311A5" w:rsidP="00B311A5">
      <w:pPr>
        <w:spacing w:line="360" w:lineRule="auto"/>
        <w:jc w:val="both"/>
        <w:rPr>
          <w:color w:val="AEAAAA" w:themeColor="background2" w:themeShade="BF"/>
          <w:lang w:eastAsia="es-MX"/>
        </w:rPr>
      </w:pPr>
      <w:r w:rsidRPr="00A20FC6">
        <w:rPr>
          <w:i/>
          <w:iCs/>
          <w:color w:val="A6A6A6" w:themeColor="background1" w:themeShade="A6"/>
          <w:sz w:val="22"/>
          <w:szCs w:val="22"/>
          <w:lang w:val="es-MX" w:eastAsia="es-MX"/>
        </w:rPr>
        <w:t>[</w:t>
      </w:r>
      <w:r w:rsidRPr="003528CE">
        <w:rPr>
          <w:color w:val="AEAAAA" w:themeColor="background2" w:themeShade="BF"/>
          <w:lang w:eastAsia="es-MX"/>
        </w:rPr>
        <w:t xml:space="preserve">Los productos de tu </w:t>
      </w:r>
      <w:proofErr w:type="spellStart"/>
      <w:r w:rsidRPr="003528CE">
        <w:rPr>
          <w:color w:val="AEAAAA" w:themeColor="background2" w:themeShade="BF"/>
          <w:lang w:eastAsia="es-MX"/>
        </w:rPr>
        <w:t>PAP</w:t>
      </w:r>
      <w:proofErr w:type="spellEnd"/>
      <w:r w:rsidRPr="003528CE">
        <w:rPr>
          <w:color w:val="AEAAAA" w:themeColor="background2" w:themeShade="BF"/>
          <w:lang w:eastAsia="es-MX"/>
        </w:rPr>
        <w:t xml:space="preserve"> ya sean objetos o documentos, se entregarán a la organización con las que se trabajó. Estos productos podrían ser útiles en otros contextos para su mejor aprovechamiento. Considera lo siguiente para este apartado:</w:t>
      </w:r>
    </w:p>
    <w:p w14:paraId="07547A01" w14:textId="77777777" w:rsidR="00B311A5" w:rsidRPr="003528CE" w:rsidRDefault="00B311A5" w:rsidP="00B311A5">
      <w:pPr>
        <w:spacing w:line="360" w:lineRule="auto"/>
        <w:jc w:val="both"/>
        <w:rPr>
          <w:color w:val="AEAAAA" w:themeColor="background2" w:themeShade="BF"/>
          <w:lang w:eastAsia="es-MX"/>
        </w:rPr>
      </w:pPr>
    </w:p>
    <w:p w14:paraId="125EAFDE" w14:textId="77777777" w:rsidR="00B311A5" w:rsidRDefault="00B311A5" w:rsidP="00B311A5">
      <w:pPr>
        <w:pStyle w:val="Prrafodelista"/>
        <w:numPr>
          <w:ilvl w:val="0"/>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Elabora la(s) ficha(s) descriptiva(s) de los productos elaborados.</w:t>
      </w:r>
    </w:p>
    <w:tbl>
      <w:tblPr>
        <w:tblStyle w:val="Tablaconcuadrcula"/>
        <w:tblW w:w="7536" w:type="dxa"/>
        <w:tblInd w:w="1428" w:type="dxa"/>
        <w:tblLook w:val="04A0" w:firstRow="1" w:lastRow="0" w:firstColumn="1" w:lastColumn="0" w:noHBand="0" w:noVBand="1"/>
      </w:tblPr>
      <w:tblGrid>
        <w:gridCol w:w="2466"/>
        <w:gridCol w:w="5070"/>
      </w:tblGrid>
      <w:tr w:rsidR="007C50E1" w14:paraId="5572C723" w14:textId="77777777" w:rsidTr="3F050163">
        <w:tc>
          <w:tcPr>
            <w:tcW w:w="246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0F641D9C" w14:textId="71258241" w:rsidR="007C50E1" w:rsidRDefault="5B8D4C7D" w:rsidP="3F050163">
            <w:pPr>
              <w:pStyle w:val="Prrafodelista"/>
              <w:spacing w:line="360" w:lineRule="auto"/>
              <w:ind w:left="0"/>
              <w:jc w:val="both"/>
              <w:rPr>
                <w:rFonts w:ascii="Times New Roman" w:hAnsi="Times New Roman"/>
                <w:color w:val="767171" w:themeColor="background2" w:themeShade="80"/>
                <w:sz w:val="24"/>
                <w:szCs w:val="24"/>
              </w:rPr>
            </w:pPr>
            <w:r w:rsidRPr="3F050163">
              <w:rPr>
                <w:rFonts w:ascii="Times New Roman" w:hAnsi="Times New Roman"/>
                <w:color w:val="767171" w:themeColor="background2" w:themeShade="80"/>
                <w:sz w:val="24"/>
                <w:szCs w:val="24"/>
              </w:rPr>
              <w:t xml:space="preserve">Nombre </w:t>
            </w:r>
            <w:r w:rsidR="072AA6F7" w:rsidRPr="3F050163">
              <w:rPr>
                <w:rFonts w:ascii="Times New Roman" w:hAnsi="Times New Roman"/>
                <w:color w:val="767171" w:themeColor="background2" w:themeShade="80"/>
                <w:sz w:val="24"/>
                <w:szCs w:val="24"/>
              </w:rPr>
              <w:t xml:space="preserve">y código </w:t>
            </w:r>
            <w:r w:rsidRPr="3F050163">
              <w:rPr>
                <w:rFonts w:ascii="Times New Roman" w:hAnsi="Times New Roman"/>
                <w:color w:val="767171" w:themeColor="background2" w:themeShade="80"/>
                <w:sz w:val="24"/>
                <w:szCs w:val="24"/>
              </w:rPr>
              <w:t>del PAP</w:t>
            </w:r>
            <w:r w:rsidR="17B3422A" w:rsidRPr="3F050163">
              <w:rPr>
                <w:rFonts w:ascii="Times New Roman" w:hAnsi="Times New Roman"/>
                <w:color w:val="767171" w:themeColor="background2" w:themeShade="80"/>
                <w:sz w:val="24"/>
                <w:szCs w:val="24"/>
              </w:rPr>
              <w:t xml:space="preserve"> (como en la carátula)</w:t>
            </w:r>
            <w:r w:rsidR="7B15C150" w:rsidRPr="3F050163">
              <w:rPr>
                <w:rFonts w:ascii="Times New Roman" w:hAnsi="Times New Roman"/>
                <w:color w:val="767171" w:themeColor="background2" w:themeShade="80"/>
                <w:sz w:val="24"/>
                <w:szCs w:val="24"/>
              </w:rPr>
              <w:t>:</w:t>
            </w:r>
          </w:p>
        </w:tc>
        <w:tc>
          <w:tcPr>
            <w:tcW w:w="507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043CB0F" w14:textId="77777777" w:rsidR="007C50E1" w:rsidRDefault="007C50E1" w:rsidP="007C50E1">
            <w:pPr>
              <w:pStyle w:val="Prrafodelista"/>
              <w:spacing w:line="360" w:lineRule="auto"/>
              <w:ind w:left="0"/>
              <w:jc w:val="both"/>
              <w:rPr>
                <w:rFonts w:ascii="Times New Roman" w:hAnsi="Times New Roman"/>
                <w:color w:val="ED7D31" w:themeColor="accent2"/>
                <w:sz w:val="24"/>
                <w:szCs w:val="24"/>
              </w:rPr>
            </w:pPr>
          </w:p>
        </w:tc>
      </w:tr>
      <w:tr w:rsidR="3F050163" w14:paraId="6D9763F7" w14:textId="77777777" w:rsidTr="3F050163">
        <w:tc>
          <w:tcPr>
            <w:tcW w:w="246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ACA0F23" w14:textId="70A3E07E" w:rsidR="17B3422A" w:rsidRDefault="17B3422A" w:rsidP="3F050163">
            <w:pPr>
              <w:pStyle w:val="Prrafodelista"/>
              <w:spacing w:line="360" w:lineRule="auto"/>
              <w:ind w:left="0"/>
              <w:jc w:val="both"/>
              <w:rPr>
                <w:rFonts w:ascii="Times New Roman" w:hAnsi="Times New Roman"/>
                <w:color w:val="767171" w:themeColor="background2" w:themeShade="80"/>
                <w:sz w:val="24"/>
                <w:szCs w:val="24"/>
              </w:rPr>
            </w:pPr>
            <w:r w:rsidRPr="3F050163">
              <w:rPr>
                <w:rFonts w:ascii="Times New Roman" w:hAnsi="Times New Roman"/>
                <w:color w:val="767171" w:themeColor="background2" w:themeShade="80"/>
                <w:sz w:val="24"/>
                <w:szCs w:val="24"/>
              </w:rPr>
              <w:t>Nombre del sub proyecto (como en la carátula)</w:t>
            </w:r>
            <w:r w:rsidR="58C0C3F2" w:rsidRPr="3F050163">
              <w:rPr>
                <w:rFonts w:ascii="Times New Roman" w:hAnsi="Times New Roman"/>
                <w:color w:val="767171" w:themeColor="background2" w:themeShade="80"/>
                <w:sz w:val="24"/>
                <w:szCs w:val="24"/>
              </w:rPr>
              <w:t>:</w:t>
            </w:r>
          </w:p>
        </w:tc>
        <w:tc>
          <w:tcPr>
            <w:tcW w:w="507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DE31D5C" w14:textId="5C1A21AE" w:rsidR="3F050163" w:rsidRDefault="3F050163" w:rsidP="3F050163">
            <w:pPr>
              <w:pStyle w:val="Prrafodelista"/>
              <w:spacing w:line="360" w:lineRule="auto"/>
              <w:jc w:val="both"/>
              <w:rPr>
                <w:rFonts w:ascii="Times New Roman" w:hAnsi="Times New Roman"/>
                <w:color w:val="ED7D31" w:themeColor="accent2"/>
                <w:sz w:val="24"/>
                <w:szCs w:val="24"/>
              </w:rPr>
            </w:pPr>
          </w:p>
        </w:tc>
      </w:tr>
      <w:tr w:rsidR="007C50E1" w14:paraId="6537F28F" w14:textId="77777777" w:rsidTr="3F050163">
        <w:tc>
          <w:tcPr>
            <w:tcW w:w="246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DFB9E20" w14:textId="45BD844E" w:rsidR="007C50E1" w:rsidRDefault="5B8D4C7D" w:rsidP="3F050163">
            <w:pPr>
              <w:pStyle w:val="Prrafodelista"/>
              <w:spacing w:line="360" w:lineRule="auto"/>
              <w:ind w:left="0"/>
              <w:jc w:val="both"/>
              <w:rPr>
                <w:rFonts w:ascii="Times New Roman" w:hAnsi="Times New Roman"/>
                <w:color w:val="767171" w:themeColor="background2" w:themeShade="80"/>
                <w:sz w:val="24"/>
                <w:szCs w:val="24"/>
              </w:rPr>
            </w:pPr>
            <w:r w:rsidRPr="3F050163">
              <w:rPr>
                <w:rFonts w:ascii="Times New Roman" w:hAnsi="Times New Roman"/>
                <w:color w:val="767171" w:themeColor="background2" w:themeShade="80"/>
                <w:sz w:val="24"/>
                <w:szCs w:val="24"/>
              </w:rPr>
              <w:t xml:space="preserve">Nombre del </w:t>
            </w:r>
            <w:r w:rsidR="4166C0A8" w:rsidRPr="3F050163">
              <w:rPr>
                <w:rFonts w:ascii="Times New Roman" w:hAnsi="Times New Roman"/>
                <w:color w:val="767171" w:themeColor="background2" w:themeShade="80"/>
                <w:sz w:val="24"/>
                <w:szCs w:val="24"/>
              </w:rPr>
              <w:t>p</w:t>
            </w:r>
            <w:r w:rsidRPr="3F050163">
              <w:rPr>
                <w:rFonts w:ascii="Times New Roman" w:hAnsi="Times New Roman"/>
                <w:color w:val="767171" w:themeColor="background2" w:themeShade="80"/>
                <w:sz w:val="24"/>
                <w:szCs w:val="24"/>
              </w:rPr>
              <w:t>roducto</w:t>
            </w:r>
            <w:r w:rsidR="571692E2" w:rsidRPr="3F050163">
              <w:rPr>
                <w:rFonts w:ascii="Times New Roman" w:hAnsi="Times New Roman"/>
                <w:color w:val="767171" w:themeColor="background2" w:themeShade="80"/>
                <w:sz w:val="24"/>
                <w:szCs w:val="24"/>
              </w:rPr>
              <w:t>:</w:t>
            </w:r>
          </w:p>
        </w:tc>
        <w:tc>
          <w:tcPr>
            <w:tcW w:w="507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0DF9E56" w14:textId="77777777" w:rsidR="007C50E1" w:rsidRDefault="007C50E1" w:rsidP="007C50E1">
            <w:pPr>
              <w:pStyle w:val="Prrafodelista"/>
              <w:spacing w:line="360" w:lineRule="auto"/>
              <w:ind w:left="0"/>
              <w:jc w:val="both"/>
              <w:rPr>
                <w:rFonts w:ascii="Times New Roman" w:hAnsi="Times New Roman"/>
                <w:color w:val="ED7D31" w:themeColor="accent2"/>
                <w:sz w:val="24"/>
                <w:szCs w:val="24"/>
              </w:rPr>
            </w:pPr>
          </w:p>
        </w:tc>
      </w:tr>
      <w:tr w:rsidR="3F050163" w14:paraId="3F039C5E" w14:textId="77777777" w:rsidTr="3F050163">
        <w:tc>
          <w:tcPr>
            <w:tcW w:w="246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8AAC733" w14:textId="528C10B9" w:rsidR="65F8E76D" w:rsidRDefault="65F8E76D" w:rsidP="3F050163">
            <w:pPr>
              <w:pStyle w:val="Prrafodelista"/>
              <w:spacing w:line="360" w:lineRule="auto"/>
              <w:ind w:left="0"/>
              <w:jc w:val="both"/>
              <w:rPr>
                <w:rFonts w:ascii="Times New Roman" w:hAnsi="Times New Roman"/>
                <w:color w:val="767171" w:themeColor="background2" w:themeShade="80"/>
                <w:sz w:val="24"/>
                <w:szCs w:val="24"/>
              </w:rPr>
            </w:pPr>
            <w:r w:rsidRPr="3F050163">
              <w:rPr>
                <w:rFonts w:ascii="Times New Roman" w:hAnsi="Times New Roman"/>
                <w:color w:val="767171" w:themeColor="background2" w:themeShade="80"/>
                <w:sz w:val="24"/>
                <w:szCs w:val="24"/>
              </w:rPr>
              <w:lastRenderedPageBreak/>
              <w:t>Descripción (qué es, para quién se realizó y para qué es)</w:t>
            </w:r>
            <w:r w:rsidR="2F8BA9DE" w:rsidRPr="3F050163">
              <w:rPr>
                <w:rFonts w:ascii="Times New Roman" w:hAnsi="Times New Roman"/>
                <w:color w:val="767171" w:themeColor="background2" w:themeShade="80"/>
                <w:sz w:val="24"/>
                <w:szCs w:val="24"/>
              </w:rPr>
              <w:t>:</w:t>
            </w:r>
          </w:p>
        </w:tc>
        <w:tc>
          <w:tcPr>
            <w:tcW w:w="507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4BFF736" w14:textId="4BD927B6" w:rsidR="3F050163" w:rsidRDefault="3F050163" w:rsidP="3F050163">
            <w:pPr>
              <w:pStyle w:val="Prrafodelista"/>
              <w:spacing w:line="360" w:lineRule="auto"/>
              <w:jc w:val="both"/>
              <w:rPr>
                <w:rFonts w:ascii="Times New Roman" w:hAnsi="Times New Roman"/>
                <w:color w:val="ED7D31" w:themeColor="accent2"/>
                <w:sz w:val="24"/>
                <w:szCs w:val="24"/>
              </w:rPr>
            </w:pPr>
          </w:p>
        </w:tc>
      </w:tr>
      <w:tr w:rsidR="007C50E1" w14:paraId="144A5D23" w14:textId="77777777" w:rsidTr="3F050163">
        <w:tc>
          <w:tcPr>
            <w:tcW w:w="246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38610EB" w14:textId="3BC8D243" w:rsidR="007C50E1" w:rsidRDefault="5B8D4C7D" w:rsidP="3F050163">
            <w:pPr>
              <w:pStyle w:val="Prrafodelista"/>
              <w:spacing w:line="360" w:lineRule="auto"/>
              <w:ind w:left="0"/>
              <w:jc w:val="both"/>
              <w:rPr>
                <w:rFonts w:ascii="Times New Roman" w:hAnsi="Times New Roman"/>
                <w:color w:val="767171" w:themeColor="background2" w:themeShade="80"/>
                <w:sz w:val="24"/>
                <w:szCs w:val="24"/>
              </w:rPr>
            </w:pPr>
            <w:r w:rsidRPr="3F050163">
              <w:rPr>
                <w:rFonts w:ascii="Times New Roman" w:hAnsi="Times New Roman"/>
                <w:color w:val="767171" w:themeColor="background2" w:themeShade="80"/>
                <w:sz w:val="24"/>
                <w:szCs w:val="24"/>
              </w:rPr>
              <w:t>Autores</w:t>
            </w:r>
            <w:r w:rsidR="41F7184D" w:rsidRPr="3F050163">
              <w:rPr>
                <w:rFonts w:ascii="Times New Roman" w:hAnsi="Times New Roman"/>
                <w:color w:val="767171" w:themeColor="background2" w:themeShade="80"/>
                <w:sz w:val="24"/>
                <w:szCs w:val="24"/>
              </w:rPr>
              <w:t>:</w:t>
            </w:r>
            <w:r w:rsidRPr="3F050163">
              <w:rPr>
                <w:rFonts w:ascii="Times New Roman" w:hAnsi="Times New Roman"/>
                <w:color w:val="767171" w:themeColor="background2" w:themeShade="80"/>
                <w:sz w:val="24"/>
                <w:szCs w:val="24"/>
              </w:rPr>
              <w:t xml:space="preserve"> </w:t>
            </w:r>
          </w:p>
        </w:tc>
        <w:tc>
          <w:tcPr>
            <w:tcW w:w="507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37805D2" w14:textId="77777777" w:rsidR="007C50E1" w:rsidRDefault="007C50E1" w:rsidP="007C50E1">
            <w:pPr>
              <w:pStyle w:val="Prrafodelista"/>
              <w:spacing w:line="360" w:lineRule="auto"/>
              <w:ind w:left="0"/>
              <w:jc w:val="both"/>
              <w:rPr>
                <w:rFonts w:ascii="Times New Roman" w:hAnsi="Times New Roman"/>
                <w:color w:val="ED7D31" w:themeColor="accent2"/>
                <w:sz w:val="24"/>
                <w:szCs w:val="24"/>
              </w:rPr>
            </w:pPr>
          </w:p>
        </w:tc>
      </w:tr>
    </w:tbl>
    <w:p w14:paraId="1E622430" w14:textId="36A9082E" w:rsidR="3F050163" w:rsidRDefault="3F050163"/>
    <w:p w14:paraId="2BA226A1" w14:textId="77777777" w:rsidR="007C50E1" w:rsidRPr="007C50E1" w:rsidRDefault="007C50E1" w:rsidP="007C50E1">
      <w:pPr>
        <w:pStyle w:val="Prrafodelista"/>
        <w:spacing w:line="360" w:lineRule="auto"/>
        <w:ind w:left="1428"/>
        <w:jc w:val="both"/>
        <w:rPr>
          <w:rFonts w:ascii="Times New Roman" w:hAnsi="Times New Roman"/>
          <w:color w:val="ED7D31" w:themeColor="accent2"/>
          <w:sz w:val="24"/>
          <w:szCs w:val="24"/>
        </w:rPr>
      </w:pPr>
    </w:p>
    <w:p w14:paraId="17AD93B2" w14:textId="77777777" w:rsidR="007C50E1" w:rsidRPr="003528CE" w:rsidRDefault="007C50E1" w:rsidP="007C50E1">
      <w:pPr>
        <w:pStyle w:val="Prrafodelista"/>
        <w:spacing w:line="360" w:lineRule="auto"/>
        <w:ind w:left="1428"/>
        <w:jc w:val="both"/>
        <w:rPr>
          <w:rFonts w:ascii="Times New Roman" w:hAnsi="Times New Roman"/>
          <w:color w:val="AEAAAA" w:themeColor="background2" w:themeShade="BF"/>
          <w:sz w:val="24"/>
          <w:szCs w:val="24"/>
        </w:rPr>
      </w:pPr>
    </w:p>
    <w:p w14:paraId="3204C802" w14:textId="77777777" w:rsidR="00B311A5" w:rsidRPr="003528CE" w:rsidRDefault="00B311A5" w:rsidP="00B311A5">
      <w:pPr>
        <w:pStyle w:val="Prrafodelista"/>
        <w:numPr>
          <w:ilvl w:val="0"/>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Presenta el producto de acuerdo con su tipología:</w:t>
      </w:r>
    </w:p>
    <w:p w14:paraId="38E34E2D"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Plan</w:t>
      </w:r>
    </w:p>
    <w:p w14:paraId="096FD8BB"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Modelo o prototipo</w:t>
      </w:r>
    </w:p>
    <w:p w14:paraId="4B68FFB1"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Metodología</w:t>
      </w:r>
    </w:p>
    <w:p w14:paraId="6E83686B"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Estrategia</w:t>
      </w:r>
    </w:p>
    <w:p w14:paraId="62CF4FAA"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Reporte</w:t>
      </w:r>
    </w:p>
    <w:p w14:paraId="6523713E"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Diagnóstico</w:t>
      </w:r>
    </w:p>
    <w:p w14:paraId="6C09675D"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Manual</w:t>
      </w:r>
    </w:p>
    <w:p w14:paraId="3AC0BD7B"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Técnica o herramienta</w:t>
      </w:r>
    </w:p>
    <w:p w14:paraId="409C22EF" w14:textId="77777777" w:rsidR="00B311A5"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rFonts w:ascii="Times New Roman" w:hAnsi="Times New Roman"/>
          <w:color w:val="AEAAAA" w:themeColor="background2" w:themeShade="BF"/>
          <w:sz w:val="24"/>
          <w:szCs w:val="24"/>
        </w:rPr>
        <w:t>Producto y aplicación digital</w:t>
      </w:r>
    </w:p>
    <w:p w14:paraId="21751DCF" w14:textId="77777777" w:rsidR="007C50E1" w:rsidRDefault="007C50E1"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Pr>
          <w:rFonts w:ascii="Times New Roman" w:hAnsi="Times New Roman"/>
          <w:color w:val="AEAAAA" w:themeColor="background2" w:themeShade="BF"/>
          <w:sz w:val="24"/>
          <w:szCs w:val="24"/>
        </w:rPr>
        <w:t>Tecnología aplicada</w:t>
      </w:r>
    </w:p>
    <w:p w14:paraId="2F456700" w14:textId="77777777" w:rsidR="00B311A5" w:rsidRPr="003528CE" w:rsidRDefault="00B311A5" w:rsidP="00B311A5">
      <w:pPr>
        <w:pStyle w:val="Prrafodelista"/>
        <w:numPr>
          <w:ilvl w:val="1"/>
          <w:numId w:val="4"/>
        </w:numPr>
        <w:spacing w:line="360" w:lineRule="auto"/>
        <w:jc w:val="both"/>
        <w:rPr>
          <w:rFonts w:ascii="Times New Roman" w:hAnsi="Times New Roman"/>
          <w:color w:val="AEAAAA" w:themeColor="background2" w:themeShade="BF"/>
          <w:sz w:val="24"/>
          <w:szCs w:val="24"/>
        </w:rPr>
      </w:pPr>
      <w:r w:rsidRPr="003528CE">
        <w:rPr>
          <w:color w:val="AEAAAA" w:themeColor="background2" w:themeShade="BF"/>
        </w:rPr>
        <w:t>Otros</w:t>
      </w:r>
      <w:r w:rsidRPr="003528CE">
        <w:rPr>
          <w:i/>
          <w:iCs/>
          <w:color w:val="A6A6A6" w:themeColor="background1" w:themeShade="A6"/>
        </w:rPr>
        <w:t>]</w:t>
      </w:r>
    </w:p>
    <w:p w14:paraId="0DE4B5B7" w14:textId="77777777" w:rsidR="00B311A5" w:rsidRDefault="00B311A5" w:rsidP="00FA124B"/>
    <w:p w14:paraId="051A0CC3" w14:textId="77777777" w:rsidR="00B311A5" w:rsidRDefault="00B311A5" w:rsidP="00B311A5">
      <w:pPr>
        <w:pStyle w:val="Ttulo2"/>
        <w:rPr>
          <w:rFonts w:ascii="Times New Roman" w:hAnsi="Times New Roman" w:cs="Times New Roman"/>
        </w:rPr>
      </w:pPr>
      <w:bookmarkStart w:id="21" w:name="_Toc144375524"/>
      <w:r>
        <w:rPr>
          <w:rFonts w:ascii="Times New Roman" w:hAnsi="Times New Roman" w:cs="Times New Roman"/>
        </w:rPr>
        <w:t>3</w:t>
      </w:r>
      <w:r w:rsidRPr="009F7279">
        <w:rPr>
          <w:rFonts w:ascii="Times New Roman" w:hAnsi="Times New Roman" w:cs="Times New Roman"/>
        </w:rPr>
        <w:t>. Reflexión crítica y ética de la experiencia</w:t>
      </w:r>
      <w:bookmarkEnd w:id="21"/>
      <w:r>
        <w:rPr>
          <w:rFonts w:ascii="Times New Roman" w:hAnsi="Times New Roman" w:cs="Times New Roman"/>
        </w:rPr>
        <w:t xml:space="preserve"> </w:t>
      </w:r>
    </w:p>
    <w:p w14:paraId="66204FF1" w14:textId="77777777" w:rsidR="00B311A5" w:rsidRDefault="00B311A5" w:rsidP="00B311A5">
      <w:pPr>
        <w:spacing w:line="360" w:lineRule="auto"/>
        <w:jc w:val="both"/>
        <w:rPr>
          <w:rFonts w:cstheme="minorHAnsi"/>
          <w:b/>
        </w:rPr>
      </w:pPr>
    </w:p>
    <w:p w14:paraId="622B54FA" w14:textId="77777777" w:rsidR="00B311A5" w:rsidRDefault="00B311A5" w:rsidP="00B311A5">
      <w:pPr>
        <w:spacing w:line="360" w:lineRule="auto"/>
        <w:jc w:val="both"/>
        <w:rPr>
          <w:rFonts w:cstheme="minorHAnsi"/>
        </w:rPr>
      </w:pPr>
      <w:r w:rsidRPr="004E0416">
        <w:rPr>
          <w:rFonts w:cstheme="minorHAnsi"/>
          <w:bCs/>
        </w:rPr>
        <w:t xml:space="preserve">El </w:t>
      </w:r>
      <w:proofErr w:type="spellStart"/>
      <w:r w:rsidRPr="004E0416">
        <w:rPr>
          <w:rFonts w:cstheme="minorHAnsi"/>
          <w:bCs/>
        </w:rPr>
        <w:t>RPAP</w:t>
      </w:r>
      <w:proofErr w:type="spellEnd"/>
      <w:r w:rsidRPr="004E0416">
        <w:rPr>
          <w:rFonts w:cstheme="minorHAnsi"/>
          <w:bCs/>
        </w:rPr>
        <w:t xml:space="preserve"> </w:t>
      </w:r>
      <w:r>
        <w:rPr>
          <w:rFonts w:cstheme="minorHAnsi"/>
          <w:bCs/>
        </w:rPr>
        <w:t>tiene también como propósito d</w:t>
      </w:r>
      <w:r w:rsidRPr="004E0416">
        <w:rPr>
          <w:rFonts w:cstheme="minorHAnsi"/>
          <w:bCs/>
        </w:rPr>
        <w:t>ocumentar la reflexión</w:t>
      </w:r>
      <w:r w:rsidRPr="004E0416">
        <w:rPr>
          <w:rFonts w:cstheme="minorHAnsi"/>
        </w:rPr>
        <w:t xml:space="preserve"> sobre los aprendizajes en sus múltiples dimensiones, las implicaciones éticas y los aportes sociales del proyecto para compartir una comprensión crítica y amplia de las problemáticas en las que se intervino. </w:t>
      </w:r>
    </w:p>
    <w:p w14:paraId="15B94113" w14:textId="77777777" w:rsidR="00B311A5" w:rsidRDefault="00B311A5" w:rsidP="00B311A5">
      <w:pPr>
        <w:spacing w:line="360" w:lineRule="auto"/>
        <w:jc w:val="both"/>
        <w:rPr>
          <w:i/>
          <w:iCs/>
          <w:color w:val="A6A6A6" w:themeColor="background1" w:themeShade="A6"/>
          <w:sz w:val="22"/>
          <w:szCs w:val="22"/>
        </w:rPr>
      </w:pPr>
      <w:r w:rsidRPr="00A20FC6">
        <w:rPr>
          <w:i/>
          <w:iCs/>
          <w:color w:val="A6A6A6" w:themeColor="background1" w:themeShade="A6"/>
          <w:sz w:val="22"/>
          <w:szCs w:val="22"/>
          <w:lang w:val="es-MX" w:eastAsia="es-MX"/>
        </w:rPr>
        <w:t>[</w:t>
      </w:r>
      <w:r>
        <w:rPr>
          <w:i/>
          <w:iCs/>
          <w:color w:val="A6A6A6" w:themeColor="background1" w:themeShade="A6"/>
          <w:sz w:val="22"/>
          <w:szCs w:val="22"/>
        </w:rPr>
        <w:t xml:space="preserve">Este texto deberá aparecer en todos los </w:t>
      </w:r>
      <w:proofErr w:type="spellStart"/>
      <w:r>
        <w:rPr>
          <w:i/>
          <w:iCs/>
          <w:color w:val="A6A6A6" w:themeColor="background1" w:themeShade="A6"/>
          <w:sz w:val="22"/>
          <w:szCs w:val="22"/>
        </w:rPr>
        <w:t>RPAP</w:t>
      </w:r>
      <w:proofErr w:type="spellEnd"/>
      <w:r w:rsidRPr="00A20FC6">
        <w:rPr>
          <w:i/>
          <w:iCs/>
          <w:color w:val="A6A6A6" w:themeColor="background1" w:themeShade="A6"/>
          <w:sz w:val="22"/>
          <w:szCs w:val="22"/>
        </w:rPr>
        <w:t>]</w:t>
      </w:r>
    </w:p>
    <w:p w14:paraId="2DBF0D7D" w14:textId="77777777" w:rsidR="00B311A5" w:rsidRPr="004E0416" w:rsidRDefault="00B311A5" w:rsidP="00B311A5">
      <w:pPr>
        <w:spacing w:line="360" w:lineRule="auto"/>
        <w:jc w:val="both"/>
        <w:rPr>
          <w:rFonts w:cstheme="minorHAnsi"/>
        </w:rPr>
      </w:pPr>
    </w:p>
    <w:p w14:paraId="6B62F1B3" w14:textId="77777777" w:rsidR="00B311A5" w:rsidRPr="004E0416" w:rsidRDefault="00B311A5" w:rsidP="00B311A5"/>
    <w:p w14:paraId="5A66A62E" w14:textId="77777777" w:rsidR="00B311A5" w:rsidRPr="00517980" w:rsidRDefault="00B311A5" w:rsidP="00B311A5">
      <w:pPr>
        <w:pStyle w:val="Ttulo2"/>
        <w:ind w:left="708"/>
        <w:rPr>
          <w:rFonts w:ascii="Times New Roman" w:hAnsi="Times New Roman" w:cs="Times New Roman"/>
        </w:rPr>
      </w:pPr>
      <w:bookmarkStart w:id="22" w:name="_Toc144375525"/>
      <w:r>
        <w:rPr>
          <w:rFonts w:ascii="Times New Roman" w:hAnsi="Times New Roman" w:cs="Times New Roman"/>
        </w:rPr>
        <w:t>3.1 Sensibilización ante las realidades</w:t>
      </w:r>
      <w:bookmarkEnd w:id="22"/>
    </w:p>
    <w:p w14:paraId="02F2C34E" w14:textId="77777777" w:rsidR="00B311A5" w:rsidRDefault="00B311A5" w:rsidP="00B311A5">
      <w:pPr>
        <w:spacing w:line="360" w:lineRule="auto"/>
        <w:jc w:val="both"/>
        <w:rPr>
          <w:color w:val="767171" w:themeColor="background2" w:themeShade="80"/>
          <w:lang w:val="es-MX" w:eastAsia="es-MX"/>
        </w:rPr>
      </w:pPr>
    </w:p>
    <w:p w14:paraId="4C64D28A" w14:textId="77777777" w:rsidR="00B311A5" w:rsidRPr="00567829" w:rsidRDefault="00B311A5" w:rsidP="00B311A5">
      <w:pPr>
        <w:spacing w:line="360" w:lineRule="auto"/>
        <w:jc w:val="both"/>
        <w:rPr>
          <w:color w:val="AEAAAA" w:themeColor="background2" w:themeShade="BF"/>
          <w:lang w:val="es-MX" w:eastAsia="es-MX"/>
        </w:rPr>
      </w:pPr>
      <w:r w:rsidRPr="00A20FC6">
        <w:rPr>
          <w:i/>
          <w:iCs/>
          <w:color w:val="A6A6A6" w:themeColor="background1" w:themeShade="A6"/>
          <w:sz w:val="22"/>
          <w:szCs w:val="22"/>
          <w:lang w:val="es-MX" w:eastAsia="es-MX"/>
        </w:rPr>
        <w:t>[</w:t>
      </w:r>
      <w:r w:rsidRPr="00567829">
        <w:rPr>
          <w:color w:val="AEAAAA" w:themeColor="background2" w:themeShade="BF"/>
          <w:lang w:val="es-MX" w:eastAsia="es-MX"/>
        </w:rPr>
        <w:t xml:space="preserve">Este apartado es para que escriban de manera personal las reflexiones éticas que van haciendo en los diferentes momentos del proyecto, por lo tanto, debe registrarse en el proceso </w:t>
      </w:r>
      <w:r w:rsidRPr="00567829">
        <w:rPr>
          <w:color w:val="AEAAAA" w:themeColor="background2" w:themeShade="BF"/>
          <w:lang w:val="es-MX" w:eastAsia="es-MX"/>
        </w:rPr>
        <w:lastRenderedPageBreak/>
        <w:t>conforme van viviendo las experiencias, no al final. Les puede ayudar pensar en los siguientes aspectos:</w:t>
      </w:r>
    </w:p>
    <w:p w14:paraId="1F8EDF5D" w14:textId="77777777" w:rsidR="00B311A5" w:rsidRPr="00567829" w:rsidRDefault="00B311A5" w:rsidP="00B311A5">
      <w:pPr>
        <w:pStyle w:val="Prrafodelista"/>
        <w:numPr>
          <w:ilvl w:val="0"/>
          <w:numId w:val="5"/>
        </w:numPr>
        <w:spacing w:line="360" w:lineRule="auto"/>
        <w:jc w:val="both"/>
        <w:rPr>
          <w:rFonts w:ascii="Times New Roman" w:hAnsi="Times New Roman"/>
          <w:color w:val="AEAAAA" w:themeColor="background2" w:themeShade="BF"/>
          <w:sz w:val="24"/>
          <w:szCs w:val="24"/>
        </w:rPr>
      </w:pPr>
      <w:r w:rsidRPr="00567829">
        <w:rPr>
          <w:rFonts w:ascii="Times New Roman" w:hAnsi="Times New Roman"/>
          <w:color w:val="AEAAAA" w:themeColor="background2" w:themeShade="BF"/>
          <w:sz w:val="24"/>
          <w:szCs w:val="24"/>
        </w:rPr>
        <w:t xml:space="preserve">Escribe sobre la manera en que te fuiste posicionando frente a otras realidades que viven las personas en el plano físico, social y </w:t>
      </w:r>
      <w:r>
        <w:rPr>
          <w:rFonts w:ascii="Times New Roman" w:hAnsi="Times New Roman"/>
          <w:color w:val="AEAAAA" w:themeColor="background2" w:themeShade="BF"/>
          <w:sz w:val="24"/>
          <w:szCs w:val="24"/>
        </w:rPr>
        <w:t>cultural</w:t>
      </w:r>
      <w:r w:rsidRPr="00567829">
        <w:rPr>
          <w:rFonts w:ascii="Times New Roman" w:hAnsi="Times New Roman"/>
          <w:color w:val="AEAAAA" w:themeColor="background2" w:themeShade="BF"/>
          <w:sz w:val="24"/>
          <w:szCs w:val="24"/>
        </w:rPr>
        <w:t xml:space="preserve">. </w:t>
      </w:r>
    </w:p>
    <w:p w14:paraId="7E96998D" w14:textId="77777777" w:rsidR="00B311A5" w:rsidRPr="00567829" w:rsidRDefault="00B311A5" w:rsidP="00B311A5">
      <w:pPr>
        <w:pStyle w:val="Prrafodelista"/>
        <w:numPr>
          <w:ilvl w:val="0"/>
          <w:numId w:val="5"/>
        </w:numPr>
        <w:spacing w:line="360" w:lineRule="auto"/>
        <w:jc w:val="both"/>
        <w:rPr>
          <w:rFonts w:ascii="Times New Roman" w:hAnsi="Times New Roman"/>
          <w:color w:val="AEAAAA" w:themeColor="background2" w:themeShade="BF"/>
          <w:sz w:val="24"/>
          <w:szCs w:val="24"/>
        </w:rPr>
      </w:pPr>
      <w:r w:rsidRPr="00567829">
        <w:rPr>
          <w:rFonts w:ascii="Times New Roman" w:hAnsi="Times New Roman"/>
          <w:color w:val="AEAAAA" w:themeColor="background2" w:themeShade="BF"/>
          <w:sz w:val="24"/>
          <w:szCs w:val="24"/>
        </w:rPr>
        <w:t>Da cuenta de la manera como te involucraste con las personas y sus problemáticas, y los sentimientos que despertó en ti la experiencia.</w:t>
      </w:r>
    </w:p>
    <w:p w14:paraId="7893D341" w14:textId="77777777" w:rsidR="00B311A5" w:rsidRDefault="00B311A5" w:rsidP="00B311A5">
      <w:pPr>
        <w:pStyle w:val="Prrafodelista"/>
        <w:numPr>
          <w:ilvl w:val="0"/>
          <w:numId w:val="5"/>
        </w:numPr>
        <w:spacing w:line="360" w:lineRule="auto"/>
        <w:jc w:val="both"/>
        <w:rPr>
          <w:rFonts w:ascii="Times New Roman" w:hAnsi="Times New Roman"/>
          <w:color w:val="AEAAAA" w:themeColor="background2" w:themeShade="BF"/>
          <w:sz w:val="24"/>
          <w:szCs w:val="24"/>
        </w:rPr>
      </w:pPr>
      <w:r w:rsidRPr="00567829">
        <w:rPr>
          <w:rFonts w:ascii="Times New Roman" w:hAnsi="Times New Roman"/>
          <w:color w:val="AEAAAA" w:themeColor="background2" w:themeShade="BF"/>
          <w:sz w:val="24"/>
          <w:szCs w:val="24"/>
        </w:rPr>
        <w:t>Reflexiona si ese sentir y actuar se debe más a tus creencias o a tus razonamientos.</w:t>
      </w:r>
    </w:p>
    <w:p w14:paraId="55AD26C9" w14:textId="77777777" w:rsidR="00B311A5" w:rsidRPr="00567829" w:rsidRDefault="00B311A5" w:rsidP="00B311A5">
      <w:pPr>
        <w:pStyle w:val="Prrafodelista"/>
        <w:numPr>
          <w:ilvl w:val="0"/>
          <w:numId w:val="5"/>
        </w:numPr>
        <w:spacing w:line="360" w:lineRule="auto"/>
        <w:jc w:val="both"/>
        <w:rPr>
          <w:rFonts w:ascii="Times New Roman" w:hAnsi="Times New Roman"/>
          <w:color w:val="AEAAAA" w:themeColor="background2" w:themeShade="BF"/>
          <w:sz w:val="24"/>
          <w:szCs w:val="24"/>
        </w:rPr>
      </w:pPr>
      <w:r w:rsidRPr="00567829">
        <w:rPr>
          <w:color w:val="AEAAAA" w:themeColor="background2" w:themeShade="BF"/>
        </w:rPr>
        <w:t>Analiza el ejercicio de tu profesión en la actualidad frente a realidades como la que viviste en el PAP, así como las implicaciones éticas y los aportes sociales</w:t>
      </w:r>
      <w:r w:rsidRPr="00567829">
        <w:rPr>
          <w:rStyle w:val="Textodelmarcadordeposicin"/>
          <w:rFonts w:eastAsiaTheme="minorHAnsi"/>
          <w:color w:val="AEAAAA" w:themeColor="background2" w:themeShade="BF"/>
        </w:rPr>
        <w:t>.</w:t>
      </w:r>
      <w:r w:rsidRPr="00567829">
        <w:rPr>
          <w:i/>
          <w:iCs/>
          <w:color w:val="A6A6A6" w:themeColor="background1" w:themeShade="A6"/>
        </w:rPr>
        <w:t>]</w:t>
      </w:r>
    </w:p>
    <w:p w14:paraId="630EE620" w14:textId="5B220FFA" w:rsidR="00B311A5" w:rsidRPr="00517980" w:rsidRDefault="00B311A5" w:rsidP="00B311A5">
      <w:pPr>
        <w:pStyle w:val="Ttulo2"/>
        <w:ind w:left="708"/>
        <w:rPr>
          <w:rFonts w:ascii="Times New Roman" w:hAnsi="Times New Roman" w:cs="Times New Roman"/>
        </w:rPr>
      </w:pPr>
      <w:bookmarkStart w:id="23" w:name="_Toc144375526"/>
      <w:r>
        <w:rPr>
          <w:rFonts w:ascii="Times New Roman" w:hAnsi="Times New Roman" w:cs="Times New Roman"/>
        </w:rPr>
        <w:t>3.2 Aprendizajes logrados</w:t>
      </w:r>
      <w:bookmarkEnd w:id="23"/>
    </w:p>
    <w:p w14:paraId="680A4E5D" w14:textId="77777777" w:rsidR="00B311A5" w:rsidRDefault="00B311A5" w:rsidP="00B311A5">
      <w:pPr>
        <w:spacing w:line="360" w:lineRule="auto"/>
        <w:ind w:left="708"/>
        <w:jc w:val="both"/>
        <w:rPr>
          <w:color w:val="767171" w:themeColor="background2" w:themeShade="80"/>
          <w:lang w:val="es-MX" w:eastAsia="es-MX"/>
        </w:rPr>
      </w:pPr>
    </w:p>
    <w:p w14:paraId="5AEE0597" w14:textId="77777777" w:rsidR="00B311A5" w:rsidRPr="00567829" w:rsidRDefault="00B311A5" w:rsidP="00B311A5">
      <w:pPr>
        <w:spacing w:line="360" w:lineRule="auto"/>
        <w:jc w:val="both"/>
        <w:rPr>
          <w:color w:val="AEAAAA" w:themeColor="background2" w:themeShade="BF"/>
        </w:rPr>
      </w:pPr>
      <w:r w:rsidRPr="00A20FC6">
        <w:rPr>
          <w:i/>
          <w:iCs/>
          <w:color w:val="A6A6A6" w:themeColor="background1" w:themeShade="A6"/>
          <w:sz w:val="22"/>
          <w:szCs w:val="22"/>
          <w:lang w:val="es-MX" w:eastAsia="es-MX"/>
        </w:rPr>
        <w:t>[</w:t>
      </w:r>
      <w:r w:rsidRPr="00567829">
        <w:rPr>
          <w:color w:val="AEAAAA" w:themeColor="background2" w:themeShade="BF"/>
          <w:lang w:val="es-MX" w:eastAsia="es-MX"/>
        </w:rPr>
        <w:t xml:space="preserve">En este apartado escriben de manera personal las </w:t>
      </w:r>
      <w:r w:rsidRPr="00567829">
        <w:rPr>
          <w:color w:val="AEAAAA" w:themeColor="background2" w:themeShade="BF"/>
        </w:rPr>
        <w:t xml:space="preserve">competencias disciplinares, sociales y universitarias que lograste desarrollar durante el trabajo en el </w:t>
      </w:r>
      <w:proofErr w:type="spellStart"/>
      <w:r w:rsidRPr="00567829">
        <w:rPr>
          <w:color w:val="AEAAAA" w:themeColor="background2" w:themeShade="BF"/>
        </w:rPr>
        <w:t>PAP</w:t>
      </w:r>
      <w:proofErr w:type="spellEnd"/>
      <w:r w:rsidRPr="00567829">
        <w:rPr>
          <w:color w:val="AEAAAA" w:themeColor="background2" w:themeShade="BF"/>
        </w:rPr>
        <w:t xml:space="preserve">, especifica en qué momentos sentiste el reto y cómo fue que respondiste, dándote cuenta de que eres capaz de hacerlo bien. </w:t>
      </w:r>
    </w:p>
    <w:p w14:paraId="6E9A890A" w14:textId="77777777" w:rsidR="00B311A5" w:rsidRPr="00567829" w:rsidRDefault="00B311A5" w:rsidP="00B311A5">
      <w:pPr>
        <w:spacing w:line="360" w:lineRule="auto"/>
        <w:jc w:val="both"/>
        <w:rPr>
          <w:color w:val="AEAAAA" w:themeColor="background2" w:themeShade="BF"/>
          <w:lang w:val="es-MX" w:eastAsia="es-MX"/>
        </w:rPr>
      </w:pPr>
      <w:r w:rsidRPr="00567829">
        <w:rPr>
          <w:color w:val="AEAAAA" w:themeColor="background2" w:themeShade="BF"/>
        </w:rPr>
        <w:t>También especifica los aprendizajes que lograste al ser parte de este proyecto, en el ámbito profesional, social y personal</w:t>
      </w:r>
      <w:r w:rsidRPr="00567829">
        <w:rPr>
          <w:rStyle w:val="Textodelmarcadordeposicin"/>
          <w:rFonts w:eastAsiaTheme="minorHAnsi"/>
          <w:color w:val="AEAAAA" w:themeColor="background2" w:themeShade="BF"/>
        </w:rPr>
        <w:t>.</w:t>
      </w:r>
      <w:r w:rsidRPr="00567829">
        <w:rPr>
          <w:i/>
          <w:iCs/>
          <w:color w:val="A6A6A6" w:themeColor="background1" w:themeShade="A6"/>
        </w:rPr>
        <w:t>]</w:t>
      </w:r>
    </w:p>
    <w:p w14:paraId="19219836" w14:textId="77777777" w:rsidR="00B311A5" w:rsidRPr="009029D5" w:rsidRDefault="00B311A5" w:rsidP="00B311A5">
      <w:pPr>
        <w:spacing w:line="360" w:lineRule="auto"/>
        <w:ind w:left="708"/>
        <w:jc w:val="both"/>
        <w:rPr>
          <w:color w:val="767171" w:themeColor="background2" w:themeShade="80"/>
          <w:lang w:val="es-MX" w:eastAsia="es-MX"/>
        </w:rPr>
      </w:pPr>
    </w:p>
    <w:p w14:paraId="296FEF7D" w14:textId="77777777" w:rsidR="00B311A5" w:rsidRPr="009F7279" w:rsidRDefault="00B311A5" w:rsidP="00B311A5">
      <w:pPr>
        <w:spacing w:line="360" w:lineRule="auto"/>
        <w:jc w:val="both"/>
        <w:rPr>
          <w:color w:val="767171" w:themeColor="background2" w:themeShade="80"/>
          <w:lang w:val="es-MX" w:eastAsia="es-MX"/>
        </w:rPr>
      </w:pPr>
    </w:p>
    <w:p w14:paraId="7194DBDC" w14:textId="77777777" w:rsidR="00B311A5" w:rsidRPr="009F7279" w:rsidRDefault="00B311A5" w:rsidP="00B311A5"/>
    <w:p w14:paraId="769D0D3C" w14:textId="77777777" w:rsidR="00C21346" w:rsidRDefault="00C21346"/>
    <w:sectPr w:rsidR="00C21346" w:rsidSect="00EE54A2">
      <w:pgSz w:w="12240" w:h="15840" w:code="1"/>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02D09" w14:textId="77777777" w:rsidR="00C82823" w:rsidRDefault="00C82823">
      <w:r>
        <w:separator/>
      </w:r>
    </w:p>
    <w:p w14:paraId="510CAA4E" w14:textId="77777777" w:rsidR="00C82823" w:rsidRDefault="00C82823"/>
  </w:endnote>
  <w:endnote w:type="continuationSeparator" w:id="0">
    <w:p w14:paraId="69E1AC89" w14:textId="77777777" w:rsidR="00C82823" w:rsidRDefault="00C82823">
      <w:r>
        <w:continuationSeparator/>
      </w:r>
    </w:p>
    <w:p w14:paraId="11A4EDCC" w14:textId="77777777" w:rsidR="00C82823" w:rsidRDefault="00C82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2024"/>
      <w:docPartObj>
        <w:docPartGallery w:val="Page Numbers (Bottom of Page)"/>
        <w:docPartUnique/>
      </w:docPartObj>
    </w:sdtPr>
    <w:sdtContent>
      <w:p w14:paraId="075C4ADA" w14:textId="5B4BC842" w:rsidR="003F1B72" w:rsidRDefault="00B311A5">
        <w:pPr>
          <w:pStyle w:val="Piedepgina"/>
          <w:jc w:val="right"/>
        </w:pPr>
        <w:r>
          <w:fldChar w:fldCharType="begin"/>
        </w:r>
        <w:r>
          <w:instrText>PAGE   \* MERGEFORMAT</w:instrText>
        </w:r>
        <w:r>
          <w:fldChar w:fldCharType="separate"/>
        </w:r>
        <w:r w:rsidR="006D158C">
          <w:rPr>
            <w:noProof/>
          </w:rPr>
          <w:t>3</w:t>
        </w:r>
        <w:r>
          <w:fldChar w:fldCharType="end"/>
        </w:r>
      </w:p>
    </w:sdtContent>
  </w:sdt>
  <w:p w14:paraId="7196D064" w14:textId="77777777" w:rsidR="003F1B72" w:rsidRPr="00993ADB" w:rsidRDefault="003F1B72" w:rsidP="00993A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721B" w14:textId="77777777" w:rsidR="00C82823" w:rsidRDefault="00C82823">
      <w:r>
        <w:separator/>
      </w:r>
    </w:p>
    <w:p w14:paraId="67936C31" w14:textId="77777777" w:rsidR="00C82823" w:rsidRDefault="00C82823"/>
  </w:footnote>
  <w:footnote w:type="continuationSeparator" w:id="0">
    <w:p w14:paraId="33F13C8E" w14:textId="77777777" w:rsidR="00C82823" w:rsidRDefault="00C82823">
      <w:r>
        <w:continuationSeparator/>
      </w:r>
    </w:p>
    <w:p w14:paraId="48ACD719" w14:textId="77777777" w:rsidR="00C82823" w:rsidRDefault="00C828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187A"/>
    <w:multiLevelType w:val="hybridMultilevel"/>
    <w:tmpl w:val="4BA672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7B2490"/>
    <w:multiLevelType w:val="hybridMultilevel"/>
    <w:tmpl w:val="A9A46A84"/>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299F7304"/>
    <w:multiLevelType w:val="hybridMultilevel"/>
    <w:tmpl w:val="75C0C0D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1E7AF6"/>
    <w:multiLevelType w:val="hybridMultilevel"/>
    <w:tmpl w:val="EDF4500E"/>
    <w:lvl w:ilvl="0" w:tplc="080A0005">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4" w15:restartNumberingAfterBreak="0">
    <w:nsid w:val="49092AA2"/>
    <w:multiLevelType w:val="multilevel"/>
    <w:tmpl w:val="A7DAED14"/>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15540DA"/>
    <w:multiLevelType w:val="hybridMultilevel"/>
    <w:tmpl w:val="53F08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9A3BB5"/>
    <w:multiLevelType w:val="hybridMultilevel"/>
    <w:tmpl w:val="C1020FA8"/>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76A45099"/>
    <w:multiLevelType w:val="hybridMultilevel"/>
    <w:tmpl w:val="A84E294A"/>
    <w:lvl w:ilvl="0" w:tplc="0A8E63D0">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B95612"/>
    <w:multiLevelType w:val="hybridMultilevel"/>
    <w:tmpl w:val="74765B64"/>
    <w:lvl w:ilvl="0" w:tplc="080A0005">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767187265">
    <w:abstractNumId w:val="2"/>
  </w:num>
  <w:num w:numId="2" w16cid:durableId="1759860741">
    <w:abstractNumId w:val="6"/>
  </w:num>
  <w:num w:numId="3" w16cid:durableId="910969984">
    <w:abstractNumId w:val="1"/>
  </w:num>
  <w:num w:numId="4" w16cid:durableId="2089232394">
    <w:abstractNumId w:val="8"/>
  </w:num>
  <w:num w:numId="5" w16cid:durableId="173348134">
    <w:abstractNumId w:val="3"/>
  </w:num>
  <w:num w:numId="6" w16cid:durableId="1321890569">
    <w:abstractNumId w:val="4"/>
  </w:num>
  <w:num w:numId="7" w16cid:durableId="679628695">
    <w:abstractNumId w:val="0"/>
  </w:num>
  <w:num w:numId="8" w16cid:durableId="11806910">
    <w:abstractNumId w:val="5"/>
  </w:num>
  <w:num w:numId="9" w16cid:durableId="868418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1A5"/>
    <w:rsid w:val="000060EE"/>
    <w:rsid w:val="000072F3"/>
    <w:rsid w:val="0001382C"/>
    <w:rsid w:val="00016D02"/>
    <w:rsid w:val="000270E1"/>
    <w:rsid w:val="00052980"/>
    <w:rsid w:val="00054BAB"/>
    <w:rsid w:val="00073EB6"/>
    <w:rsid w:val="000919CA"/>
    <w:rsid w:val="000A22AC"/>
    <w:rsid w:val="000B3D09"/>
    <w:rsid w:val="000B4297"/>
    <w:rsid w:val="000F26C8"/>
    <w:rsid w:val="000F401A"/>
    <w:rsid w:val="000F5013"/>
    <w:rsid w:val="001026BE"/>
    <w:rsid w:val="00105589"/>
    <w:rsid w:val="00121521"/>
    <w:rsid w:val="001215E1"/>
    <w:rsid w:val="001873BA"/>
    <w:rsid w:val="001B13DD"/>
    <w:rsid w:val="001E7821"/>
    <w:rsid w:val="00213AA9"/>
    <w:rsid w:val="002222E9"/>
    <w:rsid w:val="00224CAB"/>
    <w:rsid w:val="00237B01"/>
    <w:rsid w:val="00257F79"/>
    <w:rsid w:val="0027568E"/>
    <w:rsid w:val="00277BD2"/>
    <w:rsid w:val="002E7E27"/>
    <w:rsid w:val="002F1765"/>
    <w:rsid w:val="002F1D9C"/>
    <w:rsid w:val="00311289"/>
    <w:rsid w:val="003171A8"/>
    <w:rsid w:val="003334C4"/>
    <w:rsid w:val="00360D0A"/>
    <w:rsid w:val="003928AB"/>
    <w:rsid w:val="003D4D07"/>
    <w:rsid w:val="003D6049"/>
    <w:rsid w:val="003E6227"/>
    <w:rsid w:val="003F04D0"/>
    <w:rsid w:val="003F1B72"/>
    <w:rsid w:val="00403242"/>
    <w:rsid w:val="00404A4D"/>
    <w:rsid w:val="00405409"/>
    <w:rsid w:val="00441FB8"/>
    <w:rsid w:val="0047701C"/>
    <w:rsid w:val="00497BCC"/>
    <w:rsid w:val="004A4F09"/>
    <w:rsid w:val="004C2E33"/>
    <w:rsid w:val="004D5BEB"/>
    <w:rsid w:val="004E05EA"/>
    <w:rsid w:val="004E293B"/>
    <w:rsid w:val="00506E9B"/>
    <w:rsid w:val="005303A9"/>
    <w:rsid w:val="00535C5B"/>
    <w:rsid w:val="0055315D"/>
    <w:rsid w:val="00564028"/>
    <w:rsid w:val="005737B7"/>
    <w:rsid w:val="005751FC"/>
    <w:rsid w:val="00585E70"/>
    <w:rsid w:val="00601A2A"/>
    <w:rsid w:val="0061370D"/>
    <w:rsid w:val="006137DA"/>
    <w:rsid w:val="00622D52"/>
    <w:rsid w:val="00643965"/>
    <w:rsid w:val="0066152D"/>
    <w:rsid w:val="00690710"/>
    <w:rsid w:val="006D158C"/>
    <w:rsid w:val="006D266B"/>
    <w:rsid w:val="006E279E"/>
    <w:rsid w:val="006E4F2E"/>
    <w:rsid w:val="00711347"/>
    <w:rsid w:val="0072282C"/>
    <w:rsid w:val="007812DB"/>
    <w:rsid w:val="0078285C"/>
    <w:rsid w:val="0078769F"/>
    <w:rsid w:val="00795104"/>
    <w:rsid w:val="007A606A"/>
    <w:rsid w:val="007A728B"/>
    <w:rsid w:val="007C2318"/>
    <w:rsid w:val="007C50E1"/>
    <w:rsid w:val="007C7808"/>
    <w:rsid w:val="007E763B"/>
    <w:rsid w:val="007F2ECC"/>
    <w:rsid w:val="00802F00"/>
    <w:rsid w:val="00817321"/>
    <w:rsid w:val="00870EA2"/>
    <w:rsid w:val="00881B51"/>
    <w:rsid w:val="0088331F"/>
    <w:rsid w:val="0089159E"/>
    <w:rsid w:val="00895704"/>
    <w:rsid w:val="008A50CE"/>
    <w:rsid w:val="008C77AC"/>
    <w:rsid w:val="00923681"/>
    <w:rsid w:val="009448C2"/>
    <w:rsid w:val="0094503F"/>
    <w:rsid w:val="00953524"/>
    <w:rsid w:val="009C3B0E"/>
    <w:rsid w:val="009D096D"/>
    <w:rsid w:val="009F39C9"/>
    <w:rsid w:val="009F3D00"/>
    <w:rsid w:val="00A105E9"/>
    <w:rsid w:val="00A57215"/>
    <w:rsid w:val="00A57C36"/>
    <w:rsid w:val="00A73A34"/>
    <w:rsid w:val="00A81A44"/>
    <w:rsid w:val="00A85310"/>
    <w:rsid w:val="00A87C34"/>
    <w:rsid w:val="00AA200E"/>
    <w:rsid w:val="00AB4A2A"/>
    <w:rsid w:val="00AC4BCC"/>
    <w:rsid w:val="00AC4C68"/>
    <w:rsid w:val="00AC72A7"/>
    <w:rsid w:val="00AD1064"/>
    <w:rsid w:val="00AE5345"/>
    <w:rsid w:val="00AE69A1"/>
    <w:rsid w:val="00B02C2F"/>
    <w:rsid w:val="00B11240"/>
    <w:rsid w:val="00B13290"/>
    <w:rsid w:val="00B21A57"/>
    <w:rsid w:val="00B311A5"/>
    <w:rsid w:val="00B34599"/>
    <w:rsid w:val="00B40813"/>
    <w:rsid w:val="00B40E22"/>
    <w:rsid w:val="00B7654B"/>
    <w:rsid w:val="00B7724F"/>
    <w:rsid w:val="00B973D1"/>
    <w:rsid w:val="00BB577B"/>
    <w:rsid w:val="00C01C45"/>
    <w:rsid w:val="00C11358"/>
    <w:rsid w:val="00C21346"/>
    <w:rsid w:val="00C234FF"/>
    <w:rsid w:val="00C550A5"/>
    <w:rsid w:val="00C56BF0"/>
    <w:rsid w:val="00C62117"/>
    <w:rsid w:val="00C822D0"/>
    <w:rsid w:val="00C82823"/>
    <w:rsid w:val="00C9116F"/>
    <w:rsid w:val="00CA189E"/>
    <w:rsid w:val="00CA4D11"/>
    <w:rsid w:val="00CC31EA"/>
    <w:rsid w:val="00CE6449"/>
    <w:rsid w:val="00D10384"/>
    <w:rsid w:val="00D431F7"/>
    <w:rsid w:val="00D618F6"/>
    <w:rsid w:val="00D7143C"/>
    <w:rsid w:val="00D82914"/>
    <w:rsid w:val="00D84BB8"/>
    <w:rsid w:val="00D921A5"/>
    <w:rsid w:val="00D922FC"/>
    <w:rsid w:val="00D92446"/>
    <w:rsid w:val="00DC7105"/>
    <w:rsid w:val="00DD7C9B"/>
    <w:rsid w:val="00E0107A"/>
    <w:rsid w:val="00E458FC"/>
    <w:rsid w:val="00E60717"/>
    <w:rsid w:val="00E815E1"/>
    <w:rsid w:val="00E84761"/>
    <w:rsid w:val="00E91002"/>
    <w:rsid w:val="00E9436C"/>
    <w:rsid w:val="00EB3F3B"/>
    <w:rsid w:val="00EE276F"/>
    <w:rsid w:val="00F206B3"/>
    <w:rsid w:val="00F55548"/>
    <w:rsid w:val="00F725F2"/>
    <w:rsid w:val="00FA124B"/>
    <w:rsid w:val="00FA2512"/>
    <w:rsid w:val="00FC28DD"/>
    <w:rsid w:val="02E01C8A"/>
    <w:rsid w:val="072AA6F7"/>
    <w:rsid w:val="17B3422A"/>
    <w:rsid w:val="2F8BA9DE"/>
    <w:rsid w:val="34948D88"/>
    <w:rsid w:val="3D649E76"/>
    <w:rsid w:val="3F050163"/>
    <w:rsid w:val="4166C0A8"/>
    <w:rsid w:val="41F7184D"/>
    <w:rsid w:val="46AF5AA9"/>
    <w:rsid w:val="571692E2"/>
    <w:rsid w:val="58C0C3F2"/>
    <w:rsid w:val="5B8D4C7D"/>
    <w:rsid w:val="65F8E76D"/>
    <w:rsid w:val="6827FE73"/>
    <w:rsid w:val="6C818E9A"/>
    <w:rsid w:val="7946E945"/>
    <w:rsid w:val="7B15C1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7412"/>
  <w15:chartTrackingRefBased/>
  <w15:docId w15:val="{A303375D-E6BA-456E-9758-5600B51E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A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311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11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1A5"/>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B311A5"/>
    <w:rPr>
      <w:rFonts w:asciiTheme="majorHAnsi" w:eastAsiaTheme="majorEastAsia" w:hAnsiTheme="majorHAnsi" w:cstheme="majorBidi"/>
      <w:color w:val="2E74B5" w:themeColor="accent1" w:themeShade="BF"/>
      <w:sz w:val="26"/>
      <w:szCs w:val="26"/>
      <w:lang w:val="es-ES" w:eastAsia="es-ES"/>
    </w:rPr>
  </w:style>
  <w:style w:type="paragraph" w:styleId="Encabezado">
    <w:name w:val="header"/>
    <w:basedOn w:val="Normal"/>
    <w:link w:val="EncabezadoCar"/>
    <w:rsid w:val="00B311A5"/>
    <w:pPr>
      <w:tabs>
        <w:tab w:val="center" w:pos="4419"/>
        <w:tab w:val="right" w:pos="8838"/>
      </w:tabs>
    </w:pPr>
    <w:rPr>
      <w:sz w:val="20"/>
      <w:szCs w:val="20"/>
      <w:lang w:val="x-none"/>
    </w:rPr>
  </w:style>
  <w:style w:type="character" w:customStyle="1" w:styleId="EncabezadoCar">
    <w:name w:val="Encabezado Car"/>
    <w:basedOn w:val="Fuentedeprrafopredeter"/>
    <w:link w:val="Encabezado"/>
    <w:rsid w:val="00B311A5"/>
    <w:rPr>
      <w:rFonts w:ascii="Times New Roman" w:eastAsia="Times New Roman" w:hAnsi="Times New Roman" w:cs="Times New Roman"/>
      <w:sz w:val="20"/>
      <w:szCs w:val="20"/>
      <w:lang w:val="x-none" w:eastAsia="es-ES"/>
    </w:rPr>
  </w:style>
  <w:style w:type="paragraph" w:styleId="Prrafodelista">
    <w:name w:val="List Paragraph"/>
    <w:basedOn w:val="Normal"/>
    <w:qFormat/>
    <w:rsid w:val="00B311A5"/>
    <w:pPr>
      <w:spacing w:after="200" w:line="276" w:lineRule="auto"/>
      <w:ind w:left="720"/>
      <w:contextualSpacing/>
    </w:pPr>
    <w:rPr>
      <w:rFonts w:ascii="Calibri" w:hAnsi="Calibri"/>
      <w:sz w:val="22"/>
      <w:szCs w:val="22"/>
      <w:lang w:val="es-MX" w:eastAsia="es-MX"/>
    </w:rPr>
  </w:style>
  <w:style w:type="paragraph" w:styleId="Piedepgina">
    <w:name w:val="footer"/>
    <w:basedOn w:val="Normal"/>
    <w:link w:val="PiedepginaCar"/>
    <w:uiPriority w:val="99"/>
    <w:unhideWhenUsed/>
    <w:rsid w:val="00B311A5"/>
    <w:pPr>
      <w:tabs>
        <w:tab w:val="center" w:pos="4419"/>
        <w:tab w:val="right" w:pos="8838"/>
      </w:tabs>
    </w:pPr>
  </w:style>
  <w:style w:type="character" w:customStyle="1" w:styleId="PiedepginaCar">
    <w:name w:val="Pie de página Car"/>
    <w:basedOn w:val="Fuentedeprrafopredeter"/>
    <w:link w:val="Piedepgina"/>
    <w:uiPriority w:val="99"/>
    <w:rsid w:val="00B311A5"/>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B311A5"/>
    <w:pPr>
      <w:spacing w:line="259" w:lineRule="auto"/>
      <w:outlineLvl w:val="9"/>
    </w:pPr>
    <w:rPr>
      <w:lang w:val="es-MX" w:eastAsia="es-MX"/>
    </w:rPr>
  </w:style>
  <w:style w:type="paragraph" w:styleId="TDC1">
    <w:name w:val="toc 1"/>
    <w:basedOn w:val="Normal"/>
    <w:next w:val="Normal"/>
    <w:autoRedefine/>
    <w:uiPriority w:val="39"/>
    <w:unhideWhenUsed/>
    <w:rsid w:val="00B311A5"/>
    <w:pPr>
      <w:spacing w:after="100"/>
    </w:pPr>
  </w:style>
  <w:style w:type="paragraph" w:styleId="TDC2">
    <w:name w:val="toc 2"/>
    <w:basedOn w:val="Normal"/>
    <w:next w:val="Normal"/>
    <w:autoRedefine/>
    <w:uiPriority w:val="39"/>
    <w:unhideWhenUsed/>
    <w:rsid w:val="00B311A5"/>
    <w:pPr>
      <w:spacing w:after="100"/>
      <w:ind w:left="240"/>
    </w:pPr>
  </w:style>
  <w:style w:type="character" w:styleId="Hipervnculo">
    <w:name w:val="Hyperlink"/>
    <w:basedOn w:val="Fuentedeprrafopredeter"/>
    <w:uiPriority w:val="99"/>
    <w:unhideWhenUsed/>
    <w:rsid w:val="00B311A5"/>
    <w:rPr>
      <w:color w:val="0563C1" w:themeColor="hyperlink"/>
      <w:u w:val="single"/>
    </w:rPr>
  </w:style>
  <w:style w:type="character" w:styleId="Textodelmarcadordeposicin">
    <w:name w:val="Placeholder Text"/>
    <w:basedOn w:val="Fuentedeprrafopredeter"/>
    <w:uiPriority w:val="99"/>
    <w:semiHidden/>
    <w:rsid w:val="00B311A5"/>
    <w:rPr>
      <w:color w:val="808080"/>
    </w:rPr>
  </w:style>
  <w:style w:type="character" w:customStyle="1" w:styleId="FormatoPAP">
    <w:name w:val="Formato PAP"/>
    <w:basedOn w:val="Fuentedeprrafopredeter"/>
    <w:uiPriority w:val="1"/>
    <w:rsid w:val="00B311A5"/>
    <w:rPr>
      <w:rFonts w:ascii="Arial" w:hAnsi="Arial"/>
      <w:b/>
      <w:sz w:val="24"/>
    </w:rPr>
  </w:style>
  <w:style w:type="character" w:customStyle="1" w:styleId="FormatoPAPcuerpo">
    <w:name w:val="Formato PAP cuerpo"/>
    <w:basedOn w:val="Fuentedeprrafopredeter"/>
    <w:uiPriority w:val="1"/>
    <w:rsid w:val="00B311A5"/>
    <w:rPr>
      <w:rFonts w:ascii="Arial" w:hAnsi="Arial"/>
      <w:sz w:val="24"/>
    </w:rPr>
  </w:style>
  <w:style w:type="character" w:customStyle="1" w:styleId="Estilo3">
    <w:name w:val="Estilo3"/>
    <w:basedOn w:val="Fuentedeprrafopredeter"/>
    <w:uiPriority w:val="1"/>
    <w:qFormat/>
    <w:rsid w:val="00B311A5"/>
    <w:rPr>
      <w:rFonts w:ascii="Times New Roman" w:hAnsi="Times New Roman"/>
    </w:rPr>
  </w:style>
  <w:style w:type="paragraph" w:styleId="Textodeglobo">
    <w:name w:val="Balloon Text"/>
    <w:basedOn w:val="Normal"/>
    <w:link w:val="TextodegloboCar"/>
    <w:uiPriority w:val="99"/>
    <w:semiHidden/>
    <w:unhideWhenUsed/>
    <w:rsid w:val="00D8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4BB8"/>
    <w:rPr>
      <w:rFonts w:ascii="Segoe UI" w:eastAsia="Times New Roman" w:hAnsi="Segoe UI" w:cs="Segoe UI"/>
      <w:sz w:val="18"/>
      <w:szCs w:val="18"/>
      <w:lang w:val="es-ES" w:eastAsia="es-ES"/>
    </w:rPr>
  </w:style>
  <w:style w:type="table" w:styleId="Tablaconcuadrcula">
    <w:name w:val="Table Grid"/>
    <w:basedOn w:val="Tablanormal"/>
    <w:uiPriority w:val="39"/>
    <w:rsid w:val="007C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03242"/>
    <w:pPr>
      <w:spacing w:after="200"/>
    </w:pPr>
    <w:rPr>
      <w:i/>
      <w:iCs/>
      <w:color w:val="44546A" w:themeColor="text2"/>
      <w:sz w:val="18"/>
      <w:szCs w:val="18"/>
    </w:rPr>
  </w:style>
  <w:style w:type="paragraph" w:styleId="Bibliografa">
    <w:name w:val="Bibliography"/>
    <w:basedOn w:val="Normal"/>
    <w:next w:val="Normal"/>
    <w:uiPriority w:val="37"/>
    <w:unhideWhenUsed/>
    <w:rsid w:val="001E782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3B6ED3E1562E64DAF637201AE152058" ma:contentTypeVersion="30" ma:contentTypeDescription="Crear nuevo documento." ma:contentTypeScope="" ma:versionID="86978e8bdc6a395b94e5cb2ebac30e85">
  <xsd:schema xmlns:xsd="http://www.w3.org/2001/XMLSchema" xmlns:xs="http://www.w3.org/2001/XMLSchema" xmlns:p="http://schemas.microsoft.com/office/2006/metadata/properties" xmlns:ns2="5ed25f2c-6f26-4587-80d0-4bfbe86986f6" xmlns:ns3="af9d4aca-8d45-4778-9e09-e29918f4237b" targetNamespace="http://schemas.microsoft.com/office/2006/metadata/properties" ma:root="true" ma:fieldsID="22a14439102d4416f299239f9f984509" ns2:_="" ns3:_="">
    <xsd:import namespace="5ed25f2c-6f26-4587-80d0-4bfbe86986f6"/>
    <xsd:import namespace="af9d4aca-8d45-4778-9e09-e29918f4237b"/>
    <xsd:element name="properties">
      <xsd:complexType>
        <xsd:sequence>
          <xsd:element name="documentManagement">
            <xsd:complexType>
              <xsd:all>
                <xsd:element ref="ns2:C_x00f3_digo_x0020_de_x0020_documento"/>
                <xsd:element ref="ns2:_x00bf_Utilizar_x0020_datos_x0020_de_x0020_la_x0020_LMDC_x003f_"/>
                <xsd:element ref="ns2:Direcci_x00f3_n_x0020_o_x0020_colegiado_x0020_emisor" minOccurs="0"/>
                <xsd:element ref="ns2:Dependencia_x0020_o_x0020_colegiado_x0020_emisor" minOccurs="0"/>
                <xsd:element ref="ns2:Tipo_x0020_de_x0020_documento0" minOccurs="0"/>
                <xsd:element ref="ns3:SharedWithUsers" minOccurs="0"/>
                <xsd:element ref="ns3:SharedWithDetails" minOccurs="0"/>
                <xsd:element ref="ns2:Acceso_x0020_al_x0020_documento" minOccurs="0"/>
                <xsd:element ref="ns2:Lectores_x0020_del_x0020_documento" minOccurs="0"/>
                <xsd:element ref="ns2:Estatus_x0020_del_x0020_documento" minOccurs="0"/>
                <xsd:element ref="ns2:MediaServiceMetadata" minOccurs="0"/>
                <xsd:element ref="ns2:MediaServiceFastMetadata" minOccurs="0"/>
                <xsd:element ref="ns2:Revisi_x00f3_n" minOccurs="0"/>
                <xsd:element ref="ns2:_x00da_ltima_x0020_revisi_x00f3_n_x0020_de_x0020_vigenci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25f2c-6f26-4587-80d0-4bfbe86986f6" elementFormDefault="qualified">
    <xsd:import namespace="http://schemas.microsoft.com/office/2006/documentManagement/types"/>
    <xsd:import namespace="http://schemas.microsoft.com/office/infopath/2007/PartnerControls"/>
    <xsd:element name="C_x00f3_digo_x0020_de_x0020_documento" ma:index="1" ma:displayName="Código de documento" ma:indexed="true" ma:internalName="C_x00f3_digo_x0020_de_x0020_documento" ma:readOnly="false">
      <xsd:simpleType>
        <xsd:restriction base="dms:Text">
          <xsd:maxLength value="20"/>
        </xsd:restriction>
      </xsd:simpleType>
    </xsd:element>
    <xsd:element name="_x00bf_Utilizar_x0020_datos_x0020_de_x0020_la_x0020_LMDC_x003f_" ma:index="2" ma:displayName="¿Utilizar datos de la LMDC?" ma:default="Sí (ATENCIÓN: Todos los campos se reemplazarán con la información de la LMDC. Antes de proceder, asegúrese que el registro de la LMDC esté completo y actualizado.)" ma:format="RadioButtons" ma:internalName="_x00bf_Utilizar_x0020_datos_x0020_de_x0020_la_x0020_LMDC_x003f_" ma:readOnly="false">
      <xsd:simpleType>
        <xsd:restriction base="dms:Choice">
          <xsd:enumeration value="Sí (ATENCIÓN: Todos los campos se reemplazarán con la información de la LMDC. Antes de proceder, asegúrese que el registro de la LMDC esté completo y actualizado.)"/>
        </xsd:restriction>
      </xsd:simpleType>
    </xsd:element>
    <xsd:element name="Direcci_x00f3_n_x0020_o_x0020_colegiado_x0020_emisor" ma:index="3" nillable="true" ma:displayName="Dirección o colegiado emisor" ma:hidden="true" ma:internalName="Direcci_x00f3_n_x0020_o_x0020_colegiado_x0020_emisor" ma:readOnly="false">
      <xsd:simpleType>
        <xsd:restriction base="dms:Text">
          <xsd:maxLength value="255"/>
        </xsd:restriction>
      </xsd:simpleType>
    </xsd:element>
    <xsd:element name="Dependencia_x0020_o_x0020_colegiado_x0020_emisor" ma:index="4" nillable="true" ma:displayName="Dependencia o colegiado emisor" ma:hidden="true" ma:internalName="Dependencia_x0020_o_x0020_colegiado_x0020_emisor" ma:readOnly="false">
      <xsd:simpleType>
        <xsd:restriction base="dms:Text">
          <xsd:maxLength value="255"/>
        </xsd:restriction>
      </xsd:simpleType>
    </xsd:element>
    <xsd:element name="Tipo_x0020_de_x0020_documento0" ma:index="5" nillable="true" ma:displayName="Tipo de documento" ma:hidden="true" ma:internalName="Tipo_x0020_de_x0020_documento0" ma:readOnly="false">
      <xsd:simpleType>
        <xsd:restriction base="dms:Text">
          <xsd:maxLength value="255"/>
        </xsd:restriction>
      </xsd:simpleType>
    </xsd:element>
    <xsd:element name="Acceso_x0020_al_x0020_documento" ma:index="15" nillable="true" ma:displayName="Acceso al documento" ma:hidden="true" ma:internalName="Acceso_x0020_al_x0020_documento" ma:readOnly="false">
      <xsd:simpleType>
        <xsd:restriction base="dms:Text">
          <xsd:maxLength value="255"/>
        </xsd:restriction>
      </xsd:simpleType>
    </xsd:element>
    <xsd:element name="Lectores_x0020_del_x0020_documento" ma:index="16" nillable="true" ma:displayName="Lectores del documento" ma:list="UserInfo" ma:SearchPeopleOnly="false" ma:SharePointGroup="0" ma:internalName="Lectores_x0020_del_x0020_documento"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status_x0020_del_x0020_documento" ma:index="17" nillable="true" ma:displayName="Estatus del documento" ma:internalName="Estatus_x0020_del_x0020_documento">
      <xsd:simpleType>
        <xsd:restriction base="dms:Text">
          <xsd:maxLength value="255"/>
        </xsd:restriction>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Revisi_x00f3_n" ma:index="21" nillable="true" ma:displayName="Revisión" ma:internalName="Revisi_x00f3_n">
      <xsd:simpleType>
        <xsd:restriction base="dms:Text">
          <xsd:maxLength value="255"/>
        </xsd:restriction>
      </xsd:simpleType>
    </xsd:element>
    <xsd:element name="_x00da_ltima_x0020_revisi_x00f3_n_x0020_de_x0020_vigencia" ma:index="22" nillable="true" ma:displayName="Última revisión de vigencia" ma:format="DateOnly" ma:internalName="_x00da_ltima_x0020_revisi_x00f3_n_x0020_de_x0020_vigenci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f9d4aca-8d45-4778-9e09-e29918f4237b" elementFormDefault="qualified">
    <xsd:import namespace="http://schemas.microsoft.com/office/2006/documentManagement/types"/>
    <xsd:import namespace="http://schemas.microsoft.com/office/infopath/2007/PartnerControls"/>
    <xsd:element name="SharedWithUsers" ma:index="13"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_x00f3_digo_x0020_de_x0020_documento xmlns="5ed25f2c-6f26-4587-80d0-4bfbe86986f6">FO-DGA-CIFOVIS-001</C_x00f3_digo_x0020_de_x0020_documento>
    <_x00da_ltima_x0020_revisi_x00f3_n_x0020_de_x0020_vigencia xmlns="5ed25f2c-6f26-4587-80d0-4bfbe86986f6" xsi:nil="true"/>
    <Estatus_x0020_del_x0020_documento xmlns="5ed25f2c-6f26-4587-80d0-4bfbe86986f6" xsi:nil="true"/>
    <Revisi_x00f3_n xmlns="5ed25f2c-6f26-4587-80d0-4bfbe86986f6" xsi:nil="true"/>
    <Tipo_x0020_de_x0020_documento0 xmlns="5ed25f2c-6f26-4587-80d0-4bfbe86986f6">Formatos</Tipo_x0020_de_x0020_documento0>
    <Acceso_x0020_al_x0020_documento xmlns="5ed25f2c-6f26-4587-80d0-4bfbe86986f6">Todos los usuarios</Acceso_x0020_al_x0020_documento>
    <_x00bf_Utilizar_x0020_datos_x0020_de_x0020_la_x0020_LMDC_x003f_ xmlns="5ed25f2c-6f26-4587-80d0-4bfbe86986f6">Sí (ATENCIÓN: Todos los campos se reemplazarán con la información de la LMDC. Antes de proceder, asegúrese que el registro de la LMDC esté completo y actualizado.)</_x00bf_Utilizar_x0020_datos_x0020_de_x0020_la_x0020_LMDC_x003f_>
    <Dependencia_x0020_o_x0020_colegiado_x0020_emisor xmlns="5ed25f2c-6f26-4587-80d0-4bfbe86986f6">Coordinación de Proyectos de Aplicación Profesional</Dependencia_x0020_o_x0020_colegiado_x0020_emisor>
    <Lectores_x0020_del_x0020_documento xmlns="5ed25f2c-6f26-4587-80d0-4bfbe86986f6">
      <UserInfo>
        <DisplayName/>
        <AccountId xsi:nil="true"/>
        <AccountType/>
      </UserInfo>
    </Lectores_x0020_del_x0020_documento>
    <Direcci_x00f3_n_x0020_o_x0020_colegiado_x0020_emisor xmlns="5ed25f2c-6f26-4587-80d0-4bfbe86986f6">DGA</Direcci_x00f3_n_x0020_o_x0020_colegiado_x0020_emisor>
    <SharedWithUsers xmlns="af9d4aca-8d45-4778-9e09-e29918f4237b">
      <UserInfo>
        <DisplayName>GARCIA SALCIDO, HERMAN LUIS</DisplayName>
        <AccountId>3137</AccountId>
        <AccountType/>
      </UserInfo>
      <UserInfo>
        <DisplayName>Todos excepto los usuarios externos</DisplayName>
        <AccountId>10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4640-91C7-4699-B3A6-9D08723457AF}">
  <ds:schemaRefs>
    <ds:schemaRef ds:uri="http://schemas.microsoft.com/sharepoint/v3/contenttype/forms"/>
  </ds:schemaRefs>
</ds:datastoreItem>
</file>

<file path=customXml/itemProps2.xml><?xml version="1.0" encoding="utf-8"?>
<ds:datastoreItem xmlns:ds="http://schemas.openxmlformats.org/officeDocument/2006/customXml" ds:itemID="{088ED774-C747-4E57-B6EB-6B272F2E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25f2c-6f26-4587-80d0-4bfbe86986f6"/>
    <ds:schemaRef ds:uri="af9d4aca-8d45-4778-9e09-e29918f42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6B6F3-CCCC-497D-92F2-C2E69E528E7F}">
  <ds:schemaRefs>
    <ds:schemaRef ds:uri="http://schemas.microsoft.com/office/2006/metadata/properties"/>
    <ds:schemaRef ds:uri="http://schemas.microsoft.com/office/infopath/2007/PartnerControls"/>
    <ds:schemaRef ds:uri="5ed25f2c-6f26-4587-80d0-4bfbe86986f6"/>
    <ds:schemaRef ds:uri="af9d4aca-8d45-4778-9e09-e29918f4237b"/>
  </ds:schemaRefs>
</ds:datastoreItem>
</file>

<file path=customXml/itemProps4.xml><?xml version="1.0" encoding="utf-8"?>
<ds:datastoreItem xmlns:ds="http://schemas.openxmlformats.org/officeDocument/2006/customXml" ds:itemID="{32B5DC3C-4C30-45EE-AC50-CDBC3BC0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4828</Words>
  <Characters>26557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PADILLA, MARTHA GABRIELA</dc:creator>
  <cp:keywords/>
  <dc:description/>
  <cp:lastModifiedBy>GALLARDO VAZQUEZ, RAFAEL</cp:lastModifiedBy>
  <cp:revision>148</cp:revision>
  <dcterms:created xsi:type="dcterms:W3CDTF">2021-01-21T00:31:00Z</dcterms:created>
  <dcterms:modified xsi:type="dcterms:W3CDTF">2023-11-29T11:06:00Z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0x01010063B6ED3E1562E64DAF637201AE152058</vt:lpwstr>
  </property>
  <property fmtid="{D5CDD505-2E9C-101B-9397-08002B2CF9AE}" pid="3" name="Order">
    <vt:r8>100</vt:r8>
  </property>
  <property fmtid="{D5CDD505-2E9C-101B-9397-08002B2CF9AE}" pid="4" name="WorkflowChangePath">
    <vt:lpwstr>45934bb7-47ca-40b2-afc4-b353f1c9822a,4;45934bb7-47ca-40b2-afc4-b353f1c9822a,4;45934bb7-47ca-40b2-afc4-b353f1c9822a,4;45934bb7-47ca-40b2-afc4-b353f1c9822a,6;45934bb7-47ca-40b2-afc4-b353f1c9822a,6;45934bb7-47ca-40b2-afc4-b353f1c9822a,6;654bc4c5-dd7e-4009-93e0-c3430d6ec88f,9;654bc4c5-dd7e-4009-93e0-c3430d6ec88f,9;5ad04be4-8306-4cfa-ae36-02982a6d628e,13;5ad04be4-8306-4cfa-ae36-02982a6d628e,15;2a661e59-1177-4ee7-a5da-e93f2d549a8a,18;2a661e59-1177-4ee7-a5da-e93f2d549a8a,18;2a661e59-1177-4ee7-a5da-e93f2d549a8a,20;2a661e59-1177-4ee7-a5da-e93f2d549a8a,23;2a661e59-1177-4ee7-a5da-e93f2d549a8a,25;f9eb2f95-a00a-40ce-a023-78d94baee14d,27;f9eb2f95-a00a-40ce-a023-78d94baee14d,29;f9eb2f95-a00a-40ce-a023-78d94baee14d,31;f9eb2f95-a00a-40ce-a023-78d94baee14d,35;f9eb2f95-a00a-40ce-a023-78d94baee14d,35;f9eb2f95-a00a-40ce-a023-78d94baee14d,35;f9eb2f95-a00a-40ce-a023-78d94baee14d,37;f9eb2f95-a00a-40ce-a023-78d94baee14d,37;f9eb2f95-a00a-40ce-a023-78d94baee14d,41;f9eb2f95-a00a-40ce-a023-78d94baee14d,41;f9eb2f95-a00a-40ce-a023-78d94baee14d,41;f9eb2f95-a00a-40ce-a023-78d94baee14d,45;f9eb2f95-a00a-40ce-a023-78d94baee14d,45;f9eb2f95-a00a-40ce-a023-78d94baee14d,45;</vt:lpwstr>
  </property>
  <property fmtid="{D5CDD505-2E9C-101B-9397-08002B2CF9AE}" pid="5" name="ZOTERO_PREF_1">
    <vt:lpwstr>&lt;data data-version="3" zotero-version="6.0.26"&gt;&lt;session id="bfB8FYyn"/&gt;&lt;style id="http://www.zotero.org/styles/apa" locale="en-US" hasBibliography="1" bibliographyStyleHasBeenSet="1"/&gt;&lt;prefs&gt;&lt;pref name="fieldType" value="Field"/&gt;&lt;/prefs&gt;&lt;/data&gt;</vt:lpwstr>
  </property>
</Properties>
</file>