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A9D6" w14:textId="27072597" w:rsidR="008C7252" w:rsidRPr="008C7252" w:rsidRDefault="008C7252" w:rsidP="008C725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8C725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8C725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Consultando a tabela t de </w:t>
      </w:r>
      <w:proofErr w:type="spellStart"/>
      <w:r w:rsidRPr="008C725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Student</w:t>
      </w:r>
      <w:proofErr w:type="spellEnd"/>
    </w:p>
    <w:p w14:paraId="7E404A95" w14:textId="77777777" w:rsidR="008C7252" w:rsidRPr="008C7252" w:rsidRDefault="008C7252" w:rsidP="008C7252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37A32BD" w14:textId="77777777" w:rsidR="008C7252" w:rsidRPr="008C7252" w:rsidRDefault="008C7252" w:rsidP="008C7252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C725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Com base na </w:t>
      </w:r>
      <w:r w:rsidRPr="008C7252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 xml:space="preserve">tabela t de </w:t>
      </w:r>
      <w:proofErr w:type="spellStart"/>
      <w:r w:rsidRPr="008C7252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Student</w:t>
      </w:r>
      <w:proofErr w:type="spellEnd"/>
      <w:r w:rsidRPr="008C725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abaixo:</w:t>
      </w:r>
    </w:p>
    <w:p w14:paraId="01F932D6" w14:textId="6C29C95D" w:rsidR="008C7252" w:rsidRPr="008C7252" w:rsidRDefault="008C7252" w:rsidP="008C725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C7252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334B695B" wp14:editId="38067E58">
            <wp:extent cx="5731510" cy="228282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FBBB" w14:textId="77777777" w:rsidR="008C7252" w:rsidRPr="008C7252" w:rsidRDefault="008C7252" w:rsidP="008C725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C725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Selecione as alternativas corretas:</w:t>
      </w:r>
    </w:p>
    <w:p w14:paraId="0A2F800E" w14:textId="77777777" w:rsidR="008C7252" w:rsidRPr="008C7252" w:rsidRDefault="008C7252" w:rsidP="008C725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um teste bicaudal, com nível de confiança de 99% e apenas 3 registros, o valor de </w:t>
      </w:r>
      <w:r w:rsidRPr="008C725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 seria igual a 9,92484.</w:t>
      </w:r>
    </w:p>
    <w:p w14:paraId="5B5045F7" w14:textId="77777777" w:rsidR="008C7252" w:rsidRPr="008C7252" w:rsidRDefault="008C7252" w:rsidP="008C725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Atenção sempre para a diferença entre nível de confiança e significância.</w:t>
      </w:r>
    </w:p>
    <w:p w14:paraId="7B5FB017" w14:textId="646AED26" w:rsidR="00326BEE" w:rsidRDefault="00326BEE"/>
    <w:p w14:paraId="7B459642" w14:textId="77777777" w:rsidR="008C7252" w:rsidRPr="008C7252" w:rsidRDefault="008C7252" w:rsidP="008C725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Para um teste </w:t>
      </w:r>
      <w:proofErr w:type="spellStart"/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unicaudal</w:t>
      </w:r>
      <w:proofErr w:type="spellEnd"/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, com nível de significância de 5% e 11 registros, o valor de </w:t>
      </w:r>
      <w:r w:rsidRPr="008C725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 seria igual a 1,81246.</w:t>
      </w:r>
    </w:p>
    <w:p w14:paraId="37A26121" w14:textId="77777777" w:rsidR="008C7252" w:rsidRPr="008C7252" w:rsidRDefault="008C7252" w:rsidP="008C725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Observe que nesta alternativa são informados os registros (</w:t>
      </w:r>
      <w:r w:rsidRPr="008C72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 da nossa variável testada e não os graus de liberdade, que neste caso seriam </w:t>
      </w:r>
      <w:r w:rsidRPr="008C72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 - 1 = 10</w:t>
      </w: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7518C95B" w14:textId="7D854C47" w:rsidR="008C7252" w:rsidRDefault="008C7252"/>
    <w:p w14:paraId="7DCC2817" w14:textId="5E516B11" w:rsidR="008C7252" w:rsidRDefault="008C7252"/>
    <w:p w14:paraId="74856109" w14:textId="77777777" w:rsidR="008C7252" w:rsidRDefault="008C7252"/>
    <w:p w14:paraId="09DAB4D4" w14:textId="77777777" w:rsidR="008C7252" w:rsidRPr="008C7252" w:rsidRDefault="008C7252" w:rsidP="008C725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um teste bicaudal, com nível de significância de 6% e 5 graus de liberdade, o valor de </w:t>
      </w:r>
      <w:r w:rsidRPr="008C725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 seria igual a 2,60076.</w:t>
      </w:r>
    </w:p>
    <w:p w14:paraId="2657D72C" w14:textId="77777777" w:rsidR="008C7252" w:rsidRPr="008C7252" w:rsidRDefault="008C7252" w:rsidP="008C725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Veja que esta alternativa já nos dá a informação dos graus de liberdade. O valor correto seria 2,42158.</w:t>
      </w:r>
    </w:p>
    <w:p w14:paraId="36F51C0B" w14:textId="05E41873" w:rsidR="008C7252" w:rsidRDefault="008C7252"/>
    <w:p w14:paraId="59A93DD6" w14:textId="77777777" w:rsidR="008C7252" w:rsidRPr="008C7252" w:rsidRDefault="008C7252" w:rsidP="008C725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Para um teste </w:t>
      </w:r>
      <w:proofErr w:type="spellStart"/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unicaudal</w:t>
      </w:r>
      <w:proofErr w:type="spellEnd"/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, com nível de significância de 5% e 11 graus de liberdade, o valor de </w:t>
      </w:r>
      <w:r w:rsidRPr="008C725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r w:rsidRPr="008C7252">
        <w:rPr>
          <w:rFonts w:ascii="Source Serif Pro" w:eastAsia="Times New Roman" w:hAnsi="Source Serif Pro" w:cs="Times New Roman"/>
          <w:sz w:val="26"/>
          <w:szCs w:val="26"/>
          <w:lang w:eastAsia="pt-BR"/>
        </w:rPr>
        <w:t> seria igual a 1,81246.</w:t>
      </w:r>
    </w:p>
    <w:p w14:paraId="4CB62E0E" w14:textId="77777777" w:rsidR="008C7252" w:rsidRPr="008C7252" w:rsidRDefault="008C7252" w:rsidP="008C725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Observe que a alternativa já nos informa os graus de liberdade (</w:t>
      </w:r>
      <w:r w:rsidRPr="008C72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 - 1</w:t>
      </w: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 e não o número de registros (</w:t>
      </w:r>
      <w:r w:rsidRPr="008C72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 da variável testada, que neste caso seria </w:t>
      </w:r>
      <w:r w:rsidRPr="008C72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 = 12</w:t>
      </w:r>
      <w:r w:rsidRPr="008C725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1A8AA515" w14:textId="77777777" w:rsidR="008C7252" w:rsidRDefault="008C7252"/>
    <w:sectPr w:rsidR="008C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CE2"/>
    <w:multiLevelType w:val="multilevel"/>
    <w:tmpl w:val="0E88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52"/>
    <w:rsid w:val="00326BEE"/>
    <w:rsid w:val="008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3A07"/>
  <w15:chartTrackingRefBased/>
  <w15:docId w15:val="{440E95B0-D0C7-449D-9BA9-70EF64FF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7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2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8C7252"/>
  </w:style>
  <w:style w:type="character" w:styleId="Hyperlink">
    <w:name w:val="Hyperlink"/>
    <w:basedOn w:val="Fontepargpadro"/>
    <w:uiPriority w:val="99"/>
    <w:semiHidden/>
    <w:unhideWhenUsed/>
    <w:rsid w:val="008C7252"/>
    <w:rPr>
      <w:color w:val="0000FF"/>
      <w:u w:val="single"/>
    </w:rPr>
  </w:style>
  <w:style w:type="paragraph" w:customStyle="1" w:styleId="settings-box-item">
    <w:name w:val="settings-box-item"/>
    <w:basedOn w:val="Normal"/>
    <w:rsid w:val="008C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C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C725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C7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41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2022-09-25T22:30:00Z</dcterms:created>
  <dcterms:modified xsi:type="dcterms:W3CDTF">2022-09-25T22:31:00Z</dcterms:modified>
</cp:coreProperties>
</file>