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55747" w14:textId="77777777" w:rsidR="009C1E0C" w:rsidRPr="009C1E0C" w:rsidRDefault="009C1E0C" w:rsidP="009C1E0C">
      <w:pPr>
        <w:spacing w:after="0" w:line="240" w:lineRule="auto"/>
        <w:ind w:hanging="446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9C1E0C">
        <w:rPr>
          <w:rFonts w:ascii="Arial" w:eastAsia="Times New Roman" w:hAnsi="Arial" w:cs="Arial"/>
          <w:sz w:val="36"/>
          <w:szCs w:val="36"/>
          <w:lang w:eastAsia="en-AU"/>
        </w:rPr>
        <w:t>•</w:t>
      </w:r>
      <w:r w:rsidRPr="009C1E0C">
        <w:rPr>
          <w:rFonts w:ascii="Calibri" w:eastAsia="Times New Roman" w:hAnsi="Calibri" w:cs="Calibri"/>
          <w:sz w:val="36"/>
          <w:szCs w:val="36"/>
          <w:lang w:eastAsia="en-AU"/>
        </w:rPr>
        <w:t>All – Half a page on your thoughts - Include any dead-ends you may have followed, decisions made, and changes that have been made to the project plan. This will need to include a significant amount of detail, so that it is easily seen what precisely you have done and are planning to do.</w:t>
      </w:r>
    </w:p>
    <w:p w14:paraId="69F7C419" w14:textId="168226B9" w:rsidR="0042339F" w:rsidRDefault="0042339F"/>
    <w:p w14:paraId="1A143836" w14:textId="2C559A30" w:rsidR="009C1E0C" w:rsidRDefault="009C1E0C"/>
    <w:p w14:paraId="6B08E359" w14:textId="006969D6" w:rsidR="00193DA4" w:rsidRPr="00826E1C" w:rsidRDefault="00193DA4">
      <w:pPr>
        <w:rPr>
          <w:rFonts w:ascii="Century Gothic" w:hAnsi="Century Gothic"/>
        </w:rPr>
      </w:pPr>
      <w:r w:rsidRPr="00826E1C">
        <w:rPr>
          <w:rFonts w:ascii="Century Gothic" w:hAnsi="Century Gothic"/>
        </w:rPr>
        <w:t xml:space="preserve">In researching competitors in this space, it was interesting to come upon </w:t>
      </w:r>
      <w:proofErr w:type="spellStart"/>
      <w:r w:rsidRPr="00826E1C">
        <w:rPr>
          <w:rFonts w:ascii="Century Gothic" w:hAnsi="Century Gothic"/>
        </w:rPr>
        <w:t>FarmBot</w:t>
      </w:r>
      <w:proofErr w:type="spellEnd"/>
      <w:r w:rsidRPr="00826E1C">
        <w:rPr>
          <w:rFonts w:ascii="Century Gothic" w:hAnsi="Century Gothic"/>
        </w:rPr>
        <w:t xml:space="preserve"> (</w:t>
      </w:r>
      <w:hyperlink r:id="rId4" w:history="1">
        <w:r w:rsidRPr="00826E1C">
          <w:rPr>
            <w:rStyle w:val="Hyperlink"/>
            <w:rFonts w:ascii="Century Gothic" w:hAnsi="Century Gothic"/>
          </w:rPr>
          <w:t>https://farm.bot/</w:t>
        </w:r>
      </w:hyperlink>
      <w:r w:rsidRPr="00826E1C">
        <w:rPr>
          <w:rFonts w:ascii="Century Gothic" w:hAnsi="Century Gothic"/>
        </w:rPr>
        <w:t>) a robotic gardener that can tend a small garden bed. Believe it would be an interesting proposition for a larger scale product offing from gardenMates</w:t>
      </w:r>
      <w:r w:rsidR="00826E1C">
        <w:rPr>
          <w:rFonts w:ascii="Century Gothic" w:hAnsi="Century Gothic"/>
        </w:rPr>
        <w:t>, sometime in the future.</w:t>
      </w:r>
      <w:bookmarkStart w:id="0" w:name="_GoBack"/>
      <w:bookmarkEnd w:id="0"/>
    </w:p>
    <w:p w14:paraId="6939E1B9" w14:textId="07661E63" w:rsidR="00B644CE" w:rsidRDefault="00B644CE" w:rsidP="00B644CE">
      <w:pPr>
        <w:rPr>
          <w:rFonts w:ascii="Century Gothic" w:hAnsi="Century Gothic"/>
        </w:rPr>
      </w:pPr>
      <w:r w:rsidRPr="00B644CE">
        <w:rPr>
          <w:rFonts w:ascii="Century Gothic" w:hAnsi="Century Gothic"/>
        </w:rPr>
        <w:t xml:space="preserve">Reviewing documentation from </w:t>
      </w:r>
      <w:r w:rsidR="009C1E0C" w:rsidRPr="00B644CE">
        <w:rPr>
          <w:rFonts w:ascii="Century Gothic" w:hAnsi="Century Gothic"/>
        </w:rPr>
        <w:t>Zigbee alliance</w:t>
      </w:r>
      <w:r w:rsidRPr="00B644CE">
        <w:rPr>
          <w:rFonts w:ascii="Century Gothic" w:hAnsi="Century Gothic"/>
        </w:rPr>
        <w:t>, I was particularly interested in Green Power</w:t>
      </w:r>
      <w:r>
        <w:rPr>
          <w:rFonts w:ascii="Century Gothic" w:hAnsi="Century Gothic"/>
        </w:rPr>
        <w:t xml:space="preserve">. </w:t>
      </w:r>
      <w:r w:rsidR="009C1E0C" w:rsidRPr="00B644CE">
        <w:rPr>
          <w:rStyle w:val="s1"/>
          <w:rFonts w:ascii="Century Gothic" w:hAnsi="Century Gothic"/>
        </w:rPr>
        <w:t xml:space="preserve">Green Power is a feature of Zigbee that allows for energy-harvesting technology to be used directly with the Zigbee stack. </w:t>
      </w:r>
      <w:r w:rsidRPr="00B644CE">
        <w:rPr>
          <w:rStyle w:val="s1"/>
          <w:rFonts w:ascii="Century Gothic" w:hAnsi="Century Gothic"/>
        </w:rPr>
        <w:t>Green Power adds convenience to smart home markets by relieving the pain point that is replacing batteries that consumers may have to put up with</w:t>
      </w:r>
      <w:r w:rsidRPr="00B644CE">
        <w:rPr>
          <w:rStyle w:val="s1"/>
          <w:rFonts w:ascii="Century Gothic" w:hAnsi="Century Gothic"/>
        </w:rPr>
        <w:t xml:space="preserve"> </w:t>
      </w:r>
      <w:r w:rsidRPr="00B644CE">
        <w:rPr>
          <w:rFonts w:ascii="Century Gothic" w:hAnsi="Century Gothic"/>
        </w:rPr>
        <w:t>(</w:t>
      </w:r>
      <w:r w:rsidRPr="00B644CE">
        <w:rPr>
          <w:rFonts w:ascii="Century Gothic" w:hAnsi="Century Gothic"/>
          <w:i/>
          <w:iCs/>
        </w:rPr>
        <w:t>Green Power</w:t>
      </w:r>
      <w:r w:rsidRPr="00B644CE">
        <w:rPr>
          <w:rFonts w:ascii="Century Gothic" w:hAnsi="Century Gothic"/>
        </w:rPr>
        <w:t>, no date)</w:t>
      </w:r>
    </w:p>
    <w:p w14:paraId="6DCA563F" w14:textId="3411DCEF" w:rsidR="00B644CE" w:rsidRPr="00B644CE" w:rsidRDefault="00B644CE" w:rsidP="009C1E0C">
      <w:pPr>
        <w:pStyle w:val="p1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chosen sensor is fitted with a button battery</w:t>
      </w:r>
      <w:r w:rsidR="00193DA4">
        <w:rPr>
          <w:rFonts w:ascii="Century Gothic" w:hAnsi="Century Gothic"/>
          <w:sz w:val="22"/>
          <w:szCs w:val="22"/>
        </w:rPr>
        <w:t xml:space="preserve"> and there is insufficient time or money to build our own</w:t>
      </w:r>
      <w:r>
        <w:rPr>
          <w:rFonts w:ascii="Century Gothic" w:hAnsi="Century Gothic"/>
          <w:sz w:val="22"/>
          <w:szCs w:val="22"/>
        </w:rPr>
        <w:t>, however if we were to explore designing our own sensor in the future this is technology we should look to adopt.</w:t>
      </w:r>
    </w:p>
    <w:p w14:paraId="3C2EB45A" w14:textId="44DA5F0A" w:rsidR="00B644CE" w:rsidRPr="0049452F" w:rsidRDefault="0049452F" w:rsidP="009C1E0C">
      <w:pPr>
        <w:pStyle w:val="p1"/>
        <w:rPr>
          <w:rFonts w:ascii="Century Gothic" w:hAnsi="Century Gothic"/>
          <w:sz w:val="22"/>
          <w:szCs w:val="22"/>
        </w:rPr>
      </w:pPr>
      <w:r w:rsidRPr="0049452F">
        <w:rPr>
          <w:rFonts w:ascii="Century Gothic" w:hAnsi="Century Gothic"/>
          <w:sz w:val="22"/>
          <w:szCs w:val="22"/>
        </w:rPr>
        <w:t xml:space="preserve">An option for the </w:t>
      </w:r>
      <w:proofErr w:type="gramStart"/>
      <w:r w:rsidRPr="0049452F">
        <w:rPr>
          <w:rFonts w:ascii="Century Gothic" w:hAnsi="Century Gothic"/>
          <w:sz w:val="22"/>
          <w:szCs w:val="22"/>
        </w:rPr>
        <w:t>back end</w:t>
      </w:r>
      <w:proofErr w:type="gramEnd"/>
      <w:r w:rsidRPr="0049452F">
        <w:rPr>
          <w:rFonts w:ascii="Century Gothic" w:hAnsi="Century Gothic"/>
          <w:sz w:val="22"/>
          <w:szCs w:val="22"/>
        </w:rPr>
        <w:t xml:space="preserve"> database that could also provide a small footprint </w:t>
      </w:r>
      <w:proofErr w:type="spellStart"/>
      <w:r w:rsidRPr="0049452F">
        <w:rPr>
          <w:rFonts w:ascii="Century Gothic" w:hAnsi="Century Gothic"/>
          <w:sz w:val="22"/>
          <w:szCs w:val="22"/>
        </w:rPr>
        <w:t>db</w:t>
      </w:r>
      <w:proofErr w:type="spellEnd"/>
      <w:r w:rsidRPr="0049452F">
        <w:rPr>
          <w:rFonts w:ascii="Century Gothic" w:hAnsi="Century Gothic"/>
          <w:sz w:val="22"/>
          <w:szCs w:val="22"/>
        </w:rPr>
        <w:t xml:space="preserve"> on mobile devices is </w:t>
      </w:r>
      <w:proofErr w:type="spellStart"/>
      <w:r w:rsidRPr="0049452F">
        <w:rPr>
          <w:rFonts w:ascii="Century Gothic" w:hAnsi="Century Gothic"/>
          <w:sz w:val="22"/>
          <w:szCs w:val="22"/>
        </w:rPr>
        <w:t>couchbase</w:t>
      </w:r>
      <w:proofErr w:type="spellEnd"/>
      <w:r w:rsidRPr="0049452F">
        <w:rPr>
          <w:rFonts w:ascii="Century Gothic" w:hAnsi="Century Gothic"/>
          <w:sz w:val="22"/>
          <w:szCs w:val="22"/>
        </w:rPr>
        <w:t>. It is supported by Amazon and has the ability for the mobile app to be offline and sync later. Couchbase unfortunately is not open source but a paid subscription which makes it a less desirable option.</w:t>
      </w:r>
    </w:p>
    <w:p w14:paraId="47EB31D2" w14:textId="2720C99C" w:rsidR="00193DA4" w:rsidRPr="00193DA4" w:rsidRDefault="0049452F" w:rsidP="009C1E0C">
      <w:pPr>
        <w:pStyle w:val="p1"/>
        <w:rPr>
          <w:rFonts w:ascii="Century Gothic" w:hAnsi="Century Gothic"/>
          <w:sz w:val="22"/>
          <w:szCs w:val="22"/>
        </w:rPr>
      </w:pPr>
      <w:r w:rsidRPr="00193DA4">
        <w:rPr>
          <w:rFonts w:ascii="Century Gothic" w:hAnsi="Century Gothic"/>
          <w:sz w:val="22"/>
          <w:szCs w:val="22"/>
        </w:rPr>
        <w:t>The</w:t>
      </w:r>
      <w:r w:rsidR="00193DA4" w:rsidRPr="00193DA4">
        <w:rPr>
          <w:rFonts w:ascii="Century Gothic" w:hAnsi="Century Gothic"/>
          <w:sz w:val="22"/>
          <w:szCs w:val="22"/>
        </w:rPr>
        <w:t xml:space="preserve"> </w:t>
      </w:r>
      <w:r w:rsidRPr="00193DA4">
        <w:rPr>
          <w:rFonts w:ascii="Century Gothic" w:hAnsi="Century Gothic"/>
          <w:sz w:val="22"/>
          <w:szCs w:val="22"/>
        </w:rPr>
        <w:t xml:space="preserve">first time use of the sensor, hub and app </w:t>
      </w:r>
      <w:proofErr w:type="gramStart"/>
      <w:r w:rsidRPr="00193DA4">
        <w:rPr>
          <w:rFonts w:ascii="Century Gothic" w:hAnsi="Century Gothic"/>
          <w:sz w:val="22"/>
          <w:szCs w:val="22"/>
        </w:rPr>
        <w:t>has to</w:t>
      </w:r>
      <w:proofErr w:type="gramEnd"/>
      <w:r w:rsidRPr="00193DA4">
        <w:rPr>
          <w:rFonts w:ascii="Century Gothic" w:hAnsi="Century Gothic"/>
          <w:sz w:val="22"/>
          <w:szCs w:val="22"/>
        </w:rPr>
        <w:t xml:space="preserve"> be super easy</w:t>
      </w:r>
      <w:r w:rsidR="00193DA4" w:rsidRPr="00193DA4">
        <w:rPr>
          <w:rFonts w:ascii="Century Gothic" w:hAnsi="Century Gothic"/>
          <w:sz w:val="22"/>
          <w:szCs w:val="22"/>
        </w:rPr>
        <w:t xml:space="preserve"> with as much automatic configuration as possible, I have suggested incorporating </w:t>
      </w:r>
      <w:proofErr w:type="spellStart"/>
      <w:r w:rsidR="00193DA4" w:rsidRPr="00193DA4">
        <w:rPr>
          <w:rFonts w:ascii="Century Gothic" w:hAnsi="Century Gothic"/>
          <w:sz w:val="22"/>
          <w:szCs w:val="22"/>
        </w:rPr>
        <w:t>ProbMe</w:t>
      </w:r>
      <w:proofErr w:type="spellEnd"/>
      <w:r w:rsidR="00193DA4" w:rsidRPr="00193DA4">
        <w:rPr>
          <w:rFonts w:ascii="Century Gothic" w:hAnsi="Century Gothic"/>
          <w:sz w:val="22"/>
          <w:szCs w:val="22"/>
        </w:rPr>
        <w:t xml:space="preserve"> capability into the application. The use of a QR code on the packaging will provide the passkey for </w:t>
      </w:r>
      <w:proofErr w:type="spellStart"/>
      <w:r w:rsidR="00193DA4" w:rsidRPr="00193DA4">
        <w:rPr>
          <w:rFonts w:ascii="Century Gothic" w:hAnsi="Century Gothic"/>
          <w:sz w:val="22"/>
          <w:szCs w:val="22"/>
        </w:rPr>
        <w:t>ProbMe</w:t>
      </w:r>
      <w:proofErr w:type="spellEnd"/>
      <w:r w:rsidR="00193DA4" w:rsidRPr="00193DA4">
        <w:rPr>
          <w:rFonts w:ascii="Century Gothic" w:hAnsi="Century Gothic"/>
          <w:sz w:val="22"/>
          <w:szCs w:val="22"/>
        </w:rPr>
        <w:t>(‘</w:t>
      </w:r>
      <w:proofErr w:type="spellStart"/>
      <w:r w:rsidR="00193DA4" w:rsidRPr="00193DA4">
        <w:rPr>
          <w:rFonts w:ascii="Century Gothic" w:hAnsi="Century Gothic"/>
          <w:sz w:val="22"/>
          <w:szCs w:val="22"/>
        </w:rPr>
        <w:t>ProbMe</w:t>
      </w:r>
      <w:proofErr w:type="spellEnd"/>
      <w:r w:rsidR="00193DA4" w:rsidRPr="00193DA4">
        <w:rPr>
          <w:rFonts w:ascii="Century Gothic" w:hAnsi="Century Gothic"/>
          <w:sz w:val="22"/>
          <w:szCs w:val="22"/>
        </w:rPr>
        <w:t xml:space="preserve"> Simplifies Thing </w:t>
      </w:r>
      <w:proofErr w:type="spellStart"/>
      <w:r w:rsidR="00193DA4" w:rsidRPr="00193DA4">
        <w:rPr>
          <w:rFonts w:ascii="Century Gothic" w:hAnsi="Century Gothic"/>
          <w:sz w:val="22"/>
          <w:szCs w:val="22"/>
        </w:rPr>
        <w:t>WiFi</w:t>
      </w:r>
      <w:proofErr w:type="spellEnd"/>
      <w:r w:rsidR="00193DA4" w:rsidRPr="00193DA4">
        <w:rPr>
          <w:rFonts w:ascii="Century Gothic" w:hAnsi="Century Gothic"/>
          <w:sz w:val="22"/>
          <w:szCs w:val="22"/>
        </w:rPr>
        <w:t xml:space="preserve"> Connection’, 2014)</w:t>
      </w:r>
      <w:r w:rsidR="00193DA4" w:rsidRPr="00193DA4">
        <w:rPr>
          <w:rFonts w:ascii="Century Gothic" w:hAnsi="Century Gothic"/>
          <w:sz w:val="22"/>
          <w:szCs w:val="22"/>
        </w:rPr>
        <w:t>.</w:t>
      </w:r>
    </w:p>
    <w:p w14:paraId="20B07064" w14:textId="77777777" w:rsidR="00B644CE" w:rsidRDefault="00B644CE" w:rsidP="009C1E0C">
      <w:pPr>
        <w:pStyle w:val="p1"/>
      </w:pPr>
    </w:p>
    <w:p w14:paraId="4A626F1D" w14:textId="2FE330FA" w:rsidR="00B644CE" w:rsidRDefault="00B644CE" w:rsidP="00B64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644CE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Green Power</w:t>
      </w:r>
      <w:r w:rsidRPr="00B644C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(no date) </w:t>
      </w:r>
      <w:r w:rsidRPr="00B644CE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Zigbee Alliance</w:t>
      </w:r>
      <w:r w:rsidRPr="00B644C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Available at: </w:t>
      </w:r>
      <w:hyperlink r:id="rId5" w:history="1">
        <w:r w:rsidRPr="00B644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https://zigbeealliance.org/solution/green-power/</w:t>
        </w:r>
      </w:hyperlink>
      <w:r w:rsidRPr="00B644C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(Accessed: 12 February 2020).</w:t>
      </w:r>
    </w:p>
    <w:p w14:paraId="39DAAF5A" w14:textId="1585E2F2" w:rsidR="00193DA4" w:rsidRDefault="00193DA4" w:rsidP="00B64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5AF2DC2" w14:textId="77777777" w:rsidR="00193DA4" w:rsidRPr="00193DA4" w:rsidRDefault="00193DA4" w:rsidP="00193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93DA4">
        <w:rPr>
          <w:rFonts w:ascii="Times New Roman" w:eastAsia="Times New Roman" w:hAnsi="Times New Roman" w:cs="Times New Roman"/>
          <w:sz w:val="24"/>
          <w:szCs w:val="24"/>
          <w:lang w:eastAsia="en-AU"/>
        </w:rPr>
        <w:t>‘</w:t>
      </w:r>
      <w:proofErr w:type="spellStart"/>
      <w:r w:rsidRPr="00193DA4">
        <w:rPr>
          <w:rFonts w:ascii="Times New Roman" w:eastAsia="Times New Roman" w:hAnsi="Times New Roman" w:cs="Times New Roman"/>
          <w:sz w:val="24"/>
          <w:szCs w:val="24"/>
          <w:lang w:eastAsia="en-AU"/>
        </w:rPr>
        <w:t>ProbMe</w:t>
      </w:r>
      <w:proofErr w:type="spellEnd"/>
      <w:r w:rsidRPr="00193D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Simplifies Thing </w:t>
      </w:r>
      <w:proofErr w:type="spellStart"/>
      <w:r w:rsidRPr="00193DA4">
        <w:rPr>
          <w:rFonts w:ascii="Times New Roman" w:eastAsia="Times New Roman" w:hAnsi="Times New Roman" w:cs="Times New Roman"/>
          <w:sz w:val="24"/>
          <w:szCs w:val="24"/>
          <w:lang w:eastAsia="en-AU"/>
        </w:rPr>
        <w:t>WiFi</w:t>
      </w:r>
      <w:proofErr w:type="spellEnd"/>
      <w:r w:rsidRPr="00193D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Connection’ (2014) </w:t>
      </w:r>
      <w:proofErr w:type="spellStart"/>
      <w:r w:rsidRPr="00193DA4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EEJournal</w:t>
      </w:r>
      <w:proofErr w:type="spellEnd"/>
      <w:r w:rsidRPr="00193D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16 September. Available at: </w:t>
      </w:r>
      <w:hyperlink r:id="rId6" w:history="1">
        <w:r w:rsidRPr="00193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https://www.eejournal.com/2014/09/16/probme-simplifies-thing-wifi-connection/</w:t>
        </w:r>
      </w:hyperlink>
      <w:r w:rsidRPr="00193D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(Accessed: 3 February 2020).</w:t>
      </w:r>
    </w:p>
    <w:p w14:paraId="4C6009D2" w14:textId="77777777" w:rsidR="00193DA4" w:rsidRPr="00B644CE" w:rsidRDefault="00193DA4" w:rsidP="00B64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CFA5B08" w14:textId="0D26B312" w:rsidR="00B644CE" w:rsidRDefault="00B644CE" w:rsidP="009C1E0C">
      <w:pPr>
        <w:pStyle w:val="p1"/>
      </w:pPr>
      <w:r>
        <w:rPr>
          <w:rStyle w:val="s1"/>
        </w:rPr>
        <w:t>.</w:t>
      </w:r>
    </w:p>
    <w:p w14:paraId="32B53AEB" w14:textId="77777777" w:rsidR="009C1E0C" w:rsidRDefault="009C1E0C"/>
    <w:sectPr w:rsidR="009C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0C"/>
    <w:rsid w:val="00193DA4"/>
    <w:rsid w:val="0042339F"/>
    <w:rsid w:val="0049452F"/>
    <w:rsid w:val="00826E1C"/>
    <w:rsid w:val="009C1E0C"/>
    <w:rsid w:val="00B6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E3D5"/>
  <w15:chartTrackingRefBased/>
  <w15:docId w15:val="{C440DA59-4B64-488F-85DC-D9DC9270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C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s1">
    <w:name w:val="s1"/>
    <w:basedOn w:val="DefaultParagraphFont"/>
    <w:rsid w:val="009C1E0C"/>
  </w:style>
  <w:style w:type="character" w:styleId="Hyperlink">
    <w:name w:val="Hyperlink"/>
    <w:basedOn w:val="DefaultParagraphFont"/>
    <w:uiPriority w:val="99"/>
    <w:unhideWhenUsed/>
    <w:rsid w:val="00B644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ejournal.com/2014/09/16/probme-simplifies-thing-wifi-connection/" TargetMode="External"/><Relationship Id="rId5" Type="http://schemas.openxmlformats.org/officeDocument/2006/relationships/hyperlink" Target="https://zigbeealliance.org/solution/green-power/" TargetMode="External"/><Relationship Id="rId4" Type="http://schemas.openxmlformats.org/officeDocument/2006/relationships/hyperlink" Target="https://farm.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Dean</dc:creator>
  <cp:keywords/>
  <dc:description/>
  <cp:lastModifiedBy>Brian Dean</cp:lastModifiedBy>
  <cp:revision>1</cp:revision>
  <dcterms:created xsi:type="dcterms:W3CDTF">2020-02-12T05:20:00Z</dcterms:created>
  <dcterms:modified xsi:type="dcterms:W3CDTF">2020-02-12T06:09:00Z</dcterms:modified>
</cp:coreProperties>
</file>