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DFA67" w14:textId="5933DB3F" w:rsidR="007D33B6" w:rsidRDefault="007D33B6">
      <w:pPr>
        <w:rPr>
          <w:rFonts w:hint="eastAsia"/>
          <w:b/>
          <w:sz w:val="32"/>
          <w:szCs w:val="32"/>
          <w:lang w:val="en-US"/>
        </w:rPr>
      </w:pPr>
      <w:r>
        <w:rPr>
          <w:rFonts w:hint="eastAsia"/>
          <w:b/>
          <w:sz w:val="32"/>
          <w:szCs w:val="32"/>
          <w:lang w:val="en-US"/>
        </w:rPr>
        <w:t>zID: z5143964</w:t>
      </w:r>
    </w:p>
    <w:p w14:paraId="028C3E04" w14:textId="356ED7C8" w:rsidR="007D33B6" w:rsidRDefault="007D33B6">
      <w:pPr>
        <w:rPr>
          <w:rFonts w:hint="eastAsia"/>
          <w:b/>
          <w:sz w:val="32"/>
          <w:szCs w:val="32"/>
          <w:lang w:val="en-US"/>
        </w:rPr>
      </w:pPr>
      <w:r>
        <w:rPr>
          <w:rFonts w:hint="eastAsia"/>
          <w:b/>
          <w:sz w:val="32"/>
          <w:szCs w:val="32"/>
          <w:lang w:val="en-US"/>
        </w:rPr>
        <w:t>Name: PeiGuo Guan</w:t>
      </w:r>
      <w:bookmarkStart w:id="0" w:name="_GoBack"/>
      <w:bookmarkEnd w:id="0"/>
    </w:p>
    <w:p w14:paraId="0D1BE77C" w14:textId="77777777" w:rsidR="007D33B6" w:rsidRDefault="007D33B6">
      <w:pPr>
        <w:rPr>
          <w:rFonts w:hint="eastAsia"/>
          <w:b/>
          <w:sz w:val="32"/>
          <w:szCs w:val="32"/>
          <w:lang w:val="en-US"/>
        </w:rPr>
      </w:pPr>
    </w:p>
    <w:p w14:paraId="36133496" w14:textId="7BCD224B" w:rsidR="00454D69" w:rsidRPr="009D2A64" w:rsidRDefault="008B1AB8">
      <w:pPr>
        <w:rPr>
          <w:b/>
          <w:sz w:val="32"/>
          <w:szCs w:val="32"/>
          <w:lang w:val="en-US"/>
        </w:rPr>
      </w:pPr>
      <w:r w:rsidRPr="009D2A64">
        <w:rPr>
          <w:b/>
          <w:sz w:val="32"/>
          <w:szCs w:val="32"/>
          <w:lang w:val="en-US"/>
        </w:rPr>
        <w:t>Answer:</w:t>
      </w:r>
    </w:p>
    <w:p w14:paraId="54F38E1A" w14:textId="17BCEAF4" w:rsidR="00C82E74" w:rsidRDefault="00C82E74">
      <w:pPr>
        <w:rPr>
          <w:lang w:val="en-US"/>
        </w:rPr>
      </w:pPr>
      <w:bookmarkStart w:id="1" w:name="OLE_LINK48"/>
      <w:bookmarkStart w:id="2" w:name="OLE_LINK49"/>
    </w:p>
    <w:p w14:paraId="0B1AD04C" w14:textId="1BFE1390" w:rsidR="009D2A64" w:rsidRDefault="009D2A64">
      <w:pPr>
        <w:rPr>
          <w:lang w:val="en-US"/>
        </w:rPr>
      </w:pPr>
      <w:r>
        <w:rPr>
          <w:rFonts w:hint="eastAsia"/>
          <w:lang w:val="en-US"/>
        </w:rPr>
        <w:t xml:space="preserve">In order to clearly understand the whole architecture, </w:t>
      </w:r>
      <w:r>
        <w:rPr>
          <w:lang w:val="en-US"/>
        </w:rPr>
        <w:t>I list</w:t>
      </w:r>
      <w:r>
        <w:rPr>
          <w:rFonts w:hint="eastAsia"/>
          <w:lang w:val="en-US"/>
        </w:rPr>
        <w:t xml:space="preserve"> the key point of the whole functions and processes here: </w:t>
      </w:r>
    </w:p>
    <w:p w14:paraId="2E8CCB7C" w14:textId="43908847" w:rsidR="00B34339" w:rsidRDefault="00B34339">
      <w:pPr>
        <w:rPr>
          <w:lang w:val="en-US"/>
        </w:rPr>
      </w:pPr>
      <w:r>
        <w:rPr>
          <w:rFonts w:hint="eastAsia"/>
          <w:lang w:val="en-US"/>
        </w:rPr>
        <w:t>HM: Home mobile network</w:t>
      </w:r>
    </w:p>
    <w:p w14:paraId="0F86DB1C" w14:textId="288EBEE6" w:rsidR="00B34339" w:rsidRDefault="00B34339">
      <w:pPr>
        <w:rPr>
          <w:lang w:val="en-US"/>
        </w:rPr>
      </w:pPr>
      <w:r>
        <w:rPr>
          <w:rFonts w:hint="eastAsia"/>
          <w:lang w:val="en-US"/>
        </w:rPr>
        <w:t>RM: Roaming mobile network</w:t>
      </w:r>
    </w:p>
    <w:p w14:paraId="0A78E8FA" w14:textId="05336339" w:rsidR="00C905C5" w:rsidRPr="00721682" w:rsidRDefault="00C905C5">
      <w:pPr>
        <w:rPr>
          <w:b/>
          <w:lang w:val="en-US"/>
        </w:rPr>
      </w:pPr>
      <w:r w:rsidRPr="00721682">
        <w:rPr>
          <w:rFonts w:hint="eastAsia"/>
          <w:b/>
          <w:lang w:val="en-US"/>
        </w:rPr>
        <w:t>Conventional:</w:t>
      </w:r>
    </w:p>
    <w:p w14:paraId="5B8E828E" w14:textId="1946A051" w:rsidR="00C905C5" w:rsidRDefault="003A6A1C" w:rsidP="003A6A1C">
      <w:pPr>
        <w:pStyle w:val="ListParagraph"/>
        <w:numPr>
          <w:ilvl w:val="0"/>
          <w:numId w:val="3"/>
        </w:numPr>
        <w:rPr>
          <w:lang w:val="en-US"/>
        </w:rPr>
      </w:pPr>
      <w:r>
        <w:rPr>
          <w:lang w:val="en-US"/>
        </w:rPr>
        <w:t>S</w:t>
      </w:r>
      <w:r>
        <w:rPr>
          <w:rFonts w:hint="eastAsia"/>
          <w:lang w:val="en-US"/>
        </w:rPr>
        <w:t>ervice provider</w:t>
      </w:r>
      <w:r w:rsidR="005E174A">
        <w:rPr>
          <w:rFonts w:hint="eastAsia"/>
          <w:lang w:val="en-US"/>
        </w:rPr>
        <w:t>(HM)</w:t>
      </w:r>
      <w:r>
        <w:rPr>
          <w:rFonts w:hint="eastAsia"/>
          <w:lang w:val="en-US"/>
        </w:rPr>
        <w:t xml:space="preserve"> makes roaming agreement with another network service provider</w:t>
      </w:r>
      <w:r w:rsidR="005E174A">
        <w:rPr>
          <w:rFonts w:hint="eastAsia"/>
          <w:lang w:val="en-US"/>
        </w:rPr>
        <w:t>(RM)</w:t>
      </w:r>
      <w:r>
        <w:rPr>
          <w:rFonts w:hint="eastAsia"/>
          <w:lang w:val="en-US"/>
        </w:rPr>
        <w:t xml:space="preserve"> if the provider</w:t>
      </w:r>
      <w:r w:rsidR="00D36518">
        <w:rPr>
          <w:rFonts w:hint="eastAsia"/>
          <w:lang w:val="en-US"/>
        </w:rPr>
        <w:t>(HM)</w:t>
      </w:r>
      <w:r>
        <w:rPr>
          <w:rFonts w:hint="eastAsia"/>
          <w:lang w:val="en-US"/>
        </w:rPr>
        <w:t xml:space="preserve"> cannot cover a particular city or country.</w:t>
      </w:r>
    </w:p>
    <w:p w14:paraId="249D5CA1" w14:textId="6CE9600E" w:rsidR="00A0709E" w:rsidRDefault="004B75C7" w:rsidP="003A6A1C">
      <w:pPr>
        <w:pStyle w:val="ListParagraph"/>
        <w:numPr>
          <w:ilvl w:val="0"/>
          <w:numId w:val="3"/>
        </w:numPr>
        <w:rPr>
          <w:lang w:val="en-US"/>
        </w:rPr>
      </w:pPr>
      <w:r>
        <w:rPr>
          <w:rFonts w:hint="eastAsia"/>
          <w:lang w:val="en-US"/>
        </w:rPr>
        <w:t>CDR is generated based on usage data from switch center.</w:t>
      </w:r>
      <w:r w:rsidR="0010703E">
        <w:rPr>
          <w:rFonts w:hint="eastAsia"/>
          <w:lang w:val="en-US"/>
        </w:rPr>
        <w:t xml:space="preserve"> (CDR: Information like date, times, caller, callee, state</w:t>
      </w:r>
      <w:r w:rsidR="00EF35EE">
        <w:rPr>
          <w:rFonts w:hint="eastAsia"/>
          <w:lang w:val="en-US"/>
        </w:rPr>
        <w:t>, code, rate</w:t>
      </w:r>
      <w:r w:rsidR="0010703E">
        <w:rPr>
          <w:rFonts w:hint="eastAsia"/>
          <w:lang w:val="en-US"/>
        </w:rPr>
        <w:t>)</w:t>
      </w:r>
    </w:p>
    <w:p w14:paraId="0F38EC43" w14:textId="6915B767" w:rsidR="00272EBC" w:rsidRDefault="00272EBC" w:rsidP="003A6A1C">
      <w:pPr>
        <w:pStyle w:val="ListParagraph"/>
        <w:numPr>
          <w:ilvl w:val="0"/>
          <w:numId w:val="3"/>
        </w:numPr>
        <w:rPr>
          <w:lang w:val="en-US"/>
        </w:rPr>
      </w:pPr>
      <w:r>
        <w:rPr>
          <w:rFonts w:hint="eastAsia"/>
          <w:lang w:val="en-US"/>
        </w:rPr>
        <w:t xml:space="preserve">Rated CDRs sent to HM and charges based on </w:t>
      </w:r>
      <w:r>
        <w:rPr>
          <w:lang w:val="en-US"/>
        </w:rPr>
        <w:t>predefined</w:t>
      </w:r>
      <w:r>
        <w:rPr>
          <w:rFonts w:hint="eastAsia"/>
          <w:lang w:val="en-US"/>
        </w:rPr>
        <w:t xml:space="preserve"> service. HM and RM partners settle financials monthly based on CDRs reports.</w:t>
      </w:r>
    </w:p>
    <w:p w14:paraId="290E1D1C" w14:textId="5CC6A890" w:rsidR="00E00839" w:rsidRDefault="00E00839" w:rsidP="003A6A1C">
      <w:pPr>
        <w:pStyle w:val="ListParagraph"/>
        <w:numPr>
          <w:ilvl w:val="0"/>
          <w:numId w:val="3"/>
        </w:numPr>
        <w:rPr>
          <w:lang w:val="en-US"/>
        </w:rPr>
      </w:pPr>
      <w:r>
        <w:rPr>
          <w:rFonts w:hint="eastAsia"/>
          <w:lang w:val="en-US"/>
        </w:rPr>
        <w:t>Clearinghouse works as an interface between different RM partners to help them exchange CDRs based on agreements</w:t>
      </w:r>
      <w:r w:rsidR="000A74DF">
        <w:rPr>
          <w:rFonts w:hint="eastAsia"/>
          <w:lang w:val="en-US"/>
        </w:rPr>
        <w:t>.</w:t>
      </w:r>
      <w:r w:rsidR="001E12DC">
        <w:rPr>
          <w:rFonts w:hint="eastAsia"/>
          <w:lang w:val="en-US"/>
        </w:rPr>
        <w:t xml:space="preserve"> Clearinghouse receives billing record.</w:t>
      </w:r>
    </w:p>
    <w:p w14:paraId="41A42D06" w14:textId="52601F03" w:rsidR="000460E7" w:rsidRPr="003A6A1C" w:rsidRDefault="000460E7" w:rsidP="003A6A1C">
      <w:pPr>
        <w:pStyle w:val="ListParagraph"/>
        <w:numPr>
          <w:ilvl w:val="0"/>
          <w:numId w:val="3"/>
        </w:numPr>
        <w:rPr>
          <w:lang w:val="en-US"/>
        </w:rPr>
      </w:pPr>
      <w:r>
        <w:rPr>
          <w:rFonts w:hint="eastAsia"/>
          <w:lang w:val="en-US"/>
        </w:rPr>
        <w:t>TAP, RAP</w:t>
      </w:r>
    </w:p>
    <w:p w14:paraId="2B8C1987" w14:textId="77777777" w:rsidR="009D2A64" w:rsidRDefault="009D2A64">
      <w:pPr>
        <w:rPr>
          <w:lang w:val="en-US"/>
        </w:rPr>
      </w:pPr>
    </w:p>
    <w:p w14:paraId="20F665F0" w14:textId="77777777" w:rsidR="009D2A64" w:rsidRDefault="009D2A64">
      <w:pPr>
        <w:rPr>
          <w:lang w:val="en-US"/>
        </w:rPr>
      </w:pPr>
    </w:p>
    <w:p w14:paraId="5EAD7973" w14:textId="34129413" w:rsidR="008C1878" w:rsidRPr="009A6B71" w:rsidRDefault="0090383C" w:rsidP="0090383C">
      <w:pPr>
        <w:rPr>
          <w:b/>
          <w:sz w:val="32"/>
          <w:szCs w:val="32"/>
          <w:lang w:val="en-US"/>
        </w:rPr>
      </w:pPr>
      <w:r w:rsidRPr="009A6B71">
        <w:rPr>
          <w:rFonts w:hint="eastAsia"/>
          <w:b/>
          <w:sz w:val="32"/>
          <w:szCs w:val="32"/>
          <w:lang w:val="en-US"/>
        </w:rPr>
        <w:t>Q1:</w:t>
      </w:r>
    </w:p>
    <w:p w14:paraId="49E91AF8" w14:textId="4A48E672" w:rsidR="00DC0CA8" w:rsidRDefault="00940869" w:rsidP="0090383C">
      <w:pPr>
        <w:rPr>
          <w:lang w:val="en-US"/>
        </w:rPr>
      </w:pPr>
      <w:r w:rsidRPr="0090383C">
        <w:rPr>
          <w:rFonts w:hint="eastAsia"/>
          <w:lang w:val="en-US"/>
        </w:rPr>
        <w:t xml:space="preserve">The </w:t>
      </w:r>
      <w:r w:rsidRPr="0090383C">
        <w:rPr>
          <w:lang w:val="en-US"/>
        </w:rPr>
        <w:t>block</w:t>
      </w:r>
      <w:r w:rsidRPr="0090383C">
        <w:rPr>
          <w:rFonts w:hint="eastAsia"/>
          <w:lang w:val="en-US"/>
        </w:rPr>
        <w:t xml:space="preserve">chain-based method to replace or augment the </w:t>
      </w:r>
      <w:r w:rsidRPr="0090383C">
        <w:rPr>
          <w:lang w:val="en-US"/>
        </w:rPr>
        <w:t>“</w:t>
      </w:r>
      <w:r w:rsidRPr="0090383C">
        <w:rPr>
          <w:rFonts w:hint="eastAsia"/>
          <w:lang w:val="en-US"/>
        </w:rPr>
        <w:t>Clearing House</w:t>
      </w:r>
      <w:r w:rsidRPr="0090383C">
        <w:rPr>
          <w:lang w:val="en-US"/>
        </w:rPr>
        <w:t>”</w:t>
      </w:r>
      <w:r w:rsidRPr="0090383C">
        <w:rPr>
          <w:rFonts w:hint="eastAsia"/>
          <w:lang w:val="en-US"/>
        </w:rPr>
        <w:t>:</w:t>
      </w:r>
    </w:p>
    <w:p w14:paraId="76C299AC" w14:textId="2474C4E6" w:rsidR="009563EE" w:rsidRDefault="009563EE" w:rsidP="0090383C">
      <w:pPr>
        <w:rPr>
          <w:lang w:val="en-US"/>
        </w:rPr>
      </w:pPr>
      <w:r w:rsidRPr="00DD0C20">
        <w:rPr>
          <w:rFonts w:hint="eastAsia"/>
          <w:b/>
          <w:lang w:val="en-US"/>
        </w:rPr>
        <w:t>Public blockchain:</w:t>
      </w:r>
      <w:r>
        <w:rPr>
          <w:rFonts w:hint="eastAsia"/>
          <w:lang w:val="en-US"/>
        </w:rPr>
        <w:t xml:space="preserve"> A public block</w:t>
      </w:r>
      <w:r w:rsidR="006058D8">
        <w:rPr>
          <w:lang w:val="en-US"/>
        </w:rPr>
        <w:t xml:space="preserve"> </w:t>
      </w:r>
      <w:r>
        <w:rPr>
          <w:rFonts w:hint="eastAsia"/>
          <w:lang w:val="en-US"/>
        </w:rPr>
        <w:t>chain is a permissionless blco</w:t>
      </w:r>
      <w:r w:rsidR="007E2ED4">
        <w:rPr>
          <w:rFonts w:hint="eastAsia"/>
          <w:lang w:val="en-US"/>
        </w:rPr>
        <w:t>kchain, anyone can join the network which m</w:t>
      </w:r>
      <w:r w:rsidR="002C3A26">
        <w:rPr>
          <w:rFonts w:hint="eastAsia"/>
          <w:lang w:val="en-US"/>
        </w:rPr>
        <w:t>eans anyone can read and</w:t>
      </w:r>
      <w:r w:rsidR="000977DA">
        <w:rPr>
          <w:rFonts w:hint="eastAsia"/>
          <w:lang w:val="en-US"/>
        </w:rPr>
        <w:t xml:space="preserve"> write</w:t>
      </w:r>
      <w:r w:rsidR="007E2ED4">
        <w:rPr>
          <w:rFonts w:hint="eastAsia"/>
          <w:lang w:val="en-US"/>
        </w:rPr>
        <w:t>.</w:t>
      </w:r>
    </w:p>
    <w:p w14:paraId="6C9C15E6" w14:textId="77777777" w:rsidR="005838A7" w:rsidRDefault="005838A7" w:rsidP="0090383C">
      <w:pPr>
        <w:rPr>
          <w:rFonts w:hint="eastAsia"/>
          <w:lang w:val="en-US"/>
        </w:rPr>
      </w:pPr>
    </w:p>
    <w:p w14:paraId="32445A3A" w14:textId="77777777" w:rsidR="00640308" w:rsidRDefault="00640308" w:rsidP="0090383C">
      <w:pPr>
        <w:rPr>
          <w:rFonts w:hint="eastAsia"/>
          <w:lang w:val="en-US"/>
        </w:rPr>
      </w:pPr>
    </w:p>
    <w:p w14:paraId="03462E87" w14:textId="77777777" w:rsidR="00640308" w:rsidRDefault="00640308" w:rsidP="0090383C">
      <w:pPr>
        <w:rPr>
          <w:rFonts w:hint="eastAsia"/>
          <w:lang w:val="en-US"/>
        </w:rPr>
      </w:pPr>
    </w:p>
    <w:p w14:paraId="3673A126" w14:textId="1FC38600" w:rsidR="00640308" w:rsidRDefault="00FE6E42" w:rsidP="0090383C">
      <w:pPr>
        <w:rPr>
          <w:rFonts w:hint="eastAsia"/>
          <w:lang w:val="en-US"/>
        </w:rPr>
      </w:pPr>
      <w:r>
        <w:rPr>
          <w:rFonts w:hint="eastAsia"/>
          <w:noProof/>
        </w:rPr>
        <w:lastRenderedPageBreak/>
        <w:drawing>
          <wp:inline distT="0" distB="0" distL="0" distR="0" wp14:anchorId="2AF86A52" wp14:editId="0EB73ED8">
            <wp:extent cx="5727700" cy="379031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790315"/>
                    </a:xfrm>
                    <a:prstGeom prst="rect">
                      <a:avLst/>
                    </a:prstGeom>
                  </pic:spPr>
                </pic:pic>
              </a:graphicData>
            </a:graphic>
          </wp:inline>
        </w:drawing>
      </w:r>
    </w:p>
    <w:p w14:paraId="1CEC2200" w14:textId="77777777" w:rsidR="007E70C6" w:rsidRDefault="007E70C6" w:rsidP="003D461F">
      <w:pPr>
        <w:rPr>
          <w:rFonts w:hint="eastAsia"/>
          <w:lang w:val="en-US"/>
        </w:rPr>
      </w:pPr>
    </w:p>
    <w:p w14:paraId="7947E9A3" w14:textId="453A3F63" w:rsidR="003D461F" w:rsidRPr="003C4BA9" w:rsidRDefault="003D461F" w:rsidP="003D461F">
      <w:pPr>
        <w:rPr>
          <w:b/>
          <w:lang w:val="en-US"/>
        </w:rPr>
      </w:pPr>
      <w:r w:rsidRPr="003C4BA9">
        <w:rPr>
          <w:rFonts w:hint="eastAsia"/>
          <w:b/>
          <w:lang w:val="en-US"/>
        </w:rPr>
        <w:t>Description</w:t>
      </w:r>
      <w:r w:rsidR="00FE6E42">
        <w:rPr>
          <w:rFonts w:hint="eastAsia"/>
          <w:b/>
          <w:lang w:val="en-US"/>
        </w:rPr>
        <w:t xml:space="preserve"> Details</w:t>
      </w:r>
      <w:r w:rsidRPr="003C4BA9">
        <w:rPr>
          <w:rFonts w:hint="eastAsia"/>
          <w:b/>
          <w:lang w:val="en-US"/>
        </w:rPr>
        <w:t>:</w:t>
      </w:r>
      <w:r w:rsidRPr="003C4BA9">
        <w:rPr>
          <w:rFonts w:hint="eastAsia"/>
          <w:b/>
          <w:noProof/>
        </w:rPr>
        <w:t xml:space="preserve"> </w:t>
      </w:r>
    </w:p>
    <w:p w14:paraId="156C9FB7" w14:textId="77777777" w:rsidR="00DC6658" w:rsidRDefault="003D461F" w:rsidP="003D461F">
      <w:pPr>
        <w:rPr>
          <w:lang w:val="en-US"/>
        </w:rPr>
      </w:pPr>
      <w:r>
        <w:rPr>
          <w:rFonts w:hint="eastAsia"/>
          <w:lang w:val="en-US"/>
        </w:rPr>
        <w:tab/>
      </w:r>
    </w:p>
    <w:p w14:paraId="56DB16B0" w14:textId="1D5DD7B4" w:rsidR="003D461F" w:rsidRDefault="003D461F" w:rsidP="003D461F">
      <w:pPr>
        <w:rPr>
          <w:lang w:val="en-US"/>
        </w:rPr>
      </w:pPr>
      <w:r>
        <w:rPr>
          <w:rFonts w:hint="eastAsia"/>
          <w:lang w:val="en-US"/>
        </w:rPr>
        <w:t>The record process of users</w:t>
      </w:r>
      <w:r>
        <w:rPr>
          <w:lang w:val="en-US"/>
        </w:rPr>
        <w:t>’</w:t>
      </w:r>
      <w:r>
        <w:rPr>
          <w:rFonts w:hint="eastAsia"/>
          <w:lang w:val="en-US"/>
        </w:rPr>
        <w:t xml:space="preserve"> information </w:t>
      </w:r>
      <w:r w:rsidR="00556359">
        <w:rPr>
          <w:rFonts w:hint="eastAsia"/>
          <w:lang w:val="en-US"/>
        </w:rPr>
        <w:t>should not be on chain</w:t>
      </w:r>
      <w:r w:rsidR="0043705B">
        <w:rPr>
          <w:rFonts w:hint="eastAsia"/>
          <w:lang w:val="en-US"/>
        </w:rPr>
        <w:t>,</w:t>
      </w:r>
      <w:r w:rsidR="00556359">
        <w:rPr>
          <w:rFonts w:hint="eastAsia"/>
          <w:lang w:val="en-US"/>
        </w:rPr>
        <w:t xml:space="preserve"> </w:t>
      </w:r>
      <w:r w:rsidR="0043705B">
        <w:rPr>
          <w:rFonts w:hint="eastAsia"/>
          <w:lang w:val="en-US"/>
        </w:rPr>
        <w:t>since</w:t>
      </w:r>
      <w:r w:rsidR="00556359">
        <w:rPr>
          <w:rFonts w:hint="eastAsia"/>
          <w:lang w:val="en-US"/>
        </w:rPr>
        <w:t xml:space="preserve"> anyone can read and write it</w:t>
      </w:r>
      <w:r w:rsidR="00F653AA">
        <w:rPr>
          <w:lang w:val="en-US"/>
        </w:rPr>
        <w:t>. Although the encrypted data may help to protect the confidentiality, the performance of it will very bad</w:t>
      </w:r>
      <w:r w:rsidR="008375D9">
        <w:rPr>
          <w:rFonts w:hint="eastAsia"/>
          <w:lang w:val="en-US"/>
        </w:rPr>
        <w:t xml:space="preserve">. </w:t>
      </w:r>
      <w:r w:rsidR="008375D9">
        <w:rPr>
          <w:lang w:val="en-US"/>
        </w:rPr>
        <w:t xml:space="preserve">If we use off chain to </w:t>
      </w:r>
      <w:r w:rsidR="00A44499">
        <w:rPr>
          <w:lang w:val="en-US"/>
        </w:rPr>
        <w:t xml:space="preserve">storage </w:t>
      </w:r>
      <w:r w:rsidR="00EA5DFF">
        <w:rPr>
          <w:lang w:val="en-US"/>
        </w:rPr>
        <w:t>data</w:t>
      </w:r>
      <w:r w:rsidR="00A44499">
        <w:rPr>
          <w:lang w:val="en-US"/>
        </w:rPr>
        <w:t>, it</w:t>
      </w:r>
      <w:r w:rsidR="00EA5DFF">
        <w:rPr>
          <w:lang w:val="en-US"/>
        </w:rPr>
        <w:t xml:space="preserve"> </w:t>
      </w:r>
      <w:r w:rsidR="008375D9">
        <w:rPr>
          <w:lang w:val="en-US"/>
        </w:rPr>
        <w:t>will cost a lot</w:t>
      </w:r>
      <w:r w:rsidR="00004CF4">
        <w:rPr>
          <w:rFonts w:hint="eastAsia"/>
          <w:lang w:val="en-US"/>
        </w:rPr>
        <w:t>.</w:t>
      </w:r>
      <w:r w:rsidR="00180007">
        <w:rPr>
          <w:rFonts w:hint="eastAsia"/>
          <w:lang w:val="en-US"/>
        </w:rPr>
        <w:t xml:space="preserve"> </w:t>
      </w:r>
      <w:r w:rsidR="00DA534B">
        <w:rPr>
          <w:lang w:val="en-US"/>
        </w:rPr>
        <w:t>So</w:t>
      </w:r>
      <w:r w:rsidR="00180007">
        <w:rPr>
          <w:rFonts w:hint="eastAsia"/>
          <w:lang w:val="en-US"/>
        </w:rPr>
        <w:t xml:space="preserve"> using conventional way is better.</w:t>
      </w:r>
      <w:r w:rsidR="00464E9E">
        <w:rPr>
          <w:lang w:val="en-US"/>
        </w:rPr>
        <w:t xml:space="preserve"> By using hash value to generate report and put it on off-chain and exchange between different network.</w:t>
      </w:r>
    </w:p>
    <w:p w14:paraId="5E0056DC" w14:textId="77777777" w:rsidR="00DC6658" w:rsidRDefault="00DC6658" w:rsidP="003D461F">
      <w:pPr>
        <w:rPr>
          <w:lang w:val="en-US"/>
        </w:rPr>
      </w:pPr>
    </w:p>
    <w:p w14:paraId="2E023D2C" w14:textId="139292CF" w:rsidR="003D461F" w:rsidRDefault="003D461F" w:rsidP="003D461F">
      <w:pPr>
        <w:rPr>
          <w:lang w:val="en-US"/>
        </w:rPr>
      </w:pPr>
      <w:r>
        <w:rPr>
          <w:rFonts w:hint="eastAsia"/>
          <w:lang w:val="en-US"/>
        </w:rPr>
        <w:t xml:space="preserve">The bill record exchange can use off-chain, since the way of the transaction is </w:t>
      </w:r>
      <w:r w:rsidR="00490123">
        <w:rPr>
          <w:lang w:val="en-US"/>
        </w:rPr>
        <w:t xml:space="preserve">more security and it won’t public broadcast to the public. </w:t>
      </w:r>
      <w:r w:rsidR="00490123" w:rsidRPr="00490123">
        <w:rPr>
          <w:lang w:val="en-US"/>
        </w:rPr>
        <w:t>In case of on-chain transactions, it is possible to partially derive a participant’s identity by studying transaction patterns.</w:t>
      </w:r>
    </w:p>
    <w:p w14:paraId="002916EC" w14:textId="77777777" w:rsidR="00DC6658" w:rsidRDefault="00DC6658" w:rsidP="003D461F">
      <w:pPr>
        <w:rPr>
          <w:lang w:val="en-US"/>
        </w:rPr>
      </w:pPr>
    </w:p>
    <w:p w14:paraId="76F0870D" w14:textId="77777777" w:rsidR="00B92DBC" w:rsidRDefault="00B92DBC" w:rsidP="00B92DBC">
      <w:pPr>
        <w:rPr>
          <w:lang w:val="en-US"/>
        </w:rPr>
      </w:pPr>
      <w:r>
        <w:rPr>
          <w:rFonts w:hint="eastAsia"/>
          <w:lang w:val="en-US"/>
        </w:rPr>
        <w:t>Roaming agreement setup in off-chain, since transfer agreements between 2 parties and it is authorized by third party guarantor.</w:t>
      </w:r>
    </w:p>
    <w:p w14:paraId="7ABFDCBF" w14:textId="77777777" w:rsidR="00DC6658" w:rsidRDefault="00DC6658" w:rsidP="003D461F">
      <w:pPr>
        <w:rPr>
          <w:lang w:val="en-US"/>
        </w:rPr>
      </w:pPr>
    </w:p>
    <w:p w14:paraId="1D070B40" w14:textId="36C0C6B4" w:rsidR="003D461F" w:rsidRDefault="003D461F" w:rsidP="003D461F">
      <w:pPr>
        <w:rPr>
          <w:lang w:val="en-US"/>
        </w:rPr>
      </w:pPr>
      <w:r>
        <w:rPr>
          <w:rFonts w:hint="eastAsia"/>
          <w:lang w:val="en-US"/>
        </w:rPr>
        <w:t xml:space="preserve">If the CDR data size is huge, we can use conventional way to exchange data, but </w:t>
      </w:r>
      <w:r w:rsidR="007927B7">
        <w:rPr>
          <w:rFonts w:hint="eastAsia"/>
          <w:lang w:val="en-US"/>
        </w:rPr>
        <w:t xml:space="preserve">this cannot </w:t>
      </w:r>
      <w:r w:rsidR="007927B7">
        <w:rPr>
          <w:lang w:val="en-US"/>
        </w:rPr>
        <w:t>make</w:t>
      </w:r>
      <w:r w:rsidR="007927B7">
        <w:rPr>
          <w:rFonts w:hint="eastAsia"/>
          <w:lang w:val="en-US"/>
        </w:rPr>
        <w:t xml:space="preserve"> sure the immutability of data. </w:t>
      </w:r>
      <w:r w:rsidR="007927B7">
        <w:rPr>
          <w:lang w:val="en-US"/>
        </w:rPr>
        <w:t>A</w:t>
      </w:r>
      <w:r w:rsidR="007927B7">
        <w:rPr>
          <w:rFonts w:hint="eastAsia"/>
          <w:lang w:val="en-US"/>
        </w:rPr>
        <w:t xml:space="preserve">nd </w:t>
      </w:r>
      <w:r>
        <w:rPr>
          <w:rFonts w:hint="eastAsia"/>
          <w:lang w:val="en-US"/>
        </w:rPr>
        <w:t xml:space="preserve">if the data size is small, we can think of using on-chain by encrypting </w:t>
      </w:r>
      <w:r w:rsidR="00150C97">
        <w:rPr>
          <w:lang w:val="en-US"/>
        </w:rPr>
        <w:t xml:space="preserve">the detail of </w:t>
      </w:r>
      <w:r>
        <w:rPr>
          <w:rFonts w:hint="eastAsia"/>
          <w:lang w:val="en-US"/>
        </w:rPr>
        <w:t xml:space="preserve">data, </w:t>
      </w:r>
      <w:r w:rsidR="00FA25ED">
        <w:rPr>
          <w:lang w:val="en-US"/>
        </w:rPr>
        <w:t xml:space="preserve">decrypted by the private key </w:t>
      </w:r>
      <w:r>
        <w:rPr>
          <w:rFonts w:hint="eastAsia"/>
          <w:lang w:val="en-US"/>
        </w:rPr>
        <w:t>so</w:t>
      </w:r>
      <w:r w:rsidR="008E56FB">
        <w:rPr>
          <w:rFonts w:hint="eastAsia"/>
          <w:lang w:val="en-US"/>
        </w:rPr>
        <w:t xml:space="preserve"> </w:t>
      </w:r>
      <w:r>
        <w:rPr>
          <w:rFonts w:hint="eastAsia"/>
          <w:lang w:val="en-US"/>
        </w:rPr>
        <w:t>as to guarantee the data immutability, integrity and confidentiality.</w:t>
      </w:r>
    </w:p>
    <w:p w14:paraId="52CBFC14" w14:textId="77777777" w:rsidR="00DC6658" w:rsidRDefault="00DC6658" w:rsidP="003D461F">
      <w:pPr>
        <w:rPr>
          <w:lang w:val="en-US"/>
        </w:rPr>
      </w:pPr>
    </w:p>
    <w:p w14:paraId="45C2DB2A" w14:textId="0A4462C9" w:rsidR="005838A7" w:rsidRDefault="00D92C4C" w:rsidP="0090383C">
      <w:pPr>
        <w:rPr>
          <w:rFonts w:hint="eastAsia"/>
          <w:lang w:val="en-US"/>
        </w:rPr>
      </w:pPr>
      <w:r>
        <w:rPr>
          <w:lang w:val="en-US"/>
        </w:rPr>
        <w:t>Since it is public block</w:t>
      </w:r>
      <w:r w:rsidR="00FA25ED">
        <w:rPr>
          <w:lang w:val="en-US"/>
        </w:rPr>
        <w:t xml:space="preserve"> chain, r</w:t>
      </w:r>
      <w:r w:rsidR="003D461F">
        <w:rPr>
          <w:rFonts w:hint="eastAsia"/>
          <w:lang w:val="en-US"/>
        </w:rPr>
        <w:t>esolving dispute is the issue betw</w:t>
      </w:r>
      <w:r w:rsidR="00FA25ED">
        <w:rPr>
          <w:rFonts w:hint="eastAsia"/>
          <w:lang w:val="en-US"/>
        </w:rPr>
        <w:t>een the providers, it can use off</w:t>
      </w:r>
      <w:r w:rsidR="003D461F">
        <w:rPr>
          <w:rFonts w:hint="eastAsia"/>
          <w:lang w:val="en-US"/>
        </w:rPr>
        <w:t>-chain to solve the dispute</w:t>
      </w:r>
      <w:r w:rsidR="00B3534A">
        <w:rPr>
          <w:lang w:val="en-US"/>
        </w:rPr>
        <w:t xml:space="preserve"> it is security and have more confidentiality</w:t>
      </w:r>
      <w:r w:rsidR="003D461F">
        <w:rPr>
          <w:rFonts w:hint="eastAsia"/>
          <w:lang w:val="en-US"/>
        </w:rPr>
        <w:t>.</w:t>
      </w:r>
    </w:p>
    <w:p w14:paraId="5F5EC448" w14:textId="77777777" w:rsidR="005838A7" w:rsidRDefault="005838A7" w:rsidP="0090383C">
      <w:pPr>
        <w:rPr>
          <w:lang w:val="en-US"/>
        </w:rPr>
      </w:pPr>
    </w:p>
    <w:p w14:paraId="3F31FF29" w14:textId="644E1930" w:rsidR="00F07113" w:rsidRDefault="00E14511" w:rsidP="0090383C">
      <w:pPr>
        <w:rPr>
          <w:lang w:val="en-US"/>
        </w:rPr>
      </w:pPr>
      <w:r w:rsidRPr="00E14511">
        <w:rPr>
          <w:rFonts w:hint="eastAsia"/>
          <w:b/>
          <w:lang w:val="en-US"/>
        </w:rPr>
        <w:t>Private blockchain</w:t>
      </w:r>
      <w:r w:rsidR="001C2B93">
        <w:rPr>
          <w:rFonts w:hint="eastAsia"/>
          <w:b/>
          <w:lang w:val="en-US"/>
        </w:rPr>
        <w:t>:</w:t>
      </w:r>
      <w:r w:rsidR="00F07113">
        <w:rPr>
          <w:rFonts w:hint="eastAsia"/>
          <w:lang w:val="en-US"/>
        </w:rPr>
        <w:t xml:space="preserve"> </w:t>
      </w:r>
      <w:r w:rsidR="00DA4050">
        <w:rPr>
          <w:rFonts w:hint="eastAsia"/>
          <w:lang w:val="en-US"/>
        </w:rPr>
        <w:t xml:space="preserve">A private block chain is a permissioned </w:t>
      </w:r>
      <w:r w:rsidR="00DA4050">
        <w:rPr>
          <w:lang w:val="en-US"/>
        </w:rPr>
        <w:t>block</w:t>
      </w:r>
      <w:r w:rsidR="00DA4050">
        <w:rPr>
          <w:rFonts w:hint="eastAsia"/>
          <w:lang w:val="en-US"/>
        </w:rPr>
        <w:t xml:space="preserve"> chain. In this case, </w:t>
      </w:r>
      <w:r w:rsidR="009F2001">
        <w:rPr>
          <w:lang w:val="en-US"/>
        </w:rPr>
        <w:t>only</w:t>
      </w:r>
      <w:r w:rsidR="009F2001">
        <w:rPr>
          <w:rFonts w:hint="eastAsia"/>
          <w:lang w:val="en-US"/>
        </w:rPr>
        <w:t xml:space="preserve"> </w:t>
      </w:r>
      <w:r w:rsidR="001C5803">
        <w:rPr>
          <w:rFonts w:hint="eastAsia"/>
          <w:lang w:val="en-US"/>
        </w:rPr>
        <w:t>the</w:t>
      </w:r>
      <w:r w:rsidR="00DA4050">
        <w:rPr>
          <w:rFonts w:hint="eastAsia"/>
          <w:lang w:val="en-US"/>
        </w:rPr>
        <w:t xml:space="preserve"> home mobile network </w:t>
      </w:r>
      <w:r w:rsidR="001C5803">
        <w:rPr>
          <w:lang w:val="en-US"/>
        </w:rPr>
        <w:t>and the</w:t>
      </w:r>
      <w:r w:rsidR="00DA4050">
        <w:rPr>
          <w:rFonts w:hint="eastAsia"/>
          <w:lang w:val="en-US"/>
        </w:rPr>
        <w:t xml:space="preserve"> </w:t>
      </w:r>
      <w:r w:rsidR="00BE4EC6">
        <w:rPr>
          <w:rFonts w:hint="eastAsia"/>
          <w:lang w:val="en-US"/>
        </w:rPr>
        <w:t xml:space="preserve">roaming mobile network </w:t>
      </w:r>
      <w:r w:rsidR="001C5803">
        <w:rPr>
          <w:rFonts w:hint="eastAsia"/>
          <w:lang w:val="en-US"/>
        </w:rPr>
        <w:t xml:space="preserve">which the customers currently in </w:t>
      </w:r>
      <w:r w:rsidR="00BE4EC6">
        <w:rPr>
          <w:rFonts w:hint="eastAsia"/>
          <w:lang w:val="en-US"/>
        </w:rPr>
        <w:t xml:space="preserve">are </w:t>
      </w:r>
      <w:r w:rsidR="00BE4EC6">
        <w:rPr>
          <w:lang w:val="en-US"/>
        </w:rPr>
        <w:t>permissioned</w:t>
      </w:r>
      <w:r w:rsidR="00C17EE1">
        <w:rPr>
          <w:rFonts w:hint="eastAsia"/>
          <w:lang w:val="en-US"/>
        </w:rPr>
        <w:t>.</w:t>
      </w:r>
    </w:p>
    <w:p w14:paraId="7E846961" w14:textId="3F0CF4CC" w:rsidR="004E1B08" w:rsidRDefault="00A753F3" w:rsidP="0090383C">
      <w:pPr>
        <w:rPr>
          <w:rFonts w:hint="eastAsia"/>
          <w:lang w:val="en-US"/>
        </w:rPr>
      </w:pPr>
      <w:bookmarkStart w:id="3" w:name="OLE_LINK52"/>
      <w:bookmarkStart w:id="4" w:name="OLE_LINK53"/>
      <w:r>
        <w:rPr>
          <w:rFonts w:hint="eastAsia"/>
          <w:noProof/>
        </w:rPr>
        <w:drawing>
          <wp:inline distT="0" distB="0" distL="0" distR="0" wp14:anchorId="6F1813C4" wp14:editId="01956ACC">
            <wp:extent cx="5727700" cy="371221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712210"/>
                    </a:xfrm>
                    <a:prstGeom prst="rect">
                      <a:avLst/>
                    </a:prstGeom>
                  </pic:spPr>
                </pic:pic>
              </a:graphicData>
            </a:graphic>
          </wp:inline>
        </w:drawing>
      </w:r>
    </w:p>
    <w:p w14:paraId="38CBA826" w14:textId="77777777" w:rsidR="004E1B08" w:rsidRDefault="004E1B08" w:rsidP="0090383C">
      <w:pPr>
        <w:rPr>
          <w:lang w:val="en-US"/>
        </w:rPr>
      </w:pPr>
    </w:p>
    <w:p w14:paraId="23E2AB69" w14:textId="77777777" w:rsidR="00FD693E" w:rsidRDefault="00FD693E" w:rsidP="0090383C">
      <w:pPr>
        <w:rPr>
          <w:rFonts w:hint="eastAsia"/>
          <w:b/>
          <w:lang w:val="en-US"/>
        </w:rPr>
      </w:pPr>
    </w:p>
    <w:p w14:paraId="379AB30D" w14:textId="40BEE641" w:rsidR="00BB5AA9" w:rsidRPr="003C4BA9" w:rsidRDefault="00275B5D" w:rsidP="0090383C">
      <w:pPr>
        <w:rPr>
          <w:b/>
          <w:lang w:val="en-US"/>
        </w:rPr>
      </w:pPr>
      <w:r w:rsidRPr="003C4BA9">
        <w:rPr>
          <w:rFonts w:hint="eastAsia"/>
          <w:b/>
          <w:lang w:val="en-US"/>
        </w:rPr>
        <w:t>Description</w:t>
      </w:r>
      <w:r w:rsidR="00A96681">
        <w:rPr>
          <w:rFonts w:hint="eastAsia"/>
          <w:b/>
          <w:lang w:val="en-US"/>
        </w:rPr>
        <w:t xml:space="preserve"> Details</w:t>
      </w:r>
      <w:r w:rsidRPr="003C4BA9">
        <w:rPr>
          <w:rFonts w:hint="eastAsia"/>
          <w:b/>
          <w:lang w:val="en-US"/>
        </w:rPr>
        <w:t>:</w:t>
      </w:r>
      <w:r w:rsidR="005603D0" w:rsidRPr="003C4BA9">
        <w:rPr>
          <w:rFonts w:hint="eastAsia"/>
          <w:b/>
          <w:noProof/>
        </w:rPr>
        <w:t xml:space="preserve"> </w:t>
      </w:r>
    </w:p>
    <w:bookmarkEnd w:id="3"/>
    <w:bookmarkEnd w:id="4"/>
    <w:p w14:paraId="3953601F" w14:textId="77777777" w:rsidR="002F7240" w:rsidRDefault="002F7240" w:rsidP="00C13A6D">
      <w:pPr>
        <w:rPr>
          <w:rFonts w:hint="eastAsia"/>
          <w:lang w:val="en-US"/>
        </w:rPr>
      </w:pPr>
    </w:p>
    <w:p w14:paraId="160BA92D" w14:textId="5129D682" w:rsidR="00655912" w:rsidRDefault="00655912" w:rsidP="00C13A6D">
      <w:pPr>
        <w:rPr>
          <w:rFonts w:hint="eastAsia"/>
          <w:lang w:val="en-US"/>
        </w:rPr>
      </w:pPr>
      <w:r>
        <w:rPr>
          <w:rFonts w:hint="eastAsia"/>
          <w:lang w:val="en-US"/>
        </w:rPr>
        <w:t>The private block provide</w:t>
      </w:r>
      <w:r w:rsidR="006B39D8">
        <w:rPr>
          <w:rFonts w:hint="eastAsia"/>
          <w:lang w:val="en-US"/>
        </w:rPr>
        <w:t>s</w:t>
      </w:r>
      <w:r>
        <w:rPr>
          <w:rFonts w:hint="eastAsia"/>
          <w:lang w:val="en-US"/>
        </w:rPr>
        <w:t xml:space="preserve"> more security and </w:t>
      </w:r>
      <w:r>
        <w:rPr>
          <w:lang w:val="en-US"/>
        </w:rPr>
        <w:t>confidentiality</w:t>
      </w:r>
      <w:r>
        <w:rPr>
          <w:rFonts w:hint="eastAsia"/>
          <w:lang w:val="en-US"/>
        </w:rPr>
        <w:t>.</w:t>
      </w:r>
    </w:p>
    <w:p w14:paraId="51968225" w14:textId="77777777" w:rsidR="00655912" w:rsidRDefault="00655912" w:rsidP="00C13A6D">
      <w:pPr>
        <w:rPr>
          <w:rFonts w:hint="eastAsia"/>
          <w:lang w:val="en-US"/>
        </w:rPr>
      </w:pPr>
    </w:p>
    <w:p w14:paraId="5B61C34C" w14:textId="29CDA424" w:rsidR="00275B5D" w:rsidRDefault="009B4475" w:rsidP="00C13A6D">
      <w:pPr>
        <w:rPr>
          <w:lang w:val="en-US"/>
        </w:rPr>
      </w:pPr>
      <w:r>
        <w:rPr>
          <w:rFonts w:hint="eastAsia"/>
          <w:lang w:val="en-US"/>
        </w:rPr>
        <w:t>If the data is not that big than we can use</w:t>
      </w:r>
      <w:r w:rsidR="00B71E90">
        <w:rPr>
          <w:rFonts w:hint="eastAsia"/>
          <w:lang w:val="en-US"/>
        </w:rPr>
        <w:t xml:space="preserve"> </w:t>
      </w:r>
      <w:r w:rsidR="008C78C1">
        <w:rPr>
          <w:rFonts w:hint="eastAsia"/>
          <w:lang w:val="en-US"/>
        </w:rPr>
        <w:t>on-chain</w:t>
      </w:r>
      <w:r w:rsidR="00A72DA7">
        <w:rPr>
          <w:rFonts w:hint="eastAsia"/>
          <w:lang w:val="en-US"/>
        </w:rPr>
        <w:t xml:space="preserve"> </w:t>
      </w:r>
      <w:r>
        <w:rPr>
          <w:rFonts w:hint="eastAsia"/>
          <w:lang w:val="en-US"/>
        </w:rPr>
        <w:t xml:space="preserve">block chain with </w:t>
      </w:r>
      <w:r w:rsidR="00CE724A">
        <w:rPr>
          <w:rFonts w:hint="eastAsia"/>
          <w:lang w:val="en-US"/>
        </w:rPr>
        <w:t>encrypted</w:t>
      </w:r>
      <w:r w:rsidR="002165F6">
        <w:rPr>
          <w:rFonts w:hint="eastAsia"/>
          <w:lang w:val="en-US"/>
        </w:rPr>
        <w:t xml:space="preserve"> the detail</w:t>
      </w:r>
      <w:r w:rsidR="00E4000D">
        <w:rPr>
          <w:rFonts w:hint="eastAsia"/>
          <w:lang w:val="en-US"/>
        </w:rPr>
        <w:t xml:space="preserve"> like customer list and total number</w:t>
      </w:r>
      <w:r>
        <w:rPr>
          <w:rFonts w:hint="eastAsia"/>
          <w:lang w:val="en-US"/>
        </w:rPr>
        <w:t xml:space="preserve"> to store the data</w:t>
      </w:r>
      <w:r w:rsidR="00C8158B">
        <w:rPr>
          <w:rFonts w:hint="eastAsia"/>
          <w:lang w:val="en-US"/>
        </w:rPr>
        <w:t>, since the data should be immutable</w:t>
      </w:r>
      <w:r w:rsidR="00B53EAC">
        <w:rPr>
          <w:rFonts w:hint="eastAsia"/>
          <w:lang w:val="en-US"/>
        </w:rPr>
        <w:t xml:space="preserve"> and confidential</w:t>
      </w:r>
      <w:r>
        <w:rPr>
          <w:rFonts w:hint="eastAsia"/>
          <w:lang w:val="en-US"/>
        </w:rPr>
        <w:t xml:space="preserve"> and in private block, only the </w:t>
      </w:r>
      <w:r>
        <w:rPr>
          <w:lang w:val="en-US"/>
        </w:rPr>
        <w:t>permitted</w:t>
      </w:r>
      <w:r>
        <w:rPr>
          <w:rFonts w:hint="eastAsia"/>
          <w:lang w:val="en-US"/>
        </w:rPr>
        <w:t xml:space="preserve"> network can join the block chain</w:t>
      </w:r>
      <w:r w:rsidR="007914F0">
        <w:rPr>
          <w:rFonts w:hint="eastAsia"/>
          <w:lang w:val="en-US"/>
        </w:rPr>
        <w:t>.</w:t>
      </w:r>
      <w:r w:rsidR="00847ECA">
        <w:rPr>
          <w:rFonts w:hint="eastAsia"/>
          <w:lang w:val="en-US"/>
        </w:rPr>
        <w:t xml:space="preserve"> Using hash value to generate </w:t>
      </w:r>
      <w:r w:rsidR="00A82DA1">
        <w:rPr>
          <w:rFonts w:hint="eastAsia"/>
          <w:lang w:val="en-US"/>
        </w:rPr>
        <w:t>report of users</w:t>
      </w:r>
      <w:r w:rsidR="0029408E">
        <w:rPr>
          <w:lang w:val="en-US"/>
        </w:rPr>
        <w:t>’</w:t>
      </w:r>
      <w:r w:rsidR="00847ECA">
        <w:rPr>
          <w:rFonts w:hint="eastAsia"/>
          <w:lang w:val="en-US"/>
        </w:rPr>
        <w:t xml:space="preserve"> information</w:t>
      </w:r>
      <w:r w:rsidR="00A82DA1">
        <w:rPr>
          <w:rFonts w:hint="eastAsia"/>
          <w:lang w:val="en-US"/>
        </w:rPr>
        <w:t xml:space="preserve">, we can use report generated link number to locate the complete </w:t>
      </w:r>
      <w:r w:rsidR="00A82DA1">
        <w:rPr>
          <w:lang w:val="en-US"/>
        </w:rPr>
        <w:t>information</w:t>
      </w:r>
      <w:r w:rsidR="00A82DA1">
        <w:rPr>
          <w:rFonts w:hint="eastAsia"/>
          <w:lang w:val="en-US"/>
        </w:rPr>
        <w:t xml:space="preserve">, so we can put the report number </w:t>
      </w:r>
      <w:r w:rsidR="002041AC">
        <w:rPr>
          <w:rFonts w:hint="eastAsia"/>
          <w:lang w:val="en-US"/>
        </w:rPr>
        <w:t xml:space="preserve">on-chain with </w:t>
      </w:r>
      <w:r w:rsidR="002041AC">
        <w:rPr>
          <w:lang w:val="en-US"/>
        </w:rPr>
        <w:t>encrypted</w:t>
      </w:r>
      <w:r w:rsidR="002041AC">
        <w:rPr>
          <w:rFonts w:hint="eastAsia"/>
          <w:lang w:val="en-US"/>
        </w:rPr>
        <w:t xml:space="preserve"> </w:t>
      </w:r>
      <w:r w:rsidR="0020015F">
        <w:rPr>
          <w:rFonts w:hint="eastAsia"/>
          <w:lang w:val="en-US"/>
        </w:rPr>
        <w:t>data, only the one who has private key has right to read and write the data.</w:t>
      </w:r>
    </w:p>
    <w:p w14:paraId="3720F6B3" w14:textId="77777777" w:rsidR="002F7240" w:rsidRDefault="002F7240" w:rsidP="00C13A6D">
      <w:pPr>
        <w:rPr>
          <w:lang w:val="en-US"/>
        </w:rPr>
      </w:pPr>
    </w:p>
    <w:p w14:paraId="6D9B1CFC" w14:textId="37702123" w:rsidR="00C13A6D" w:rsidRDefault="00A02F86" w:rsidP="00C13A6D">
      <w:pPr>
        <w:rPr>
          <w:lang w:val="en-US"/>
        </w:rPr>
      </w:pPr>
      <w:r>
        <w:rPr>
          <w:rFonts w:hint="eastAsia"/>
          <w:lang w:val="en-US"/>
        </w:rPr>
        <w:t xml:space="preserve">The </w:t>
      </w:r>
      <w:r w:rsidR="00D17B8F">
        <w:rPr>
          <w:rFonts w:hint="eastAsia"/>
          <w:lang w:val="en-US"/>
        </w:rPr>
        <w:t>bill record exchange can use off</w:t>
      </w:r>
      <w:r>
        <w:rPr>
          <w:rFonts w:hint="eastAsia"/>
          <w:lang w:val="en-US"/>
        </w:rPr>
        <w:t>-chain</w:t>
      </w:r>
      <w:r w:rsidR="00F62EE5">
        <w:rPr>
          <w:rFonts w:hint="eastAsia"/>
          <w:lang w:val="en-US"/>
        </w:rPr>
        <w:t xml:space="preserve"> based on the CDR information</w:t>
      </w:r>
      <w:r>
        <w:rPr>
          <w:rFonts w:hint="eastAsia"/>
          <w:lang w:val="en-US"/>
        </w:rPr>
        <w:t xml:space="preserve">, </w:t>
      </w:r>
      <w:r w:rsidR="00A75497">
        <w:rPr>
          <w:rFonts w:hint="eastAsia"/>
          <w:lang w:val="en-US"/>
        </w:rPr>
        <w:t>since the way of the transaction is</w:t>
      </w:r>
      <w:r w:rsidR="00E32F31">
        <w:rPr>
          <w:rFonts w:hint="eastAsia"/>
          <w:lang w:val="en-US"/>
        </w:rPr>
        <w:t xml:space="preserve"> </w:t>
      </w:r>
      <w:r w:rsidR="00D17B8F">
        <w:rPr>
          <w:rFonts w:hint="eastAsia"/>
          <w:lang w:val="en-US"/>
        </w:rPr>
        <w:t>confidential and the bill is between t</w:t>
      </w:r>
      <w:r w:rsidR="00771C68">
        <w:rPr>
          <w:rFonts w:hint="eastAsia"/>
          <w:lang w:val="en-US"/>
        </w:rPr>
        <w:t>w</w:t>
      </w:r>
      <w:r w:rsidR="00D17B8F">
        <w:rPr>
          <w:rFonts w:hint="eastAsia"/>
          <w:lang w:val="en-US"/>
        </w:rPr>
        <w:t>o parties</w:t>
      </w:r>
      <w:r w:rsidR="00B859D2">
        <w:rPr>
          <w:rFonts w:hint="eastAsia"/>
          <w:lang w:val="en-US"/>
        </w:rPr>
        <w:t>.</w:t>
      </w:r>
    </w:p>
    <w:p w14:paraId="030F2A4D" w14:textId="77777777" w:rsidR="002F7240" w:rsidRDefault="002F7240" w:rsidP="00C13A6D">
      <w:pPr>
        <w:rPr>
          <w:lang w:val="en-US"/>
        </w:rPr>
      </w:pPr>
    </w:p>
    <w:p w14:paraId="3D8DB60D" w14:textId="6DC2B33F" w:rsidR="00B65DB9" w:rsidRDefault="00F6544F" w:rsidP="00C13A6D">
      <w:pPr>
        <w:rPr>
          <w:lang w:val="en-US"/>
        </w:rPr>
      </w:pPr>
      <w:r>
        <w:rPr>
          <w:rFonts w:hint="eastAsia"/>
          <w:lang w:val="en-US"/>
        </w:rPr>
        <w:t>Roaming agreement setup</w:t>
      </w:r>
      <w:r w:rsidR="00BA472B">
        <w:rPr>
          <w:rFonts w:hint="eastAsia"/>
          <w:lang w:val="en-US"/>
        </w:rPr>
        <w:t xml:space="preserve"> in</w:t>
      </w:r>
      <w:r w:rsidR="00760ADD">
        <w:rPr>
          <w:rFonts w:hint="eastAsia"/>
          <w:lang w:val="en-US"/>
        </w:rPr>
        <w:t xml:space="preserve"> off</w:t>
      </w:r>
      <w:r>
        <w:rPr>
          <w:rFonts w:hint="eastAsia"/>
          <w:lang w:val="en-US"/>
        </w:rPr>
        <w:t xml:space="preserve">-chain, </w:t>
      </w:r>
      <w:r w:rsidR="0053715E">
        <w:rPr>
          <w:rFonts w:hint="eastAsia"/>
          <w:lang w:val="en-US"/>
        </w:rPr>
        <w:t>since</w:t>
      </w:r>
      <w:r>
        <w:rPr>
          <w:rFonts w:hint="eastAsia"/>
          <w:lang w:val="en-US"/>
        </w:rPr>
        <w:t xml:space="preserve"> </w:t>
      </w:r>
      <w:r w:rsidR="00BA5A4B">
        <w:rPr>
          <w:rFonts w:hint="eastAsia"/>
          <w:lang w:val="en-US"/>
        </w:rPr>
        <w:t>transfer agreements between 2 parties</w:t>
      </w:r>
      <w:r w:rsidR="00CE0A78">
        <w:rPr>
          <w:rFonts w:hint="eastAsia"/>
          <w:lang w:val="en-US"/>
        </w:rPr>
        <w:t xml:space="preserve"> and it </w:t>
      </w:r>
      <w:r w:rsidR="00BA472B">
        <w:rPr>
          <w:rFonts w:hint="eastAsia"/>
          <w:lang w:val="en-US"/>
        </w:rPr>
        <w:t>is authorized</w:t>
      </w:r>
      <w:r w:rsidR="00CE0A78">
        <w:rPr>
          <w:rFonts w:hint="eastAsia"/>
          <w:lang w:val="en-US"/>
        </w:rPr>
        <w:t xml:space="preserve"> by </w:t>
      </w:r>
      <w:r w:rsidR="00BA472B">
        <w:rPr>
          <w:rFonts w:hint="eastAsia"/>
          <w:lang w:val="en-US"/>
        </w:rPr>
        <w:t>third party</w:t>
      </w:r>
      <w:r w:rsidR="008C313D">
        <w:rPr>
          <w:rFonts w:hint="eastAsia"/>
          <w:lang w:val="en-US"/>
        </w:rPr>
        <w:t xml:space="preserve"> guarantor</w:t>
      </w:r>
      <w:r w:rsidR="00BA5A4B">
        <w:rPr>
          <w:rFonts w:hint="eastAsia"/>
          <w:lang w:val="en-US"/>
        </w:rPr>
        <w:t>.</w:t>
      </w:r>
    </w:p>
    <w:p w14:paraId="7A6E55C0" w14:textId="77777777" w:rsidR="002F7240" w:rsidRDefault="002F7240" w:rsidP="00C13A6D">
      <w:pPr>
        <w:rPr>
          <w:lang w:val="en-US"/>
        </w:rPr>
      </w:pPr>
    </w:p>
    <w:p w14:paraId="0F96015F" w14:textId="015060C6" w:rsidR="00D71ACB" w:rsidRDefault="00500F61" w:rsidP="00C13A6D">
      <w:pPr>
        <w:rPr>
          <w:lang w:val="en-US"/>
        </w:rPr>
      </w:pPr>
      <w:r>
        <w:rPr>
          <w:rFonts w:hint="eastAsia"/>
          <w:lang w:val="en-US"/>
        </w:rPr>
        <w:t>If the CDR data size is huge, we can use conventional way to exchange data, but if the data size is small, we can think of using on-chain by encrypting</w:t>
      </w:r>
      <w:r w:rsidR="008E1DDE">
        <w:rPr>
          <w:rFonts w:hint="eastAsia"/>
          <w:lang w:val="en-US"/>
        </w:rPr>
        <w:t xml:space="preserve"> </w:t>
      </w:r>
      <w:r w:rsidR="00BC7695">
        <w:rPr>
          <w:lang w:val="en-US"/>
        </w:rPr>
        <w:t xml:space="preserve">detail </w:t>
      </w:r>
      <w:r w:rsidR="008E1DDE">
        <w:rPr>
          <w:rFonts w:hint="eastAsia"/>
          <w:lang w:val="en-US"/>
        </w:rPr>
        <w:t>data, so</w:t>
      </w:r>
      <w:r w:rsidR="00690580">
        <w:rPr>
          <w:rFonts w:hint="eastAsia"/>
          <w:lang w:val="en-US"/>
        </w:rPr>
        <w:t xml:space="preserve"> </w:t>
      </w:r>
      <w:r w:rsidR="008B5C26">
        <w:rPr>
          <w:rFonts w:hint="eastAsia"/>
          <w:lang w:val="en-US"/>
        </w:rPr>
        <w:t>as</w:t>
      </w:r>
      <w:r w:rsidR="006C1192">
        <w:rPr>
          <w:rFonts w:hint="eastAsia"/>
          <w:lang w:val="en-US"/>
        </w:rPr>
        <w:t xml:space="preserve"> to guarantee the </w:t>
      </w:r>
      <w:r w:rsidR="00D5286F">
        <w:rPr>
          <w:rFonts w:hint="eastAsia"/>
          <w:lang w:val="en-US"/>
        </w:rPr>
        <w:t>data immutability, integrity and confidentiality.</w:t>
      </w:r>
    </w:p>
    <w:p w14:paraId="2CF230E8" w14:textId="77777777" w:rsidR="002F7240" w:rsidRDefault="002F7240" w:rsidP="00C13A6D">
      <w:pPr>
        <w:rPr>
          <w:lang w:val="en-US"/>
        </w:rPr>
      </w:pPr>
    </w:p>
    <w:p w14:paraId="270BE6DE" w14:textId="713B7EEA" w:rsidR="00795C10" w:rsidRDefault="00CD51E1" w:rsidP="00C13A6D">
      <w:pPr>
        <w:rPr>
          <w:lang w:val="en-US"/>
        </w:rPr>
      </w:pPr>
      <w:r>
        <w:rPr>
          <w:lang w:val="en-US"/>
        </w:rPr>
        <w:t>Si</w:t>
      </w:r>
      <w:r w:rsidR="00222EC7">
        <w:rPr>
          <w:lang w:val="en-US"/>
        </w:rPr>
        <w:t>nce it is in private block chain</w:t>
      </w:r>
      <w:r w:rsidR="00415229">
        <w:rPr>
          <w:lang w:val="en-US"/>
        </w:rPr>
        <w:t xml:space="preserve">, </w:t>
      </w:r>
      <w:r w:rsidR="00415229">
        <w:rPr>
          <w:rFonts w:hint="eastAsia"/>
          <w:lang w:val="en-US"/>
        </w:rPr>
        <w:t>r</w:t>
      </w:r>
      <w:r w:rsidR="00795C10">
        <w:rPr>
          <w:rFonts w:hint="eastAsia"/>
          <w:lang w:val="en-US"/>
        </w:rPr>
        <w:t>esolving dispute is the issue between the providers, it can use</w:t>
      </w:r>
      <w:r w:rsidR="009C20E9">
        <w:rPr>
          <w:rFonts w:hint="eastAsia"/>
          <w:lang w:val="en-US"/>
        </w:rPr>
        <w:t xml:space="preserve"> on-chain</w:t>
      </w:r>
      <w:r w:rsidR="00795C10">
        <w:rPr>
          <w:rFonts w:hint="eastAsia"/>
          <w:lang w:val="en-US"/>
        </w:rPr>
        <w:t xml:space="preserve"> block chain to solve the dispute, </w:t>
      </w:r>
      <w:r w:rsidR="006E28F5">
        <w:rPr>
          <w:lang w:val="en-US"/>
        </w:rPr>
        <w:t xml:space="preserve">and only the participants have right to read it </w:t>
      </w:r>
      <w:r w:rsidR="00795C10">
        <w:rPr>
          <w:rFonts w:hint="eastAsia"/>
          <w:lang w:val="en-US"/>
        </w:rPr>
        <w:t xml:space="preserve">so </w:t>
      </w:r>
      <w:r w:rsidR="00795C10">
        <w:rPr>
          <w:lang w:val="en-US"/>
        </w:rPr>
        <w:t>that</w:t>
      </w:r>
      <w:r w:rsidR="00795C10">
        <w:rPr>
          <w:rFonts w:hint="eastAsia"/>
          <w:lang w:val="en-US"/>
        </w:rPr>
        <w:t xml:space="preserve"> the history can be </w:t>
      </w:r>
      <w:r w:rsidR="00B84789">
        <w:rPr>
          <w:lang w:val="en-US"/>
        </w:rPr>
        <w:t>recorded and approved</w:t>
      </w:r>
      <w:r w:rsidR="00795C10">
        <w:rPr>
          <w:rFonts w:hint="eastAsia"/>
          <w:lang w:val="en-US"/>
        </w:rPr>
        <w:t>.</w:t>
      </w:r>
    </w:p>
    <w:p w14:paraId="4C290E6D" w14:textId="77777777" w:rsidR="00F830A6" w:rsidRDefault="00F830A6" w:rsidP="0090383C">
      <w:pPr>
        <w:rPr>
          <w:lang w:val="en-US"/>
        </w:rPr>
      </w:pPr>
    </w:p>
    <w:p w14:paraId="75EB358C" w14:textId="77777777" w:rsidR="007A1282" w:rsidRDefault="007A1282" w:rsidP="0090383C">
      <w:pPr>
        <w:rPr>
          <w:lang w:val="en-US"/>
        </w:rPr>
      </w:pPr>
    </w:p>
    <w:p w14:paraId="4127349C" w14:textId="77777777" w:rsidR="003C205B" w:rsidRDefault="003C205B" w:rsidP="0090383C">
      <w:pPr>
        <w:rPr>
          <w:lang w:val="en-US"/>
        </w:rPr>
      </w:pPr>
    </w:p>
    <w:p w14:paraId="181A173F" w14:textId="77777777" w:rsidR="003C205B" w:rsidRDefault="003C205B" w:rsidP="0090383C">
      <w:pPr>
        <w:rPr>
          <w:lang w:val="en-US"/>
        </w:rPr>
      </w:pPr>
    </w:p>
    <w:p w14:paraId="3BFA85CF" w14:textId="77777777" w:rsidR="003C205B" w:rsidRDefault="003C205B" w:rsidP="0090383C">
      <w:pPr>
        <w:rPr>
          <w:lang w:val="en-US"/>
        </w:rPr>
      </w:pPr>
    </w:p>
    <w:p w14:paraId="14EC1957" w14:textId="77777777" w:rsidR="003C205B" w:rsidRDefault="003C205B" w:rsidP="0090383C">
      <w:pPr>
        <w:rPr>
          <w:lang w:val="en-US"/>
        </w:rPr>
      </w:pPr>
    </w:p>
    <w:p w14:paraId="4094C87E" w14:textId="77777777" w:rsidR="003C205B" w:rsidRDefault="003C205B" w:rsidP="0090383C">
      <w:pPr>
        <w:rPr>
          <w:lang w:val="en-US"/>
        </w:rPr>
      </w:pPr>
    </w:p>
    <w:p w14:paraId="26DC51DB" w14:textId="77777777" w:rsidR="003C205B" w:rsidRDefault="003C205B" w:rsidP="0090383C">
      <w:pPr>
        <w:rPr>
          <w:lang w:val="en-US"/>
        </w:rPr>
      </w:pPr>
    </w:p>
    <w:p w14:paraId="6D3D0E5B" w14:textId="77777777" w:rsidR="003C205B" w:rsidRDefault="003C205B" w:rsidP="0090383C">
      <w:pPr>
        <w:rPr>
          <w:lang w:val="en-US"/>
        </w:rPr>
      </w:pPr>
    </w:p>
    <w:p w14:paraId="5A5CA40E" w14:textId="77777777" w:rsidR="003C205B" w:rsidRDefault="003C205B" w:rsidP="0090383C">
      <w:pPr>
        <w:rPr>
          <w:lang w:val="en-US"/>
        </w:rPr>
      </w:pPr>
    </w:p>
    <w:p w14:paraId="2F0E959D" w14:textId="77777777" w:rsidR="003C205B" w:rsidRDefault="003C205B" w:rsidP="0090383C">
      <w:pPr>
        <w:rPr>
          <w:lang w:val="en-US"/>
        </w:rPr>
      </w:pPr>
    </w:p>
    <w:p w14:paraId="5D8E6A6C" w14:textId="77777777" w:rsidR="003C205B" w:rsidRDefault="003C205B" w:rsidP="0090383C">
      <w:pPr>
        <w:rPr>
          <w:lang w:val="en-US"/>
        </w:rPr>
      </w:pPr>
    </w:p>
    <w:p w14:paraId="3B958887" w14:textId="77777777" w:rsidR="003C205B" w:rsidRDefault="003C205B" w:rsidP="0090383C">
      <w:pPr>
        <w:rPr>
          <w:lang w:val="en-US"/>
        </w:rPr>
      </w:pPr>
    </w:p>
    <w:p w14:paraId="72A36DF8" w14:textId="77777777" w:rsidR="003C205B" w:rsidRDefault="003C205B" w:rsidP="0090383C">
      <w:pPr>
        <w:rPr>
          <w:lang w:val="en-US"/>
        </w:rPr>
      </w:pPr>
    </w:p>
    <w:p w14:paraId="02BEB583" w14:textId="77777777" w:rsidR="003C205B" w:rsidRDefault="003C205B" w:rsidP="0090383C">
      <w:pPr>
        <w:rPr>
          <w:lang w:val="en-US"/>
        </w:rPr>
      </w:pPr>
    </w:p>
    <w:p w14:paraId="69462426" w14:textId="77777777" w:rsidR="003C205B" w:rsidRDefault="003C205B" w:rsidP="0090383C">
      <w:pPr>
        <w:rPr>
          <w:lang w:val="en-US"/>
        </w:rPr>
      </w:pPr>
    </w:p>
    <w:p w14:paraId="42E5C389" w14:textId="77777777" w:rsidR="003C205B" w:rsidRDefault="003C205B" w:rsidP="0090383C">
      <w:pPr>
        <w:rPr>
          <w:lang w:val="en-US"/>
        </w:rPr>
      </w:pPr>
    </w:p>
    <w:p w14:paraId="038B47AC" w14:textId="77777777" w:rsidR="003C205B" w:rsidRDefault="003C205B" w:rsidP="0090383C">
      <w:pPr>
        <w:rPr>
          <w:lang w:val="en-US"/>
        </w:rPr>
      </w:pPr>
    </w:p>
    <w:p w14:paraId="1149505A" w14:textId="77777777" w:rsidR="003C205B" w:rsidRDefault="003C205B" w:rsidP="0090383C">
      <w:pPr>
        <w:rPr>
          <w:lang w:val="en-US"/>
        </w:rPr>
      </w:pPr>
    </w:p>
    <w:p w14:paraId="449C4F62" w14:textId="77777777" w:rsidR="003C205B" w:rsidRDefault="003C205B" w:rsidP="0090383C">
      <w:pPr>
        <w:rPr>
          <w:lang w:val="en-US"/>
        </w:rPr>
      </w:pPr>
    </w:p>
    <w:p w14:paraId="3B9E2F67" w14:textId="77777777" w:rsidR="003C205B" w:rsidRDefault="003C205B" w:rsidP="0090383C">
      <w:pPr>
        <w:rPr>
          <w:lang w:val="en-US"/>
        </w:rPr>
      </w:pPr>
    </w:p>
    <w:p w14:paraId="3E8D633A" w14:textId="77777777" w:rsidR="003C205B" w:rsidRDefault="003C205B" w:rsidP="0090383C">
      <w:pPr>
        <w:rPr>
          <w:lang w:val="en-US"/>
        </w:rPr>
      </w:pPr>
    </w:p>
    <w:p w14:paraId="5124759F" w14:textId="5A6372D8" w:rsidR="003C205B" w:rsidRPr="009A6B71" w:rsidRDefault="00B65596" w:rsidP="0090383C">
      <w:pPr>
        <w:rPr>
          <w:rFonts w:hint="eastAsia"/>
          <w:b/>
          <w:sz w:val="32"/>
          <w:szCs w:val="32"/>
          <w:lang w:val="en-US"/>
        </w:rPr>
      </w:pPr>
      <w:r w:rsidRPr="009A6B71">
        <w:rPr>
          <w:rFonts w:hint="eastAsia"/>
          <w:b/>
          <w:sz w:val="32"/>
          <w:szCs w:val="32"/>
          <w:lang w:val="en-US"/>
        </w:rPr>
        <w:t xml:space="preserve">Q2: </w:t>
      </w:r>
    </w:p>
    <w:p w14:paraId="5022419B" w14:textId="1A33025C" w:rsidR="0029453F" w:rsidRPr="007D3928" w:rsidRDefault="0029453F" w:rsidP="0090383C">
      <w:pPr>
        <w:rPr>
          <w:b/>
          <w:lang w:val="en-US"/>
        </w:rPr>
      </w:pPr>
      <w:r w:rsidRPr="007D3928">
        <w:rPr>
          <w:rFonts w:hint="eastAsia"/>
          <w:b/>
          <w:lang w:val="en-US"/>
        </w:rPr>
        <w:t xml:space="preserve">Public </w:t>
      </w:r>
      <w:r w:rsidR="009C739A">
        <w:rPr>
          <w:rFonts w:hint="eastAsia"/>
          <w:b/>
          <w:lang w:val="en-US"/>
        </w:rPr>
        <w:t xml:space="preserve">Block </w:t>
      </w:r>
      <w:r w:rsidRPr="007D3928">
        <w:rPr>
          <w:rFonts w:hint="eastAsia"/>
          <w:b/>
          <w:lang w:val="en-US"/>
        </w:rPr>
        <w:t>Chain S</w:t>
      </w:r>
      <w:r w:rsidR="001F299D" w:rsidRPr="007D3928">
        <w:rPr>
          <w:rFonts w:hint="eastAsia"/>
          <w:b/>
          <w:lang w:val="en-US"/>
        </w:rPr>
        <w:t>cenario:</w:t>
      </w:r>
    </w:p>
    <w:p w14:paraId="57CF89EC" w14:textId="4FEB190C" w:rsidR="002C74E5" w:rsidRPr="00EF0BD9" w:rsidRDefault="002C74E5" w:rsidP="0090383C">
      <w:pPr>
        <w:rPr>
          <w:lang w:val="en-US"/>
          <w14:textOutline w14:w="9525" w14:cap="rnd" w14:cmpd="sng" w14:algn="ctr">
            <w14:solidFill>
              <w14:schemeClr w14:val="accent1"/>
            </w14:solidFill>
            <w14:prstDash w14:val="solid"/>
            <w14:bevel/>
          </w14:textOutline>
        </w:rPr>
      </w:pPr>
      <w:r>
        <w:rPr>
          <w:lang w:val="en-US"/>
        </w:rPr>
        <w:t>1.</w:t>
      </w:r>
    </w:p>
    <w:tbl>
      <w:tblPr>
        <w:tblStyle w:val="TableGrid"/>
        <w:tblW w:w="9087" w:type="dxa"/>
        <w:tblLook w:val="04A0" w:firstRow="1" w:lastRow="0" w:firstColumn="1" w:lastColumn="0" w:noHBand="0" w:noVBand="1"/>
      </w:tblPr>
      <w:tblGrid>
        <w:gridCol w:w="1568"/>
        <w:gridCol w:w="7519"/>
      </w:tblGrid>
      <w:tr w:rsidR="00EF0BD9" w14:paraId="12C3FF13" w14:textId="77777777" w:rsidTr="00EF0BD9">
        <w:trPr>
          <w:trHeight w:val="511"/>
        </w:trPr>
        <w:tc>
          <w:tcPr>
            <w:tcW w:w="1568" w:type="dxa"/>
          </w:tcPr>
          <w:p w14:paraId="3A719725" w14:textId="3040F6B7" w:rsidR="00EF0BD9" w:rsidRDefault="00EF0BD9" w:rsidP="00EF0BD9">
            <w:pPr>
              <w:rPr>
                <w:rFonts w:hint="eastAsia"/>
                <w:lang w:val="en-US"/>
              </w:rPr>
            </w:pPr>
            <w:r>
              <w:rPr>
                <w:rFonts w:hint="eastAsia"/>
                <w:lang w:val="en-US"/>
              </w:rPr>
              <w:t>Name</w:t>
            </w:r>
          </w:p>
        </w:tc>
        <w:tc>
          <w:tcPr>
            <w:tcW w:w="7519" w:type="dxa"/>
          </w:tcPr>
          <w:p w14:paraId="32C03528" w14:textId="209653FE" w:rsidR="00EF0BD9" w:rsidRDefault="004C025C" w:rsidP="00EF0BD9">
            <w:pPr>
              <w:rPr>
                <w:rFonts w:hint="eastAsia"/>
                <w:lang w:val="en-US"/>
              </w:rPr>
            </w:pPr>
            <w:r>
              <w:rPr>
                <w:rFonts w:hint="eastAsia"/>
                <w:lang w:val="en-US"/>
              </w:rPr>
              <w:t>The confidentiality of users</w:t>
            </w:r>
            <w:r>
              <w:rPr>
                <w:lang w:val="en-US"/>
              </w:rPr>
              <w:t>’</w:t>
            </w:r>
            <w:r>
              <w:rPr>
                <w:rFonts w:hint="eastAsia"/>
                <w:lang w:val="en-US"/>
              </w:rPr>
              <w:t xml:space="preserve"> information</w:t>
            </w:r>
          </w:p>
        </w:tc>
      </w:tr>
      <w:tr w:rsidR="00EF0BD9" w14:paraId="3F7EFB49" w14:textId="77777777" w:rsidTr="00EF0BD9">
        <w:trPr>
          <w:trHeight w:val="488"/>
        </w:trPr>
        <w:tc>
          <w:tcPr>
            <w:tcW w:w="1568" w:type="dxa"/>
          </w:tcPr>
          <w:p w14:paraId="041D3095" w14:textId="47459C27" w:rsidR="00EF0BD9" w:rsidRDefault="00EF0BD9" w:rsidP="00EF0BD9">
            <w:pPr>
              <w:rPr>
                <w:rFonts w:hint="eastAsia"/>
                <w:lang w:val="en-US"/>
              </w:rPr>
            </w:pPr>
            <w:r>
              <w:rPr>
                <w:rFonts w:hint="eastAsia"/>
                <w:lang w:val="en-US"/>
              </w:rPr>
              <w:t>Description</w:t>
            </w:r>
          </w:p>
        </w:tc>
        <w:tc>
          <w:tcPr>
            <w:tcW w:w="7519" w:type="dxa"/>
          </w:tcPr>
          <w:p w14:paraId="6EDD6BD7" w14:textId="03F19864" w:rsidR="00EF0BD9" w:rsidRDefault="004C025C" w:rsidP="00EF0BD9">
            <w:pPr>
              <w:rPr>
                <w:rFonts w:hint="eastAsia"/>
                <w:lang w:val="en-US"/>
              </w:rPr>
            </w:pPr>
            <w:r w:rsidRPr="00785430">
              <w:rPr>
                <w:lang w:val="en-US"/>
              </w:rPr>
              <w:t>Commercial confidentiality for telecommunication companies</w:t>
            </w:r>
          </w:p>
        </w:tc>
      </w:tr>
      <w:tr w:rsidR="00EF0BD9" w14:paraId="64C4A632" w14:textId="77777777" w:rsidTr="00EF0BD9">
        <w:trPr>
          <w:trHeight w:val="511"/>
        </w:trPr>
        <w:tc>
          <w:tcPr>
            <w:tcW w:w="1568" w:type="dxa"/>
          </w:tcPr>
          <w:p w14:paraId="057AF3D1" w14:textId="54845D8E" w:rsidR="00EF0BD9" w:rsidRDefault="00EF0BD9" w:rsidP="00EF0BD9">
            <w:pPr>
              <w:rPr>
                <w:rFonts w:hint="eastAsia"/>
                <w:lang w:val="en-US"/>
              </w:rPr>
            </w:pPr>
            <w:r>
              <w:rPr>
                <w:rFonts w:hint="eastAsia"/>
                <w:lang w:val="en-US"/>
              </w:rPr>
              <w:t>Attribute</w:t>
            </w:r>
          </w:p>
        </w:tc>
        <w:tc>
          <w:tcPr>
            <w:tcW w:w="7519" w:type="dxa"/>
          </w:tcPr>
          <w:p w14:paraId="58E859AA" w14:textId="53EC6015" w:rsidR="00EF0BD9" w:rsidRDefault="004C025C" w:rsidP="00EF0BD9">
            <w:pPr>
              <w:rPr>
                <w:lang w:val="en-US"/>
              </w:rPr>
            </w:pPr>
            <w:r>
              <w:rPr>
                <w:rFonts w:hint="eastAsia"/>
                <w:lang w:val="en-US"/>
              </w:rPr>
              <w:t>C</w:t>
            </w:r>
            <w:r>
              <w:rPr>
                <w:rFonts w:hint="eastAsia"/>
                <w:lang w:val="en-US"/>
              </w:rPr>
              <w:t>onfidentiality</w:t>
            </w:r>
          </w:p>
        </w:tc>
      </w:tr>
      <w:tr w:rsidR="00EF0BD9" w14:paraId="2A4D081A" w14:textId="77777777" w:rsidTr="00EF0BD9">
        <w:trPr>
          <w:trHeight w:val="511"/>
        </w:trPr>
        <w:tc>
          <w:tcPr>
            <w:tcW w:w="1568" w:type="dxa"/>
          </w:tcPr>
          <w:p w14:paraId="6728CB64" w14:textId="7506052C" w:rsidR="00EF0BD9" w:rsidRDefault="00EF0BD9" w:rsidP="00EF0BD9">
            <w:pPr>
              <w:rPr>
                <w:rFonts w:hint="eastAsia"/>
                <w:lang w:val="en-US"/>
              </w:rPr>
            </w:pPr>
            <w:r>
              <w:rPr>
                <w:rFonts w:hint="eastAsia"/>
                <w:lang w:val="en-US"/>
              </w:rPr>
              <w:t>Environment</w:t>
            </w:r>
          </w:p>
        </w:tc>
        <w:tc>
          <w:tcPr>
            <w:tcW w:w="7519" w:type="dxa"/>
          </w:tcPr>
          <w:p w14:paraId="230FA581" w14:textId="55D8806E" w:rsidR="00EF0BD9" w:rsidRDefault="004C025C" w:rsidP="00EF0BD9">
            <w:pPr>
              <w:rPr>
                <w:rFonts w:hint="eastAsia"/>
                <w:lang w:val="en-US"/>
              </w:rPr>
            </w:pPr>
            <w:r>
              <w:rPr>
                <w:rFonts w:hint="eastAsia"/>
                <w:lang w:val="en-US"/>
              </w:rPr>
              <w:t>Normal Operation</w:t>
            </w:r>
          </w:p>
        </w:tc>
      </w:tr>
      <w:tr w:rsidR="00EF0BD9" w14:paraId="6CE8CA3E" w14:textId="77777777" w:rsidTr="004C025C">
        <w:trPr>
          <w:trHeight w:val="488"/>
        </w:trPr>
        <w:tc>
          <w:tcPr>
            <w:tcW w:w="1568" w:type="dxa"/>
          </w:tcPr>
          <w:p w14:paraId="683C96CC" w14:textId="03015B1B" w:rsidR="00EF0BD9" w:rsidRDefault="00EF0BD9" w:rsidP="00EF0BD9">
            <w:pPr>
              <w:rPr>
                <w:rFonts w:hint="eastAsia"/>
                <w:lang w:val="en-US"/>
              </w:rPr>
            </w:pPr>
            <w:r>
              <w:rPr>
                <w:rFonts w:hint="eastAsia"/>
                <w:lang w:val="en-US"/>
              </w:rPr>
              <w:t>Stimulus</w:t>
            </w:r>
          </w:p>
        </w:tc>
        <w:tc>
          <w:tcPr>
            <w:tcW w:w="7519" w:type="dxa"/>
          </w:tcPr>
          <w:p w14:paraId="777209A4" w14:textId="47CB2075" w:rsidR="00EF0BD9" w:rsidRDefault="004C025C" w:rsidP="004C025C">
            <w:pPr>
              <w:rPr>
                <w:rFonts w:hint="eastAsia"/>
                <w:lang w:val="en-US"/>
              </w:rPr>
            </w:pPr>
            <w:r>
              <w:rPr>
                <w:rFonts w:hint="eastAsia"/>
                <w:lang w:val="en-US"/>
              </w:rPr>
              <w:t>Other Network node in public block chain wants to read and write the data</w:t>
            </w:r>
          </w:p>
        </w:tc>
      </w:tr>
      <w:tr w:rsidR="00EF0BD9" w14:paraId="5B6239EE" w14:textId="77777777" w:rsidTr="00EF0BD9">
        <w:trPr>
          <w:trHeight w:val="511"/>
        </w:trPr>
        <w:tc>
          <w:tcPr>
            <w:tcW w:w="1568" w:type="dxa"/>
          </w:tcPr>
          <w:p w14:paraId="39A39B7E" w14:textId="6610C07F" w:rsidR="00EF0BD9" w:rsidRDefault="00EF0BD9" w:rsidP="00EF0BD9">
            <w:pPr>
              <w:rPr>
                <w:rFonts w:hint="eastAsia"/>
                <w:lang w:val="en-US"/>
              </w:rPr>
            </w:pPr>
            <w:r>
              <w:rPr>
                <w:rFonts w:hint="eastAsia"/>
                <w:lang w:val="en-US"/>
              </w:rPr>
              <w:t>Response</w:t>
            </w:r>
          </w:p>
        </w:tc>
        <w:tc>
          <w:tcPr>
            <w:tcW w:w="7519" w:type="dxa"/>
          </w:tcPr>
          <w:p w14:paraId="54910B10" w14:textId="56A912D3" w:rsidR="00EF0BD9" w:rsidRDefault="004C025C" w:rsidP="00EF0BD9">
            <w:pPr>
              <w:rPr>
                <w:rFonts w:hint="eastAsia"/>
                <w:lang w:val="en-US"/>
              </w:rPr>
            </w:pPr>
            <w:r>
              <w:rPr>
                <w:rFonts w:hint="eastAsia"/>
                <w:lang w:val="en-US"/>
              </w:rPr>
              <w:t>They have not right to change the data</w:t>
            </w:r>
          </w:p>
        </w:tc>
      </w:tr>
      <w:tr w:rsidR="00EF0BD9" w14:paraId="07E83017" w14:textId="77777777" w:rsidTr="00EF0BD9">
        <w:trPr>
          <w:trHeight w:val="488"/>
        </w:trPr>
        <w:tc>
          <w:tcPr>
            <w:tcW w:w="1568" w:type="dxa"/>
          </w:tcPr>
          <w:p w14:paraId="6255467C" w14:textId="2BB5AFFE" w:rsidR="00EF0BD9" w:rsidRDefault="00EF0BD9" w:rsidP="00EF0BD9">
            <w:pPr>
              <w:rPr>
                <w:rFonts w:hint="eastAsia"/>
                <w:lang w:val="en-US"/>
              </w:rPr>
            </w:pPr>
            <w:r>
              <w:rPr>
                <w:rFonts w:hint="eastAsia"/>
                <w:lang w:val="en-US"/>
              </w:rPr>
              <w:t>Reason</w:t>
            </w:r>
          </w:p>
        </w:tc>
        <w:tc>
          <w:tcPr>
            <w:tcW w:w="7519" w:type="dxa"/>
          </w:tcPr>
          <w:p w14:paraId="7C7DF9E1" w14:textId="77777777" w:rsidR="00EF0BD9" w:rsidRDefault="004C025C" w:rsidP="00EF0BD9">
            <w:pPr>
              <w:rPr>
                <w:rFonts w:hint="eastAsia"/>
                <w:lang w:val="en-US"/>
              </w:rPr>
            </w:pPr>
            <w:r>
              <w:rPr>
                <w:rFonts w:hint="eastAsia"/>
                <w:lang w:val="en-US"/>
              </w:rPr>
              <w:t>The data is encrypted and the one who has private key has right to decrypted the data and get the hash value to locate the data.</w:t>
            </w:r>
          </w:p>
        </w:tc>
      </w:tr>
    </w:tbl>
    <w:p w14:paraId="35F7D049" w14:textId="77777777" w:rsidR="00B65596" w:rsidRDefault="00B65596" w:rsidP="0090383C">
      <w:pPr>
        <w:rPr>
          <w:lang w:val="en-US"/>
        </w:rPr>
      </w:pPr>
    </w:p>
    <w:p w14:paraId="2F441F31" w14:textId="092CB3EF" w:rsidR="004C025C" w:rsidRDefault="002C74E5" w:rsidP="0090383C">
      <w:pPr>
        <w:rPr>
          <w:lang w:val="en-US"/>
        </w:rPr>
      </w:pPr>
      <w:r>
        <w:rPr>
          <w:lang w:val="en-US"/>
        </w:rPr>
        <w:t>2.</w:t>
      </w:r>
    </w:p>
    <w:tbl>
      <w:tblPr>
        <w:tblStyle w:val="TableGrid"/>
        <w:tblW w:w="9087" w:type="dxa"/>
        <w:tblLook w:val="04A0" w:firstRow="1" w:lastRow="0" w:firstColumn="1" w:lastColumn="0" w:noHBand="0" w:noVBand="1"/>
      </w:tblPr>
      <w:tblGrid>
        <w:gridCol w:w="1568"/>
        <w:gridCol w:w="7519"/>
      </w:tblGrid>
      <w:tr w:rsidR="004C025C" w14:paraId="532DF992" w14:textId="77777777" w:rsidTr="00B83554">
        <w:trPr>
          <w:trHeight w:val="511"/>
        </w:trPr>
        <w:tc>
          <w:tcPr>
            <w:tcW w:w="1568" w:type="dxa"/>
          </w:tcPr>
          <w:p w14:paraId="748BE194" w14:textId="77777777" w:rsidR="004C025C" w:rsidRDefault="004C025C" w:rsidP="00B83554">
            <w:pPr>
              <w:rPr>
                <w:rFonts w:hint="eastAsia"/>
                <w:lang w:val="en-US"/>
              </w:rPr>
            </w:pPr>
            <w:r>
              <w:rPr>
                <w:rFonts w:hint="eastAsia"/>
                <w:lang w:val="en-US"/>
              </w:rPr>
              <w:t>Name</w:t>
            </w:r>
          </w:p>
        </w:tc>
        <w:tc>
          <w:tcPr>
            <w:tcW w:w="7519" w:type="dxa"/>
          </w:tcPr>
          <w:p w14:paraId="3559DADC" w14:textId="19AEE9E0" w:rsidR="004C025C" w:rsidRDefault="00C24338" w:rsidP="00B83554">
            <w:pPr>
              <w:rPr>
                <w:lang w:val="en-US"/>
              </w:rPr>
            </w:pPr>
            <w:r>
              <w:rPr>
                <w:lang w:val="en-US"/>
              </w:rPr>
              <w:t>Limitation</w:t>
            </w:r>
            <w:r w:rsidR="00CF6040">
              <w:rPr>
                <w:lang w:val="en-US"/>
              </w:rPr>
              <w:t xml:space="preserve"> of data share</w:t>
            </w:r>
            <w:r>
              <w:rPr>
                <w:lang w:val="en-US"/>
              </w:rPr>
              <w:t>d</w:t>
            </w:r>
          </w:p>
        </w:tc>
      </w:tr>
      <w:tr w:rsidR="004C025C" w14:paraId="66320AD5" w14:textId="77777777" w:rsidTr="00B83554">
        <w:trPr>
          <w:trHeight w:val="488"/>
        </w:trPr>
        <w:tc>
          <w:tcPr>
            <w:tcW w:w="1568" w:type="dxa"/>
          </w:tcPr>
          <w:p w14:paraId="25CC331A" w14:textId="77777777" w:rsidR="004C025C" w:rsidRDefault="004C025C" w:rsidP="00B83554">
            <w:pPr>
              <w:rPr>
                <w:rFonts w:hint="eastAsia"/>
                <w:lang w:val="en-US"/>
              </w:rPr>
            </w:pPr>
            <w:r>
              <w:rPr>
                <w:rFonts w:hint="eastAsia"/>
                <w:lang w:val="en-US"/>
              </w:rPr>
              <w:t>Description</w:t>
            </w:r>
          </w:p>
        </w:tc>
        <w:tc>
          <w:tcPr>
            <w:tcW w:w="7519" w:type="dxa"/>
          </w:tcPr>
          <w:p w14:paraId="25D136DA" w14:textId="77777777" w:rsidR="004C025C" w:rsidRDefault="004C025C" w:rsidP="00B83554">
            <w:pPr>
              <w:rPr>
                <w:rFonts w:hint="eastAsia"/>
                <w:lang w:val="en-US"/>
              </w:rPr>
            </w:pPr>
            <w:r w:rsidRPr="00785430">
              <w:rPr>
                <w:lang w:val="en-US"/>
              </w:rPr>
              <w:t>Commercial confidentiality for telecommunication companies</w:t>
            </w:r>
          </w:p>
        </w:tc>
      </w:tr>
      <w:tr w:rsidR="004C025C" w14:paraId="23A8C149" w14:textId="77777777" w:rsidTr="00B83554">
        <w:trPr>
          <w:trHeight w:val="511"/>
        </w:trPr>
        <w:tc>
          <w:tcPr>
            <w:tcW w:w="1568" w:type="dxa"/>
          </w:tcPr>
          <w:p w14:paraId="28D66BB7" w14:textId="77777777" w:rsidR="004C025C" w:rsidRDefault="004C025C" w:rsidP="00B83554">
            <w:pPr>
              <w:rPr>
                <w:rFonts w:hint="eastAsia"/>
                <w:lang w:val="en-US"/>
              </w:rPr>
            </w:pPr>
            <w:r>
              <w:rPr>
                <w:rFonts w:hint="eastAsia"/>
                <w:lang w:val="en-US"/>
              </w:rPr>
              <w:t>Attribute</w:t>
            </w:r>
          </w:p>
        </w:tc>
        <w:tc>
          <w:tcPr>
            <w:tcW w:w="7519" w:type="dxa"/>
          </w:tcPr>
          <w:p w14:paraId="44EF1942" w14:textId="7E8A898D" w:rsidR="004C025C" w:rsidRDefault="00C24338" w:rsidP="00B83554">
            <w:pPr>
              <w:rPr>
                <w:lang w:val="en-US"/>
              </w:rPr>
            </w:pPr>
            <w:r>
              <w:rPr>
                <w:lang w:val="en-US"/>
              </w:rPr>
              <w:t>Privacy</w:t>
            </w:r>
          </w:p>
        </w:tc>
      </w:tr>
      <w:tr w:rsidR="004C025C" w14:paraId="77AE523B" w14:textId="77777777" w:rsidTr="00B83554">
        <w:trPr>
          <w:trHeight w:val="511"/>
        </w:trPr>
        <w:tc>
          <w:tcPr>
            <w:tcW w:w="1568" w:type="dxa"/>
          </w:tcPr>
          <w:p w14:paraId="1C0BCBDD" w14:textId="77777777" w:rsidR="004C025C" w:rsidRDefault="004C025C" w:rsidP="00B83554">
            <w:pPr>
              <w:rPr>
                <w:rFonts w:hint="eastAsia"/>
                <w:lang w:val="en-US"/>
              </w:rPr>
            </w:pPr>
            <w:r>
              <w:rPr>
                <w:rFonts w:hint="eastAsia"/>
                <w:lang w:val="en-US"/>
              </w:rPr>
              <w:t>Environment</w:t>
            </w:r>
          </w:p>
        </w:tc>
        <w:tc>
          <w:tcPr>
            <w:tcW w:w="7519" w:type="dxa"/>
          </w:tcPr>
          <w:p w14:paraId="0B98958F" w14:textId="77777777" w:rsidR="004C025C" w:rsidRDefault="004C025C" w:rsidP="00B83554">
            <w:pPr>
              <w:rPr>
                <w:rFonts w:hint="eastAsia"/>
                <w:lang w:val="en-US"/>
              </w:rPr>
            </w:pPr>
            <w:r>
              <w:rPr>
                <w:rFonts w:hint="eastAsia"/>
                <w:lang w:val="en-US"/>
              </w:rPr>
              <w:t>Normal Operation</w:t>
            </w:r>
          </w:p>
        </w:tc>
      </w:tr>
      <w:tr w:rsidR="004C025C" w14:paraId="6439AA75" w14:textId="77777777" w:rsidTr="00B83554">
        <w:trPr>
          <w:trHeight w:val="488"/>
        </w:trPr>
        <w:tc>
          <w:tcPr>
            <w:tcW w:w="1568" w:type="dxa"/>
          </w:tcPr>
          <w:p w14:paraId="7595A5FB" w14:textId="77777777" w:rsidR="004C025C" w:rsidRDefault="004C025C" w:rsidP="00B83554">
            <w:pPr>
              <w:rPr>
                <w:rFonts w:hint="eastAsia"/>
                <w:lang w:val="en-US"/>
              </w:rPr>
            </w:pPr>
            <w:r>
              <w:rPr>
                <w:rFonts w:hint="eastAsia"/>
                <w:lang w:val="en-US"/>
              </w:rPr>
              <w:t>Stimulus</w:t>
            </w:r>
          </w:p>
        </w:tc>
        <w:tc>
          <w:tcPr>
            <w:tcW w:w="7519" w:type="dxa"/>
          </w:tcPr>
          <w:p w14:paraId="090D7477" w14:textId="4C5302D6" w:rsidR="004C025C" w:rsidRDefault="00B16453" w:rsidP="00B16453">
            <w:pPr>
              <w:rPr>
                <w:lang w:val="en-US"/>
              </w:rPr>
            </w:pPr>
            <w:r>
              <w:rPr>
                <w:lang w:val="en-US"/>
              </w:rPr>
              <w:t>T</w:t>
            </w:r>
            <w:r>
              <w:rPr>
                <w:rFonts w:hint="eastAsia"/>
                <w:lang w:val="en-US"/>
              </w:rPr>
              <w:t xml:space="preserve">he </w:t>
            </w:r>
            <w:r>
              <w:rPr>
                <w:lang w:val="en-US"/>
              </w:rPr>
              <w:t>roaming network tries to get the complete information of customer lists</w:t>
            </w:r>
          </w:p>
        </w:tc>
      </w:tr>
      <w:tr w:rsidR="004C025C" w14:paraId="4C789D0D" w14:textId="77777777" w:rsidTr="00B83554">
        <w:trPr>
          <w:trHeight w:val="511"/>
        </w:trPr>
        <w:tc>
          <w:tcPr>
            <w:tcW w:w="1568" w:type="dxa"/>
          </w:tcPr>
          <w:p w14:paraId="134D314F" w14:textId="77777777" w:rsidR="004C025C" w:rsidRDefault="004C025C" w:rsidP="00B83554">
            <w:pPr>
              <w:rPr>
                <w:rFonts w:hint="eastAsia"/>
                <w:lang w:val="en-US"/>
              </w:rPr>
            </w:pPr>
            <w:r>
              <w:rPr>
                <w:rFonts w:hint="eastAsia"/>
                <w:lang w:val="en-US"/>
              </w:rPr>
              <w:t>Response</w:t>
            </w:r>
          </w:p>
        </w:tc>
        <w:tc>
          <w:tcPr>
            <w:tcW w:w="7519" w:type="dxa"/>
          </w:tcPr>
          <w:p w14:paraId="13695F45" w14:textId="6BDB04C6" w:rsidR="004C025C" w:rsidRDefault="00B16453" w:rsidP="00B16453">
            <w:pPr>
              <w:rPr>
                <w:lang w:val="en-US"/>
              </w:rPr>
            </w:pPr>
            <w:r>
              <w:rPr>
                <w:rFonts w:hint="eastAsia"/>
                <w:lang w:val="en-US"/>
              </w:rPr>
              <w:t>The data is unavailable for those roaming network service</w:t>
            </w:r>
          </w:p>
        </w:tc>
      </w:tr>
      <w:tr w:rsidR="004C025C" w14:paraId="5B627149" w14:textId="77777777" w:rsidTr="00B83554">
        <w:trPr>
          <w:trHeight w:val="488"/>
        </w:trPr>
        <w:tc>
          <w:tcPr>
            <w:tcW w:w="1568" w:type="dxa"/>
          </w:tcPr>
          <w:p w14:paraId="4A2DE466" w14:textId="77777777" w:rsidR="004C025C" w:rsidRDefault="004C025C" w:rsidP="00B83554">
            <w:pPr>
              <w:rPr>
                <w:rFonts w:hint="eastAsia"/>
                <w:lang w:val="en-US"/>
              </w:rPr>
            </w:pPr>
            <w:r>
              <w:rPr>
                <w:rFonts w:hint="eastAsia"/>
                <w:lang w:val="en-US"/>
              </w:rPr>
              <w:t>Reason</w:t>
            </w:r>
          </w:p>
        </w:tc>
        <w:tc>
          <w:tcPr>
            <w:tcW w:w="7519" w:type="dxa"/>
          </w:tcPr>
          <w:p w14:paraId="5D9FED60" w14:textId="57A42652" w:rsidR="004C025C" w:rsidRDefault="00B16453" w:rsidP="00B83554">
            <w:pPr>
              <w:rPr>
                <w:lang w:val="en-US"/>
              </w:rPr>
            </w:pPr>
            <w:r>
              <w:rPr>
                <w:lang w:val="en-US"/>
              </w:rPr>
              <w:t>The data shared to the other network is the least, and some of the important data like customer lists are encrypted.</w:t>
            </w:r>
          </w:p>
        </w:tc>
      </w:tr>
    </w:tbl>
    <w:p w14:paraId="7EFE4DEB" w14:textId="77777777" w:rsidR="00B65596" w:rsidRDefault="00B65596" w:rsidP="0090383C">
      <w:pPr>
        <w:rPr>
          <w:lang w:val="en-US"/>
        </w:rPr>
      </w:pPr>
    </w:p>
    <w:p w14:paraId="3E3D55E7" w14:textId="12FF91BF" w:rsidR="00F33065" w:rsidRDefault="002C74E5" w:rsidP="0090383C">
      <w:pPr>
        <w:rPr>
          <w:lang w:val="en-US"/>
        </w:rPr>
      </w:pPr>
      <w:r>
        <w:rPr>
          <w:lang w:val="en-US"/>
        </w:rPr>
        <w:t>3.</w:t>
      </w:r>
    </w:p>
    <w:tbl>
      <w:tblPr>
        <w:tblStyle w:val="TableGrid"/>
        <w:tblW w:w="9087" w:type="dxa"/>
        <w:tblLook w:val="04A0" w:firstRow="1" w:lastRow="0" w:firstColumn="1" w:lastColumn="0" w:noHBand="0" w:noVBand="1"/>
      </w:tblPr>
      <w:tblGrid>
        <w:gridCol w:w="1568"/>
        <w:gridCol w:w="7519"/>
      </w:tblGrid>
      <w:tr w:rsidR="000421BA" w14:paraId="24833E9F" w14:textId="77777777" w:rsidTr="00B83554">
        <w:trPr>
          <w:trHeight w:val="511"/>
        </w:trPr>
        <w:tc>
          <w:tcPr>
            <w:tcW w:w="1568" w:type="dxa"/>
          </w:tcPr>
          <w:p w14:paraId="33E35803" w14:textId="77777777" w:rsidR="000421BA" w:rsidRDefault="000421BA" w:rsidP="00B83554">
            <w:pPr>
              <w:rPr>
                <w:rFonts w:hint="eastAsia"/>
                <w:lang w:val="en-US"/>
              </w:rPr>
            </w:pPr>
            <w:r>
              <w:rPr>
                <w:rFonts w:hint="eastAsia"/>
                <w:lang w:val="en-US"/>
              </w:rPr>
              <w:t>Name</w:t>
            </w:r>
          </w:p>
        </w:tc>
        <w:tc>
          <w:tcPr>
            <w:tcW w:w="7519" w:type="dxa"/>
          </w:tcPr>
          <w:p w14:paraId="33B43C8A" w14:textId="37BAAB28" w:rsidR="000421BA" w:rsidRDefault="002C74E5" w:rsidP="00B83554">
            <w:pPr>
              <w:rPr>
                <w:lang w:val="en-US"/>
              </w:rPr>
            </w:pPr>
            <w:r>
              <w:rPr>
                <w:lang w:val="en-US"/>
              </w:rPr>
              <w:t>Overload data</w:t>
            </w:r>
            <w:r w:rsidR="007509B9">
              <w:rPr>
                <w:lang w:val="en-US"/>
              </w:rPr>
              <w:t xml:space="preserve"> response</w:t>
            </w:r>
          </w:p>
        </w:tc>
      </w:tr>
      <w:tr w:rsidR="000421BA" w14:paraId="5C9E1DAC" w14:textId="77777777" w:rsidTr="00B83554">
        <w:trPr>
          <w:trHeight w:val="488"/>
        </w:trPr>
        <w:tc>
          <w:tcPr>
            <w:tcW w:w="1568" w:type="dxa"/>
          </w:tcPr>
          <w:p w14:paraId="5A060DFC" w14:textId="77777777" w:rsidR="000421BA" w:rsidRDefault="000421BA" w:rsidP="00B83554">
            <w:pPr>
              <w:rPr>
                <w:rFonts w:hint="eastAsia"/>
                <w:lang w:val="en-US"/>
              </w:rPr>
            </w:pPr>
            <w:r>
              <w:rPr>
                <w:rFonts w:hint="eastAsia"/>
                <w:lang w:val="en-US"/>
              </w:rPr>
              <w:t>Description</w:t>
            </w:r>
          </w:p>
        </w:tc>
        <w:tc>
          <w:tcPr>
            <w:tcW w:w="7519" w:type="dxa"/>
          </w:tcPr>
          <w:p w14:paraId="35536D8A" w14:textId="2C4C82CB" w:rsidR="000421BA" w:rsidRDefault="007509B9" w:rsidP="00B83554">
            <w:pPr>
              <w:rPr>
                <w:rFonts w:hint="eastAsia"/>
                <w:lang w:val="en-US"/>
              </w:rPr>
            </w:pPr>
            <w:r w:rsidRPr="00A2487D">
              <w:rPr>
                <w:lang w:val="en-US"/>
              </w:rPr>
              <w:t>Throughput for accounting reconciliation</w:t>
            </w:r>
          </w:p>
        </w:tc>
      </w:tr>
      <w:tr w:rsidR="000421BA" w14:paraId="77239F8A" w14:textId="77777777" w:rsidTr="00B83554">
        <w:trPr>
          <w:trHeight w:val="511"/>
        </w:trPr>
        <w:tc>
          <w:tcPr>
            <w:tcW w:w="1568" w:type="dxa"/>
          </w:tcPr>
          <w:p w14:paraId="38E547D2" w14:textId="77777777" w:rsidR="000421BA" w:rsidRDefault="000421BA" w:rsidP="00B83554">
            <w:pPr>
              <w:rPr>
                <w:rFonts w:hint="eastAsia"/>
                <w:lang w:val="en-US"/>
              </w:rPr>
            </w:pPr>
            <w:r>
              <w:rPr>
                <w:rFonts w:hint="eastAsia"/>
                <w:lang w:val="en-US"/>
              </w:rPr>
              <w:t>Attribute</w:t>
            </w:r>
          </w:p>
        </w:tc>
        <w:tc>
          <w:tcPr>
            <w:tcW w:w="7519" w:type="dxa"/>
          </w:tcPr>
          <w:p w14:paraId="4F011230" w14:textId="73BC5D85" w:rsidR="000421BA" w:rsidRDefault="007509B9" w:rsidP="00B83554">
            <w:pPr>
              <w:rPr>
                <w:lang w:val="en-US"/>
              </w:rPr>
            </w:pPr>
            <w:r>
              <w:rPr>
                <w:lang w:val="en-US"/>
              </w:rPr>
              <w:t>Performance</w:t>
            </w:r>
          </w:p>
        </w:tc>
      </w:tr>
      <w:tr w:rsidR="000421BA" w14:paraId="17DD69A4" w14:textId="77777777" w:rsidTr="00B83554">
        <w:trPr>
          <w:trHeight w:val="511"/>
        </w:trPr>
        <w:tc>
          <w:tcPr>
            <w:tcW w:w="1568" w:type="dxa"/>
          </w:tcPr>
          <w:p w14:paraId="2CAC64C0" w14:textId="77777777" w:rsidR="000421BA" w:rsidRDefault="000421BA" w:rsidP="00B83554">
            <w:pPr>
              <w:rPr>
                <w:rFonts w:hint="eastAsia"/>
                <w:lang w:val="en-US"/>
              </w:rPr>
            </w:pPr>
            <w:r>
              <w:rPr>
                <w:rFonts w:hint="eastAsia"/>
                <w:lang w:val="en-US"/>
              </w:rPr>
              <w:t>Environment</w:t>
            </w:r>
          </w:p>
        </w:tc>
        <w:tc>
          <w:tcPr>
            <w:tcW w:w="7519" w:type="dxa"/>
          </w:tcPr>
          <w:p w14:paraId="6CA1D7B7" w14:textId="6F659CD1" w:rsidR="000421BA" w:rsidRDefault="007509B9" w:rsidP="00B83554">
            <w:pPr>
              <w:rPr>
                <w:lang w:val="en-US"/>
              </w:rPr>
            </w:pPr>
            <w:r>
              <w:rPr>
                <w:lang w:val="en-US"/>
              </w:rPr>
              <w:t>H</w:t>
            </w:r>
            <w:r>
              <w:rPr>
                <w:rFonts w:hint="eastAsia"/>
                <w:lang w:val="en-US"/>
              </w:rPr>
              <w:t xml:space="preserve">igh </w:t>
            </w:r>
            <w:r>
              <w:rPr>
                <w:lang w:val="en-US"/>
              </w:rPr>
              <w:t>load</w:t>
            </w:r>
          </w:p>
        </w:tc>
      </w:tr>
      <w:tr w:rsidR="000421BA" w14:paraId="1AC1CC7E" w14:textId="77777777" w:rsidTr="00B83554">
        <w:trPr>
          <w:trHeight w:val="488"/>
        </w:trPr>
        <w:tc>
          <w:tcPr>
            <w:tcW w:w="1568" w:type="dxa"/>
          </w:tcPr>
          <w:p w14:paraId="242A6A42" w14:textId="77777777" w:rsidR="000421BA" w:rsidRDefault="000421BA" w:rsidP="00B83554">
            <w:pPr>
              <w:rPr>
                <w:rFonts w:hint="eastAsia"/>
                <w:lang w:val="en-US"/>
              </w:rPr>
            </w:pPr>
            <w:r>
              <w:rPr>
                <w:rFonts w:hint="eastAsia"/>
                <w:lang w:val="en-US"/>
              </w:rPr>
              <w:t>Stimulus</w:t>
            </w:r>
          </w:p>
        </w:tc>
        <w:tc>
          <w:tcPr>
            <w:tcW w:w="7519" w:type="dxa"/>
          </w:tcPr>
          <w:p w14:paraId="0A3B29DD" w14:textId="0BFCA29C" w:rsidR="000421BA" w:rsidRDefault="007509B9" w:rsidP="00667169">
            <w:pPr>
              <w:rPr>
                <w:lang w:val="en-US"/>
              </w:rPr>
            </w:pPr>
            <w:r>
              <w:rPr>
                <w:lang w:val="en-US"/>
              </w:rPr>
              <w:t xml:space="preserve">Lots of customers roaming </w:t>
            </w:r>
            <w:r w:rsidR="00667169">
              <w:rPr>
                <w:lang w:val="en-US"/>
              </w:rPr>
              <w:t xml:space="preserve">and request </w:t>
            </w:r>
            <w:r>
              <w:rPr>
                <w:lang w:val="en-US"/>
              </w:rPr>
              <w:t xml:space="preserve">in the same </w:t>
            </w:r>
            <w:r w:rsidR="00667169">
              <w:rPr>
                <w:lang w:val="en-US"/>
              </w:rPr>
              <w:t>time</w:t>
            </w:r>
          </w:p>
        </w:tc>
      </w:tr>
      <w:tr w:rsidR="000421BA" w14:paraId="35EA0036" w14:textId="77777777" w:rsidTr="00B83554">
        <w:trPr>
          <w:trHeight w:val="511"/>
        </w:trPr>
        <w:tc>
          <w:tcPr>
            <w:tcW w:w="1568" w:type="dxa"/>
          </w:tcPr>
          <w:p w14:paraId="17CEC303" w14:textId="77777777" w:rsidR="000421BA" w:rsidRDefault="000421BA" w:rsidP="00B83554">
            <w:pPr>
              <w:rPr>
                <w:rFonts w:hint="eastAsia"/>
                <w:lang w:val="en-US"/>
              </w:rPr>
            </w:pPr>
            <w:r>
              <w:rPr>
                <w:rFonts w:hint="eastAsia"/>
                <w:lang w:val="en-US"/>
              </w:rPr>
              <w:t>Response</w:t>
            </w:r>
          </w:p>
        </w:tc>
        <w:tc>
          <w:tcPr>
            <w:tcW w:w="7519" w:type="dxa"/>
          </w:tcPr>
          <w:p w14:paraId="721BF745" w14:textId="4FF16A70" w:rsidR="000421BA" w:rsidRDefault="00667169" w:rsidP="00B55DFE">
            <w:pPr>
              <w:rPr>
                <w:lang w:val="en-US"/>
              </w:rPr>
            </w:pPr>
            <w:r>
              <w:rPr>
                <w:lang w:val="en-US"/>
              </w:rPr>
              <w:t>System has</w:t>
            </w:r>
            <w:r w:rsidR="00B55DFE">
              <w:rPr>
                <w:lang w:val="en-US"/>
              </w:rPr>
              <w:t xml:space="preserve"> a load balancer to </w:t>
            </w:r>
            <w:r>
              <w:rPr>
                <w:lang w:val="en-US"/>
              </w:rPr>
              <w:t>deal with concurrent processing.</w:t>
            </w:r>
          </w:p>
        </w:tc>
      </w:tr>
      <w:tr w:rsidR="000421BA" w14:paraId="4E99D203" w14:textId="77777777" w:rsidTr="00B83554">
        <w:trPr>
          <w:trHeight w:val="488"/>
        </w:trPr>
        <w:tc>
          <w:tcPr>
            <w:tcW w:w="1568" w:type="dxa"/>
          </w:tcPr>
          <w:p w14:paraId="6D16F20E" w14:textId="77777777" w:rsidR="000421BA" w:rsidRDefault="000421BA" w:rsidP="00B83554">
            <w:pPr>
              <w:rPr>
                <w:rFonts w:hint="eastAsia"/>
                <w:lang w:val="en-US"/>
              </w:rPr>
            </w:pPr>
            <w:r>
              <w:rPr>
                <w:rFonts w:hint="eastAsia"/>
                <w:lang w:val="en-US"/>
              </w:rPr>
              <w:t>Reason</w:t>
            </w:r>
          </w:p>
        </w:tc>
        <w:tc>
          <w:tcPr>
            <w:tcW w:w="7519" w:type="dxa"/>
          </w:tcPr>
          <w:p w14:paraId="2450E625" w14:textId="66CE9995" w:rsidR="000421BA" w:rsidRDefault="00B55DFE" w:rsidP="00B55DFE">
            <w:pPr>
              <w:rPr>
                <w:lang w:val="en-US"/>
              </w:rPr>
            </w:pPr>
            <w:r>
              <w:rPr>
                <w:rFonts w:hint="eastAsia"/>
                <w:lang w:val="en-US"/>
              </w:rPr>
              <w:t xml:space="preserve">The data is </w:t>
            </w:r>
            <w:r>
              <w:rPr>
                <w:lang w:val="en-US"/>
              </w:rPr>
              <w:t>stored in database in a conventional way, and the encrypted index URL is generated in block chain.</w:t>
            </w:r>
          </w:p>
        </w:tc>
      </w:tr>
    </w:tbl>
    <w:p w14:paraId="7D00228F" w14:textId="77777777" w:rsidR="00B65596" w:rsidRDefault="00B65596" w:rsidP="0090383C">
      <w:pPr>
        <w:rPr>
          <w:rFonts w:hint="eastAsia"/>
          <w:lang w:val="en-US"/>
        </w:rPr>
      </w:pPr>
    </w:p>
    <w:p w14:paraId="0F1E04B3" w14:textId="77777777" w:rsidR="00B65596" w:rsidRDefault="00B65596" w:rsidP="0090383C">
      <w:pPr>
        <w:rPr>
          <w:lang w:val="en-US"/>
        </w:rPr>
      </w:pPr>
    </w:p>
    <w:p w14:paraId="0DA6FDCE" w14:textId="71870F85" w:rsidR="00B65596" w:rsidRDefault="002C74E5" w:rsidP="0090383C">
      <w:pPr>
        <w:rPr>
          <w:lang w:val="en-US"/>
        </w:rPr>
      </w:pPr>
      <w:r>
        <w:rPr>
          <w:lang w:val="en-US"/>
        </w:rPr>
        <w:t>4.</w:t>
      </w:r>
    </w:p>
    <w:tbl>
      <w:tblPr>
        <w:tblStyle w:val="TableGrid"/>
        <w:tblW w:w="9087" w:type="dxa"/>
        <w:tblLook w:val="04A0" w:firstRow="1" w:lastRow="0" w:firstColumn="1" w:lastColumn="0" w:noHBand="0" w:noVBand="1"/>
      </w:tblPr>
      <w:tblGrid>
        <w:gridCol w:w="1568"/>
        <w:gridCol w:w="7519"/>
      </w:tblGrid>
      <w:tr w:rsidR="002E698F" w14:paraId="3EFF5114" w14:textId="77777777" w:rsidTr="00B83554">
        <w:trPr>
          <w:trHeight w:val="511"/>
        </w:trPr>
        <w:tc>
          <w:tcPr>
            <w:tcW w:w="1568" w:type="dxa"/>
          </w:tcPr>
          <w:p w14:paraId="6809BB9C" w14:textId="77777777" w:rsidR="002E698F" w:rsidRDefault="002E698F" w:rsidP="00B83554">
            <w:pPr>
              <w:rPr>
                <w:rFonts w:hint="eastAsia"/>
                <w:lang w:val="en-US"/>
              </w:rPr>
            </w:pPr>
            <w:r>
              <w:rPr>
                <w:rFonts w:hint="eastAsia"/>
                <w:lang w:val="en-US"/>
              </w:rPr>
              <w:t>Name</w:t>
            </w:r>
          </w:p>
        </w:tc>
        <w:tc>
          <w:tcPr>
            <w:tcW w:w="7519" w:type="dxa"/>
          </w:tcPr>
          <w:p w14:paraId="586F4037" w14:textId="35E7C4BD" w:rsidR="002E698F" w:rsidRDefault="002E698F" w:rsidP="00B83554">
            <w:pPr>
              <w:rPr>
                <w:lang w:val="en-US"/>
              </w:rPr>
            </w:pPr>
            <w:r w:rsidRPr="00D4011B">
              <w:rPr>
                <w:lang w:val="en-US"/>
              </w:rPr>
              <w:t>Integrity for accounting reconciliation</w:t>
            </w:r>
          </w:p>
        </w:tc>
      </w:tr>
      <w:tr w:rsidR="002E698F" w14:paraId="1F07D074" w14:textId="77777777" w:rsidTr="00B83554">
        <w:trPr>
          <w:trHeight w:val="488"/>
        </w:trPr>
        <w:tc>
          <w:tcPr>
            <w:tcW w:w="1568" w:type="dxa"/>
          </w:tcPr>
          <w:p w14:paraId="63D63099" w14:textId="77777777" w:rsidR="002E698F" w:rsidRDefault="002E698F" w:rsidP="00B83554">
            <w:pPr>
              <w:rPr>
                <w:rFonts w:hint="eastAsia"/>
                <w:lang w:val="en-US"/>
              </w:rPr>
            </w:pPr>
            <w:r>
              <w:rPr>
                <w:rFonts w:hint="eastAsia"/>
                <w:lang w:val="en-US"/>
              </w:rPr>
              <w:t>Description</w:t>
            </w:r>
          </w:p>
        </w:tc>
        <w:tc>
          <w:tcPr>
            <w:tcW w:w="7519" w:type="dxa"/>
          </w:tcPr>
          <w:p w14:paraId="2B135099" w14:textId="7505CDE5" w:rsidR="002E698F" w:rsidRDefault="002E698F" w:rsidP="00B83554">
            <w:pPr>
              <w:rPr>
                <w:rFonts w:hint="eastAsia"/>
                <w:lang w:val="en-US"/>
              </w:rPr>
            </w:pPr>
            <w:r>
              <w:rPr>
                <w:rFonts w:hint="eastAsia"/>
                <w:lang w:val="en-US"/>
              </w:rPr>
              <w:t>Transactions only for those by authorized network.</w:t>
            </w:r>
          </w:p>
        </w:tc>
      </w:tr>
      <w:tr w:rsidR="002E698F" w14:paraId="7CEBADD9" w14:textId="77777777" w:rsidTr="00B83554">
        <w:trPr>
          <w:trHeight w:val="511"/>
        </w:trPr>
        <w:tc>
          <w:tcPr>
            <w:tcW w:w="1568" w:type="dxa"/>
          </w:tcPr>
          <w:p w14:paraId="09D4C7F0" w14:textId="77777777" w:rsidR="002E698F" w:rsidRDefault="002E698F" w:rsidP="00B83554">
            <w:pPr>
              <w:rPr>
                <w:rFonts w:hint="eastAsia"/>
                <w:lang w:val="en-US"/>
              </w:rPr>
            </w:pPr>
            <w:r>
              <w:rPr>
                <w:rFonts w:hint="eastAsia"/>
                <w:lang w:val="en-US"/>
              </w:rPr>
              <w:t>Attribute</w:t>
            </w:r>
          </w:p>
        </w:tc>
        <w:tc>
          <w:tcPr>
            <w:tcW w:w="7519" w:type="dxa"/>
          </w:tcPr>
          <w:p w14:paraId="4306F4D7" w14:textId="3631B153" w:rsidR="002E698F" w:rsidRDefault="002E698F" w:rsidP="00B83554">
            <w:pPr>
              <w:rPr>
                <w:lang w:val="en-US"/>
              </w:rPr>
            </w:pPr>
            <w:r w:rsidRPr="00D4011B">
              <w:rPr>
                <w:lang w:val="en-US"/>
              </w:rPr>
              <w:t>Integrity</w:t>
            </w:r>
          </w:p>
        </w:tc>
      </w:tr>
      <w:tr w:rsidR="002E698F" w14:paraId="5736C33E" w14:textId="77777777" w:rsidTr="00B83554">
        <w:trPr>
          <w:trHeight w:val="511"/>
        </w:trPr>
        <w:tc>
          <w:tcPr>
            <w:tcW w:w="1568" w:type="dxa"/>
          </w:tcPr>
          <w:p w14:paraId="7879648D" w14:textId="77777777" w:rsidR="002E698F" w:rsidRDefault="002E698F" w:rsidP="00B83554">
            <w:pPr>
              <w:rPr>
                <w:rFonts w:hint="eastAsia"/>
                <w:lang w:val="en-US"/>
              </w:rPr>
            </w:pPr>
            <w:r>
              <w:rPr>
                <w:rFonts w:hint="eastAsia"/>
                <w:lang w:val="en-US"/>
              </w:rPr>
              <w:t>Environment</w:t>
            </w:r>
          </w:p>
        </w:tc>
        <w:tc>
          <w:tcPr>
            <w:tcW w:w="7519" w:type="dxa"/>
          </w:tcPr>
          <w:p w14:paraId="641365D7" w14:textId="1CA6E88C" w:rsidR="002E698F" w:rsidRDefault="002E698F" w:rsidP="00B83554">
            <w:pPr>
              <w:rPr>
                <w:lang w:val="en-US"/>
              </w:rPr>
            </w:pPr>
            <w:r>
              <w:rPr>
                <w:lang w:val="en-US"/>
              </w:rPr>
              <w:t>Normal operation.</w:t>
            </w:r>
          </w:p>
        </w:tc>
      </w:tr>
      <w:tr w:rsidR="002E698F" w14:paraId="65335B36" w14:textId="77777777" w:rsidTr="00B83554">
        <w:trPr>
          <w:trHeight w:val="488"/>
        </w:trPr>
        <w:tc>
          <w:tcPr>
            <w:tcW w:w="1568" w:type="dxa"/>
          </w:tcPr>
          <w:p w14:paraId="6AED0F11" w14:textId="77777777" w:rsidR="002E698F" w:rsidRDefault="002E698F" w:rsidP="00B83554">
            <w:pPr>
              <w:rPr>
                <w:rFonts w:hint="eastAsia"/>
                <w:lang w:val="en-US"/>
              </w:rPr>
            </w:pPr>
            <w:r>
              <w:rPr>
                <w:rFonts w:hint="eastAsia"/>
                <w:lang w:val="en-US"/>
              </w:rPr>
              <w:t>Stimulus</w:t>
            </w:r>
          </w:p>
        </w:tc>
        <w:tc>
          <w:tcPr>
            <w:tcW w:w="7519" w:type="dxa"/>
          </w:tcPr>
          <w:p w14:paraId="2367EE72" w14:textId="13E3ACA2" w:rsidR="002E698F" w:rsidRDefault="002E698F" w:rsidP="00B83554">
            <w:pPr>
              <w:rPr>
                <w:lang w:val="en-US"/>
              </w:rPr>
            </w:pPr>
            <w:r>
              <w:rPr>
                <w:lang w:val="en-US"/>
              </w:rPr>
              <w:t>Some node tries to join and change data</w:t>
            </w:r>
          </w:p>
        </w:tc>
      </w:tr>
      <w:tr w:rsidR="002E698F" w14:paraId="3DEA02C6" w14:textId="77777777" w:rsidTr="00B83554">
        <w:trPr>
          <w:trHeight w:val="511"/>
        </w:trPr>
        <w:tc>
          <w:tcPr>
            <w:tcW w:w="1568" w:type="dxa"/>
          </w:tcPr>
          <w:p w14:paraId="7E3F119C" w14:textId="77777777" w:rsidR="002E698F" w:rsidRDefault="002E698F" w:rsidP="00B83554">
            <w:pPr>
              <w:rPr>
                <w:rFonts w:hint="eastAsia"/>
                <w:lang w:val="en-US"/>
              </w:rPr>
            </w:pPr>
            <w:r>
              <w:rPr>
                <w:rFonts w:hint="eastAsia"/>
                <w:lang w:val="en-US"/>
              </w:rPr>
              <w:t>Response</w:t>
            </w:r>
          </w:p>
        </w:tc>
        <w:tc>
          <w:tcPr>
            <w:tcW w:w="7519" w:type="dxa"/>
          </w:tcPr>
          <w:p w14:paraId="54939C8F" w14:textId="664B0179" w:rsidR="002E698F" w:rsidRDefault="002E698F" w:rsidP="00B83554">
            <w:pPr>
              <w:rPr>
                <w:lang w:val="en-US"/>
              </w:rPr>
            </w:pPr>
            <w:r>
              <w:rPr>
                <w:lang w:val="en-US"/>
              </w:rPr>
              <w:t>The node can join the chain successfully, but it is unavailable to change the data.</w:t>
            </w:r>
          </w:p>
        </w:tc>
      </w:tr>
      <w:tr w:rsidR="002E698F" w14:paraId="4D517719" w14:textId="77777777" w:rsidTr="00B83554">
        <w:trPr>
          <w:trHeight w:val="488"/>
        </w:trPr>
        <w:tc>
          <w:tcPr>
            <w:tcW w:w="1568" w:type="dxa"/>
          </w:tcPr>
          <w:p w14:paraId="55794430" w14:textId="77777777" w:rsidR="002E698F" w:rsidRDefault="002E698F" w:rsidP="00B83554">
            <w:pPr>
              <w:rPr>
                <w:rFonts w:hint="eastAsia"/>
                <w:lang w:val="en-US"/>
              </w:rPr>
            </w:pPr>
            <w:r>
              <w:rPr>
                <w:rFonts w:hint="eastAsia"/>
                <w:lang w:val="en-US"/>
              </w:rPr>
              <w:t>Reason</w:t>
            </w:r>
          </w:p>
        </w:tc>
        <w:tc>
          <w:tcPr>
            <w:tcW w:w="7519" w:type="dxa"/>
          </w:tcPr>
          <w:p w14:paraId="2839D29C" w14:textId="3D3CABE8" w:rsidR="002E698F" w:rsidRDefault="002E698F" w:rsidP="0002231A">
            <w:pPr>
              <w:rPr>
                <w:lang w:val="en-US"/>
              </w:rPr>
            </w:pPr>
            <w:r>
              <w:rPr>
                <w:rFonts w:hint="eastAsia"/>
                <w:lang w:val="en-US"/>
              </w:rPr>
              <w:t xml:space="preserve">The data </w:t>
            </w:r>
            <w:r>
              <w:rPr>
                <w:lang w:val="en-US"/>
              </w:rPr>
              <w:t xml:space="preserve">has been encrypted, and the </w:t>
            </w:r>
            <w:r w:rsidR="0002231A">
              <w:rPr>
                <w:lang w:val="en-US"/>
              </w:rPr>
              <w:t>hash value can check the content has been changed or not.</w:t>
            </w:r>
          </w:p>
        </w:tc>
      </w:tr>
    </w:tbl>
    <w:p w14:paraId="23B65B85" w14:textId="77777777" w:rsidR="002E698F" w:rsidRDefault="002E698F" w:rsidP="0090383C">
      <w:pPr>
        <w:rPr>
          <w:lang w:val="en-US"/>
        </w:rPr>
      </w:pPr>
    </w:p>
    <w:p w14:paraId="25E1BAFC" w14:textId="656B57ED" w:rsidR="002E698F" w:rsidRDefault="002C74E5" w:rsidP="0090383C">
      <w:pPr>
        <w:rPr>
          <w:lang w:val="en-US"/>
        </w:rPr>
      </w:pPr>
      <w:r>
        <w:rPr>
          <w:lang w:val="en-US"/>
        </w:rPr>
        <w:t>5.</w:t>
      </w:r>
    </w:p>
    <w:tbl>
      <w:tblPr>
        <w:tblStyle w:val="TableGrid"/>
        <w:tblW w:w="9087" w:type="dxa"/>
        <w:tblLook w:val="04A0" w:firstRow="1" w:lastRow="0" w:firstColumn="1" w:lastColumn="0" w:noHBand="0" w:noVBand="1"/>
      </w:tblPr>
      <w:tblGrid>
        <w:gridCol w:w="1568"/>
        <w:gridCol w:w="7519"/>
      </w:tblGrid>
      <w:tr w:rsidR="002C74E5" w14:paraId="434D1968" w14:textId="77777777" w:rsidTr="00B83554">
        <w:trPr>
          <w:trHeight w:val="511"/>
        </w:trPr>
        <w:tc>
          <w:tcPr>
            <w:tcW w:w="1568" w:type="dxa"/>
          </w:tcPr>
          <w:p w14:paraId="461E79B6" w14:textId="77777777" w:rsidR="002C74E5" w:rsidRDefault="002C74E5" w:rsidP="00B83554">
            <w:pPr>
              <w:rPr>
                <w:rFonts w:hint="eastAsia"/>
                <w:lang w:val="en-US"/>
              </w:rPr>
            </w:pPr>
            <w:r>
              <w:rPr>
                <w:rFonts w:hint="eastAsia"/>
                <w:lang w:val="en-US"/>
              </w:rPr>
              <w:t>Name</w:t>
            </w:r>
          </w:p>
        </w:tc>
        <w:tc>
          <w:tcPr>
            <w:tcW w:w="7519" w:type="dxa"/>
          </w:tcPr>
          <w:p w14:paraId="1A302020" w14:textId="6FFF0BDD" w:rsidR="002C74E5" w:rsidRDefault="00CD0E65" w:rsidP="00B83554">
            <w:pPr>
              <w:rPr>
                <w:lang w:val="en-US"/>
              </w:rPr>
            </w:pPr>
            <w:r>
              <w:rPr>
                <w:lang w:val="en-US"/>
              </w:rPr>
              <w:t>L</w:t>
            </w:r>
            <w:r w:rsidR="002C74E5">
              <w:rPr>
                <w:lang w:val="en-US"/>
              </w:rPr>
              <w:t>atency response</w:t>
            </w:r>
          </w:p>
        </w:tc>
      </w:tr>
      <w:tr w:rsidR="002C74E5" w14:paraId="46C157C6" w14:textId="77777777" w:rsidTr="00B83554">
        <w:trPr>
          <w:trHeight w:val="488"/>
        </w:trPr>
        <w:tc>
          <w:tcPr>
            <w:tcW w:w="1568" w:type="dxa"/>
          </w:tcPr>
          <w:p w14:paraId="7FD483F1" w14:textId="77777777" w:rsidR="002C74E5" w:rsidRDefault="002C74E5" w:rsidP="00B83554">
            <w:pPr>
              <w:rPr>
                <w:rFonts w:hint="eastAsia"/>
                <w:lang w:val="en-US"/>
              </w:rPr>
            </w:pPr>
            <w:r>
              <w:rPr>
                <w:rFonts w:hint="eastAsia"/>
                <w:lang w:val="en-US"/>
              </w:rPr>
              <w:t>Description</w:t>
            </w:r>
          </w:p>
        </w:tc>
        <w:tc>
          <w:tcPr>
            <w:tcW w:w="7519" w:type="dxa"/>
          </w:tcPr>
          <w:p w14:paraId="16D6BA9A" w14:textId="67CC9E98" w:rsidR="002C74E5" w:rsidRDefault="00E75242" w:rsidP="00E75242">
            <w:pPr>
              <w:rPr>
                <w:rFonts w:hint="eastAsia"/>
                <w:lang w:val="en-US"/>
              </w:rPr>
            </w:pPr>
            <w:r>
              <w:rPr>
                <w:lang w:val="en-US"/>
              </w:rPr>
              <w:t>System builds up agreement within 250ms after user send the request</w:t>
            </w:r>
          </w:p>
        </w:tc>
      </w:tr>
      <w:tr w:rsidR="002C74E5" w14:paraId="41457640" w14:textId="77777777" w:rsidTr="00B83554">
        <w:trPr>
          <w:trHeight w:val="511"/>
        </w:trPr>
        <w:tc>
          <w:tcPr>
            <w:tcW w:w="1568" w:type="dxa"/>
          </w:tcPr>
          <w:p w14:paraId="025118C1" w14:textId="77777777" w:rsidR="002C74E5" w:rsidRDefault="002C74E5" w:rsidP="00B83554">
            <w:pPr>
              <w:rPr>
                <w:rFonts w:hint="eastAsia"/>
                <w:lang w:val="en-US"/>
              </w:rPr>
            </w:pPr>
            <w:r>
              <w:rPr>
                <w:rFonts w:hint="eastAsia"/>
                <w:lang w:val="en-US"/>
              </w:rPr>
              <w:t>Attribute</w:t>
            </w:r>
          </w:p>
        </w:tc>
        <w:tc>
          <w:tcPr>
            <w:tcW w:w="7519" w:type="dxa"/>
          </w:tcPr>
          <w:p w14:paraId="7C2F6513" w14:textId="77777777" w:rsidR="002C74E5" w:rsidRDefault="002C74E5" w:rsidP="00B83554">
            <w:pPr>
              <w:rPr>
                <w:lang w:val="en-US"/>
              </w:rPr>
            </w:pPr>
            <w:r>
              <w:rPr>
                <w:lang w:val="en-US"/>
              </w:rPr>
              <w:t>Performance</w:t>
            </w:r>
          </w:p>
        </w:tc>
      </w:tr>
      <w:tr w:rsidR="002C74E5" w14:paraId="4B6766B8" w14:textId="77777777" w:rsidTr="00B83554">
        <w:trPr>
          <w:trHeight w:val="511"/>
        </w:trPr>
        <w:tc>
          <w:tcPr>
            <w:tcW w:w="1568" w:type="dxa"/>
          </w:tcPr>
          <w:p w14:paraId="20D658D5" w14:textId="77777777" w:rsidR="002C74E5" w:rsidRDefault="002C74E5" w:rsidP="00B83554">
            <w:pPr>
              <w:rPr>
                <w:rFonts w:hint="eastAsia"/>
                <w:lang w:val="en-US"/>
              </w:rPr>
            </w:pPr>
            <w:r>
              <w:rPr>
                <w:rFonts w:hint="eastAsia"/>
                <w:lang w:val="en-US"/>
              </w:rPr>
              <w:t>Environment</w:t>
            </w:r>
          </w:p>
        </w:tc>
        <w:tc>
          <w:tcPr>
            <w:tcW w:w="7519" w:type="dxa"/>
          </w:tcPr>
          <w:p w14:paraId="5A1AA637" w14:textId="38A0FDA8" w:rsidR="002C74E5" w:rsidRDefault="00E75242" w:rsidP="00B83554">
            <w:pPr>
              <w:rPr>
                <w:lang w:val="en-US"/>
              </w:rPr>
            </w:pPr>
            <w:r>
              <w:rPr>
                <w:lang w:val="en-US"/>
              </w:rPr>
              <w:t>Normal operations</w:t>
            </w:r>
          </w:p>
        </w:tc>
      </w:tr>
      <w:tr w:rsidR="002C74E5" w14:paraId="02680B24" w14:textId="77777777" w:rsidTr="00B83554">
        <w:trPr>
          <w:trHeight w:val="488"/>
        </w:trPr>
        <w:tc>
          <w:tcPr>
            <w:tcW w:w="1568" w:type="dxa"/>
          </w:tcPr>
          <w:p w14:paraId="58DC7968" w14:textId="77777777" w:rsidR="002C74E5" w:rsidRDefault="002C74E5" w:rsidP="00B83554">
            <w:pPr>
              <w:rPr>
                <w:rFonts w:hint="eastAsia"/>
                <w:lang w:val="en-US"/>
              </w:rPr>
            </w:pPr>
            <w:r>
              <w:rPr>
                <w:rFonts w:hint="eastAsia"/>
                <w:lang w:val="en-US"/>
              </w:rPr>
              <w:t>Stimulus</w:t>
            </w:r>
          </w:p>
        </w:tc>
        <w:tc>
          <w:tcPr>
            <w:tcW w:w="7519" w:type="dxa"/>
          </w:tcPr>
          <w:p w14:paraId="1D2A7F72" w14:textId="6DA79509" w:rsidR="002C74E5" w:rsidRDefault="00A43AD3" w:rsidP="00B83554">
            <w:pPr>
              <w:rPr>
                <w:lang w:val="en-US"/>
              </w:rPr>
            </w:pPr>
            <w:r>
              <w:rPr>
                <w:lang w:val="en-US"/>
              </w:rPr>
              <w:t xml:space="preserve">Lots of </w:t>
            </w:r>
            <w:r w:rsidR="00E75242">
              <w:rPr>
                <w:lang w:val="en-US"/>
              </w:rPr>
              <w:t>Customers using the phone call in different country.</w:t>
            </w:r>
          </w:p>
        </w:tc>
      </w:tr>
      <w:tr w:rsidR="002C74E5" w14:paraId="0EB9B2B0" w14:textId="77777777" w:rsidTr="00B83554">
        <w:trPr>
          <w:trHeight w:val="511"/>
        </w:trPr>
        <w:tc>
          <w:tcPr>
            <w:tcW w:w="1568" w:type="dxa"/>
          </w:tcPr>
          <w:p w14:paraId="6C800592" w14:textId="77777777" w:rsidR="002C74E5" w:rsidRDefault="002C74E5" w:rsidP="00B83554">
            <w:pPr>
              <w:rPr>
                <w:rFonts w:hint="eastAsia"/>
                <w:lang w:val="en-US"/>
              </w:rPr>
            </w:pPr>
            <w:r>
              <w:rPr>
                <w:rFonts w:hint="eastAsia"/>
                <w:lang w:val="en-US"/>
              </w:rPr>
              <w:t>Response</w:t>
            </w:r>
          </w:p>
        </w:tc>
        <w:tc>
          <w:tcPr>
            <w:tcW w:w="7519" w:type="dxa"/>
          </w:tcPr>
          <w:p w14:paraId="0662934D" w14:textId="5D871631" w:rsidR="002C74E5" w:rsidRDefault="00A43AD3" w:rsidP="00B83554">
            <w:pPr>
              <w:rPr>
                <w:lang w:val="en-US"/>
              </w:rPr>
            </w:pPr>
            <w:r>
              <w:rPr>
                <w:lang w:val="en-US"/>
              </w:rPr>
              <w:t>Systems process the request and build up the agreement with other network service.</w:t>
            </w:r>
          </w:p>
        </w:tc>
      </w:tr>
      <w:tr w:rsidR="002C74E5" w14:paraId="09B3D060" w14:textId="77777777" w:rsidTr="00B83554">
        <w:trPr>
          <w:trHeight w:val="488"/>
        </w:trPr>
        <w:tc>
          <w:tcPr>
            <w:tcW w:w="1568" w:type="dxa"/>
          </w:tcPr>
          <w:p w14:paraId="0508C8E2" w14:textId="77777777" w:rsidR="002C74E5" w:rsidRDefault="002C74E5" w:rsidP="00B83554">
            <w:pPr>
              <w:rPr>
                <w:rFonts w:hint="eastAsia"/>
                <w:lang w:val="en-US"/>
              </w:rPr>
            </w:pPr>
            <w:r>
              <w:rPr>
                <w:rFonts w:hint="eastAsia"/>
                <w:lang w:val="en-US"/>
              </w:rPr>
              <w:t>Reason</w:t>
            </w:r>
          </w:p>
        </w:tc>
        <w:tc>
          <w:tcPr>
            <w:tcW w:w="7519" w:type="dxa"/>
          </w:tcPr>
          <w:p w14:paraId="3D0F2965" w14:textId="2FE722DB" w:rsidR="002C74E5" w:rsidRDefault="00603639" w:rsidP="00B83554">
            <w:pPr>
              <w:rPr>
                <w:rFonts w:hint="eastAsia"/>
                <w:lang w:val="en-US"/>
              </w:rPr>
            </w:pPr>
            <w:r>
              <w:rPr>
                <w:lang w:val="en-US"/>
              </w:rPr>
              <w:t xml:space="preserve">Different </w:t>
            </w:r>
            <w:r w:rsidR="00190E4A">
              <w:rPr>
                <w:lang w:val="en-US"/>
              </w:rPr>
              <w:t xml:space="preserve">Network </w:t>
            </w:r>
            <w:r>
              <w:rPr>
                <w:lang w:val="en-US"/>
              </w:rPr>
              <w:t>build</w:t>
            </w:r>
            <w:r w:rsidR="00190E4A">
              <w:rPr>
                <w:rFonts w:hint="eastAsia"/>
                <w:lang w:val="en-US"/>
              </w:rPr>
              <w:t>s</w:t>
            </w:r>
            <w:r>
              <w:rPr>
                <w:lang w:val="en-US"/>
              </w:rPr>
              <w:t xml:space="preserve"> agreement</w:t>
            </w:r>
            <w:r w:rsidR="00190E4A">
              <w:rPr>
                <w:rFonts w:hint="eastAsia"/>
                <w:lang w:val="en-US"/>
              </w:rPr>
              <w:t>s</w:t>
            </w:r>
            <w:r w:rsidR="00190E4A">
              <w:rPr>
                <w:lang w:val="en-US"/>
              </w:rPr>
              <w:t xml:space="preserve"> </w:t>
            </w:r>
            <w:r>
              <w:rPr>
                <w:lang w:val="en-US"/>
              </w:rPr>
              <w:t>in off-chain</w:t>
            </w:r>
            <w:r w:rsidR="0060539E">
              <w:rPr>
                <w:lang w:val="en-US"/>
              </w:rPr>
              <w:t xml:space="preserve"> </w:t>
            </w:r>
            <w:r>
              <w:rPr>
                <w:lang w:val="en-US"/>
              </w:rPr>
              <w:t>which is fast and security.</w:t>
            </w:r>
          </w:p>
        </w:tc>
      </w:tr>
    </w:tbl>
    <w:p w14:paraId="5FCF1BD4" w14:textId="77777777" w:rsidR="002E698F" w:rsidRDefault="002E698F" w:rsidP="0090383C">
      <w:pPr>
        <w:rPr>
          <w:lang w:val="en-US"/>
        </w:rPr>
      </w:pPr>
    </w:p>
    <w:p w14:paraId="276B7C64" w14:textId="62190D9D" w:rsidR="002E698F" w:rsidRDefault="002C74E5" w:rsidP="0090383C">
      <w:pPr>
        <w:rPr>
          <w:lang w:val="en-US"/>
        </w:rPr>
      </w:pPr>
      <w:r>
        <w:rPr>
          <w:lang w:val="en-US"/>
        </w:rPr>
        <w:t>6.</w:t>
      </w:r>
    </w:p>
    <w:tbl>
      <w:tblPr>
        <w:tblStyle w:val="TableGrid"/>
        <w:tblW w:w="9087" w:type="dxa"/>
        <w:tblLook w:val="04A0" w:firstRow="1" w:lastRow="0" w:firstColumn="1" w:lastColumn="0" w:noHBand="0" w:noVBand="1"/>
      </w:tblPr>
      <w:tblGrid>
        <w:gridCol w:w="1568"/>
        <w:gridCol w:w="7519"/>
      </w:tblGrid>
      <w:tr w:rsidR="00CD0E65" w14:paraId="1E065A63" w14:textId="77777777" w:rsidTr="00B83554">
        <w:trPr>
          <w:trHeight w:val="511"/>
        </w:trPr>
        <w:tc>
          <w:tcPr>
            <w:tcW w:w="1568" w:type="dxa"/>
          </w:tcPr>
          <w:p w14:paraId="4869C01B" w14:textId="77777777" w:rsidR="00CD0E65" w:rsidRDefault="00CD0E65" w:rsidP="00B83554">
            <w:pPr>
              <w:rPr>
                <w:rFonts w:hint="eastAsia"/>
                <w:lang w:val="en-US"/>
              </w:rPr>
            </w:pPr>
            <w:r>
              <w:rPr>
                <w:rFonts w:hint="eastAsia"/>
                <w:lang w:val="en-US"/>
              </w:rPr>
              <w:t>Name</w:t>
            </w:r>
          </w:p>
        </w:tc>
        <w:tc>
          <w:tcPr>
            <w:tcW w:w="7519" w:type="dxa"/>
          </w:tcPr>
          <w:p w14:paraId="1BFB9817" w14:textId="1A1FB24E" w:rsidR="00CD0E65" w:rsidRDefault="004F2DB5" w:rsidP="00B83554">
            <w:pPr>
              <w:rPr>
                <w:rFonts w:hint="eastAsia"/>
                <w:lang w:val="en-US"/>
              </w:rPr>
            </w:pPr>
            <w:r>
              <w:rPr>
                <w:rFonts w:hint="eastAsia"/>
                <w:lang w:val="en-US"/>
              </w:rPr>
              <w:t>Information c</w:t>
            </w:r>
            <w:r>
              <w:rPr>
                <w:rFonts w:hint="eastAsia"/>
                <w:lang w:val="en-US"/>
              </w:rPr>
              <w:t>onfidentiali</w:t>
            </w:r>
            <w:r>
              <w:rPr>
                <w:rFonts w:hint="eastAsia"/>
                <w:lang w:val="en-US"/>
              </w:rPr>
              <w:t>ty.</w:t>
            </w:r>
          </w:p>
        </w:tc>
      </w:tr>
      <w:tr w:rsidR="00CD0E65" w14:paraId="20740F83" w14:textId="77777777" w:rsidTr="00B83554">
        <w:trPr>
          <w:trHeight w:val="488"/>
        </w:trPr>
        <w:tc>
          <w:tcPr>
            <w:tcW w:w="1568" w:type="dxa"/>
          </w:tcPr>
          <w:p w14:paraId="74C64BFF" w14:textId="77777777" w:rsidR="00CD0E65" w:rsidRDefault="00CD0E65" w:rsidP="00B83554">
            <w:pPr>
              <w:rPr>
                <w:rFonts w:hint="eastAsia"/>
                <w:lang w:val="en-US"/>
              </w:rPr>
            </w:pPr>
            <w:r>
              <w:rPr>
                <w:rFonts w:hint="eastAsia"/>
                <w:lang w:val="en-US"/>
              </w:rPr>
              <w:t>Description</w:t>
            </w:r>
          </w:p>
        </w:tc>
        <w:tc>
          <w:tcPr>
            <w:tcW w:w="7519" w:type="dxa"/>
          </w:tcPr>
          <w:p w14:paraId="5F7F4DE6" w14:textId="19CC6CF2" w:rsidR="004F2DB5" w:rsidRDefault="004F2DB5" w:rsidP="004F2DB5">
            <w:pPr>
              <w:rPr>
                <w:lang w:val="en-US"/>
              </w:rPr>
            </w:pPr>
            <w:r>
              <w:rPr>
                <w:lang w:val="en-US"/>
              </w:rPr>
              <w:t>I</w:t>
            </w:r>
            <w:r w:rsidRPr="00490123">
              <w:rPr>
                <w:lang w:val="en-US"/>
              </w:rPr>
              <w:t>t is possible to partially derive a participant’s identity by studying transaction patterns.</w:t>
            </w:r>
          </w:p>
          <w:p w14:paraId="765E7323" w14:textId="7DB9E47B" w:rsidR="00CD0E65" w:rsidRDefault="00CD0E65" w:rsidP="00992EC2">
            <w:pPr>
              <w:rPr>
                <w:rFonts w:hint="eastAsia"/>
                <w:lang w:val="en-US"/>
              </w:rPr>
            </w:pPr>
          </w:p>
        </w:tc>
      </w:tr>
      <w:tr w:rsidR="00CD0E65" w14:paraId="1630750A" w14:textId="77777777" w:rsidTr="00B83554">
        <w:trPr>
          <w:trHeight w:val="511"/>
        </w:trPr>
        <w:tc>
          <w:tcPr>
            <w:tcW w:w="1568" w:type="dxa"/>
          </w:tcPr>
          <w:p w14:paraId="1F83C991" w14:textId="77777777" w:rsidR="00CD0E65" w:rsidRDefault="00CD0E65" w:rsidP="00B83554">
            <w:pPr>
              <w:rPr>
                <w:rFonts w:hint="eastAsia"/>
                <w:lang w:val="en-US"/>
              </w:rPr>
            </w:pPr>
            <w:r>
              <w:rPr>
                <w:rFonts w:hint="eastAsia"/>
                <w:lang w:val="en-US"/>
              </w:rPr>
              <w:t>Attribute</w:t>
            </w:r>
          </w:p>
        </w:tc>
        <w:tc>
          <w:tcPr>
            <w:tcW w:w="7519" w:type="dxa"/>
          </w:tcPr>
          <w:p w14:paraId="1DD88343" w14:textId="55C18FE3" w:rsidR="00CD0E65" w:rsidRDefault="004F2DB5" w:rsidP="00B83554">
            <w:pPr>
              <w:rPr>
                <w:rFonts w:hint="eastAsia"/>
                <w:lang w:val="en-US"/>
              </w:rPr>
            </w:pPr>
            <w:r>
              <w:rPr>
                <w:rFonts w:hint="eastAsia"/>
                <w:lang w:val="en-US"/>
              </w:rPr>
              <w:t>Confidentiality</w:t>
            </w:r>
          </w:p>
        </w:tc>
      </w:tr>
      <w:tr w:rsidR="00CD0E65" w14:paraId="45D3E2DF" w14:textId="77777777" w:rsidTr="00B83554">
        <w:trPr>
          <w:trHeight w:val="511"/>
        </w:trPr>
        <w:tc>
          <w:tcPr>
            <w:tcW w:w="1568" w:type="dxa"/>
          </w:tcPr>
          <w:p w14:paraId="5C06AFFC" w14:textId="77777777" w:rsidR="00CD0E65" w:rsidRDefault="00CD0E65" w:rsidP="00B83554">
            <w:pPr>
              <w:rPr>
                <w:rFonts w:hint="eastAsia"/>
                <w:lang w:val="en-US"/>
              </w:rPr>
            </w:pPr>
            <w:r>
              <w:rPr>
                <w:rFonts w:hint="eastAsia"/>
                <w:lang w:val="en-US"/>
              </w:rPr>
              <w:t>Environment</w:t>
            </w:r>
          </w:p>
        </w:tc>
        <w:tc>
          <w:tcPr>
            <w:tcW w:w="7519" w:type="dxa"/>
          </w:tcPr>
          <w:p w14:paraId="079A4EF6" w14:textId="10A7577F" w:rsidR="00CD0E65" w:rsidRDefault="00712082" w:rsidP="00B83554">
            <w:pPr>
              <w:rPr>
                <w:rFonts w:hint="eastAsia"/>
                <w:lang w:val="en-US"/>
              </w:rPr>
            </w:pPr>
            <w:r>
              <w:rPr>
                <w:rFonts w:hint="eastAsia"/>
                <w:lang w:val="en-US"/>
              </w:rPr>
              <w:t>Normal operation</w:t>
            </w:r>
          </w:p>
        </w:tc>
      </w:tr>
      <w:tr w:rsidR="00CD0E65" w14:paraId="74E4E312" w14:textId="77777777" w:rsidTr="00B83554">
        <w:trPr>
          <w:trHeight w:val="488"/>
        </w:trPr>
        <w:tc>
          <w:tcPr>
            <w:tcW w:w="1568" w:type="dxa"/>
          </w:tcPr>
          <w:p w14:paraId="6CB364FE" w14:textId="77777777" w:rsidR="00CD0E65" w:rsidRDefault="00CD0E65" w:rsidP="00B83554">
            <w:pPr>
              <w:rPr>
                <w:rFonts w:hint="eastAsia"/>
                <w:lang w:val="en-US"/>
              </w:rPr>
            </w:pPr>
            <w:r>
              <w:rPr>
                <w:rFonts w:hint="eastAsia"/>
                <w:lang w:val="en-US"/>
              </w:rPr>
              <w:t>Stimulus</w:t>
            </w:r>
          </w:p>
        </w:tc>
        <w:tc>
          <w:tcPr>
            <w:tcW w:w="7519" w:type="dxa"/>
          </w:tcPr>
          <w:p w14:paraId="39365843" w14:textId="0C48F79C" w:rsidR="00CD0E65" w:rsidRDefault="004F2DB5" w:rsidP="00B83554">
            <w:pPr>
              <w:rPr>
                <w:rFonts w:hint="eastAsia"/>
                <w:lang w:val="en-US"/>
              </w:rPr>
            </w:pPr>
            <w:r>
              <w:rPr>
                <w:rFonts w:hint="eastAsia"/>
                <w:lang w:val="en-US"/>
              </w:rPr>
              <w:t>S</w:t>
            </w:r>
            <w:r>
              <w:rPr>
                <w:lang w:val="en-US"/>
              </w:rPr>
              <w:t>o</w:t>
            </w:r>
            <w:r>
              <w:rPr>
                <w:rFonts w:hint="eastAsia"/>
                <w:lang w:val="en-US"/>
              </w:rPr>
              <w:t xml:space="preserve">me node is </w:t>
            </w:r>
            <w:r w:rsidRPr="00490123">
              <w:rPr>
                <w:lang w:val="en-US"/>
              </w:rPr>
              <w:t>studying transaction patterns</w:t>
            </w:r>
            <w:r>
              <w:rPr>
                <w:rFonts w:hint="eastAsia"/>
                <w:lang w:val="en-US"/>
              </w:rPr>
              <w:t xml:space="preserve"> to derive a </w:t>
            </w:r>
            <w:r w:rsidRPr="00490123">
              <w:rPr>
                <w:lang w:val="en-US"/>
              </w:rPr>
              <w:t>participant’s identity</w:t>
            </w:r>
          </w:p>
        </w:tc>
      </w:tr>
      <w:tr w:rsidR="00CD0E65" w14:paraId="3C060AE5" w14:textId="77777777" w:rsidTr="00B83554">
        <w:trPr>
          <w:trHeight w:val="511"/>
        </w:trPr>
        <w:tc>
          <w:tcPr>
            <w:tcW w:w="1568" w:type="dxa"/>
          </w:tcPr>
          <w:p w14:paraId="0BE8167D" w14:textId="77777777" w:rsidR="00CD0E65" w:rsidRDefault="00CD0E65" w:rsidP="00B83554">
            <w:pPr>
              <w:rPr>
                <w:rFonts w:hint="eastAsia"/>
                <w:lang w:val="en-US"/>
              </w:rPr>
            </w:pPr>
            <w:r>
              <w:rPr>
                <w:rFonts w:hint="eastAsia"/>
                <w:lang w:val="en-US"/>
              </w:rPr>
              <w:t>Response</w:t>
            </w:r>
          </w:p>
        </w:tc>
        <w:tc>
          <w:tcPr>
            <w:tcW w:w="7519" w:type="dxa"/>
          </w:tcPr>
          <w:p w14:paraId="61B37115" w14:textId="37FC951F" w:rsidR="00CD0E65" w:rsidRDefault="005945A4" w:rsidP="00B83554">
            <w:pPr>
              <w:rPr>
                <w:rFonts w:hint="eastAsia"/>
                <w:lang w:val="en-US"/>
              </w:rPr>
            </w:pPr>
            <w:r>
              <w:rPr>
                <w:rFonts w:hint="eastAsia"/>
                <w:lang w:val="en-US"/>
              </w:rPr>
              <w:t>Failure</w:t>
            </w:r>
            <w:r w:rsidR="004F2DB5">
              <w:rPr>
                <w:rFonts w:hint="eastAsia"/>
                <w:lang w:val="en-US"/>
              </w:rPr>
              <w:t xml:space="preserve"> </w:t>
            </w:r>
          </w:p>
        </w:tc>
      </w:tr>
      <w:tr w:rsidR="00CD0E65" w14:paraId="5DAEA5AF" w14:textId="77777777" w:rsidTr="009E334F">
        <w:trPr>
          <w:trHeight w:val="576"/>
        </w:trPr>
        <w:tc>
          <w:tcPr>
            <w:tcW w:w="1568" w:type="dxa"/>
          </w:tcPr>
          <w:p w14:paraId="4EDCCBFB" w14:textId="77777777" w:rsidR="00CD0E65" w:rsidRDefault="00CD0E65" w:rsidP="00B83554">
            <w:pPr>
              <w:rPr>
                <w:rFonts w:hint="eastAsia"/>
                <w:lang w:val="en-US"/>
              </w:rPr>
            </w:pPr>
            <w:r>
              <w:rPr>
                <w:rFonts w:hint="eastAsia"/>
                <w:lang w:val="en-US"/>
              </w:rPr>
              <w:t>Reason</w:t>
            </w:r>
          </w:p>
        </w:tc>
        <w:tc>
          <w:tcPr>
            <w:tcW w:w="7519" w:type="dxa"/>
          </w:tcPr>
          <w:p w14:paraId="078A3F64" w14:textId="2089FA4C" w:rsidR="00CD0E65" w:rsidRDefault="005945A4" w:rsidP="00B83554">
            <w:pPr>
              <w:rPr>
                <w:lang w:val="en-US"/>
              </w:rPr>
            </w:pPr>
            <w:r>
              <w:rPr>
                <w:rFonts w:hint="eastAsia"/>
                <w:lang w:val="en-US"/>
              </w:rPr>
              <w:t>The information is encrypted and only the one who has private key can get access to the data, and the off-chain data is more security.</w:t>
            </w:r>
            <w:r w:rsidR="009E334F">
              <w:rPr>
                <w:rFonts w:hint="eastAsia"/>
                <w:lang w:val="en-US"/>
              </w:rPr>
              <w:t xml:space="preserve"> </w:t>
            </w:r>
          </w:p>
        </w:tc>
      </w:tr>
    </w:tbl>
    <w:p w14:paraId="618FE324" w14:textId="77777777" w:rsidR="002E698F" w:rsidRDefault="002E698F" w:rsidP="0090383C">
      <w:pPr>
        <w:rPr>
          <w:lang w:val="en-US"/>
        </w:rPr>
      </w:pPr>
    </w:p>
    <w:p w14:paraId="5F318F6C" w14:textId="77777777" w:rsidR="007D3928" w:rsidRDefault="007D3928" w:rsidP="007D3928">
      <w:pPr>
        <w:rPr>
          <w:rFonts w:hint="eastAsia"/>
          <w:lang w:val="en-US"/>
        </w:rPr>
      </w:pPr>
    </w:p>
    <w:p w14:paraId="0B58012C" w14:textId="77777777" w:rsidR="007D3928" w:rsidRDefault="007D3928" w:rsidP="007D3928">
      <w:pPr>
        <w:rPr>
          <w:rFonts w:hint="eastAsia"/>
          <w:lang w:val="en-US"/>
        </w:rPr>
      </w:pPr>
    </w:p>
    <w:p w14:paraId="4A31ADC8" w14:textId="77777777" w:rsidR="007D3928" w:rsidRDefault="007D3928" w:rsidP="007D3928">
      <w:pPr>
        <w:rPr>
          <w:rFonts w:hint="eastAsia"/>
          <w:lang w:val="en-US"/>
        </w:rPr>
      </w:pPr>
    </w:p>
    <w:p w14:paraId="7BAE0CE4" w14:textId="35585EA0" w:rsidR="007D3928" w:rsidRPr="006C4F42" w:rsidRDefault="007D3928" w:rsidP="007D3928">
      <w:pPr>
        <w:rPr>
          <w:b/>
          <w:lang w:val="en-US"/>
        </w:rPr>
      </w:pPr>
      <w:r w:rsidRPr="006C4F42">
        <w:rPr>
          <w:rFonts w:hint="eastAsia"/>
          <w:b/>
          <w:lang w:val="en-US"/>
        </w:rPr>
        <w:t>Private</w:t>
      </w:r>
      <w:r w:rsidR="009C739A" w:rsidRPr="006C4F42">
        <w:rPr>
          <w:rFonts w:hint="eastAsia"/>
          <w:b/>
          <w:lang w:val="en-US"/>
        </w:rPr>
        <w:t xml:space="preserve"> Block</w:t>
      </w:r>
      <w:r w:rsidRPr="006C4F42">
        <w:rPr>
          <w:rFonts w:hint="eastAsia"/>
          <w:b/>
          <w:lang w:val="en-US"/>
        </w:rPr>
        <w:t xml:space="preserve"> Chain Scenario:</w:t>
      </w:r>
    </w:p>
    <w:p w14:paraId="4740AE0C" w14:textId="77777777" w:rsidR="0040638A" w:rsidRDefault="0040638A" w:rsidP="006C4F42">
      <w:pPr>
        <w:rPr>
          <w:rFonts w:hint="eastAsia"/>
          <w:lang w:val="en-US"/>
        </w:rPr>
      </w:pPr>
    </w:p>
    <w:p w14:paraId="4BBFD166" w14:textId="77777777" w:rsidR="006C4F42" w:rsidRPr="00EF0BD9" w:rsidRDefault="006C4F42" w:rsidP="006C4F42">
      <w:pPr>
        <w:rPr>
          <w:lang w:val="en-US"/>
          <w14:textOutline w14:w="9525" w14:cap="rnd" w14:cmpd="sng" w14:algn="ctr">
            <w14:solidFill>
              <w14:schemeClr w14:val="accent1"/>
            </w14:solidFill>
            <w14:prstDash w14:val="solid"/>
            <w14:bevel/>
          </w14:textOutline>
        </w:rPr>
      </w:pPr>
      <w:r>
        <w:rPr>
          <w:lang w:val="en-US"/>
        </w:rPr>
        <w:t>1.</w:t>
      </w:r>
    </w:p>
    <w:tbl>
      <w:tblPr>
        <w:tblStyle w:val="TableGrid"/>
        <w:tblW w:w="9087" w:type="dxa"/>
        <w:tblLook w:val="04A0" w:firstRow="1" w:lastRow="0" w:firstColumn="1" w:lastColumn="0" w:noHBand="0" w:noVBand="1"/>
      </w:tblPr>
      <w:tblGrid>
        <w:gridCol w:w="1568"/>
        <w:gridCol w:w="7519"/>
      </w:tblGrid>
      <w:tr w:rsidR="006C4F42" w14:paraId="71B3694F" w14:textId="77777777" w:rsidTr="00B83554">
        <w:trPr>
          <w:trHeight w:val="511"/>
        </w:trPr>
        <w:tc>
          <w:tcPr>
            <w:tcW w:w="1568" w:type="dxa"/>
          </w:tcPr>
          <w:p w14:paraId="18D112EE" w14:textId="77777777" w:rsidR="006C4F42" w:rsidRDefault="006C4F42" w:rsidP="00B83554">
            <w:pPr>
              <w:rPr>
                <w:rFonts w:hint="eastAsia"/>
                <w:lang w:val="en-US"/>
              </w:rPr>
            </w:pPr>
            <w:r>
              <w:rPr>
                <w:rFonts w:hint="eastAsia"/>
                <w:lang w:val="en-US"/>
              </w:rPr>
              <w:t>Name</w:t>
            </w:r>
          </w:p>
        </w:tc>
        <w:tc>
          <w:tcPr>
            <w:tcW w:w="7519" w:type="dxa"/>
          </w:tcPr>
          <w:p w14:paraId="27D00097" w14:textId="77777777" w:rsidR="006C4F42" w:rsidRDefault="006C4F42" w:rsidP="00B83554">
            <w:pPr>
              <w:rPr>
                <w:rFonts w:hint="eastAsia"/>
                <w:lang w:val="en-US"/>
              </w:rPr>
            </w:pPr>
            <w:r>
              <w:rPr>
                <w:rFonts w:hint="eastAsia"/>
                <w:lang w:val="en-US"/>
              </w:rPr>
              <w:t>The confidentiality of users</w:t>
            </w:r>
            <w:r>
              <w:rPr>
                <w:lang w:val="en-US"/>
              </w:rPr>
              <w:t>’</w:t>
            </w:r>
            <w:r>
              <w:rPr>
                <w:rFonts w:hint="eastAsia"/>
                <w:lang w:val="en-US"/>
              </w:rPr>
              <w:t xml:space="preserve"> information</w:t>
            </w:r>
          </w:p>
        </w:tc>
      </w:tr>
      <w:tr w:rsidR="006C4F42" w14:paraId="421CC1C7" w14:textId="77777777" w:rsidTr="00B83554">
        <w:trPr>
          <w:trHeight w:val="488"/>
        </w:trPr>
        <w:tc>
          <w:tcPr>
            <w:tcW w:w="1568" w:type="dxa"/>
          </w:tcPr>
          <w:p w14:paraId="0ADBEE58" w14:textId="77777777" w:rsidR="006C4F42" w:rsidRDefault="006C4F42" w:rsidP="00B83554">
            <w:pPr>
              <w:rPr>
                <w:rFonts w:hint="eastAsia"/>
                <w:lang w:val="en-US"/>
              </w:rPr>
            </w:pPr>
            <w:r>
              <w:rPr>
                <w:rFonts w:hint="eastAsia"/>
                <w:lang w:val="en-US"/>
              </w:rPr>
              <w:t>Description</w:t>
            </w:r>
          </w:p>
        </w:tc>
        <w:tc>
          <w:tcPr>
            <w:tcW w:w="7519" w:type="dxa"/>
          </w:tcPr>
          <w:p w14:paraId="32535626" w14:textId="77777777" w:rsidR="006C4F42" w:rsidRDefault="006C4F42" w:rsidP="00B83554">
            <w:pPr>
              <w:rPr>
                <w:rFonts w:hint="eastAsia"/>
                <w:lang w:val="en-US"/>
              </w:rPr>
            </w:pPr>
            <w:r w:rsidRPr="00785430">
              <w:rPr>
                <w:lang w:val="en-US"/>
              </w:rPr>
              <w:t>Commercial confidentiality for telecommunication companies</w:t>
            </w:r>
          </w:p>
        </w:tc>
      </w:tr>
      <w:tr w:rsidR="006C4F42" w14:paraId="32F82E89" w14:textId="77777777" w:rsidTr="00B83554">
        <w:trPr>
          <w:trHeight w:val="511"/>
        </w:trPr>
        <w:tc>
          <w:tcPr>
            <w:tcW w:w="1568" w:type="dxa"/>
          </w:tcPr>
          <w:p w14:paraId="6442BE31" w14:textId="77777777" w:rsidR="006C4F42" w:rsidRDefault="006C4F42" w:rsidP="00B83554">
            <w:pPr>
              <w:rPr>
                <w:rFonts w:hint="eastAsia"/>
                <w:lang w:val="en-US"/>
              </w:rPr>
            </w:pPr>
            <w:r>
              <w:rPr>
                <w:rFonts w:hint="eastAsia"/>
                <w:lang w:val="en-US"/>
              </w:rPr>
              <w:t>Attribute</w:t>
            </w:r>
          </w:p>
        </w:tc>
        <w:tc>
          <w:tcPr>
            <w:tcW w:w="7519" w:type="dxa"/>
          </w:tcPr>
          <w:p w14:paraId="6F8741E7" w14:textId="77777777" w:rsidR="006C4F42" w:rsidRDefault="006C4F42" w:rsidP="00B83554">
            <w:pPr>
              <w:rPr>
                <w:lang w:val="en-US"/>
              </w:rPr>
            </w:pPr>
            <w:r>
              <w:rPr>
                <w:rFonts w:hint="eastAsia"/>
                <w:lang w:val="en-US"/>
              </w:rPr>
              <w:t>Confidentiality</w:t>
            </w:r>
          </w:p>
        </w:tc>
      </w:tr>
      <w:tr w:rsidR="006C4F42" w14:paraId="35F5632F" w14:textId="77777777" w:rsidTr="00B83554">
        <w:trPr>
          <w:trHeight w:val="511"/>
        </w:trPr>
        <w:tc>
          <w:tcPr>
            <w:tcW w:w="1568" w:type="dxa"/>
          </w:tcPr>
          <w:p w14:paraId="761DFBBB" w14:textId="77777777" w:rsidR="006C4F42" w:rsidRDefault="006C4F42" w:rsidP="00B83554">
            <w:pPr>
              <w:rPr>
                <w:rFonts w:hint="eastAsia"/>
                <w:lang w:val="en-US"/>
              </w:rPr>
            </w:pPr>
            <w:r>
              <w:rPr>
                <w:rFonts w:hint="eastAsia"/>
                <w:lang w:val="en-US"/>
              </w:rPr>
              <w:t>Environment</w:t>
            </w:r>
          </w:p>
        </w:tc>
        <w:tc>
          <w:tcPr>
            <w:tcW w:w="7519" w:type="dxa"/>
          </w:tcPr>
          <w:p w14:paraId="774F3D73" w14:textId="77777777" w:rsidR="006C4F42" w:rsidRDefault="006C4F42" w:rsidP="00B83554">
            <w:pPr>
              <w:rPr>
                <w:rFonts w:hint="eastAsia"/>
                <w:lang w:val="en-US"/>
              </w:rPr>
            </w:pPr>
            <w:r>
              <w:rPr>
                <w:rFonts w:hint="eastAsia"/>
                <w:lang w:val="en-US"/>
              </w:rPr>
              <w:t>Normal Operation</w:t>
            </w:r>
          </w:p>
        </w:tc>
      </w:tr>
      <w:tr w:rsidR="006C4F42" w14:paraId="38DC3187" w14:textId="77777777" w:rsidTr="00B83554">
        <w:trPr>
          <w:trHeight w:val="488"/>
        </w:trPr>
        <w:tc>
          <w:tcPr>
            <w:tcW w:w="1568" w:type="dxa"/>
          </w:tcPr>
          <w:p w14:paraId="21EAC609" w14:textId="77777777" w:rsidR="006C4F42" w:rsidRDefault="006C4F42" w:rsidP="00B83554">
            <w:pPr>
              <w:rPr>
                <w:rFonts w:hint="eastAsia"/>
                <w:lang w:val="en-US"/>
              </w:rPr>
            </w:pPr>
            <w:r>
              <w:rPr>
                <w:rFonts w:hint="eastAsia"/>
                <w:lang w:val="en-US"/>
              </w:rPr>
              <w:t>Stimulus</w:t>
            </w:r>
          </w:p>
        </w:tc>
        <w:tc>
          <w:tcPr>
            <w:tcW w:w="7519" w:type="dxa"/>
          </w:tcPr>
          <w:p w14:paraId="46BC1771" w14:textId="678C1508" w:rsidR="006C4F42" w:rsidRDefault="006C4F42" w:rsidP="0040638A">
            <w:pPr>
              <w:rPr>
                <w:rFonts w:hint="eastAsia"/>
                <w:lang w:val="en-US"/>
              </w:rPr>
            </w:pPr>
            <w:r>
              <w:rPr>
                <w:rFonts w:hint="eastAsia"/>
                <w:lang w:val="en-US"/>
              </w:rPr>
              <w:t>Other Network node</w:t>
            </w:r>
            <w:r w:rsidR="0040638A">
              <w:rPr>
                <w:rFonts w:hint="eastAsia"/>
                <w:lang w:val="en-US"/>
              </w:rPr>
              <w:t xml:space="preserve"> in</w:t>
            </w:r>
            <w:r>
              <w:rPr>
                <w:rFonts w:hint="eastAsia"/>
                <w:lang w:val="en-US"/>
              </w:rPr>
              <w:t xml:space="preserve"> block chain wants to read and write the data</w:t>
            </w:r>
          </w:p>
        </w:tc>
      </w:tr>
      <w:tr w:rsidR="006C4F42" w14:paraId="0BB11409" w14:textId="77777777" w:rsidTr="00B83554">
        <w:trPr>
          <w:trHeight w:val="511"/>
        </w:trPr>
        <w:tc>
          <w:tcPr>
            <w:tcW w:w="1568" w:type="dxa"/>
          </w:tcPr>
          <w:p w14:paraId="7264DBF6" w14:textId="77777777" w:rsidR="006C4F42" w:rsidRDefault="006C4F42" w:rsidP="00B83554">
            <w:pPr>
              <w:rPr>
                <w:rFonts w:hint="eastAsia"/>
                <w:lang w:val="en-US"/>
              </w:rPr>
            </w:pPr>
            <w:r>
              <w:rPr>
                <w:rFonts w:hint="eastAsia"/>
                <w:lang w:val="en-US"/>
              </w:rPr>
              <w:t>Response</w:t>
            </w:r>
          </w:p>
        </w:tc>
        <w:tc>
          <w:tcPr>
            <w:tcW w:w="7519" w:type="dxa"/>
          </w:tcPr>
          <w:p w14:paraId="225756FE" w14:textId="692A42D0" w:rsidR="006C4F42" w:rsidRDefault="006C4F42" w:rsidP="0040638A">
            <w:pPr>
              <w:rPr>
                <w:rFonts w:hint="eastAsia"/>
                <w:lang w:val="en-US"/>
              </w:rPr>
            </w:pPr>
            <w:r>
              <w:rPr>
                <w:rFonts w:hint="eastAsia"/>
                <w:lang w:val="en-US"/>
              </w:rPr>
              <w:t xml:space="preserve">They </w:t>
            </w:r>
            <w:r w:rsidR="0040638A">
              <w:rPr>
                <w:rFonts w:hint="eastAsia"/>
                <w:lang w:val="en-US"/>
              </w:rPr>
              <w:t>are not access to the private</w:t>
            </w:r>
          </w:p>
        </w:tc>
      </w:tr>
      <w:tr w:rsidR="006C4F42" w14:paraId="6FFCB5D3" w14:textId="77777777" w:rsidTr="00B83554">
        <w:trPr>
          <w:trHeight w:val="488"/>
        </w:trPr>
        <w:tc>
          <w:tcPr>
            <w:tcW w:w="1568" w:type="dxa"/>
          </w:tcPr>
          <w:p w14:paraId="235A54DE" w14:textId="77777777" w:rsidR="006C4F42" w:rsidRDefault="006C4F42" w:rsidP="00B83554">
            <w:pPr>
              <w:rPr>
                <w:rFonts w:hint="eastAsia"/>
                <w:lang w:val="en-US"/>
              </w:rPr>
            </w:pPr>
            <w:r>
              <w:rPr>
                <w:rFonts w:hint="eastAsia"/>
                <w:lang w:val="en-US"/>
              </w:rPr>
              <w:t>Reason</w:t>
            </w:r>
          </w:p>
        </w:tc>
        <w:tc>
          <w:tcPr>
            <w:tcW w:w="7519" w:type="dxa"/>
          </w:tcPr>
          <w:p w14:paraId="5B7699F2" w14:textId="0B5763B0" w:rsidR="006C4F42" w:rsidRDefault="0040638A" w:rsidP="00B83554">
            <w:pPr>
              <w:rPr>
                <w:rFonts w:hint="eastAsia"/>
                <w:lang w:val="en-US"/>
              </w:rPr>
            </w:pPr>
            <w:r>
              <w:rPr>
                <w:rFonts w:hint="eastAsia"/>
                <w:lang w:val="en-US"/>
              </w:rPr>
              <w:t>The private block chain is permissionless, only the one who gets involved in the private chain has chance to read and write the data.</w:t>
            </w:r>
          </w:p>
        </w:tc>
      </w:tr>
    </w:tbl>
    <w:p w14:paraId="4CD8427B" w14:textId="77777777" w:rsidR="006C4F42" w:rsidRDefault="006C4F42" w:rsidP="006C4F42">
      <w:pPr>
        <w:rPr>
          <w:lang w:val="en-US"/>
        </w:rPr>
      </w:pPr>
    </w:p>
    <w:p w14:paraId="1F7B5901" w14:textId="77777777" w:rsidR="006C4F42" w:rsidRDefault="006C4F42" w:rsidP="006C4F42">
      <w:pPr>
        <w:rPr>
          <w:lang w:val="en-US"/>
        </w:rPr>
      </w:pPr>
      <w:r>
        <w:rPr>
          <w:lang w:val="en-US"/>
        </w:rPr>
        <w:t>2.</w:t>
      </w:r>
    </w:p>
    <w:tbl>
      <w:tblPr>
        <w:tblStyle w:val="TableGrid"/>
        <w:tblW w:w="9087" w:type="dxa"/>
        <w:tblLook w:val="04A0" w:firstRow="1" w:lastRow="0" w:firstColumn="1" w:lastColumn="0" w:noHBand="0" w:noVBand="1"/>
      </w:tblPr>
      <w:tblGrid>
        <w:gridCol w:w="1568"/>
        <w:gridCol w:w="7519"/>
      </w:tblGrid>
      <w:tr w:rsidR="006C4F42" w14:paraId="396E350C" w14:textId="77777777" w:rsidTr="00B83554">
        <w:trPr>
          <w:trHeight w:val="511"/>
        </w:trPr>
        <w:tc>
          <w:tcPr>
            <w:tcW w:w="1568" w:type="dxa"/>
          </w:tcPr>
          <w:p w14:paraId="5A12398D" w14:textId="77777777" w:rsidR="006C4F42" w:rsidRDefault="006C4F42" w:rsidP="00B83554">
            <w:pPr>
              <w:rPr>
                <w:rFonts w:hint="eastAsia"/>
                <w:lang w:val="en-US"/>
              </w:rPr>
            </w:pPr>
            <w:r>
              <w:rPr>
                <w:rFonts w:hint="eastAsia"/>
                <w:lang w:val="en-US"/>
              </w:rPr>
              <w:t>Name</w:t>
            </w:r>
          </w:p>
        </w:tc>
        <w:tc>
          <w:tcPr>
            <w:tcW w:w="7519" w:type="dxa"/>
          </w:tcPr>
          <w:p w14:paraId="0836CD4A" w14:textId="77777777" w:rsidR="006C4F42" w:rsidRDefault="006C4F42" w:rsidP="00B83554">
            <w:pPr>
              <w:rPr>
                <w:lang w:val="en-US"/>
              </w:rPr>
            </w:pPr>
            <w:r>
              <w:rPr>
                <w:lang w:val="en-US"/>
              </w:rPr>
              <w:t>Limitation of data shared</w:t>
            </w:r>
          </w:p>
        </w:tc>
      </w:tr>
      <w:tr w:rsidR="006C4F42" w14:paraId="78D895AA" w14:textId="77777777" w:rsidTr="00B83554">
        <w:trPr>
          <w:trHeight w:val="488"/>
        </w:trPr>
        <w:tc>
          <w:tcPr>
            <w:tcW w:w="1568" w:type="dxa"/>
          </w:tcPr>
          <w:p w14:paraId="53F5EACB" w14:textId="77777777" w:rsidR="006C4F42" w:rsidRDefault="006C4F42" w:rsidP="00B83554">
            <w:pPr>
              <w:rPr>
                <w:rFonts w:hint="eastAsia"/>
                <w:lang w:val="en-US"/>
              </w:rPr>
            </w:pPr>
            <w:r>
              <w:rPr>
                <w:rFonts w:hint="eastAsia"/>
                <w:lang w:val="en-US"/>
              </w:rPr>
              <w:t>Description</w:t>
            </w:r>
          </w:p>
        </w:tc>
        <w:tc>
          <w:tcPr>
            <w:tcW w:w="7519" w:type="dxa"/>
          </w:tcPr>
          <w:p w14:paraId="1C3D5AFE" w14:textId="77777777" w:rsidR="006C4F42" w:rsidRDefault="006C4F42" w:rsidP="00B83554">
            <w:pPr>
              <w:rPr>
                <w:rFonts w:hint="eastAsia"/>
                <w:lang w:val="en-US"/>
              </w:rPr>
            </w:pPr>
            <w:r w:rsidRPr="00785430">
              <w:rPr>
                <w:lang w:val="en-US"/>
              </w:rPr>
              <w:t>Commercial confidentiality for telecommunication companies</w:t>
            </w:r>
          </w:p>
        </w:tc>
      </w:tr>
      <w:tr w:rsidR="006C4F42" w14:paraId="58A2FEBA" w14:textId="77777777" w:rsidTr="00B83554">
        <w:trPr>
          <w:trHeight w:val="511"/>
        </w:trPr>
        <w:tc>
          <w:tcPr>
            <w:tcW w:w="1568" w:type="dxa"/>
          </w:tcPr>
          <w:p w14:paraId="27F2A155" w14:textId="77777777" w:rsidR="006C4F42" w:rsidRDefault="006C4F42" w:rsidP="00B83554">
            <w:pPr>
              <w:rPr>
                <w:rFonts w:hint="eastAsia"/>
                <w:lang w:val="en-US"/>
              </w:rPr>
            </w:pPr>
            <w:r>
              <w:rPr>
                <w:rFonts w:hint="eastAsia"/>
                <w:lang w:val="en-US"/>
              </w:rPr>
              <w:t>Attribute</w:t>
            </w:r>
          </w:p>
        </w:tc>
        <w:tc>
          <w:tcPr>
            <w:tcW w:w="7519" w:type="dxa"/>
          </w:tcPr>
          <w:p w14:paraId="2223F60C" w14:textId="77777777" w:rsidR="006C4F42" w:rsidRDefault="006C4F42" w:rsidP="00B83554">
            <w:pPr>
              <w:rPr>
                <w:lang w:val="en-US"/>
              </w:rPr>
            </w:pPr>
            <w:r>
              <w:rPr>
                <w:lang w:val="en-US"/>
              </w:rPr>
              <w:t>Privacy</w:t>
            </w:r>
          </w:p>
        </w:tc>
      </w:tr>
      <w:tr w:rsidR="006C4F42" w14:paraId="55EA49CB" w14:textId="77777777" w:rsidTr="00B83554">
        <w:trPr>
          <w:trHeight w:val="511"/>
        </w:trPr>
        <w:tc>
          <w:tcPr>
            <w:tcW w:w="1568" w:type="dxa"/>
          </w:tcPr>
          <w:p w14:paraId="001313A5" w14:textId="77777777" w:rsidR="006C4F42" w:rsidRDefault="006C4F42" w:rsidP="00B83554">
            <w:pPr>
              <w:rPr>
                <w:rFonts w:hint="eastAsia"/>
                <w:lang w:val="en-US"/>
              </w:rPr>
            </w:pPr>
            <w:r>
              <w:rPr>
                <w:rFonts w:hint="eastAsia"/>
                <w:lang w:val="en-US"/>
              </w:rPr>
              <w:t>Environment</w:t>
            </w:r>
          </w:p>
        </w:tc>
        <w:tc>
          <w:tcPr>
            <w:tcW w:w="7519" w:type="dxa"/>
          </w:tcPr>
          <w:p w14:paraId="76E54DE5" w14:textId="77777777" w:rsidR="006C4F42" w:rsidRDefault="006C4F42" w:rsidP="00B83554">
            <w:pPr>
              <w:rPr>
                <w:rFonts w:hint="eastAsia"/>
                <w:lang w:val="en-US"/>
              </w:rPr>
            </w:pPr>
            <w:r>
              <w:rPr>
                <w:rFonts w:hint="eastAsia"/>
                <w:lang w:val="en-US"/>
              </w:rPr>
              <w:t>Normal Operation</w:t>
            </w:r>
          </w:p>
        </w:tc>
      </w:tr>
      <w:tr w:rsidR="006C4F42" w14:paraId="5511C7F1" w14:textId="77777777" w:rsidTr="00B83554">
        <w:trPr>
          <w:trHeight w:val="488"/>
        </w:trPr>
        <w:tc>
          <w:tcPr>
            <w:tcW w:w="1568" w:type="dxa"/>
          </w:tcPr>
          <w:p w14:paraId="181DE51D" w14:textId="77777777" w:rsidR="006C4F42" w:rsidRDefault="006C4F42" w:rsidP="00B83554">
            <w:pPr>
              <w:rPr>
                <w:rFonts w:hint="eastAsia"/>
                <w:lang w:val="en-US"/>
              </w:rPr>
            </w:pPr>
            <w:r>
              <w:rPr>
                <w:rFonts w:hint="eastAsia"/>
                <w:lang w:val="en-US"/>
              </w:rPr>
              <w:t>Stimulus</w:t>
            </w:r>
          </w:p>
        </w:tc>
        <w:tc>
          <w:tcPr>
            <w:tcW w:w="7519" w:type="dxa"/>
          </w:tcPr>
          <w:p w14:paraId="4DEB4062" w14:textId="77777777" w:rsidR="006C4F42" w:rsidRDefault="006C4F42" w:rsidP="00B83554">
            <w:pPr>
              <w:rPr>
                <w:lang w:val="en-US"/>
              </w:rPr>
            </w:pPr>
            <w:r>
              <w:rPr>
                <w:lang w:val="en-US"/>
              </w:rPr>
              <w:t>T</w:t>
            </w:r>
            <w:r>
              <w:rPr>
                <w:rFonts w:hint="eastAsia"/>
                <w:lang w:val="en-US"/>
              </w:rPr>
              <w:t xml:space="preserve">he </w:t>
            </w:r>
            <w:r>
              <w:rPr>
                <w:lang w:val="en-US"/>
              </w:rPr>
              <w:t>roaming network tries to get the complete information of customer lists</w:t>
            </w:r>
          </w:p>
        </w:tc>
      </w:tr>
      <w:tr w:rsidR="006C4F42" w14:paraId="77132EC0" w14:textId="77777777" w:rsidTr="00B83554">
        <w:trPr>
          <w:trHeight w:val="511"/>
        </w:trPr>
        <w:tc>
          <w:tcPr>
            <w:tcW w:w="1568" w:type="dxa"/>
          </w:tcPr>
          <w:p w14:paraId="26304850" w14:textId="77777777" w:rsidR="006C4F42" w:rsidRDefault="006C4F42" w:rsidP="00B83554">
            <w:pPr>
              <w:rPr>
                <w:rFonts w:hint="eastAsia"/>
                <w:lang w:val="en-US"/>
              </w:rPr>
            </w:pPr>
            <w:r>
              <w:rPr>
                <w:rFonts w:hint="eastAsia"/>
                <w:lang w:val="en-US"/>
              </w:rPr>
              <w:t>Response</w:t>
            </w:r>
          </w:p>
        </w:tc>
        <w:tc>
          <w:tcPr>
            <w:tcW w:w="7519" w:type="dxa"/>
          </w:tcPr>
          <w:p w14:paraId="2552DDC9" w14:textId="77777777" w:rsidR="006C4F42" w:rsidRDefault="006C4F42" w:rsidP="00B83554">
            <w:pPr>
              <w:rPr>
                <w:lang w:val="en-US"/>
              </w:rPr>
            </w:pPr>
            <w:r>
              <w:rPr>
                <w:rFonts w:hint="eastAsia"/>
                <w:lang w:val="en-US"/>
              </w:rPr>
              <w:t>The data is unavailable for those roaming network service</w:t>
            </w:r>
          </w:p>
        </w:tc>
      </w:tr>
      <w:tr w:rsidR="006C4F42" w14:paraId="04546111" w14:textId="77777777" w:rsidTr="00B83554">
        <w:trPr>
          <w:trHeight w:val="488"/>
        </w:trPr>
        <w:tc>
          <w:tcPr>
            <w:tcW w:w="1568" w:type="dxa"/>
          </w:tcPr>
          <w:p w14:paraId="35F56793" w14:textId="77777777" w:rsidR="006C4F42" w:rsidRDefault="006C4F42" w:rsidP="00B83554">
            <w:pPr>
              <w:rPr>
                <w:rFonts w:hint="eastAsia"/>
                <w:lang w:val="en-US"/>
              </w:rPr>
            </w:pPr>
            <w:r>
              <w:rPr>
                <w:rFonts w:hint="eastAsia"/>
                <w:lang w:val="en-US"/>
              </w:rPr>
              <w:t>Reason</w:t>
            </w:r>
          </w:p>
        </w:tc>
        <w:tc>
          <w:tcPr>
            <w:tcW w:w="7519" w:type="dxa"/>
          </w:tcPr>
          <w:p w14:paraId="22933491" w14:textId="2EA15386" w:rsidR="006C4F42" w:rsidRDefault="004A67C4" w:rsidP="00B83554">
            <w:pPr>
              <w:rPr>
                <w:lang w:val="en-US"/>
              </w:rPr>
            </w:pPr>
            <w:r>
              <w:rPr>
                <w:rFonts w:hint="eastAsia"/>
                <w:lang w:val="en-US"/>
              </w:rPr>
              <w:t xml:space="preserve">Same as the public chain, </w:t>
            </w:r>
            <w:r>
              <w:rPr>
                <w:lang w:val="en-US"/>
              </w:rPr>
              <w:t>t</w:t>
            </w:r>
            <w:r w:rsidR="006C4F42">
              <w:rPr>
                <w:lang w:val="en-US"/>
              </w:rPr>
              <w:t>he data shared to the other network is the least, and some of the important data like customer lists are encrypted.</w:t>
            </w:r>
          </w:p>
        </w:tc>
      </w:tr>
    </w:tbl>
    <w:p w14:paraId="341C7A1B" w14:textId="77777777" w:rsidR="006C4F42" w:rsidRDefault="006C4F42" w:rsidP="006C4F42">
      <w:pPr>
        <w:rPr>
          <w:lang w:val="en-US"/>
        </w:rPr>
      </w:pPr>
    </w:p>
    <w:p w14:paraId="438528BD" w14:textId="77777777" w:rsidR="006C4F42" w:rsidRDefault="006C4F42" w:rsidP="006C4F42">
      <w:pPr>
        <w:rPr>
          <w:lang w:val="en-US"/>
        </w:rPr>
      </w:pPr>
      <w:r>
        <w:rPr>
          <w:lang w:val="en-US"/>
        </w:rPr>
        <w:t>3.</w:t>
      </w:r>
    </w:p>
    <w:tbl>
      <w:tblPr>
        <w:tblStyle w:val="TableGrid"/>
        <w:tblW w:w="9087" w:type="dxa"/>
        <w:tblLook w:val="04A0" w:firstRow="1" w:lastRow="0" w:firstColumn="1" w:lastColumn="0" w:noHBand="0" w:noVBand="1"/>
      </w:tblPr>
      <w:tblGrid>
        <w:gridCol w:w="1568"/>
        <w:gridCol w:w="7519"/>
      </w:tblGrid>
      <w:tr w:rsidR="006C4F42" w14:paraId="50C0A97E" w14:textId="77777777" w:rsidTr="00B83554">
        <w:trPr>
          <w:trHeight w:val="511"/>
        </w:trPr>
        <w:tc>
          <w:tcPr>
            <w:tcW w:w="1568" w:type="dxa"/>
          </w:tcPr>
          <w:p w14:paraId="6678A6B6" w14:textId="77777777" w:rsidR="006C4F42" w:rsidRDefault="006C4F42" w:rsidP="00B83554">
            <w:pPr>
              <w:rPr>
                <w:rFonts w:hint="eastAsia"/>
                <w:lang w:val="en-US"/>
              </w:rPr>
            </w:pPr>
            <w:r>
              <w:rPr>
                <w:rFonts w:hint="eastAsia"/>
                <w:lang w:val="en-US"/>
              </w:rPr>
              <w:t>Name</w:t>
            </w:r>
          </w:p>
        </w:tc>
        <w:tc>
          <w:tcPr>
            <w:tcW w:w="7519" w:type="dxa"/>
          </w:tcPr>
          <w:p w14:paraId="3DA07BF8" w14:textId="77777777" w:rsidR="006C4F42" w:rsidRDefault="006C4F42" w:rsidP="00B83554">
            <w:pPr>
              <w:rPr>
                <w:lang w:val="en-US"/>
              </w:rPr>
            </w:pPr>
            <w:r>
              <w:rPr>
                <w:lang w:val="en-US"/>
              </w:rPr>
              <w:t>Overload data response</w:t>
            </w:r>
          </w:p>
        </w:tc>
      </w:tr>
      <w:tr w:rsidR="006C4F42" w14:paraId="0528F8B9" w14:textId="77777777" w:rsidTr="00B83554">
        <w:trPr>
          <w:trHeight w:val="488"/>
        </w:trPr>
        <w:tc>
          <w:tcPr>
            <w:tcW w:w="1568" w:type="dxa"/>
          </w:tcPr>
          <w:p w14:paraId="0A331CCB" w14:textId="77777777" w:rsidR="006C4F42" w:rsidRDefault="006C4F42" w:rsidP="00B83554">
            <w:pPr>
              <w:rPr>
                <w:rFonts w:hint="eastAsia"/>
                <w:lang w:val="en-US"/>
              </w:rPr>
            </w:pPr>
            <w:r>
              <w:rPr>
                <w:rFonts w:hint="eastAsia"/>
                <w:lang w:val="en-US"/>
              </w:rPr>
              <w:t>Description</w:t>
            </w:r>
          </w:p>
        </w:tc>
        <w:tc>
          <w:tcPr>
            <w:tcW w:w="7519" w:type="dxa"/>
          </w:tcPr>
          <w:p w14:paraId="65E45F4D" w14:textId="77777777" w:rsidR="006C4F42" w:rsidRDefault="006C4F42" w:rsidP="00B83554">
            <w:pPr>
              <w:rPr>
                <w:rFonts w:hint="eastAsia"/>
                <w:lang w:val="en-US"/>
              </w:rPr>
            </w:pPr>
            <w:r w:rsidRPr="00A2487D">
              <w:rPr>
                <w:lang w:val="en-US"/>
              </w:rPr>
              <w:t>Throughput for accounting reconciliation</w:t>
            </w:r>
          </w:p>
        </w:tc>
      </w:tr>
      <w:tr w:rsidR="006C4F42" w14:paraId="75FB1E1F" w14:textId="77777777" w:rsidTr="00B83554">
        <w:trPr>
          <w:trHeight w:val="511"/>
        </w:trPr>
        <w:tc>
          <w:tcPr>
            <w:tcW w:w="1568" w:type="dxa"/>
          </w:tcPr>
          <w:p w14:paraId="0FDA8C54" w14:textId="77777777" w:rsidR="006C4F42" w:rsidRDefault="006C4F42" w:rsidP="00B83554">
            <w:pPr>
              <w:rPr>
                <w:rFonts w:hint="eastAsia"/>
                <w:lang w:val="en-US"/>
              </w:rPr>
            </w:pPr>
            <w:r>
              <w:rPr>
                <w:rFonts w:hint="eastAsia"/>
                <w:lang w:val="en-US"/>
              </w:rPr>
              <w:t>Attribute</w:t>
            </w:r>
          </w:p>
        </w:tc>
        <w:tc>
          <w:tcPr>
            <w:tcW w:w="7519" w:type="dxa"/>
          </w:tcPr>
          <w:p w14:paraId="4E46320E" w14:textId="77777777" w:rsidR="006C4F42" w:rsidRDefault="006C4F42" w:rsidP="00B83554">
            <w:pPr>
              <w:rPr>
                <w:lang w:val="en-US"/>
              </w:rPr>
            </w:pPr>
            <w:r>
              <w:rPr>
                <w:lang w:val="en-US"/>
              </w:rPr>
              <w:t>Performance</w:t>
            </w:r>
          </w:p>
        </w:tc>
      </w:tr>
      <w:tr w:rsidR="006C4F42" w14:paraId="7ACFB736" w14:textId="77777777" w:rsidTr="00B83554">
        <w:trPr>
          <w:trHeight w:val="511"/>
        </w:trPr>
        <w:tc>
          <w:tcPr>
            <w:tcW w:w="1568" w:type="dxa"/>
          </w:tcPr>
          <w:p w14:paraId="3DBF7FB3" w14:textId="77777777" w:rsidR="006C4F42" w:rsidRDefault="006C4F42" w:rsidP="00B83554">
            <w:pPr>
              <w:rPr>
                <w:rFonts w:hint="eastAsia"/>
                <w:lang w:val="en-US"/>
              </w:rPr>
            </w:pPr>
            <w:r>
              <w:rPr>
                <w:rFonts w:hint="eastAsia"/>
                <w:lang w:val="en-US"/>
              </w:rPr>
              <w:t>Environment</w:t>
            </w:r>
          </w:p>
        </w:tc>
        <w:tc>
          <w:tcPr>
            <w:tcW w:w="7519" w:type="dxa"/>
          </w:tcPr>
          <w:p w14:paraId="7692DA5A" w14:textId="77777777" w:rsidR="006C4F42" w:rsidRDefault="006C4F42" w:rsidP="00B83554">
            <w:pPr>
              <w:rPr>
                <w:lang w:val="en-US"/>
              </w:rPr>
            </w:pPr>
            <w:r>
              <w:rPr>
                <w:lang w:val="en-US"/>
              </w:rPr>
              <w:t>H</w:t>
            </w:r>
            <w:r>
              <w:rPr>
                <w:rFonts w:hint="eastAsia"/>
                <w:lang w:val="en-US"/>
              </w:rPr>
              <w:t xml:space="preserve">igh </w:t>
            </w:r>
            <w:r>
              <w:rPr>
                <w:lang w:val="en-US"/>
              </w:rPr>
              <w:t>load</w:t>
            </w:r>
          </w:p>
        </w:tc>
      </w:tr>
      <w:tr w:rsidR="006C4F42" w14:paraId="3717D041" w14:textId="77777777" w:rsidTr="00B83554">
        <w:trPr>
          <w:trHeight w:val="488"/>
        </w:trPr>
        <w:tc>
          <w:tcPr>
            <w:tcW w:w="1568" w:type="dxa"/>
          </w:tcPr>
          <w:p w14:paraId="0DB49106" w14:textId="77777777" w:rsidR="006C4F42" w:rsidRDefault="006C4F42" w:rsidP="00B83554">
            <w:pPr>
              <w:rPr>
                <w:rFonts w:hint="eastAsia"/>
                <w:lang w:val="en-US"/>
              </w:rPr>
            </w:pPr>
            <w:r>
              <w:rPr>
                <w:rFonts w:hint="eastAsia"/>
                <w:lang w:val="en-US"/>
              </w:rPr>
              <w:t>Stimulus</w:t>
            </w:r>
          </w:p>
        </w:tc>
        <w:tc>
          <w:tcPr>
            <w:tcW w:w="7519" w:type="dxa"/>
          </w:tcPr>
          <w:p w14:paraId="632C5723" w14:textId="77777777" w:rsidR="006C4F42" w:rsidRDefault="006C4F42" w:rsidP="00B83554">
            <w:pPr>
              <w:rPr>
                <w:lang w:val="en-US"/>
              </w:rPr>
            </w:pPr>
            <w:r>
              <w:rPr>
                <w:lang w:val="en-US"/>
              </w:rPr>
              <w:t>Lots of customers roaming and request in the same time</w:t>
            </w:r>
          </w:p>
        </w:tc>
      </w:tr>
      <w:tr w:rsidR="006C4F42" w14:paraId="0320AB0A" w14:textId="77777777" w:rsidTr="00B83554">
        <w:trPr>
          <w:trHeight w:val="511"/>
        </w:trPr>
        <w:tc>
          <w:tcPr>
            <w:tcW w:w="1568" w:type="dxa"/>
          </w:tcPr>
          <w:p w14:paraId="279D0EBA" w14:textId="77777777" w:rsidR="006C4F42" w:rsidRDefault="006C4F42" w:rsidP="00B83554">
            <w:pPr>
              <w:rPr>
                <w:rFonts w:hint="eastAsia"/>
                <w:lang w:val="en-US"/>
              </w:rPr>
            </w:pPr>
            <w:r>
              <w:rPr>
                <w:rFonts w:hint="eastAsia"/>
                <w:lang w:val="en-US"/>
              </w:rPr>
              <w:t>Response</w:t>
            </w:r>
          </w:p>
        </w:tc>
        <w:tc>
          <w:tcPr>
            <w:tcW w:w="7519" w:type="dxa"/>
          </w:tcPr>
          <w:p w14:paraId="4F4AC97D" w14:textId="77777777" w:rsidR="006C4F42" w:rsidRDefault="006C4F42" w:rsidP="00B83554">
            <w:pPr>
              <w:rPr>
                <w:lang w:val="en-US"/>
              </w:rPr>
            </w:pPr>
            <w:r>
              <w:rPr>
                <w:lang w:val="en-US"/>
              </w:rPr>
              <w:t>System has a load balancer to deal with concurrent processing.</w:t>
            </w:r>
          </w:p>
        </w:tc>
      </w:tr>
      <w:tr w:rsidR="006C4F42" w14:paraId="63D88345" w14:textId="77777777" w:rsidTr="00B83554">
        <w:trPr>
          <w:trHeight w:val="488"/>
        </w:trPr>
        <w:tc>
          <w:tcPr>
            <w:tcW w:w="1568" w:type="dxa"/>
          </w:tcPr>
          <w:p w14:paraId="174E3DF5" w14:textId="77777777" w:rsidR="006C4F42" w:rsidRDefault="006C4F42" w:rsidP="00B83554">
            <w:pPr>
              <w:rPr>
                <w:rFonts w:hint="eastAsia"/>
                <w:lang w:val="en-US"/>
              </w:rPr>
            </w:pPr>
            <w:r>
              <w:rPr>
                <w:rFonts w:hint="eastAsia"/>
                <w:lang w:val="en-US"/>
              </w:rPr>
              <w:t>Reason</w:t>
            </w:r>
          </w:p>
        </w:tc>
        <w:tc>
          <w:tcPr>
            <w:tcW w:w="7519" w:type="dxa"/>
          </w:tcPr>
          <w:p w14:paraId="2FAB90A3" w14:textId="69ABE862" w:rsidR="006C4F42" w:rsidRDefault="006C4F42" w:rsidP="00B83554">
            <w:pPr>
              <w:rPr>
                <w:lang w:val="en-US"/>
              </w:rPr>
            </w:pPr>
            <w:r>
              <w:rPr>
                <w:rFonts w:hint="eastAsia"/>
                <w:lang w:val="en-US"/>
              </w:rPr>
              <w:t xml:space="preserve">The data is </w:t>
            </w:r>
            <w:r>
              <w:rPr>
                <w:lang w:val="en-US"/>
              </w:rPr>
              <w:t>stored in database in a conventional way, and the encrypted index URL is generated in block chain</w:t>
            </w:r>
            <w:r w:rsidR="00F57A5F">
              <w:rPr>
                <w:rFonts w:hint="eastAsia"/>
                <w:lang w:val="en-US"/>
              </w:rPr>
              <w:t xml:space="preserve"> on chain</w:t>
            </w:r>
            <w:r>
              <w:rPr>
                <w:lang w:val="en-US"/>
              </w:rPr>
              <w:t>.</w:t>
            </w:r>
          </w:p>
        </w:tc>
      </w:tr>
    </w:tbl>
    <w:p w14:paraId="00E75F53" w14:textId="77777777" w:rsidR="0040638A" w:rsidRDefault="0040638A" w:rsidP="006C4F42">
      <w:pPr>
        <w:rPr>
          <w:rFonts w:hint="eastAsia"/>
          <w:lang w:val="en-US"/>
        </w:rPr>
      </w:pPr>
    </w:p>
    <w:p w14:paraId="41426958" w14:textId="77777777" w:rsidR="006C4F42" w:rsidRDefault="006C4F42" w:rsidP="006C4F42">
      <w:pPr>
        <w:rPr>
          <w:lang w:val="en-US"/>
        </w:rPr>
      </w:pPr>
      <w:r>
        <w:rPr>
          <w:lang w:val="en-US"/>
        </w:rPr>
        <w:t>4.</w:t>
      </w:r>
    </w:p>
    <w:tbl>
      <w:tblPr>
        <w:tblStyle w:val="TableGrid"/>
        <w:tblW w:w="9087" w:type="dxa"/>
        <w:tblLook w:val="04A0" w:firstRow="1" w:lastRow="0" w:firstColumn="1" w:lastColumn="0" w:noHBand="0" w:noVBand="1"/>
      </w:tblPr>
      <w:tblGrid>
        <w:gridCol w:w="1568"/>
        <w:gridCol w:w="7519"/>
      </w:tblGrid>
      <w:tr w:rsidR="006C4F42" w14:paraId="1B94FFD7" w14:textId="77777777" w:rsidTr="00B83554">
        <w:trPr>
          <w:trHeight w:val="511"/>
        </w:trPr>
        <w:tc>
          <w:tcPr>
            <w:tcW w:w="1568" w:type="dxa"/>
          </w:tcPr>
          <w:p w14:paraId="2BD029B7" w14:textId="77777777" w:rsidR="006C4F42" w:rsidRDefault="006C4F42" w:rsidP="00B83554">
            <w:pPr>
              <w:rPr>
                <w:rFonts w:hint="eastAsia"/>
                <w:lang w:val="en-US"/>
              </w:rPr>
            </w:pPr>
            <w:r>
              <w:rPr>
                <w:rFonts w:hint="eastAsia"/>
                <w:lang w:val="en-US"/>
              </w:rPr>
              <w:t>Name</w:t>
            </w:r>
          </w:p>
        </w:tc>
        <w:tc>
          <w:tcPr>
            <w:tcW w:w="7519" w:type="dxa"/>
          </w:tcPr>
          <w:p w14:paraId="6BDD15AA" w14:textId="77777777" w:rsidR="006C4F42" w:rsidRDefault="006C4F42" w:rsidP="00B83554">
            <w:pPr>
              <w:rPr>
                <w:lang w:val="en-US"/>
              </w:rPr>
            </w:pPr>
            <w:r w:rsidRPr="00D4011B">
              <w:rPr>
                <w:lang w:val="en-US"/>
              </w:rPr>
              <w:t>Integrity for accounting reconciliation</w:t>
            </w:r>
          </w:p>
        </w:tc>
      </w:tr>
      <w:tr w:rsidR="006C4F42" w14:paraId="6245F2E4" w14:textId="77777777" w:rsidTr="00B83554">
        <w:trPr>
          <w:trHeight w:val="488"/>
        </w:trPr>
        <w:tc>
          <w:tcPr>
            <w:tcW w:w="1568" w:type="dxa"/>
          </w:tcPr>
          <w:p w14:paraId="3E278FEE" w14:textId="77777777" w:rsidR="006C4F42" w:rsidRDefault="006C4F42" w:rsidP="00B83554">
            <w:pPr>
              <w:rPr>
                <w:rFonts w:hint="eastAsia"/>
                <w:lang w:val="en-US"/>
              </w:rPr>
            </w:pPr>
            <w:r>
              <w:rPr>
                <w:rFonts w:hint="eastAsia"/>
                <w:lang w:val="en-US"/>
              </w:rPr>
              <w:t>Description</w:t>
            </w:r>
          </w:p>
        </w:tc>
        <w:tc>
          <w:tcPr>
            <w:tcW w:w="7519" w:type="dxa"/>
          </w:tcPr>
          <w:p w14:paraId="0EC9797A" w14:textId="77777777" w:rsidR="006C4F42" w:rsidRDefault="006C4F42" w:rsidP="00B83554">
            <w:pPr>
              <w:rPr>
                <w:rFonts w:hint="eastAsia"/>
                <w:lang w:val="en-US"/>
              </w:rPr>
            </w:pPr>
            <w:r>
              <w:rPr>
                <w:rFonts w:hint="eastAsia"/>
                <w:lang w:val="en-US"/>
              </w:rPr>
              <w:t>Transactions only for those by authorized network.</w:t>
            </w:r>
          </w:p>
        </w:tc>
      </w:tr>
      <w:tr w:rsidR="006C4F42" w14:paraId="4A271543" w14:textId="77777777" w:rsidTr="00B83554">
        <w:trPr>
          <w:trHeight w:val="511"/>
        </w:trPr>
        <w:tc>
          <w:tcPr>
            <w:tcW w:w="1568" w:type="dxa"/>
          </w:tcPr>
          <w:p w14:paraId="30841029" w14:textId="77777777" w:rsidR="006C4F42" w:rsidRDefault="006C4F42" w:rsidP="00B83554">
            <w:pPr>
              <w:rPr>
                <w:rFonts w:hint="eastAsia"/>
                <w:lang w:val="en-US"/>
              </w:rPr>
            </w:pPr>
            <w:r>
              <w:rPr>
                <w:rFonts w:hint="eastAsia"/>
                <w:lang w:val="en-US"/>
              </w:rPr>
              <w:t>Attribute</w:t>
            </w:r>
          </w:p>
        </w:tc>
        <w:tc>
          <w:tcPr>
            <w:tcW w:w="7519" w:type="dxa"/>
          </w:tcPr>
          <w:p w14:paraId="556CCDFC" w14:textId="77777777" w:rsidR="006C4F42" w:rsidRDefault="006C4F42" w:rsidP="00B83554">
            <w:pPr>
              <w:rPr>
                <w:lang w:val="en-US"/>
              </w:rPr>
            </w:pPr>
            <w:r w:rsidRPr="00D4011B">
              <w:rPr>
                <w:lang w:val="en-US"/>
              </w:rPr>
              <w:t>Integrity</w:t>
            </w:r>
          </w:p>
        </w:tc>
      </w:tr>
      <w:tr w:rsidR="006C4F42" w14:paraId="388E507E" w14:textId="77777777" w:rsidTr="00B83554">
        <w:trPr>
          <w:trHeight w:val="511"/>
        </w:trPr>
        <w:tc>
          <w:tcPr>
            <w:tcW w:w="1568" w:type="dxa"/>
          </w:tcPr>
          <w:p w14:paraId="58678793" w14:textId="77777777" w:rsidR="006C4F42" w:rsidRDefault="006C4F42" w:rsidP="00B83554">
            <w:pPr>
              <w:rPr>
                <w:rFonts w:hint="eastAsia"/>
                <w:lang w:val="en-US"/>
              </w:rPr>
            </w:pPr>
            <w:r>
              <w:rPr>
                <w:rFonts w:hint="eastAsia"/>
                <w:lang w:val="en-US"/>
              </w:rPr>
              <w:t>Environment</w:t>
            </w:r>
          </w:p>
        </w:tc>
        <w:tc>
          <w:tcPr>
            <w:tcW w:w="7519" w:type="dxa"/>
          </w:tcPr>
          <w:p w14:paraId="16C9033F" w14:textId="77777777" w:rsidR="006C4F42" w:rsidRDefault="006C4F42" w:rsidP="00B83554">
            <w:pPr>
              <w:rPr>
                <w:lang w:val="en-US"/>
              </w:rPr>
            </w:pPr>
            <w:r>
              <w:rPr>
                <w:lang w:val="en-US"/>
              </w:rPr>
              <w:t>Normal operation.</w:t>
            </w:r>
          </w:p>
        </w:tc>
      </w:tr>
      <w:tr w:rsidR="006C4F42" w14:paraId="7B0C6598" w14:textId="77777777" w:rsidTr="00B83554">
        <w:trPr>
          <w:trHeight w:val="488"/>
        </w:trPr>
        <w:tc>
          <w:tcPr>
            <w:tcW w:w="1568" w:type="dxa"/>
          </w:tcPr>
          <w:p w14:paraId="46B2CBFD" w14:textId="77777777" w:rsidR="006C4F42" w:rsidRDefault="006C4F42" w:rsidP="00B83554">
            <w:pPr>
              <w:rPr>
                <w:rFonts w:hint="eastAsia"/>
                <w:lang w:val="en-US"/>
              </w:rPr>
            </w:pPr>
            <w:r>
              <w:rPr>
                <w:rFonts w:hint="eastAsia"/>
                <w:lang w:val="en-US"/>
              </w:rPr>
              <w:t>Stimulus</w:t>
            </w:r>
          </w:p>
        </w:tc>
        <w:tc>
          <w:tcPr>
            <w:tcW w:w="7519" w:type="dxa"/>
          </w:tcPr>
          <w:p w14:paraId="5448770F" w14:textId="77777777" w:rsidR="006C4F42" w:rsidRDefault="006C4F42" w:rsidP="00B83554">
            <w:pPr>
              <w:rPr>
                <w:lang w:val="en-US"/>
              </w:rPr>
            </w:pPr>
            <w:r>
              <w:rPr>
                <w:lang w:val="en-US"/>
              </w:rPr>
              <w:t>Some node tries to join and change data</w:t>
            </w:r>
          </w:p>
        </w:tc>
      </w:tr>
      <w:tr w:rsidR="006C4F42" w14:paraId="4A21EFC1" w14:textId="77777777" w:rsidTr="00B83554">
        <w:trPr>
          <w:trHeight w:val="511"/>
        </w:trPr>
        <w:tc>
          <w:tcPr>
            <w:tcW w:w="1568" w:type="dxa"/>
          </w:tcPr>
          <w:p w14:paraId="25A26EAF" w14:textId="77777777" w:rsidR="006C4F42" w:rsidRDefault="006C4F42" w:rsidP="00B83554">
            <w:pPr>
              <w:rPr>
                <w:rFonts w:hint="eastAsia"/>
                <w:lang w:val="en-US"/>
              </w:rPr>
            </w:pPr>
            <w:r>
              <w:rPr>
                <w:rFonts w:hint="eastAsia"/>
                <w:lang w:val="en-US"/>
              </w:rPr>
              <w:t>Response</w:t>
            </w:r>
          </w:p>
        </w:tc>
        <w:tc>
          <w:tcPr>
            <w:tcW w:w="7519" w:type="dxa"/>
          </w:tcPr>
          <w:p w14:paraId="637CE9CB" w14:textId="7E3FABA4" w:rsidR="006C4F42" w:rsidRDefault="00A45A39" w:rsidP="00B83554">
            <w:pPr>
              <w:rPr>
                <w:rFonts w:hint="eastAsia"/>
                <w:lang w:val="en-US"/>
              </w:rPr>
            </w:pPr>
            <w:r>
              <w:rPr>
                <w:rFonts w:hint="eastAsia"/>
                <w:lang w:val="en-US"/>
              </w:rPr>
              <w:t>The node cannot join the chain.</w:t>
            </w:r>
          </w:p>
        </w:tc>
      </w:tr>
      <w:tr w:rsidR="006C4F42" w14:paraId="0D4F9E86" w14:textId="77777777" w:rsidTr="00B83554">
        <w:trPr>
          <w:trHeight w:val="488"/>
        </w:trPr>
        <w:tc>
          <w:tcPr>
            <w:tcW w:w="1568" w:type="dxa"/>
          </w:tcPr>
          <w:p w14:paraId="12F7A53E" w14:textId="77777777" w:rsidR="006C4F42" w:rsidRDefault="006C4F42" w:rsidP="00B83554">
            <w:pPr>
              <w:rPr>
                <w:rFonts w:hint="eastAsia"/>
                <w:lang w:val="en-US"/>
              </w:rPr>
            </w:pPr>
            <w:r>
              <w:rPr>
                <w:rFonts w:hint="eastAsia"/>
                <w:lang w:val="en-US"/>
              </w:rPr>
              <w:t>Reason</w:t>
            </w:r>
          </w:p>
        </w:tc>
        <w:tc>
          <w:tcPr>
            <w:tcW w:w="7519" w:type="dxa"/>
          </w:tcPr>
          <w:p w14:paraId="418B051A" w14:textId="7B1D83A3" w:rsidR="006C4F42" w:rsidRDefault="00A45A39" w:rsidP="00380B1A">
            <w:pPr>
              <w:rPr>
                <w:lang w:val="en-US"/>
              </w:rPr>
            </w:pPr>
            <w:r>
              <w:rPr>
                <w:rFonts w:hint="eastAsia"/>
                <w:lang w:val="en-US"/>
              </w:rPr>
              <w:t>It is private block chain and t</w:t>
            </w:r>
            <w:r w:rsidR="006C4F42">
              <w:rPr>
                <w:rFonts w:hint="eastAsia"/>
                <w:lang w:val="en-US"/>
              </w:rPr>
              <w:t xml:space="preserve">he data </w:t>
            </w:r>
            <w:r>
              <w:rPr>
                <w:lang w:val="en-US"/>
              </w:rPr>
              <w:t>has been encrypted. T</w:t>
            </w:r>
            <w:r w:rsidR="006C4F42">
              <w:rPr>
                <w:lang w:val="en-US"/>
              </w:rPr>
              <w:t>he hash value can check the content</w:t>
            </w:r>
            <w:r w:rsidR="00380B1A">
              <w:rPr>
                <w:rFonts w:hint="eastAsia"/>
                <w:lang w:val="en-US"/>
              </w:rPr>
              <w:t xml:space="preserve"> integrity</w:t>
            </w:r>
            <w:r w:rsidR="006C4F42">
              <w:rPr>
                <w:lang w:val="en-US"/>
              </w:rPr>
              <w:t>.</w:t>
            </w:r>
          </w:p>
        </w:tc>
      </w:tr>
    </w:tbl>
    <w:p w14:paraId="4281399F" w14:textId="77777777" w:rsidR="006C4F42" w:rsidRDefault="006C4F42" w:rsidP="006C4F42">
      <w:pPr>
        <w:rPr>
          <w:lang w:val="en-US"/>
        </w:rPr>
      </w:pPr>
    </w:p>
    <w:p w14:paraId="728C526A" w14:textId="77777777" w:rsidR="006C4F42" w:rsidRDefault="006C4F42" w:rsidP="006C4F42">
      <w:pPr>
        <w:rPr>
          <w:lang w:val="en-US"/>
        </w:rPr>
      </w:pPr>
      <w:r>
        <w:rPr>
          <w:lang w:val="en-US"/>
        </w:rPr>
        <w:t>5.</w:t>
      </w:r>
    </w:p>
    <w:tbl>
      <w:tblPr>
        <w:tblStyle w:val="TableGrid"/>
        <w:tblW w:w="9087" w:type="dxa"/>
        <w:tblLook w:val="04A0" w:firstRow="1" w:lastRow="0" w:firstColumn="1" w:lastColumn="0" w:noHBand="0" w:noVBand="1"/>
      </w:tblPr>
      <w:tblGrid>
        <w:gridCol w:w="1568"/>
        <w:gridCol w:w="7519"/>
      </w:tblGrid>
      <w:tr w:rsidR="006C4F42" w14:paraId="74838C8D" w14:textId="77777777" w:rsidTr="00B83554">
        <w:trPr>
          <w:trHeight w:val="511"/>
        </w:trPr>
        <w:tc>
          <w:tcPr>
            <w:tcW w:w="1568" w:type="dxa"/>
          </w:tcPr>
          <w:p w14:paraId="0C429B8E" w14:textId="77777777" w:rsidR="006C4F42" w:rsidRDefault="006C4F42" w:rsidP="00B83554">
            <w:pPr>
              <w:rPr>
                <w:rFonts w:hint="eastAsia"/>
                <w:lang w:val="en-US"/>
              </w:rPr>
            </w:pPr>
            <w:r>
              <w:rPr>
                <w:rFonts w:hint="eastAsia"/>
                <w:lang w:val="en-US"/>
              </w:rPr>
              <w:t>Name</w:t>
            </w:r>
          </w:p>
        </w:tc>
        <w:tc>
          <w:tcPr>
            <w:tcW w:w="7519" w:type="dxa"/>
          </w:tcPr>
          <w:p w14:paraId="7256518D" w14:textId="77777777" w:rsidR="006C4F42" w:rsidRDefault="006C4F42" w:rsidP="00B83554">
            <w:pPr>
              <w:rPr>
                <w:lang w:val="en-US"/>
              </w:rPr>
            </w:pPr>
            <w:r>
              <w:rPr>
                <w:lang w:val="en-US"/>
              </w:rPr>
              <w:t>Latency response</w:t>
            </w:r>
          </w:p>
        </w:tc>
      </w:tr>
      <w:tr w:rsidR="006C4F42" w14:paraId="6DF70A62" w14:textId="77777777" w:rsidTr="00B83554">
        <w:trPr>
          <w:trHeight w:val="488"/>
        </w:trPr>
        <w:tc>
          <w:tcPr>
            <w:tcW w:w="1568" w:type="dxa"/>
          </w:tcPr>
          <w:p w14:paraId="75B3E0A6" w14:textId="77777777" w:rsidR="006C4F42" w:rsidRDefault="006C4F42" w:rsidP="00B83554">
            <w:pPr>
              <w:rPr>
                <w:rFonts w:hint="eastAsia"/>
                <w:lang w:val="en-US"/>
              </w:rPr>
            </w:pPr>
            <w:r>
              <w:rPr>
                <w:rFonts w:hint="eastAsia"/>
                <w:lang w:val="en-US"/>
              </w:rPr>
              <w:t>Description</w:t>
            </w:r>
          </w:p>
        </w:tc>
        <w:tc>
          <w:tcPr>
            <w:tcW w:w="7519" w:type="dxa"/>
          </w:tcPr>
          <w:p w14:paraId="10BE4202" w14:textId="77777777" w:rsidR="006C4F42" w:rsidRDefault="006C4F42" w:rsidP="00B83554">
            <w:pPr>
              <w:rPr>
                <w:rFonts w:hint="eastAsia"/>
                <w:lang w:val="en-US"/>
              </w:rPr>
            </w:pPr>
            <w:r>
              <w:rPr>
                <w:lang w:val="en-US"/>
              </w:rPr>
              <w:t>System builds up agreement within 250ms after user send the request</w:t>
            </w:r>
          </w:p>
        </w:tc>
      </w:tr>
      <w:tr w:rsidR="006C4F42" w14:paraId="60BE2A27" w14:textId="77777777" w:rsidTr="00B83554">
        <w:trPr>
          <w:trHeight w:val="511"/>
        </w:trPr>
        <w:tc>
          <w:tcPr>
            <w:tcW w:w="1568" w:type="dxa"/>
          </w:tcPr>
          <w:p w14:paraId="395652A1" w14:textId="77777777" w:rsidR="006C4F42" w:rsidRDefault="006C4F42" w:rsidP="00B83554">
            <w:pPr>
              <w:rPr>
                <w:rFonts w:hint="eastAsia"/>
                <w:lang w:val="en-US"/>
              </w:rPr>
            </w:pPr>
            <w:r>
              <w:rPr>
                <w:rFonts w:hint="eastAsia"/>
                <w:lang w:val="en-US"/>
              </w:rPr>
              <w:t>Attribute</w:t>
            </w:r>
          </w:p>
        </w:tc>
        <w:tc>
          <w:tcPr>
            <w:tcW w:w="7519" w:type="dxa"/>
          </w:tcPr>
          <w:p w14:paraId="3FACBC3C" w14:textId="77777777" w:rsidR="006C4F42" w:rsidRDefault="006C4F42" w:rsidP="00B83554">
            <w:pPr>
              <w:rPr>
                <w:lang w:val="en-US"/>
              </w:rPr>
            </w:pPr>
            <w:r>
              <w:rPr>
                <w:lang w:val="en-US"/>
              </w:rPr>
              <w:t>Performance</w:t>
            </w:r>
          </w:p>
        </w:tc>
      </w:tr>
      <w:tr w:rsidR="006C4F42" w14:paraId="6803876C" w14:textId="77777777" w:rsidTr="00B83554">
        <w:trPr>
          <w:trHeight w:val="511"/>
        </w:trPr>
        <w:tc>
          <w:tcPr>
            <w:tcW w:w="1568" w:type="dxa"/>
          </w:tcPr>
          <w:p w14:paraId="7A640AA2" w14:textId="77777777" w:rsidR="006C4F42" w:rsidRDefault="006C4F42" w:rsidP="00B83554">
            <w:pPr>
              <w:rPr>
                <w:rFonts w:hint="eastAsia"/>
                <w:lang w:val="en-US"/>
              </w:rPr>
            </w:pPr>
            <w:r>
              <w:rPr>
                <w:rFonts w:hint="eastAsia"/>
                <w:lang w:val="en-US"/>
              </w:rPr>
              <w:t>Environment</w:t>
            </w:r>
          </w:p>
        </w:tc>
        <w:tc>
          <w:tcPr>
            <w:tcW w:w="7519" w:type="dxa"/>
          </w:tcPr>
          <w:p w14:paraId="6AF8DB57" w14:textId="77777777" w:rsidR="006C4F42" w:rsidRDefault="006C4F42" w:rsidP="00B83554">
            <w:pPr>
              <w:rPr>
                <w:lang w:val="en-US"/>
              </w:rPr>
            </w:pPr>
            <w:r>
              <w:rPr>
                <w:lang w:val="en-US"/>
              </w:rPr>
              <w:t>Normal operations</w:t>
            </w:r>
          </w:p>
        </w:tc>
      </w:tr>
      <w:tr w:rsidR="006C4F42" w14:paraId="455BAA7E" w14:textId="77777777" w:rsidTr="00B83554">
        <w:trPr>
          <w:trHeight w:val="488"/>
        </w:trPr>
        <w:tc>
          <w:tcPr>
            <w:tcW w:w="1568" w:type="dxa"/>
          </w:tcPr>
          <w:p w14:paraId="6A6F2CF3" w14:textId="77777777" w:rsidR="006C4F42" w:rsidRDefault="006C4F42" w:rsidP="00B83554">
            <w:pPr>
              <w:rPr>
                <w:rFonts w:hint="eastAsia"/>
                <w:lang w:val="en-US"/>
              </w:rPr>
            </w:pPr>
            <w:r>
              <w:rPr>
                <w:rFonts w:hint="eastAsia"/>
                <w:lang w:val="en-US"/>
              </w:rPr>
              <w:t>Stimulus</w:t>
            </w:r>
          </w:p>
        </w:tc>
        <w:tc>
          <w:tcPr>
            <w:tcW w:w="7519" w:type="dxa"/>
          </w:tcPr>
          <w:p w14:paraId="461C43A3" w14:textId="77777777" w:rsidR="006C4F42" w:rsidRDefault="006C4F42" w:rsidP="00B83554">
            <w:pPr>
              <w:rPr>
                <w:lang w:val="en-US"/>
              </w:rPr>
            </w:pPr>
            <w:r>
              <w:rPr>
                <w:lang w:val="en-US"/>
              </w:rPr>
              <w:t>Lots of Customers using the phone call in different country.</w:t>
            </w:r>
          </w:p>
        </w:tc>
      </w:tr>
      <w:tr w:rsidR="006C4F42" w14:paraId="55784388" w14:textId="77777777" w:rsidTr="00B83554">
        <w:trPr>
          <w:trHeight w:val="511"/>
        </w:trPr>
        <w:tc>
          <w:tcPr>
            <w:tcW w:w="1568" w:type="dxa"/>
          </w:tcPr>
          <w:p w14:paraId="68A87B4A" w14:textId="77777777" w:rsidR="006C4F42" w:rsidRDefault="006C4F42" w:rsidP="00B83554">
            <w:pPr>
              <w:rPr>
                <w:rFonts w:hint="eastAsia"/>
                <w:lang w:val="en-US"/>
              </w:rPr>
            </w:pPr>
            <w:r>
              <w:rPr>
                <w:rFonts w:hint="eastAsia"/>
                <w:lang w:val="en-US"/>
              </w:rPr>
              <w:t>Response</w:t>
            </w:r>
          </w:p>
        </w:tc>
        <w:tc>
          <w:tcPr>
            <w:tcW w:w="7519" w:type="dxa"/>
          </w:tcPr>
          <w:p w14:paraId="228EA5B8" w14:textId="77777777" w:rsidR="006C4F42" w:rsidRDefault="006C4F42" w:rsidP="00B83554">
            <w:pPr>
              <w:rPr>
                <w:lang w:val="en-US"/>
              </w:rPr>
            </w:pPr>
            <w:r>
              <w:rPr>
                <w:lang w:val="en-US"/>
              </w:rPr>
              <w:t>Systems process the request and build up the agreement with other network service.</w:t>
            </w:r>
          </w:p>
        </w:tc>
      </w:tr>
      <w:tr w:rsidR="006C4F42" w14:paraId="76EB7140" w14:textId="77777777" w:rsidTr="00B83554">
        <w:trPr>
          <w:trHeight w:val="488"/>
        </w:trPr>
        <w:tc>
          <w:tcPr>
            <w:tcW w:w="1568" w:type="dxa"/>
          </w:tcPr>
          <w:p w14:paraId="01C3A163" w14:textId="77777777" w:rsidR="006C4F42" w:rsidRDefault="006C4F42" w:rsidP="00B83554">
            <w:pPr>
              <w:rPr>
                <w:rFonts w:hint="eastAsia"/>
                <w:lang w:val="en-US"/>
              </w:rPr>
            </w:pPr>
            <w:r>
              <w:rPr>
                <w:rFonts w:hint="eastAsia"/>
                <w:lang w:val="en-US"/>
              </w:rPr>
              <w:t>Reason</w:t>
            </w:r>
          </w:p>
        </w:tc>
        <w:tc>
          <w:tcPr>
            <w:tcW w:w="7519" w:type="dxa"/>
          </w:tcPr>
          <w:p w14:paraId="4912F26F" w14:textId="7096BB7E" w:rsidR="006C4F42" w:rsidRDefault="006C4F42" w:rsidP="00B83554">
            <w:pPr>
              <w:rPr>
                <w:rFonts w:hint="eastAsia"/>
                <w:lang w:val="en-US"/>
              </w:rPr>
            </w:pPr>
            <w:r>
              <w:rPr>
                <w:lang w:val="en-US"/>
              </w:rPr>
              <w:t xml:space="preserve">Different </w:t>
            </w:r>
            <w:r w:rsidR="00CF62BF">
              <w:rPr>
                <w:lang w:val="en-US"/>
              </w:rPr>
              <w:t xml:space="preserve">Network </w:t>
            </w:r>
            <w:r>
              <w:rPr>
                <w:lang w:val="en-US"/>
              </w:rPr>
              <w:t>build</w:t>
            </w:r>
            <w:r w:rsidR="00CF62BF">
              <w:rPr>
                <w:rFonts w:hint="eastAsia"/>
                <w:lang w:val="en-US"/>
              </w:rPr>
              <w:t>s</w:t>
            </w:r>
            <w:r w:rsidR="00CF62BF">
              <w:rPr>
                <w:lang w:val="en-US"/>
              </w:rPr>
              <w:t xml:space="preserve"> agreement</w:t>
            </w:r>
            <w:r>
              <w:rPr>
                <w:lang w:val="en-US"/>
              </w:rPr>
              <w:t xml:space="preserve"> in off-chain which is fast and security.</w:t>
            </w:r>
          </w:p>
        </w:tc>
      </w:tr>
    </w:tbl>
    <w:p w14:paraId="4164AECB" w14:textId="77777777" w:rsidR="006C4F42" w:rsidRDefault="006C4F42" w:rsidP="006C4F42">
      <w:pPr>
        <w:rPr>
          <w:lang w:val="en-US"/>
        </w:rPr>
      </w:pPr>
    </w:p>
    <w:p w14:paraId="4E92760A" w14:textId="77777777" w:rsidR="006C4F42" w:rsidRDefault="006C4F42" w:rsidP="006C4F42">
      <w:pPr>
        <w:rPr>
          <w:lang w:val="en-US"/>
        </w:rPr>
      </w:pPr>
      <w:r>
        <w:rPr>
          <w:lang w:val="en-US"/>
        </w:rPr>
        <w:t>6.</w:t>
      </w:r>
    </w:p>
    <w:tbl>
      <w:tblPr>
        <w:tblStyle w:val="TableGrid"/>
        <w:tblW w:w="9087" w:type="dxa"/>
        <w:tblLook w:val="04A0" w:firstRow="1" w:lastRow="0" w:firstColumn="1" w:lastColumn="0" w:noHBand="0" w:noVBand="1"/>
      </w:tblPr>
      <w:tblGrid>
        <w:gridCol w:w="1568"/>
        <w:gridCol w:w="7519"/>
      </w:tblGrid>
      <w:tr w:rsidR="00EA773C" w14:paraId="4029A687" w14:textId="77777777" w:rsidTr="00B83554">
        <w:trPr>
          <w:trHeight w:val="511"/>
        </w:trPr>
        <w:tc>
          <w:tcPr>
            <w:tcW w:w="1568" w:type="dxa"/>
          </w:tcPr>
          <w:p w14:paraId="63C744BB" w14:textId="0C88E5CD" w:rsidR="00EA773C" w:rsidRDefault="00EA773C" w:rsidP="00B83554">
            <w:pPr>
              <w:rPr>
                <w:rFonts w:hint="eastAsia"/>
                <w:lang w:val="en-US"/>
              </w:rPr>
            </w:pPr>
            <w:r>
              <w:rPr>
                <w:rFonts w:hint="eastAsia"/>
                <w:lang w:val="en-US"/>
              </w:rPr>
              <w:t>Name</w:t>
            </w:r>
          </w:p>
        </w:tc>
        <w:tc>
          <w:tcPr>
            <w:tcW w:w="7519" w:type="dxa"/>
          </w:tcPr>
          <w:p w14:paraId="6EA4B7BC" w14:textId="2EC7CF10" w:rsidR="00EA773C" w:rsidRDefault="00EA773C" w:rsidP="00B83554">
            <w:pPr>
              <w:rPr>
                <w:lang w:val="en-US"/>
              </w:rPr>
            </w:pPr>
            <w:r>
              <w:rPr>
                <w:rFonts w:hint="eastAsia"/>
                <w:lang w:val="en-US"/>
              </w:rPr>
              <w:t>Information c</w:t>
            </w:r>
            <w:r>
              <w:rPr>
                <w:rFonts w:hint="eastAsia"/>
                <w:lang w:val="en-US"/>
              </w:rPr>
              <w:t>onfidentiali</w:t>
            </w:r>
            <w:r>
              <w:rPr>
                <w:rFonts w:hint="eastAsia"/>
                <w:lang w:val="en-US"/>
              </w:rPr>
              <w:t>ty.</w:t>
            </w:r>
          </w:p>
        </w:tc>
      </w:tr>
      <w:tr w:rsidR="00EA773C" w14:paraId="6206423E" w14:textId="77777777" w:rsidTr="00B83554">
        <w:trPr>
          <w:trHeight w:val="488"/>
        </w:trPr>
        <w:tc>
          <w:tcPr>
            <w:tcW w:w="1568" w:type="dxa"/>
          </w:tcPr>
          <w:p w14:paraId="18E64D01" w14:textId="6228C910" w:rsidR="00EA773C" w:rsidRDefault="00EA773C" w:rsidP="00B83554">
            <w:pPr>
              <w:rPr>
                <w:rFonts w:hint="eastAsia"/>
                <w:lang w:val="en-US"/>
              </w:rPr>
            </w:pPr>
            <w:r>
              <w:rPr>
                <w:rFonts w:hint="eastAsia"/>
                <w:lang w:val="en-US"/>
              </w:rPr>
              <w:t>Description</w:t>
            </w:r>
          </w:p>
        </w:tc>
        <w:tc>
          <w:tcPr>
            <w:tcW w:w="7519" w:type="dxa"/>
          </w:tcPr>
          <w:p w14:paraId="5BC1A651" w14:textId="77777777" w:rsidR="00EA773C" w:rsidRDefault="00EA773C" w:rsidP="00B83554">
            <w:pPr>
              <w:rPr>
                <w:lang w:val="en-US"/>
              </w:rPr>
            </w:pPr>
            <w:r>
              <w:rPr>
                <w:lang w:val="en-US"/>
              </w:rPr>
              <w:t>I</w:t>
            </w:r>
            <w:r w:rsidRPr="00490123">
              <w:rPr>
                <w:lang w:val="en-US"/>
              </w:rPr>
              <w:t>t is possible to partially derive a participant’s identity by studying transaction patterns.</w:t>
            </w:r>
          </w:p>
          <w:p w14:paraId="5624EF89" w14:textId="51B65AAE" w:rsidR="00EA773C" w:rsidRDefault="00EA773C" w:rsidP="00B83554">
            <w:pPr>
              <w:rPr>
                <w:rFonts w:hint="eastAsia"/>
                <w:lang w:val="en-US"/>
              </w:rPr>
            </w:pPr>
          </w:p>
        </w:tc>
      </w:tr>
      <w:tr w:rsidR="00EA773C" w14:paraId="1E3B278E" w14:textId="77777777" w:rsidTr="00B83554">
        <w:trPr>
          <w:trHeight w:val="511"/>
        </w:trPr>
        <w:tc>
          <w:tcPr>
            <w:tcW w:w="1568" w:type="dxa"/>
          </w:tcPr>
          <w:p w14:paraId="25283ECF" w14:textId="07A8267B" w:rsidR="00EA773C" w:rsidRDefault="00EA773C" w:rsidP="00B83554">
            <w:pPr>
              <w:rPr>
                <w:rFonts w:hint="eastAsia"/>
                <w:lang w:val="en-US"/>
              </w:rPr>
            </w:pPr>
            <w:r>
              <w:rPr>
                <w:rFonts w:hint="eastAsia"/>
                <w:lang w:val="en-US"/>
              </w:rPr>
              <w:t>Attribute</w:t>
            </w:r>
          </w:p>
        </w:tc>
        <w:tc>
          <w:tcPr>
            <w:tcW w:w="7519" w:type="dxa"/>
          </w:tcPr>
          <w:p w14:paraId="13FE4F76" w14:textId="1376FE1B" w:rsidR="00EA773C" w:rsidRDefault="00EA773C" w:rsidP="00B83554">
            <w:pPr>
              <w:rPr>
                <w:lang w:val="en-US"/>
              </w:rPr>
            </w:pPr>
            <w:r>
              <w:rPr>
                <w:rFonts w:hint="eastAsia"/>
                <w:lang w:val="en-US"/>
              </w:rPr>
              <w:t>Confidentiality</w:t>
            </w:r>
          </w:p>
        </w:tc>
      </w:tr>
      <w:tr w:rsidR="00EA773C" w14:paraId="6EF98797" w14:textId="77777777" w:rsidTr="00B83554">
        <w:trPr>
          <w:trHeight w:val="511"/>
        </w:trPr>
        <w:tc>
          <w:tcPr>
            <w:tcW w:w="1568" w:type="dxa"/>
          </w:tcPr>
          <w:p w14:paraId="5E692336" w14:textId="1393EF80" w:rsidR="00EA773C" w:rsidRDefault="00EA773C" w:rsidP="00B83554">
            <w:pPr>
              <w:rPr>
                <w:rFonts w:hint="eastAsia"/>
                <w:lang w:val="en-US"/>
              </w:rPr>
            </w:pPr>
            <w:r>
              <w:rPr>
                <w:rFonts w:hint="eastAsia"/>
                <w:lang w:val="en-US"/>
              </w:rPr>
              <w:t>Environment</w:t>
            </w:r>
          </w:p>
        </w:tc>
        <w:tc>
          <w:tcPr>
            <w:tcW w:w="7519" w:type="dxa"/>
          </w:tcPr>
          <w:p w14:paraId="0278CA67" w14:textId="1ABAD5FE" w:rsidR="00EA773C" w:rsidRDefault="00EA773C" w:rsidP="00B83554">
            <w:pPr>
              <w:rPr>
                <w:lang w:val="en-US"/>
              </w:rPr>
            </w:pPr>
            <w:r>
              <w:rPr>
                <w:rFonts w:hint="eastAsia"/>
                <w:lang w:val="en-US"/>
              </w:rPr>
              <w:t>Normal operation</w:t>
            </w:r>
          </w:p>
        </w:tc>
      </w:tr>
      <w:tr w:rsidR="00EA773C" w14:paraId="2FCF5B9E" w14:textId="77777777" w:rsidTr="00B83554">
        <w:trPr>
          <w:trHeight w:val="488"/>
        </w:trPr>
        <w:tc>
          <w:tcPr>
            <w:tcW w:w="1568" w:type="dxa"/>
          </w:tcPr>
          <w:p w14:paraId="75D39235" w14:textId="5E3397C3" w:rsidR="00EA773C" w:rsidRDefault="00EA773C" w:rsidP="00B83554">
            <w:pPr>
              <w:rPr>
                <w:rFonts w:hint="eastAsia"/>
                <w:lang w:val="en-US"/>
              </w:rPr>
            </w:pPr>
            <w:r>
              <w:rPr>
                <w:rFonts w:hint="eastAsia"/>
                <w:lang w:val="en-US"/>
              </w:rPr>
              <w:t>Stimulus</w:t>
            </w:r>
          </w:p>
        </w:tc>
        <w:tc>
          <w:tcPr>
            <w:tcW w:w="7519" w:type="dxa"/>
          </w:tcPr>
          <w:p w14:paraId="509CF0D1" w14:textId="71E3922B" w:rsidR="00EA773C" w:rsidRDefault="00EA773C" w:rsidP="00B83554">
            <w:pPr>
              <w:rPr>
                <w:lang w:val="en-US"/>
              </w:rPr>
            </w:pPr>
            <w:r>
              <w:rPr>
                <w:rFonts w:hint="eastAsia"/>
                <w:lang w:val="en-US"/>
              </w:rPr>
              <w:t>S</w:t>
            </w:r>
            <w:r>
              <w:rPr>
                <w:lang w:val="en-US"/>
              </w:rPr>
              <w:t>o</w:t>
            </w:r>
            <w:r>
              <w:rPr>
                <w:rFonts w:hint="eastAsia"/>
                <w:lang w:val="en-US"/>
              </w:rPr>
              <w:t xml:space="preserve">me node is </w:t>
            </w:r>
            <w:r w:rsidRPr="00490123">
              <w:rPr>
                <w:lang w:val="en-US"/>
              </w:rPr>
              <w:t>studying transaction patterns</w:t>
            </w:r>
            <w:r>
              <w:rPr>
                <w:rFonts w:hint="eastAsia"/>
                <w:lang w:val="en-US"/>
              </w:rPr>
              <w:t xml:space="preserve"> to derive a </w:t>
            </w:r>
            <w:r w:rsidRPr="00490123">
              <w:rPr>
                <w:lang w:val="en-US"/>
              </w:rPr>
              <w:t>participant’s identity</w:t>
            </w:r>
          </w:p>
        </w:tc>
      </w:tr>
      <w:tr w:rsidR="00EA773C" w14:paraId="10DE8607" w14:textId="77777777" w:rsidTr="00B83554">
        <w:trPr>
          <w:trHeight w:val="511"/>
        </w:trPr>
        <w:tc>
          <w:tcPr>
            <w:tcW w:w="1568" w:type="dxa"/>
          </w:tcPr>
          <w:p w14:paraId="40FA8022" w14:textId="2EA2B49C" w:rsidR="00EA773C" w:rsidRDefault="00EA773C" w:rsidP="00B83554">
            <w:pPr>
              <w:rPr>
                <w:rFonts w:hint="eastAsia"/>
                <w:lang w:val="en-US"/>
              </w:rPr>
            </w:pPr>
            <w:r>
              <w:rPr>
                <w:rFonts w:hint="eastAsia"/>
                <w:lang w:val="en-US"/>
              </w:rPr>
              <w:t>Response</w:t>
            </w:r>
          </w:p>
        </w:tc>
        <w:tc>
          <w:tcPr>
            <w:tcW w:w="7519" w:type="dxa"/>
          </w:tcPr>
          <w:p w14:paraId="651279FB" w14:textId="5F4F875B" w:rsidR="00EA773C" w:rsidRDefault="00EA773C" w:rsidP="00B83554">
            <w:pPr>
              <w:rPr>
                <w:lang w:val="en-US"/>
              </w:rPr>
            </w:pPr>
            <w:r>
              <w:rPr>
                <w:rFonts w:hint="eastAsia"/>
                <w:lang w:val="en-US"/>
              </w:rPr>
              <w:t xml:space="preserve">Failure </w:t>
            </w:r>
          </w:p>
        </w:tc>
      </w:tr>
      <w:tr w:rsidR="00EA773C" w14:paraId="384CBE14" w14:textId="77777777" w:rsidTr="00B83554">
        <w:trPr>
          <w:trHeight w:val="488"/>
        </w:trPr>
        <w:tc>
          <w:tcPr>
            <w:tcW w:w="1568" w:type="dxa"/>
          </w:tcPr>
          <w:p w14:paraId="43C866FA" w14:textId="2B54860F" w:rsidR="00EA773C" w:rsidRDefault="00EA773C" w:rsidP="00B83554">
            <w:pPr>
              <w:rPr>
                <w:rFonts w:hint="eastAsia"/>
                <w:lang w:val="en-US"/>
              </w:rPr>
            </w:pPr>
            <w:r>
              <w:rPr>
                <w:rFonts w:hint="eastAsia"/>
                <w:lang w:val="en-US"/>
              </w:rPr>
              <w:t>Reason</w:t>
            </w:r>
          </w:p>
        </w:tc>
        <w:tc>
          <w:tcPr>
            <w:tcW w:w="7519" w:type="dxa"/>
          </w:tcPr>
          <w:p w14:paraId="7A2353A4" w14:textId="09876B02" w:rsidR="00EA773C" w:rsidRDefault="00812F6F" w:rsidP="00B83554">
            <w:pPr>
              <w:rPr>
                <w:lang w:val="en-US"/>
              </w:rPr>
            </w:pPr>
            <w:r>
              <w:rPr>
                <w:rFonts w:hint="eastAsia"/>
                <w:lang w:val="en-US"/>
              </w:rPr>
              <w:t xml:space="preserve">In private </w:t>
            </w:r>
            <w:r w:rsidR="00F76747">
              <w:rPr>
                <w:rFonts w:hint="eastAsia"/>
                <w:lang w:val="en-US"/>
              </w:rPr>
              <w:t>block chain, the participants are all authorized by third party and t</w:t>
            </w:r>
            <w:r w:rsidR="00EA773C">
              <w:rPr>
                <w:rFonts w:hint="eastAsia"/>
                <w:lang w:val="en-US"/>
              </w:rPr>
              <w:t xml:space="preserve">he information is encrypted and only the one who has private key can get access to the data, and the off-chain data is more security. </w:t>
            </w:r>
          </w:p>
        </w:tc>
      </w:tr>
    </w:tbl>
    <w:p w14:paraId="36ABDC0C" w14:textId="46F78319" w:rsidR="003348CC" w:rsidRDefault="003348CC" w:rsidP="0090383C">
      <w:pPr>
        <w:rPr>
          <w:rFonts w:hint="eastAsia"/>
          <w:lang w:val="en-US"/>
        </w:rPr>
      </w:pPr>
    </w:p>
    <w:p w14:paraId="55286E28" w14:textId="0761E862" w:rsidR="001D284F" w:rsidRPr="00416B02" w:rsidRDefault="001D284F" w:rsidP="0090383C">
      <w:pPr>
        <w:rPr>
          <w:b/>
          <w:sz w:val="32"/>
          <w:szCs w:val="32"/>
          <w:lang w:val="en-US"/>
        </w:rPr>
      </w:pPr>
      <w:r w:rsidRPr="00416B02">
        <w:rPr>
          <w:rFonts w:hint="eastAsia"/>
          <w:b/>
          <w:sz w:val="32"/>
          <w:szCs w:val="32"/>
          <w:lang w:val="en-US"/>
        </w:rPr>
        <w:t>Q3:</w:t>
      </w:r>
    </w:p>
    <w:p w14:paraId="372E9DAC" w14:textId="1D982700" w:rsidR="00EF5E18" w:rsidRDefault="00A0333D" w:rsidP="0090383C">
      <w:pPr>
        <w:rPr>
          <w:rFonts w:hint="eastAsia"/>
          <w:lang w:val="en-US"/>
        </w:rPr>
      </w:pPr>
      <w:r>
        <w:rPr>
          <w:rFonts w:hint="eastAsia"/>
          <w:lang w:val="en-US"/>
        </w:rPr>
        <w:t xml:space="preserve">In my opinion, using private block chain is better, since the </w:t>
      </w:r>
      <w:r w:rsidR="00EF1441">
        <w:rPr>
          <w:rFonts w:hint="eastAsia"/>
          <w:lang w:val="en-US"/>
        </w:rPr>
        <w:t xml:space="preserve">home mobile network and roaming mobile network is like partners and some of the transactions and agreement would be </w:t>
      </w:r>
      <w:r w:rsidR="00EF5E18">
        <w:rPr>
          <w:rFonts w:hint="eastAsia"/>
          <w:lang w:val="en-US"/>
        </w:rPr>
        <w:t xml:space="preserve">more </w:t>
      </w:r>
      <w:r w:rsidR="00EF5E18">
        <w:rPr>
          <w:lang w:val="en-US"/>
        </w:rPr>
        <w:t>security</w:t>
      </w:r>
      <w:r w:rsidR="00EF5E18">
        <w:rPr>
          <w:rFonts w:hint="eastAsia"/>
          <w:lang w:val="en-US"/>
        </w:rPr>
        <w:t xml:space="preserve"> by using private </w:t>
      </w:r>
      <w:r w:rsidR="00EF5E18">
        <w:rPr>
          <w:lang w:val="en-US"/>
        </w:rPr>
        <w:t>block</w:t>
      </w:r>
      <w:r w:rsidR="00EF5E18">
        <w:rPr>
          <w:rFonts w:hint="eastAsia"/>
          <w:lang w:val="en-US"/>
        </w:rPr>
        <w:t xml:space="preserve"> chain. Compared with public block chain, lots it has permissionless mechanism, so when the data broadcast to the public, the one without authorized or certification cannot read and write, it guarantees the security, </w:t>
      </w:r>
      <w:r w:rsidR="00EF5E18">
        <w:rPr>
          <w:lang w:val="en-US"/>
        </w:rPr>
        <w:t>confidentiality</w:t>
      </w:r>
      <w:r w:rsidR="00EF5E18">
        <w:rPr>
          <w:rFonts w:hint="eastAsia"/>
          <w:lang w:val="en-US"/>
        </w:rPr>
        <w:t xml:space="preserve"> and privacy. It also save</w:t>
      </w:r>
      <w:r w:rsidR="00653C0E">
        <w:rPr>
          <w:rFonts w:hint="eastAsia"/>
          <w:lang w:val="en-US"/>
        </w:rPr>
        <w:t>s</w:t>
      </w:r>
      <w:r w:rsidR="00EF5E18">
        <w:rPr>
          <w:rFonts w:hint="eastAsia"/>
          <w:lang w:val="en-US"/>
        </w:rPr>
        <w:t xml:space="preserve"> the bits size to some degree without encryption. Most importantly, it saves the property of block chain like immutability, safety, and so on compared with conventional way.</w:t>
      </w:r>
    </w:p>
    <w:p w14:paraId="6BF9D6E7" w14:textId="59BB7B2C" w:rsidR="00A0333D" w:rsidRDefault="00A0333D" w:rsidP="0090383C">
      <w:pPr>
        <w:rPr>
          <w:rFonts w:hint="eastAsia"/>
          <w:lang w:val="en-US"/>
        </w:rPr>
      </w:pPr>
    </w:p>
    <w:p w14:paraId="08713C67" w14:textId="06CDB547" w:rsidR="00EF5E18" w:rsidRDefault="00EF5E18" w:rsidP="0090383C">
      <w:pPr>
        <w:rPr>
          <w:lang w:val="en-US"/>
        </w:rPr>
      </w:pPr>
      <w:r>
        <w:rPr>
          <w:rFonts w:hint="eastAsia"/>
          <w:lang w:val="en-US"/>
        </w:rPr>
        <w:t xml:space="preserve">However, all of this assumption is based on the data size is not large. If we need to transfer and process big data, </w:t>
      </w:r>
      <w:r>
        <w:rPr>
          <w:rFonts w:hint="eastAsia"/>
          <w:lang w:val="en-US"/>
        </w:rPr>
        <w:t xml:space="preserve">conventional </w:t>
      </w:r>
      <w:r>
        <w:rPr>
          <w:rFonts w:hint="eastAsia"/>
          <w:lang w:val="en-US"/>
        </w:rPr>
        <w:t xml:space="preserve">way is better, since the performance of the </w:t>
      </w:r>
      <w:r>
        <w:rPr>
          <w:lang w:val="en-US"/>
        </w:rPr>
        <w:t>block</w:t>
      </w:r>
      <w:r>
        <w:rPr>
          <w:rFonts w:hint="eastAsia"/>
          <w:lang w:val="en-US"/>
        </w:rPr>
        <w:t xml:space="preserve"> chain is pretty bad like the latency, throughput, the cost and son on.</w:t>
      </w:r>
    </w:p>
    <w:bookmarkEnd w:id="1"/>
    <w:bookmarkEnd w:id="2"/>
    <w:p w14:paraId="0B16DE7C" w14:textId="257109AE" w:rsidR="001D284F" w:rsidRPr="0090383C" w:rsidRDefault="001D284F" w:rsidP="0090383C">
      <w:pPr>
        <w:rPr>
          <w:lang w:val="en-US"/>
        </w:rPr>
      </w:pPr>
    </w:p>
    <w:sectPr w:rsidR="001D284F" w:rsidRPr="0090383C"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35057"/>
    <w:multiLevelType w:val="hybridMultilevel"/>
    <w:tmpl w:val="1472D042"/>
    <w:lvl w:ilvl="0" w:tplc="0D0CFD0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2F23C1"/>
    <w:multiLevelType w:val="hybridMultilevel"/>
    <w:tmpl w:val="3B9EACEA"/>
    <w:lvl w:ilvl="0" w:tplc="DD1CF70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6B710F"/>
    <w:multiLevelType w:val="hybridMultilevel"/>
    <w:tmpl w:val="BA420534"/>
    <w:lvl w:ilvl="0" w:tplc="1DF8159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0C"/>
    <w:rsid w:val="000022D4"/>
    <w:rsid w:val="00004CF4"/>
    <w:rsid w:val="000158CC"/>
    <w:rsid w:val="00016D73"/>
    <w:rsid w:val="00020140"/>
    <w:rsid w:val="0002231A"/>
    <w:rsid w:val="00025FCF"/>
    <w:rsid w:val="000421BA"/>
    <w:rsid w:val="000460E7"/>
    <w:rsid w:val="00055BFA"/>
    <w:rsid w:val="00060CFC"/>
    <w:rsid w:val="000812B6"/>
    <w:rsid w:val="000977DA"/>
    <w:rsid w:val="000A74DF"/>
    <w:rsid w:val="000D3760"/>
    <w:rsid w:val="00100234"/>
    <w:rsid w:val="001028C6"/>
    <w:rsid w:val="0010399A"/>
    <w:rsid w:val="0010703E"/>
    <w:rsid w:val="0012286D"/>
    <w:rsid w:val="00124D03"/>
    <w:rsid w:val="0014048F"/>
    <w:rsid w:val="00150C97"/>
    <w:rsid w:val="00151C7C"/>
    <w:rsid w:val="0015297E"/>
    <w:rsid w:val="00152FA7"/>
    <w:rsid w:val="00157975"/>
    <w:rsid w:val="00160DE0"/>
    <w:rsid w:val="00172FBD"/>
    <w:rsid w:val="00180007"/>
    <w:rsid w:val="00185544"/>
    <w:rsid w:val="00190E4A"/>
    <w:rsid w:val="001A7BB1"/>
    <w:rsid w:val="001C2B93"/>
    <w:rsid w:val="001C5803"/>
    <w:rsid w:val="001D284F"/>
    <w:rsid w:val="001D5ECC"/>
    <w:rsid w:val="001D5FDB"/>
    <w:rsid w:val="001D7CEE"/>
    <w:rsid w:val="001E12DC"/>
    <w:rsid w:val="001F299D"/>
    <w:rsid w:val="001F76BB"/>
    <w:rsid w:val="0020015F"/>
    <w:rsid w:val="002041AC"/>
    <w:rsid w:val="00206E9F"/>
    <w:rsid w:val="0021022E"/>
    <w:rsid w:val="0021413B"/>
    <w:rsid w:val="002165F6"/>
    <w:rsid w:val="00222EC7"/>
    <w:rsid w:val="002273ED"/>
    <w:rsid w:val="00237F8B"/>
    <w:rsid w:val="00244F79"/>
    <w:rsid w:val="0024595F"/>
    <w:rsid w:val="002459C8"/>
    <w:rsid w:val="00261B10"/>
    <w:rsid w:val="0026230C"/>
    <w:rsid w:val="00272992"/>
    <w:rsid w:val="00272EBC"/>
    <w:rsid w:val="00275B5D"/>
    <w:rsid w:val="002916DE"/>
    <w:rsid w:val="0029408E"/>
    <w:rsid w:val="0029453F"/>
    <w:rsid w:val="002B4132"/>
    <w:rsid w:val="002B4F30"/>
    <w:rsid w:val="002C3A26"/>
    <w:rsid w:val="002C74E5"/>
    <w:rsid w:val="002D5E29"/>
    <w:rsid w:val="002E698F"/>
    <w:rsid w:val="002F4568"/>
    <w:rsid w:val="002F7240"/>
    <w:rsid w:val="00316B23"/>
    <w:rsid w:val="0032358B"/>
    <w:rsid w:val="003314AC"/>
    <w:rsid w:val="003348CC"/>
    <w:rsid w:val="0034176D"/>
    <w:rsid w:val="00344B86"/>
    <w:rsid w:val="00363034"/>
    <w:rsid w:val="003720E5"/>
    <w:rsid w:val="00372AAD"/>
    <w:rsid w:val="00380B1A"/>
    <w:rsid w:val="003A0EC9"/>
    <w:rsid w:val="003A438F"/>
    <w:rsid w:val="003A6A1C"/>
    <w:rsid w:val="003B27F1"/>
    <w:rsid w:val="003C205B"/>
    <w:rsid w:val="003C4BA9"/>
    <w:rsid w:val="003D461F"/>
    <w:rsid w:val="003D7E9B"/>
    <w:rsid w:val="003E30C8"/>
    <w:rsid w:val="003E72EC"/>
    <w:rsid w:val="0040638A"/>
    <w:rsid w:val="004121A6"/>
    <w:rsid w:val="00413C3D"/>
    <w:rsid w:val="00415229"/>
    <w:rsid w:val="00416B02"/>
    <w:rsid w:val="0043705B"/>
    <w:rsid w:val="0044536B"/>
    <w:rsid w:val="004505BC"/>
    <w:rsid w:val="004535F7"/>
    <w:rsid w:val="00454D69"/>
    <w:rsid w:val="00464E9E"/>
    <w:rsid w:val="00470B26"/>
    <w:rsid w:val="0047588C"/>
    <w:rsid w:val="00490123"/>
    <w:rsid w:val="00493EA0"/>
    <w:rsid w:val="00497AEC"/>
    <w:rsid w:val="004A4E28"/>
    <w:rsid w:val="004A67C4"/>
    <w:rsid w:val="004A702A"/>
    <w:rsid w:val="004B5F7B"/>
    <w:rsid w:val="004B75C7"/>
    <w:rsid w:val="004C025C"/>
    <w:rsid w:val="004D1843"/>
    <w:rsid w:val="004E1B08"/>
    <w:rsid w:val="004E51BF"/>
    <w:rsid w:val="004F2DB5"/>
    <w:rsid w:val="004F7C38"/>
    <w:rsid w:val="00500F61"/>
    <w:rsid w:val="00501E59"/>
    <w:rsid w:val="0053715E"/>
    <w:rsid w:val="00547293"/>
    <w:rsid w:val="005552D8"/>
    <w:rsid w:val="00556359"/>
    <w:rsid w:val="005603D0"/>
    <w:rsid w:val="00574A84"/>
    <w:rsid w:val="00575C56"/>
    <w:rsid w:val="0057721D"/>
    <w:rsid w:val="005838A7"/>
    <w:rsid w:val="00585F7E"/>
    <w:rsid w:val="00587199"/>
    <w:rsid w:val="0059194E"/>
    <w:rsid w:val="005945A4"/>
    <w:rsid w:val="005A0EAD"/>
    <w:rsid w:val="005A370E"/>
    <w:rsid w:val="005A6C99"/>
    <w:rsid w:val="005C591A"/>
    <w:rsid w:val="005D18A6"/>
    <w:rsid w:val="005E174A"/>
    <w:rsid w:val="005E6A96"/>
    <w:rsid w:val="005E6B3F"/>
    <w:rsid w:val="005E7E06"/>
    <w:rsid w:val="005F7DB5"/>
    <w:rsid w:val="00601389"/>
    <w:rsid w:val="00603639"/>
    <w:rsid w:val="0060539E"/>
    <w:rsid w:val="006058D8"/>
    <w:rsid w:val="006142D6"/>
    <w:rsid w:val="00616BBE"/>
    <w:rsid w:val="00625C9E"/>
    <w:rsid w:val="00626FB9"/>
    <w:rsid w:val="00640308"/>
    <w:rsid w:val="00650FCB"/>
    <w:rsid w:val="00653C0E"/>
    <w:rsid w:val="00655912"/>
    <w:rsid w:val="00657E87"/>
    <w:rsid w:val="00667169"/>
    <w:rsid w:val="00674073"/>
    <w:rsid w:val="00690580"/>
    <w:rsid w:val="00692337"/>
    <w:rsid w:val="006A64F0"/>
    <w:rsid w:val="006B24A3"/>
    <w:rsid w:val="006B39D8"/>
    <w:rsid w:val="006B43FA"/>
    <w:rsid w:val="006B5946"/>
    <w:rsid w:val="006C1192"/>
    <w:rsid w:val="006C373E"/>
    <w:rsid w:val="006C4F42"/>
    <w:rsid w:val="006D34AE"/>
    <w:rsid w:val="006D5E46"/>
    <w:rsid w:val="006E28F5"/>
    <w:rsid w:val="006F3BE9"/>
    <w:rsid w:val="00700C91"/>
    <w:rsid w:val="00712082"/>
    <w:rsid w:val="00712350"/>
    <w:rsid w:val="00721682"/>
    <w:rsid w:val="00733AF6"/>
    <w:rsid w:val="00741547"/>
    <w:rsid w:val="00742E83"/>
    <w:rsid w:val="007509B9"/>
    <w:rsid w:val="00752A9A"/>
    <w:rsid w:val="007608CE"/>
    <w:rsid w:val="00760AC9"/>
    <w:rsid w:val="00760ADD"/>
    <w:rsid w:val="00771C68"/>
    <w:rsid w:val="007750DD"/>
    <w:rsid w:val="00785430"/>
    <w:rsid w:val="007914F0"/>
    <w:rsid w:val="007927B7"/>
    <w:rsid w:val="00792A6F"/>
    <w:rsid w:val="00795C10"/>
    <w:rsid w:val="00797B7E"/>
    <w:rsid w:val="007A022E"/>
    <w:rsid w:val="007A1282"/>
    <w:rsid w:val="007A135F"/>
    <w:rsid w:val="007B20A7"/>
    <w:rsid w:val="007C397F"/>
    <w:rsid w:val="007D33B6"/>
    <w:rsid w:val="007D3928"/>
    <w:rsid w:val="007D6E76"/>
    <w:rsid w:val="007E13F3"/>
    <w:rsid w:val="007E2ED4"/>
    <w:rsid w:val="007E4798"/>
    <w:rsid w:val="007E70C6"/>
    <w:rsid w:val="007F25BE"/>
    <w:rsid w:val="00801202"/>
    <w:rsid w:val="00804527"/>
    <w:rsid w:val="00812F6F"/>
    <w:rsid w:val="00813399"/>
    <w:rsid w:val="00831541"/>
    <w:rsid w:val="008375D9"/>
    <w:rsid w:val="00843B4F"/>
    <w:rsid w:val="00845FCA"/>
    <w:rsid w:val="00847ECA"/>
    <w:rsid w:val="00850830"/>
    <w:rsid w:val="00866153"/>
    <w:rsid w:val="00885A2E"/>
    <w:rsid w:val="008B1956"/>
    <w:rsid w:val="008B1AB8"/>
    <w:rsid w:val="008B5C26"/>
    <w:rsid w:val="008B65A0"/>
    <w:rsid w:val="008C1878"/>
    <w:rsid w:val="008C313D"/>
    <w:rsid w:val="008C454D"/>
    <w:rsid w:val="008C77B4"/>
    <w:rsid w:val="008C78C1"/>
    <w:rsid w:val="008E1DDE"/>
    <w:rsid w:val="008E2EDA"/>
    <w:rsid w:val="008E56FB"/>
    <w:rsid w:val="008E67C2"/>
    <w:rsid w:val="0090383C"/>
    <w:rsid w:val="00905F10"/>
    <w:rsid w:val="00912669"/>
    <w:rsid w:val="00925704"/>
    <w:rsid w:val="00926A72"/>
    <w:rsid w:val="00940869"/>
    <w:rsid w:val="00943E3A"/>
    <w:rsid w:val="0095392D"/>
    <w:rsid w:val="00955A40"/>
    <w:rsid w:val="009563EE"/>
    <w:rsid w:val="00986450"/>
    <w:rsid w:val="00992EC2"/>
    <w:rsid w:val="0099669D"/>
    <w:rsid w:val="009A30DE"/>
    <w:rsid w:val="009A6B71"/>
    <w:rsid w:val="009B007D"/>
    <w:rsid w:val="009B1BF5"/>
    <w:rsid w:val="009B4475"/>
    <w:rsid w:val="009C20E9"/>
    <w:rsid w:val="009C25CD"/>
    <w:rsid w:val="009C535E"/>
    <w:rsid w:val="009C739A"/>
    <w:rsid w:val="009D2A64"/>
    <w:rsid w:val="009D40AC"/>
    <w:rsid w:val="009E334F"/>
    <w:rsid w:val="009E6679"/>
    <w:rsid w:val="009F2001"/>
    <w:rsid w:val="00A0072F"/>
    <w:rsid w:val="00A00DDA"/>
    <w:rsid w:val="00A01F2B"/>
    <w:rsid w:val="00A02F86"/>
    <w:rsid w:val="00A0333D"/>
    <w:rsid w:val="00A065EB"/>
    <w:rsid w:val="00A0709E"/>
    <w:rsid w:val="00A11757"/>
    <w:rsid w:val="00A141DA"/>
    <w:rsid w:val="00A1500A"/>
    <w:rsid w:val="00A15255"/>
    <w:rsid w:val="00A17EE2"/>
    <w:rsid w:val="00A2487D"/>
    <w:rsid w:val="00A25E94"/>
    <w:rsid w:val="00A264EB"/>
    <w:rsid w:val="00A35C05"/>
    <w:rsid w:val="00A43AD3"/>
    <w:rsid w:val="00A44499"/>
    <w:rsid w:val="00A45711"/>
    <w:rsid w:val="00A45A39"/>
    <w:rsid w:val="00A64E7B"/>
    <w:rsid w:val="00A72DA7"/>
    <w:rsid w:val="00A73E3D"/>
    <w:rsid w:val="00A753F3"/>
    <w:rsid w:val="00A75497"/>
    <w:rsid w:val="00A82DA1"/>
    <w:rsid w:val="00A92A2D"/>
    <w:rsid w:val="00A96681"/>
    <w:rsid w:val="00AB38C9"/>
    <w:rsid w:val="00AE0398"/>
    <w:rsid w:val="00AF74CE"/>
    <w:rsid w:val="00B017D8"/>
    <w:rsid w:val="00B10202"/>
    <w:rsid w:val="00B16453"/>
    <w:rsid w:val="00B16704"/>
    <w:rsid w:val="00B34339"/>
    <w:rsid w:val="00B3534A"/>
    <w:rsid w:val="00B44FFD"/>
    <w:rsid w:val="00B47D21"/>
    <w:rsid w:val="00B53EAC"/>
    <w:rsid w:val="00B55DFE"/>
    <w:rsid w:val="00B64603"/>
    <w:rsid w:val="00B65596"/>
    <w:rsid w:val="00B65DB9"/>
    <w:rsid w:val="00B71E90"/>
    <w:rsid w:val="00B73C8F"/>
    <w:rsid w:val="00B77D93"/>
    <w:rsid w:val="00B84789"/>
    <w:rsid w:val="00B859D2"/>
    <w:rsid w:val="00B920D8"/>
    <w:rsid w:val="00B92DBC"/>
    <w:rsid w:val="00B943DA"/>
    <w:rsid w:val="00B974FB"/>
    <w:rsid w:val="00BA1C4F"/>
    <w:rsid w:val="00BA2CE5"/>
    <w:rsid w:val="00BA4256"/>
    <w:rsid w:val="00BA472B"/>
    <w:rsid w:val="00BA5A4B"/>
    <w:rsid w:val="00BB54C8"/>
    <w:rsid w:val="00BB5AA9"/>
    <w:rsid w:val="00BC670E"/>
    <w:rsid w:val="00BC7695"/>
    <w:rsid w:val="00BD4B97"/>
    <w:rsid w:val="00BE3B97"/>
    <w:rsid w:val="00BE4EC6"/>
    <w:rsid w:val="00C0199E"/>
    <w:rsid w:val="00C13A6D"/>
    <w:rsid w:val="00C17EE1"/>
    <w:rsid w:val="00C24338"/>
    <w:rsid w:val="00C30FF9"/>
    <w:rsid w:val="00C3168F"/>
    <w:rsid w:val="00C320E7"/>
    <w:rsid w:val="00C37763"/>
    <w:rsid w:val="00C728E7"/>
    <w:rsid w:val="00C73634"/>
    <w:rsid w:val="00C7547F"/>
    <w:rsid w:val="00C8158B"/>
    <w:rsid w:val="00C82E74"/>
    <w:rsid w:val="00C905C5"/>
    <w:rsid w:val="00CA234F"/>
    <w:rsid w:val="00CB147B"/>
    <w:rsid w:val="00CB25D1"/>
    <w:rsid w:val="00CC600F"/>
    <w:rsid w:val="00CC63F8"/>
    <w:rsid w:val="00CD0E65"/>
    <w:rsid w:val="00CD2C24"/>
    <w:rsid w:val="00CD51E1"/>
    <w:rsid w:val="00CD65C1"/>
    <w:rsid w:val="00CE0A78"/>
    <w:rsid w:val="00CE311F"/>
    <w:rsid w:val="00CE724A"/>
    <w:rsid w:val="00CF34D4"/>
    <w:rsid w:val="00CF6040"/>
    <w:rsid w:val="00CF62BF"/>
    <w:rsid w:val="00D112A1"/>
    <w:rsid w:val="00D17B8F"/>
    <w:rsid w:val="00D21CB4"/>
    <w:rsid w:val="00D36518"/>
    <w:rsid w:val="00D4011B"/>
    <w:rsid w:val="00D471D8"/>
    <w:rsid w:val="00D50972"/>
    <w:rsid w:val="00D5286F"/>
    <w:rsid w:val="00D558A2"/>
    <w:rsid w:val="00D56856"/>
    <w:rsid w:val="00D614DB"/>
    <w:rsid w:val="00D66040"/>
    <w:rsid w:val="00D71ACB"/>
    <w:rsid w:val="00D73E76"/>
    <w:rsid w:val="00D86BDF"/>
    <w:rsid w:val="00D92C4C"/>
    <w:rsid w:val="00D94205"/>
    <w:rsid w:val="00D9627A"/>
    <w:rsid w:val="00DA18AB"/>
    <w:rsid w:val="00DA192A"/>
    <w:rsid w:val="00DA4050"/>
    <w:rsid w:val="00DA534B"/>
    <w:rsid w:val="00DC0CA8"/>
    <w:rsid w:val="00DC6658"/>
    <w:rsid w:val="00DC6DF9"/>
    <w:rsid w:val="00DD0C20"/>
    <w:rsid w:val="00DD0F17"/>
    <w:rsid w:val="00DD49D9"/>
    <w:rsid w:val="00DF2F27"/>
    <w:rsid w:val="00DF4AC2"/>
    <w:rsid w:val="00DF6359"/>
    <w:rsid w:val="00E00839"/>
    <w:rsid w:val="00E0153B"/>
    <w:rsid w:val="00E11354"/>
    <w:rsid w:val="00E14511"/>
    <w:rsid w:val="00E15EA5"/>
    <w:rsid w:val="00E2317C"/>
    <w:rsid w:val="00E311D4"/>
    <w:rsid w:val="00E32F31"/>
    <w:rsid w:val="00E4000D"/>
    <w:rsid w:val="00E4433E"/>
    <w:rsid w:val="00E54901"/>
    <w:rsid w:val="00E75242"/>
    <w:rsid w:val="00E77380"/>
    <w:rsid w:val="00EA31E8"/>
    <w:rsid w:val="00EA5DFF"/>
    <w:rsid w:val="00EA773C"/>
    <w:rsid w:val="00EB2F1C"/>
    <w:rsid w:val="00EC70BC"/>
    <w:rsid w:val="00ED6FD8"/>
    <w:rsid w:val="00EE3606"/>
    <w:rsid w:val="00EF0BD9"/>
    <w:rsid w:val="00EF1441"/>
    <w:rsid w:val="00EF25A3"/>
    <w:rsid w:val="00EF35EE"/>
    <w:rsid w:val="00EF5E18"/>
    <w:rsid w:val="00F07113"/>
    <w:rsid w:val="00F10342"/>
    <w:rsid w:val="00F13712"/>
    <w:rsid w:val="00F14FFC"/>
    <w:rsid w:val="00F22EDA"/>
    <w:rsid w:val="00F33065"/>
    <w:rsid w:val="00F3325C"/>
    <w:rsid w:val="00F5579A"/>
    <w:rsid w:val="00F57A5F"/>
    <w:rsid w:val="00F62EE5"/>
    <w:rsid w:val="00F653AA"/>
    <w:rsid w:val="00F6544F"/>
    <w:rsid w:val="00F76632"/>
    <w:rsid w:val="00F76747"/>
    <w:rsid w:val="00F830A6"/>
    <w:rsid w:val="00F830FC"/>
    <w:rsid w:val="00F8618F"/>
    <w:rsid w:val="00FA25ED"/>
    <w:rsid w:val="00FB184C"/>
    <w:rsid w:val="00FC185E"/>
    <w:rsid w:val="00FD3B17"/>
    <w:rsid w:val="00FD693E"/>
    <w:rsid w:val="00FE1655"/>
    <w:rsid w:val="00FE5773"/>
    <w:rsid w:val="00FE6E42"/>
    <w:rsid w:val="00FF21F8"/>
    <w:rsid w:val="00FF33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98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869"/>
    <w:pPr>
      <w:ind w:left="720"/>
      <w:contextualSpacing/>
    </w:pPr>
  </w:style>
  <w:style w:type="table" w:styleId="TableGrid">
    <w:name w:val="Table Grid"/>
    <w:basedOn w:val="TableNormal"/>
    <w:uiPriority w:val="39"/>
    <w:rsid w:val="00EF0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47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1511</Words>
  <Characters>8614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2019-04-08T01:59:00Z</dcterms:created>
  <dcterms:modified xsi:type="dcterms:W3CDTF">2019-04-16T06:31:00Z</dcterms:modified>
</cp:coreProperties>
</file>