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CC66" w14:textId="6721E80A" w:rsidR="00215E35" w:rsidRDefault="00215E35" w:rsidP="00A5789B">
      <w:pPr>
        <w:ind w:left="840" w:firstLine="420"/>
        <w:rPr>
          <w:rFonts w:hint="eastAsia"/>
        </w:rPr>
      </w:pPr>
      <w:r w:rsidRPr="00215E35">
        <w:rPr>
          <w:rStyle w:val="10"/>
          <w:rFonts w:hint="eastAsia"/>
        </w:rPr>
        <w:t>企业法律风险管理与应对策略</w:t>
      </w:r>
      <w:r w:rsidRPr="00215E35">
        <w:rPr>
          <w:rStyle w:val="10"/>
        </w:rPr>
        <w:cr/>
      </w:r>
      <w:r>
        <w:rPr>
          <w:rFonts w:hint="eastAsia"/>
        </w:rPr>
        <w:t xml:space="preserve"> </w:t>
      </w:r>
    </w:p>
    <w:p w14:paraId="7D5999D7" w14:textId="282A00CC" w:rsidR="00215E35" w:rsidRDefault="00215E35" w:rsidP="00A5789B">
      <w:pPr>
        <w:ind w:firstLine="420"/>
        <w:rPr>
          <w:rFonts w:hint="eastAsia"/>
        </w:rPr>
      </w:pPr>
      <w:r>
        <w:rPr>
          <w:rFonts w:hint="eastAsia"/>
        </w:rPr>
        <w:t>在当今全球化和竞争激烈的商业环境中，企业面临着日益复杂和多样化的法律风险。这些风险涉及合同管理、知识产权、劳动法、竞争法、数据隐私等各个领域，对企业的稳健运营和长期发展构成了潜在威胁。因此，了解、评估和管理这些风险至关重要，对企业决策者和管理者来说是一项关键任务。</w:t>
      </w:r>
    </w:p>
    <w:p w14:paraId="716FD3F9" w14:textId="77777777" w:rsidR="00215E35" w:rsidRDefault="00215E35" w:rsidP="00A5789B">
      <w:pPr>
        <w:ind w:firstLine="420"/>
      </w:pPr>
      <w:r>
        <w:rPr>
          <w:rFonts w:hint="eastAsia"/>
        </w:rPr>
        <w:t>本论文的目的是深入探讨企业面临的各种法律风险类型、法律风险管理的最佳实践以及成功应对法律风险的策略。通过对这些内容的详细分析，旨在为企业提供更有效的法律风险管理框架和策略，以增强企业的法律合</w:t>
      </w:r>
      <w:proofErr w:type="gramStart"/>
      <w:r>
        <w:rPr>
          <w:rFonts w:hint="eastAsia"/>
        </w:rPr>
        <w:t>规</w:t>
      </w:r>
      <w:proofErr w:type="gramEnd"/>
      <w:r>
        <w:rPr>
          <w:rFonts w:hint="eastAsia"/>
        </w:rPr>
        <w:t>性和稳健性。</w:t>
      </w:r>
    </w:p>
    <w:p w14:paraId="1BF94026" w14:textId="77777777" w:rsidR="00215E35" w:rsidRDefault="00215E35" w:rsidP="00215E35"/>
    <w:p w14:paraId="6196EF2B" w14:textId="5D07484A" w:rsidR="00A5789B" w:rsidRDefault="00A5789B" w:rsidP="00A5789B">
      <w:pPr>
        <w:ind w:firstLine="420"/>
      </w:pPr>
      <w:r w:rsidRPr="00A5789B">
        <w:rPr>
          <w:rFonts w:hint="eastAsia"/>
        </w:rPr>
        <w:t>本论文分为</w:t>
      </w:r>
      <w:r>
        <w:rPr>
          <w:rFonts w:hint="eastAsia"/>
        </w:rPr>
        <w:t>五</w:t>
      </w:r>
      <w:r w:rsidRPr="00A5789B">
        <w:rPr>
          <w:rFonts w:hint="eastAsia"/>
        </w:rPr>
        <w:t>个主要部分，依次涵盖法律风险的概念与分类、风险识别与评估、法律风险管理策略、成功案例与最佳实践，以及法律风险管理的挑战与未来展望。通过这些部分的详细论述，将全面展现企业法律风险管理的全貌，并提供相关建议和解决方案。</w:t>
      </w:r>
    </w:p>
    <w:p w14:paraId="5EC7FA14" w14:textId="77777777" w:rsidR="00A5789B" w:rsidRDefault="00A5789B" w:rsidP="00A5789B">
      <w:pPr>
        <w:ind w:firstLine="420"/>
        <w:rPr>
          <w:rFonts w:hint="eastAsia"/>
        </w:rPr>
      </w:pPr>
    </w:p>
    <w:p w14:paraId="5FFBE79E" w14:textId="6E6D6248" w:rsidR="00215E35" w:rsidRDefault="00215E35" w:rsidP="00215E35">
      <w:r w:rsidRPr="00215E35">
        <w:t>第一部分：企业法律风险的概念与分类</w:t>
      </w:r>
      <w:r w:rsidRPr="00215E35">
        <w:cr/>
      </w:r>
    </w:p>
    <w:p w14:paraId="0604E960" w14:textId="0DDAFCB0" w:rsidR="00215E35" w:rsidRDefault="00215E35" w:rsidP="00A5789B">
      <w:pPr>
        <w:ind w:firstLine="420"/>
      </w:pPr>
      <w:r>
        <w:rPr>
          <w:rFonts w:hint="eastAsia"/>
        </w:rPr>
        <w:t>企业法律风险是指企业在经营活动中面临的可能违反法律法规、合同、公共政策或引发法律纠纷的潜在危险。这些风险可能包括但不限于合同纠纷、违反竞争法、知识产权侵权、劳动法违规、数据隐私泄露等方面的风险。企业法律风险的范围广泛，对企业的稳健运营和发展具有重要影响</w:t>
      </w:r>
      <w:r w:rsidR="00A5789B">
        <w:rPr>
          <w:rFonts w:hint="eastAsia"/>
        </w:rPr>
        <w:t>，其主要包括：</w:t>
      </w:r>
    </w:p>
    <w:p w14:paraId="2C2065D5" w14:textId="2E7DA523" w:rsidR="00215E35" w:rsidRDefault="00215E35" w:rsidP="00215E35">
      <w:pPr>
        <w:rPr>
          <w:rFonts w:hint="eastAsia"/>
        </w:rPr>
      </w:pPr>
      <w:r>
        <w:t>**a. 合同风险**</w:t>
      </w:r>
    </w:p>
    <w:p w14:paraId="71EF60A3" w14:textId="77777777" w:rsidR="00215E35" w:rsidRDefault="00215E35" w:rsidP="00215E35">
      <w:r>
        <w:rPr>
          <w:rFonts w:hint="eastAsia"/>
        </w:rPr>
        <w:t>合同风险是企业因合同履行中的违约、合同条款不清晰或解释不一致等问题而可能面临的风险。这包括合同违约、合同纠纷和合同履行的风险。</w:t>
      </w:r>
    </w:p>
    <w:p w14:paraId="075B3944" w14:textId="77777777" w:rsidR="00215E35" w:rsidRDefault="00215E35" w:rsidP="00215E35"/>
    <w:p w14:paraId="51B0967B" w14:textId="77777777" w:rsidR="00215E35" w:rsidRDefault="00215E35" w:rsidP="00215E35">
      <w:r>
        <w:t>**b. 诉讼风险**</w:t>
      </w:r>
    </w:p>
    <w:p w14:paraId="7E89D009" w14:textId="77777777" w:rsidR="00215E35" w:rsidRDefault="00215E35" w:rsidP="00215E35"/>
    <w:p w14:paraId="07FEE3EE" w14:textId="77777777" w:rsidR="00215E35" w:rsidRDefault="00215E35" w:rsidP="00215E35">
      <w:r>
        <w:rPr>
          <w:rFonts w:hint="eastAsia"/>
        </w:rPr>
        <w:t>诉讼风险涉及企业可能卷入的法律诉讼、仲裁或其他法律争端。这可能源自客户、供应商、员工、竞争对手或其他利益相关者的纠纷。</w:t>
      </w:r>
    </w:p>
    <w:p w14:paraId="587AE246" w14:textId="77777777" w:rsidR="00215E35" w:rsidRDefault="00215E35" w:rsidP="00215E35"/>
    <w:p w14:paraId="7D4775D6" w14:textId="77777777" w:rsidR="00215E35" w:rsidRDefault="00215E35" w:rsidP="00215E35">
      <w:r>
        <w:t>**c. 合规风险**</w:t>
      </w:r>
    </w:p>
    <w:p w14:paraId="39808DDA" w14:textId="77777777" w:rsidR="00215E35" w:rsidRDefault="00215E35" w:rsidP="00215E35"/>
    <w:p w14:paraId="153EBF75" w14:textId="5B6BD4BB" w:rsidR="00215E35" w:rsidRDefault="00215E35" w:rsidP="00215E35">
      <w:pPr>
        <w:rPr>
          <w:rFonts w:hint="eastAsia"/>
        </w:rPr>
      </w:pPr>
      <w:r>
        <w:rPr>
          <w:rFonts w:hint="eastAsia"/>
        </w:rPr>
        <w:t>合</w:t>
      </w:r>
      <w:proofErr w:type="gramStart"/>
      <w:r>
        <w:rPr>
          <w:rFonts w:hint="eastAsia"/>
        </w:rPr>
        <w:t>规</w:t>
      </w:r>
      <w:proofErr w:type="gramEnd"/>
      <w:r>
        <w:rPr>
          <w:rFonts w:hint="eastAsia"/>
        </w:rPr>
        <w:t>风险指企业可能违反适用法律、行业法规或法律法规的风险。这包括涉及劳动法、环境法、反垄断法、数据隐私法等方面的合</w:t>
      </w:r>
      <w:proofErr w:type="gramStart"/>
      <w:r>
        <w:rPr>
          <w:rFonts w:hint="eastAsia"/>
        </w:rPr>
        <w:t>规</w:t>
      </w:r>
      <w:proofErr w:type="gramEnd"/>
      <w:r>
        <w:rPr>
          <w:rFonts w:hint="eastAsia"/>
        </w:rPr>
        <w:t>性风险。</w:t>
      </w:r>
    </w:p>
    <w:p w14:paraId="1D1CCCEF" w14:textId="1C596D8F" w:rsidR="00215E35" w:rsidRDefault="00215E35" w:rsidP="00215E35">
      <w:r>
        <w:rPr>
          <w:rFonts w:hint="eastAsia"/>
        </w:rPr>
        <w:t>企业法律风险可能对企业造成严重的经济、声誉和运营影响。</w:t>
      </w:r>
      <w:r w:rsidR="00A5789B">
        <w:rPr>
          <w:rFonts w:hint="eastAsia"/>
        </w:rPr>
        <w:t>因此，</w:t>
      </w:r>
      <w:r>
        <w:rPr>
          <w:rFonts w:hint="eastAsia"/>
        </w:rPr>
        <w:t>企业需要认识到法律风险对其经营的严重威胁，积极采取措施来识别、评估和管理这些风险，以确保合</w:t>
      </w:r>
      <w:proofErr w:type="gramStart"/>
      <w:r>
        <w:rPr>
          <w:rFonts w:hint="eastAsia"/>
        </w:rPr>
        <w:t>规</w:t>
      </w:r>
      <w:proofErr w:type="gramEnd"/>
      <w:r>
        <w:rPr>
          <w:rFonts w:hint="eastAsia"/>
        </w:rPr>
        <w:t>性和稳健运营。</w:t>
      </w:r>
    </w:p>
    <w:p w14:paraId="56E6A352" w14:textId="23212D60" w:rsidR="00215E35" w:rsidRDefault="00215E35">
      <w:pPr>
        <w:rPr>
          <w:rFonts w:hint="eastAsia"/>
        </w:rPr>
      </w:pPr>
      <w:r w:rsidRPr="00215E35">
        <w:t>第二部分：法律风险识别与评估</w:t>
      </w:r>
    </w:p>
    <w:p w14:paraId="3DAEA37A" w14:textId="4AD67366" w:rsidR="00215E35" w:rsidRDefault="00215E35" w:rsidP="00A5789B">
      <w:pPr>
        <w:ind w:firstLine="420"/>
        <w:rPr>
          <w:rFonts w:hint="eastAsia"/>
        </w:rPr>
      </w:pPr>
      <w:r>
        <w:rPr>
          <w:rFonts w:hint="eastAsia"/>
        </w:rPr>
        <w:t>企业法律风险的识别和评估在确保企业稳健运营和长期发展方面至关重要。首先，对于企业法律风险的识别，有多种方法和工具可供选择。审查与分析合同文件是一种常见的识别方法，企业可以通过仔细审查合同条款和识别潜在的漏洞或不清晰之处来发现合同风险。此外，定期进行法律审查和合</w:t>
      </w:r>
      <w:proofErr w:type="gramStart"/>
      <w:r>
        <w:rPr>
          <w:rFonts w:hint="eastAsia"/>
        </w:rPr>
        <w:t>规</w:t>
      </w:r>
      <w:proofErr w:type="gramEnd"/>
      <w:r>
        <w:rPr>
          <w:rFonts w:hint="eastAsia"/>
        </w:rPr>
        <w:t>性审查也是发现法律风险的有效手段。制定风险清单或风险登记簿也可以帮助企业记录和管理已知的法律风险。</w:t>
      </w:r>
    </w:p>
    <w:p w14:paraId="6FC25A6E" w14:textId="77777777" w:rsidR="00215E35" w:rsidRDefault="00215E35" w:rsidP="00A5789B">
      <w:pPr>
        <w:ind w:firstLine="420"/>
      </w:pPr>
      <w:r>
        <w:rPr>
          <w:rFonts w:hint="eastAsia"/>
        </w:rPr>
        <w:t>风险评估对于企业了解和评估法律风险的程度至关重要。评估风险的方法多种多样，其</w:t>
      </w:r>
      <w:r>
        <w:rPr>
          <w:rFonts w:hint="eastAsia"/>
        </w:rPr>
        <w:lastRenderedPageBreak/>
        <w:t>中风险矩阵和定量分析是常用的工具。风险矩阵根据风险的可能性和影响程度对风险进行分类，帮助企业确定哪些风险最为严重并需要优先处理。同时，定量分析方法则能够量化风险对企业的影响，通过数据分析和成本</w:t>
      </w:r>
      <w:r>
        <w:t>-收益分析等手段，帮助企业更准确地评估风险。</w:t>
      </w:r>
    </w:p>
    <w:p w14:paraId="0E14295F" w14:textId="77777777" w:rsidR="00215E35" w:rsidRDefault="00215E35" w:rsidP="00215E35"/>
    <w:p w14:paraId="3A671F31" w14:textId="2015DA63" w:rsidR="00215E35" w:rsidRDefault="00215E35" w:rsidP="00A5789B">
      <w:pPr>
        <w:ind w:firstLine="420"/>
      </w:pPr>
      <w:r>
        <w:rPr>
          <w:rFonts w:hint="eastAsia"/>
        </w:rPr>
        <w:t>风险评估有助于企业识别潜在的风险，并为企业提供了基础信息，以便制定和执行针对性的风险管理策略。有效的法律风险识别和评估有助于企业更好地了解潜在风险的性质和程度，使其能够更有针对性地管理和应对这些风险。这是确保企业合</w:t>
      </w:r>
      <w:proofErr w:type="gramStart"/>
      <w:r>
        <w:rPr>
          <w:rFonts w:hint="eastAsia"/>
        </w:rPr>
        <w:t>规</w:t>
      </w:r>
      <w:proofErr w:type="gramEnd"/>
      <w:r>
        <w:rPr>
          <w:rFonts w:hint="eastAsia"/>
        </w:rPr>
        <w:t>性、稳健经营和长期发展的重要步骤。</w:t>
      </w:r>
    </w:p>
    <w:p w14:paraId="5E75BE4A" w14:textId="77777777" w:rsidR="00A5789B" w:rsidRPr="00215E35" w:rsidRDefault="00A5789B" w:rsidP="00A5789B">
      <w:pPr>
        <w:ind w:firstLine="420"/>
        <w:rPr>
          <w:rFonts w:hint="eastAsia"/>
        </w:rPr>
      </w:pPr>
    </w:p>
    <w:p w14:paraId="2F737D54" w14:textId="0167C2A3" w:rsidR="00215E35" w:rsidRDefault="00215E35" w:rsidP="00215E35">
      <w:r w:rsidRPr="00215E35">
        <w:t>第三部分：法律风险管理策略</w:t>
      </w:r>
      <w:r w:rsidRPr="00215E35">
        <w:cr/>
      </w:r>
      <w:r>
        <w:rPr>
          <w:rFonts w:hint="eastAsia"/>
        </w:rPr>
        <w:t>预防性管理策略</w:t>
      </w:r>
    </w:p>
    <w:p w14:paraId="7C9BC2A6" w14:textId="77777777" w:rsidR="00215E35" w:rsidRDefault="00215E35" w:rsidP="00215E35">
      <w:r>
        <w:rPr>
          <w:rFonts w:hint="eastAsia"/>
        </w:rPr>
        <w:t>合</w:t>
      </w:r>
      <w:proofErr w:type="gramStart"/>
      <w:r>
        <w:rPr>
          <w:rFonts w:hint="eastAsia"/>
        </w:rPr>
        <w:t>规</w:t>
      </w:r>
      <w:proofErr w:type="gramEnd"/>
      <w:r>
        <w:rPr>
          <w:rFonts w:hint="eastAsia"/>
        </w:rPr>
        <w:t>流程在企业法律风险管理中扮演着至关重要的角色。通过建立明确的合</w:t>
      </w:r>
      <w:proofErr w:type="gramStart"/>
      <w:r>
        <w:rPr>
          <w:rFonts w:hint="eastAsia"/>
        </w:rPr>
        <w:t>规</w:t>
      </w:r>
      <w:proofErr w:type="gramEnd"/>
      <w:r>
        <w:rPr>
          <w:rFonts w:hint="eastAsia"/>
        </w:rPr>
        <w:t>政策、程序和内部控制措施，企业能够确保其运营活动符合适用法律法规和行业标准。这种预防性策略不仅有助于降低潜在风险，还有助于维护企业的声誉和可持续发展。</w:t>
      </w:r>
    </w:p>
    <w:p w14:paraId="7E8750EA" w14:textId="77777777" w:rsidR="00215E35" w:rsidRDefault="00215E35" w:rsidP="00215E35">
      <w:pPr>
        <w:rPr>
          <w:rFonts w:hint="eastAsia"/>
        </w:rPr>
      </w:pPr>
    </w:p>
    <w:p w14:paraId="28380F87" w14:textId="77777777" w:rsidR="00215E35" w:rsidRDefault="00215E35" w:rsidP="00215E35">
      <w:r>
        <w:rPr>
          <w:rFonts w:hint="eastAsia"/>
        </w:rPr>
        <w:t>风险规避是另一种重要的预防性管理策略。企业可以通过明确合同条款、规范内部程序以及遵守行业标准来降低潜在的法律风险。在合同中准确规定责任和义务、避免法律漏洞或遵守特定的商业标准和最佳实践等措施，都有助于降低法律争议的可能性。</w:t>
      </w:r>
    </w:p>
    <w:p w14:paraId="09B884E3" w14:textId="77777777" w:rsidR="00215E35" w:rsidRDefault="00215E35" w:rsidP="00215E35"/>
    <w:p w14:paraId="06CEBFF3" w14:textId="77777777" w:rsidR="00215E35" w:rsidRDefault="00215E35" w:rsidP="00215E35">
      <w:r>
        <w:rPr>
          <w:rFonts w:hint="eastAsia"/>
        </w:rPr>
        <w:t>应对性管理策略</w:t>
      </w:r>
    </w:p>
    <w:p w14:paraId="44A68BB1" w14:textId="77777777" w:rsidR="00215E35" w:rsidRDefault="00215E35" w:rsidP="00215E35">
      <w:r>
        <w:rPr>
          <w:rFonts w:hint="eastAsia"/>
        </w:rPr>
        <w:t>在面对法律风险时，企业需要具备应对危机和应急情况的能力。建立健全的危机管理计划是关键。该计划涵盖的范围可能包括应对潜在法律诉讼、处理媒体危机、应对数据泄露等方面。企业需要建立明确的应急响应团队，并进行定期的危机演练以确保团队能够迅速而有效地应对各种情况。</w:t>
      </w:r>
    </w:p>
    <w:p w14:paraId="4449EAE7" w14:textId="77777777" w:rsidR="00215E35" w:rsidRDefault="00215E35" w:rsidP="00215E35"/>
    <w:p w14:paraId="62C58572" w14:textId="77777777" w:rsidR="00215E35" w:rsidRDefault="00215E35" w:rsidP="00215E35">
      <w:r>
        <w:rPr>
          <w:rFonts w:hint="eastAsia"/>
        </w:rPr>
        <w:t>风险转移的方法</w:t>
      </w:r>
    </w:p>
    <w:p w14:paraId="468BA29B" w14:textId="4E9D44F9" w:rsidR="00215E35" w:rsidRDefault="00215E35" w:rsidP="00215E35">
      <w:r>
        <w:rPr>
          <w:rFonts w:hint="eastAsia"/>
        </w:rPr>
        <w:t>除了预防和应对，企业也可以考虑将某些风险转移给其他方。保险是最常见的风险转移方法之一，可以为企业提供经济支持，以应对意外损失和法律诉讼。此外，外包部分风险也是一种策略，通过与合作伙伴共享某些责任，企业可以降低自身的法律风险。在合同条款中明确规定责任和赔偿的方式也是另一种有效的风险转移方法。</w:t>
      </w:r>
    </w:p>
    <w:p w14:paraId="2F90871E" w14:textId="77777777" w:rsidR="00215E35" w:rsidRDefault="00215E35"/>
    <w:p w14:paraId="48CCB695" w14:textId="737BAADF" w:rsidR="00215E35" w:rsidRDefault="00215E35">
      <w:pPr>
        <w:rPr>
          <w:rFonts w:hint="eastAsia"/>
        </w:rPr>
      </w:pPr>
      <w:r w:rsidRPr="00215E35">
        <w:t>第</w:t>
      </w:r>
      <w:r w:rsidR="00A5789B">
        <w:rPr>
          <w:rFonts w:hint="eastAsia"/>
        </w:rPr>
        <w:t>四</w:t>
      </w:r>
      <w:r w:rsidRPr="00215E35">
        <w:t>部分：成功案例与最佳实践</w:t>
      </w:r>
    </w:p>
    <w:p w14:paraId="65DE74A1" w14:textId="77777777" w:rsidR="00215E35" w:rsidRDefault="00215E35" w:rsidP="00A5789B">
      <w:pPr>
        <w:ind w:firstLine="420"/>
      </w:pPr>
      <w:r>
        <w:rPr>
          <w:rFonts w:hint="eastAsia"/>
        </w:rPr>
        <w:t>许多成功的企业在管理法律风险方面提供了可供学习借鉴的案例和经验。例如，某些公司在合同管理方面采用了智能合约技术和合同自动化系统，从而提高了合同执行的准确性和效率，减少了合同风险的发生。另外，一些公司通过建立完善的内部法律团队，能够及时预测和应对潜在的法律风险，降低了诉讼风险并有效管理了法律事务。</w:t>
      </w:r>
    </w:p>
    <w:p w14:paraId="222D3662" w14:textId="77777777" w:rsidR="00215E35" w:rsidRDefault="00215E35" w:rsidP="00215E35"/>
    <w:p w14:paraId="3B8C04AD" w14:textId="77777777" w:rsidR="00215E35" w:rsidRDefault="00215E35" w:rsidP="00215E35">
      <w:r>
        <w:rPr>
          <w:rFonts w:hint="eastAsia"/>
        </w:rPr>
        <w:t>最佳实践和成功策略</w:t>
      </w:r>
    </w:p>
    <w:p w14:paraId="059C27BC" w14:textId="77777777" w:rsidR="00215E35" w:rsidRDefault="00215E35" w:rsidP="00215E35">
      <w:r>
        <w:rPr>
          <w:rFonts w:hint="eastAsia"/>
        </w:rPr>
        <w:t>全面的合</w:t>
      </w:r>
      <w:proofErr w:type="gramStart"/>
      <w:r>
        <w:rPr>
          <w:rFonts w:hint="eastAsia"/>
        </w:rPr>
        <w:t>规</w:t>
      </w:r>
      <w:proofErr w:type="gramEnd"/>
      <w:r>
        <w:rPr>
          <w:rFonts w:hint="eastAsia"/>
        </w:rPr>
        <w:t>性审查：</w:t>
      </w:r>
      <w:r>
        <w:t xml:space="preserve"> 成功的企业定期进行全面的合</w:t>
      </w:r>
      <w:proofErr w:type="gramStart"/>
      <w:r>
        <w:t>规</w:t>
      </w:r>
      <w:proofErr w:type="gramEnd"/>
      <w:r>
        <w:t>性审查，确保业务运作符合所有适用的法律法规和行业标准。这种做法有助于降低合</w:t>
      </w:r>
      <w:proofErr w:type="gramStart"/>
      <w:r>
        <w:t>规</w:t>
      </w:r>
      <w:proofErr w:type="gramEnd"/>
      <w:r>
        <w:t>风险。</w:t>
      </w:r>
    </w:p>
    <w:p w14:paraId="52AD0454" w14:textId="77777777" w:rsidR="00215E35" w:rsidRDefault="00215E35" w:rsidP="00215E35"/>
    <w:p w14:paraId="528BEAB9" w14:textId="77777777" w:rsidR="00215E35" w:rsidRDefault="00215E35" w:rsidP="00215E35">
      <w:r>
        <w:rPr>
          <w:rFonts w:hint="eastAsia"/>
        </w:rPr>
        <w:t>建立紧密合作的法律团队：</w:t>
      </w:r>
      <w:r>
        <w:t xml:space="preserve"> 成功的企业会建立一个由内部法律团队和外部律师组成的紧密合作网络，以应对各种法律挑战。</w:t>
      </w:r>
    </w:p>
    <w:p w14:paraId="5CB89DBC" w14:textId="77777777" w:rsidR="00215E35" w:rsidRDefault="00215E35" w:rsidP="00215E35"/>
    <w:p w14:paraId="31883008" w14:textId="77777777" w:rsidR="00215E35" w:rsidRDefault="00215E35" w:rsidP="00215E35">
      <w:r>
        <w:rPr>
          <w:rFonts w:hint="eastAsia"/>
        </w:rPr>
        <w:lastRenderedPageBreak/>
        <w:t>持续的员工培训与意识提升：</w:t>
      </w:r>
      <w:r>
        <w:t xml:space="preserve"> 成功的企业通过持续的培训和意识提升活动，帮助员工了解法律风险和合</w:t>
      </w:r>
      <w:proofErr w:type="gramStart"/>
      <w:r>
        <w:t>规</w:t>
      </w:r>
      <w:proofErr w:type="gramEnd"/>
      <w:r>
        <w:t>要求，使其能够在日常工作中识别和避免潜在的法律问题。</w:t>
      </w:r>
    </w:p>
    <w:p w14:paraId="50A76A9D" w14:textId="77777777" w:rsidR="00215E35" w:rsidRDefault="00215E35" w:rsidP="00215E35"/>
    <w:p w14:paraId="41B1DC5B" w14:textId="77777777" w:rsidR="00215E35" w:rsidRDefault="00215E35" w:rsidP="00215E35">
      <w:r>
        <w:rPr>
          <w:rFonts w:hint="eastAsia"/>
        </w:rPr>
        <w:t>建立紧密的合作伙伴关系：</w:t>
      </w:r>
      <w:r>
        <w:t xml:space="preserve"> 与专业的律师事务所、风险管理咨询公司和保险机构建立合作关系，获取专业法律建议和风险管理支持，有助于企业更好地应对法律挑战。</w:t>
      </w:r>
    </w:p>
    <w:p w14:paraId="5F5F684C" w14:textId="77777777" w:rsidR="00215E35" w:rsidRDefault="00215E35" w:rsidP="00215E35"/>
    <w:p w14:paraId="39FD5274" w14:textId="6A311242" w:rsidR="00215E35" w:rsidRDefault="00215E35" w:rsidP="00215E35">
      <w:r>
        <w:rPr>
          <w:rFonts w:hint="eastAsia"/>
        </w:rPr>
        <w:t>这些最佳实践和成功策略为企业提供了管理法律风险的有效方法和途径。通过借鉴这些成功案例和经验，企业可以更好地制定并执行适合自身情况的法律风险管理策略，确保企业的合</w:t>
      </w:r>
      <w:proofErr w:type="gramStart"/>
      <w:r>
        <w:rPr>
          <w:rFonts w:hint="eastAsia"/>
        </w:rPr>
        <w:t>规</w:t>
      </w:r>
      <w:proofErr w:type="gramEnd"/>
      <w:r>
        <w:rPr>
          <w:rFonts w:hint="eastAsia"/>
        </w:rPr>
        <w:t>性和稳健发展。</w:t>
      </w:r>
    </w:p>
    <w:p w14:paraId="3FBB3693" w14:textId="77777777" w:rsidR="00A5789B" w:rsidRPr="00215E35" w:rsidRDefault="00A5789B" w:rsidP="00215E35">
      <w:pPr>
        <w:rPr>
          <w:rFonts w:hint="eastAsia"/>
        </w:rPr>
      </w:pPr>
    </w:p>
    <w:p w14:paraId="257ABA48" w14:textId="0B4CBCD4" w:rsidR="00A5789B" w:rsidRDefault="00215E35" w:rsidP="00A5789B">
      <w:pPr>
        <w:rPr>
          <w:rFonts w:hint="eastAsia"/>
        </w:rPr>
      </w:pPr>
      <w:r w:rsidRPr="00215E35">
        <w:t>第六部分：法律风险管理的挑战与未来展望</w:t>
      </w:r>
      <w:r w:rsidR="00A5789B" w:rsidRPr="00A5789B">
        <w:t xml:space="preserve"> </w:t>
      </w:r>
    </w:p>
    <w:p w14:paraId="28998429" w14:textId="7E94973B" w:rsidR="00A5789B" w:rsidRDefault="00A5789B" w:rsidP="00A5789B">
      <w:pPr>
        <w:ind w:firstLine="420"/>
      </w:pPr>
      <w:r>
        <w:rPr>
          <w:rFonts w:hint="eastAsia"/>
        </w:rPr>
        <w:t>企业法律风险管理是确保企业稳健运营和可持续发展的重要组成部分。在现今不断变化和复杂化的商业环境中，有效管理法律风险对企业至关重要，然而同时也面临着诸多挑战。</w:t>
      </w:r>
    </w:p>
    <w:p w14:paraId="71D4B51A" w14:textId="77777777" w:rsidR="00A5789B" w:rsidRDefault="00A5789B" w:rsidP="00A5789B">
      <w:r>
        <w:rPr>
          <w:rFonts w:hint="eastAsia"/>
        </w:rPr>
        <w:t>挑战来自不断变化的法律环境、新兴技术带来的风险、以及合</w:t>
      </w:r>
      <w:proofErr w:type="gramStart"/>
      <w:r>
        <w:rPr>
          <w:rFonts w:hint="eastAsia"/>
        </w:rPr>
        <w:t>规</w:t>
      </w:r>
      <w:proofErr w:type="gramEnd"/>
      <w:r>
        <w:rPr>
          <w:rFonts w:hint="eastAsia"/>
        </w:rPr>
        <w:t>成本的增加。这些因素使企业面临更高的不确定性和复杂性，对法律风险管理提出了更高的要求。</w:t>
      </w:r>
    </w:p>
    <w:p w14:paraId="083492A5" w14:textId="77777777" w:rsidR="00A5789B" w:rsidRDefault="00A5789B" w:rsidP="00A5789B"/>
    <w:p w14:paraId="63EA8281" w14:textId="77777777" w:rsidR="00A5789B" w:rsidRDefault="00A5789B" w:rsidP="00A5789B">
      <w:pPr>
        <w:ind w:firstLine="420"/>
      </w:pPr>
      <w:r>
        <w:rPr>
          <w:rFonts w:hint="eastAsia"/>
        </w:rPr>
        <w:t>成功管理法律风险的关键在于建立全面的法律风险管理框架。这需要企业采取综合性的预防性和应对性策略，如建立合</w:t>
      </w:r>
      <w:proofErr w:type="gramStart"/>
      <w:r>
        <w:rPr>
          <w:rFonts w:hint="eastAsia"/>
        </w:rPr>
        <w:t>规</w:t>
      </w:r>
      <w:proofErr w:type="gramEnd"/>
      <w:r>
        <w:rPr>
          <w:rFonts w:hint="eastAsia"/>
        </w:rPr>
        <w:t>流程、完善风险评估机制、加强合同管理、确保知识产权保护、遵守劳动法规、关注数据隐私安全等。</w:t>
      </w:r>
    </w:p>
    <w:p w14:paraId="369D8267" w14:textId="77777777" w:rsidR="00A5789B" w:rsidRDefault="00A5789B" w:rsidP="00A5789B"/>
    <w:p w14:paraId="53A086B4" w14:textId="77777777" w:rsidR="00A5789B" w:rsidRDefault="00A5789B" w:rsidP="00A5789B">
      <w:pPr>
        <w:ind w:firstLine="420"/>
      </w:pPr>
      <w:r>
        <w:rPr>
          <w:rFonts w:hint="eastAsia"/>
        </w:rPr>
        <w:t>此外，跨部门合作和技术化风险管理也是成功应对法律风险的关键因素。通过各部门之间的协作、持续的员工培训和采用先进技术工具，企业能够更好地识别、评估和应对法律风险，从而提高风险管理的效率和准确性。</w:t>
      </w:r>
    </w:p>
    <w:p w14:paraId="505C86B3" w14:textId="77777777" w:rsidR="00A5789B" w:rsidRDefault="00A5789B" w:rsidP="00A5789B"/>
    <w:p w14:paraId="6CECB494" w14:textId="08A85CAB" w:rsidR="00D6409D" w:rsidRPr="00A5789B" w:rsidRDefault="00A5789B" w:rsidP="00A5789B">
      <w:pPr>
        <w:ind w:firstLine="420"/>
      </w:pPr>
      <w:r>
        <w:rPr>
          <w:rFonts w:hint="eastAsia"/>
        </w:rPr>
        <w:t>因此，企业应牢记法律风险管理的重要性，并不断加强对法律风险管理的重视。只有通过持续的努力和全面的管理，企业才能更好地预防和应对法律风险，确保企业在竞争激烈的市场中保持稳健、可持续的发展。</w:t>
      </w:r>
    </w:p>
    <w:sectPr w:rsidR="00D6409D" w:rsidRPr="00A57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35"/>
    <w:rsid w:val="00215E35"/>
    <w:rsid w:val="00A5789B"/>
    <w:rsid w:val="00D64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35E"/>
  <w15:chartTrackingRefBased/>
  <w15:docId w15:val="{471FD2D2-8281-40B0-8510-0728D3A8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5E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5E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336">
      <w:bodyDiv w:val="1"/>
      <w:marLeft w:val="0"/>
      <w:marRight w:val="0"/>
      <w:marTop w:val="0"/>
      <w:marBottom w:val="0"/>
      <w:divBdr>
        <w:top w:val="none" w:sz="0" w:space="0" w:color="auto"/>
        <w:left w:val="none" w:sz="0" w:space="0" w:color="auto"/>
        <w:bottom w:val="none" w:sz="0" w:space="0" w:color="auto"/>
        <w:right w:val="none" w:sz="0" w:space="0" w:color="auto"/>
      </w:divBdr>
    </w:div>
    <w:div w:id="58065909">
      <w:bodyDiv w:val="1"/>
      <w:marLeft w:val="0"/>
      <w:marRight w:val="0"/>
      <w:marTop w:val="0"/>
      <w:marBottom w:val="0"/>
      <w:divBdr>
        <w:top w:val="none" w:sz="0" w:space="0" w:color="auto"/>
        <w:left w:val="none" w:sz="0" w:space="0" w:color="auto"/>
        <w:bottom w:val="none" w:sz="0" w:space="0" w:color="auto"/>
        <w:right w:val="none" w:sz="0" w:space="0" w:color="auto"/>
      </w:divBdr>
    </w:div>
    <w:div w:id="712926417">
      <w:bodyDiv w:val="1"/>
      <w:marLeft w:val="0"/>
      <w:marRight w:val="0"/>
      <w:marTop w:val="0"/>
      <w:marBottom w:val="0"/>
      <w:divBdr>
        <w:top w:val="none" w:sz="0" w:space="0" w:color="auto"/>
        <w:left w:val="none" w:sz="0" w:space="0" w:color="auto"/>
        <w:bottom w:val="none" w:sz="0" w:space="0" w:color="auto"/>
        <w:right w:val="none" w:sz="0" w:space="0" w:color="auto"/>
      </w:divBdr>
    </w:div>
    <w:div w:id="915744181">
      <w:bodyDiv w:val="1"/>
      <w:marLeft w:val="0"/>
      <w:marRight w:val="0"/>
      <w:marTop w:val="0"/>
      <w:marBottom w:val="0"/>
      <w:divBdr>
        <w:top w:val="none" w:sz="0" w:space="0" w:color="auto"/>
        <w:left w:val="none" w:sz="0" w:space="0" w:color="auto"/>
        <w:bottom w:val="none" w:sz="0" w:space="0" w:color="auto"/>
        <w:right w:val="none" w:sz="0" w:space="0" w:color="auto"/>
      </w:divBdr>
    </w:div>
    <w:div w:id="1566254803">
      <w:bodyDiv w:val="1"/>
      <w:marLeft w:val="0"/>
      <w:marRight w:val="0"/>
      <w:marTop w:val="0"/>
      <w:marBottom w:val="0"/>
      <w:divBdr>
        <w:top w:val="none" w:sz="0" w:space="0" w:color="auto"/>
        <w:left w:val="none" w:sz="0" w:space="0" w:color="auto"/>
        <w:bottom w:val="none" w:sz="0" w:space="0" w:color="auto"/>
        <w:right w:val="none" w:sz="0" w:space="0" w:color="auto"/>
      </w:divBdr>
    </w:div>
    <w:div w:id="16933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dc:creator>
  <cp:keywords/>
  <dc:description/>
  <cp:lastModifiedBy>A L</cp:lastModifiedBy>
  <cp:revision>1</cp:revision>
  <dcterms:created xsi:type="dcterms:W3CDTF">2023-12-03T03:58:00Z</dcterms:created>
  <dcterms:modified xsi:type="dcterms:W3CDTF">2023-12-03T04:17:00Z</dcterms:modified>
</cp:coreProperties>
</file>