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69DA7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《计算机图形学》实验报告</w:t>
      </w:r>
    </w:p>
    <w:p w14:paraId="708B06BA">
      <w:pPr>
        <w:jc w:val="right"/>
      </w:pPr>
    </w:p>
    <w:tbl>
      <w:tblPr>
        <w:tblStyle w:val="9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15979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 w14:paraId="208DFF7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028E2F4F"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2022计算机科学与技术（卓越）01</w:t>
            </w:r>
          </w:p>
        </w:tc>
        <w:tc>
          <w:tcPr>
            <w:tcW w:w="851" w:type="dxa"/>
            <w:vAlign w:val="center"/>
          </w:tcPr>
          <w:p w14:paraId="23B98A3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FF859BE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</w:tr>
      <w:tr w14:paraId="68A99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4B6AA7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1EB6DF84"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</w:rPr>
              <w:t>交互式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样条曲线设计</w:t>
            </w:r>
          </w:p>
        </w:tc>
      </w:tr>
      <w:tr w14:paraId="73C3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4C6C30B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D95B5B8"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2025/4/7</w:t>
            </w:r>
          </w:p>
        </w:tc>
        <w:tc>
          <w:tcPr>
            <w:tcW w:w="1365" w:type="dxa"/>
            <w:vAlign w:val="center"/>
          </w:tcPr>
          <w:p w14:paraId="23693A7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6F5EE49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DS3305</w:t>
            </w:r>
          </w:p>
        </w:tc>
      </w:tr>
      <w:tr w14:paraId="32184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1EAF3E7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3FC8026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8CD03A0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7C10F873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2227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60D846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0955EEA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40B1C58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7EF48B3C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068E74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 w14:paraId="04912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9AE3DC2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一、实验目的</w:t>
            </w:r>
          </w:p>
          <w:p w14:paraId="2057DAFD">
            <w:pPr>
              <w:rPr>
                <w:rFonts w:hint="eastAsia"/>
              </w:rPr>
            </w:pPr>
            <w:r>
              <w:rPr>
                <w:rFonts w:hint="eastAsia"/>
              </w:rPr>
              <w:t>1. 掌握B样条曲线的基本概念；</w:t>
            </w:r>
          </w:p>
          <w:p w14:paraId="0A4DD1D8">
            <w:pPr>
              <w:rPr>
                <w:rFonts w:hint="eastAsia"/>
              </w:rPr>
            </w:pPr>
            <w:r>
              <w:rPr>
                <w:rFonts w:hint="eastAsia"/>
              </w:rPr>
              <w:t>2. 掌握de-Boor算法</w:t>
            </w:r>
          </w:p>
          <w:p w14:paraId="3403F180">
            <w:pPr>
              <w:rPr>
                <w:rFonts w:hint="eastAsia"/>
              </w:rPr>
            </w:pPr>
          </w:p>
        </w:tc>
      </w:tr>
      <w:tr w14:paraId="35863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1CFD0C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二、实验项目内容</w:t>
            </w:r>
          </w:p>
          <w:p w14:paraId="61155CC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1．实现B样条曲线的交互设计程序和交互界面；</w:t>
            </w:r>
          </w:p>
          <w:p w14:paraId="3DA66421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2．通过交互界面选择曲线阶数、顶点个数、节点个数和曲线上采样点的数量；</w:t>
            </w:r>
          </w:p>
          <w:p w14:paraId="2269482F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3．实现点的绘制和线段绘制两种方式；</w:t>
            </w:r>
          </w:p>
          <w:p w14:paraId="1C38439A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4．实现通过鼠标改变控制点、对曲线进行几何变换；</w:t>
            </w:r>
          </w:p>
          <w:p w14:paraId="3A15A8E6">
            <w:pPr>
              <w:bidi w:val="0"/>
              <w:rPr>
                <w:rFonts w:hint="eastAsia"/>
              </w:rPr>
            </w:pPr>
          </w:p>
        </w:tc>
      </w:tr>
      <w:tr w14:paraId="296A4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ED27DA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三、实验过程或算法（源程序）</w:t>
            </w:r>
          </w:p>
          <w:p w14:paraId="25B84CE1">
            <w:pPr>
              <w:widowControl w:val="0"/>
              <w:numPr>
                <w:ilvl w:val="0"/>
                <w:numId w:val="0"/>
              </w:numPr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本实验实现了一个具备完整交互功能的 B 样条曲线绘制系统，基于 OpenGL 和 ImGui 库，采用 C++ 编写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并可通过界面进行交互控制。</w:t>
            </w:r>
          </w:p>
          <w:p w14:paraId="2B647AE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  <w:t>1. B 样条曲线绘制算法实现</w:t>
            </w:r>
          </w:p>
          <w:p w14:paraId="3C28B893">
            <w:pPr>
              <w:widowControl w:val="0"/>
              <w:numPr>
                <w:ilvl w:val="0"/>
                <w:numId w:val="0"/>
              </w:numPr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 样条曲线的关键在于基函数的递归计算和曲线点的组合。代码中使用以下两个函数实现该逻辑：</w:t>
            </w:r>
          </w:p>
          <w:p w14:paraId="46229787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a. 递归基函数 BasisFunction()</w:t>
            </w:r>
          </w:p>
          <w:p w14:paraId="0FF868A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0"/>
                <w:szCs w:val="20"/>
              </w:rPr>
              <w:t>BasisFunction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i,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k,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std::vector&lt;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&gt;&amp; knots)</w:t>
            </w:r>
          </w:p>
          <w:p w14:paraId="4937882F">
            <w:pPr>
              <w:widowControl w:val="0"/>
              <w:numPr>
                <w:ilvl w:val="0"/>
                <w:numId w:val="0"/>
              </w:numPr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 样条曲线依赖一组称为“基函数”的权重函数来控制每个控制点对曲线形状的影响。程序中通过递归函数 BasisFunction 来计算这些权重。当阶数为 0 时（即最基础的情况），程序会判断当前参数值是否落在某个节点区间中，从而确定该控制点是否有效；当阶数大于 0 时，程序会递归调用两个较低阶的基函数，将它们组合起来计算出当前的权重值。​</w:t>
            </w:r>
          </w:p>
          <w:p w14:paraId="1CAE1E83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b. 曲线点生成 CalculateBSpline()</w:t>
            </w:r>
          </w:p>
          <w:p w14:paraId="3770F1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std::vector&lt;Point&gt;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0"/>
                <w:szCs w:val="20"/>
              </w:rPr>
              <w:t>CalculateBSpline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()</w:t>
            </w:r>
          </w:p>
          <w:p w14:paraId="731D97A1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旦基函数定义完成，程序就可以开始生成曲线上的实际点。这个过程分为以下几步：首先根据当前控制点数量和阶数生成一个均匀的节点向量；然后，在参数范围内按等间距进行采样；对于每一个采样点，遍历所有控制点，计算其对当前曲线点的影响（即其基函数值），并将所有控制点的位置按权重叠加，得到一个曲线点；最后将所有生成的曲线点保存到一个列表中，供后续绘图使用。通过这一过程，即可生成一条光滑的 B 样条曲线，且可通过调整控制点位置、数量、阶数等参数动态变化曲线形状。</w:t>
            </w:r>
          </w:p>
          <w:p w14:paraId="5E59E6AE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</w:p>
          <w:p w14:paraId="47FE380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  <w:t>2. 图形界面与参数控制</w:t>
            </w:r>
          </w:p>
          <w:p w14:paraId="1A8F2622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界面使用 ImGui 实现，位于主循环中以下部分：</w:t>
            </w:r>
          </w:p>
          <w:p w14:paraId="58A065A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SliderInt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0"/>
                <w:szCs w:val="20"/>
              </w:rPr>
              <w:t>"Degree"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&amp;degree,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);</w:t>
            </w:r>
          </w:p>
          <w:p w14:paraId="3C1749E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SliderInt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0"/>
                <w:szCs w:val="20"/>
                <w:shd w:val="clear" w:fill="F8F8F8"/>
              </w:rPr>
              <w:t>"Samples"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, &amp;numSamples,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200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);</w:t>
            </w:r>
          </w:p>
          <w:p w14:paraId="69F22351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Checkbox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0"/>
                <w:szCs w:val="20"/>
              </w:rPr>
              <w:t>"Draw as Points"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&amp;drawAsPoints);</w:t>
            </w:r>
          </w:p>
          <w:p w14:paraId="79D31C68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用户可以设置：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1.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曲线阶数 degree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；2.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曲线上采样点数 numSamples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；3.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控制点数量 controlPoints.resize(numPoints)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；4.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绘制模式（点或线段）drawAsPoints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。</w:t>
            </w:r>
          </w:p>
          <w:p w14:paraId="3A2A9E82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控制点的位置通过循环结构绘制坐标编辑器：</w:t>
            </w:r>
          </w:p>
          <w:p w14:paraId="1F842FE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i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; i &lt; controlPoints.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(); ++i) {</w:t>
            </w:r>
          </w:p>
          <w:p w14:paraId="6AB0685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PushID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(i);</w:t>
            </w:r>
          </w:p>
          <w:p w14:paraId="4D1C22E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SliderFloat2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0"/>
                <w:szCs w:val="20"/>
              </w:rPr>
              <w:t>"P"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&amp;controlPoints[i].x,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800.0f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);</w:t>
            </w:r>
          </w:p>
          <w:p w14:paraId="3DF78BC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PopID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();</w:t>
            </w:r>
          </w:p>
          <w:p w14:paraId="43578CF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}</w:t>
            </w:r>
          </w:p>
          <w:p w14:paraId="085EA521">
            <w:pPr>
              <w:widowControl w:val="0"/>
              <w:numPr>
                <w:ilvl w:val="0"/>
                <w:numId w:val="0"/>
              </w:numPr>
              <w:bidi w:val="0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239BE20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3. 控制点交互与几何变换</w:t>
            </w:r>
          </w:p>
          <w:p w14:paraId="3B21A557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控制点支持鼠标拖动，通过如下代码实现命中检测与拖动处理：</w:t>
            </w:r>
          </w:p>
          <w:p w14:paraId="625727C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IsMouseClicked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)) {</w:t>
            </w:r>
          </w:p>
          <w:p w14:paraId="0198A6C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i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; i &lt; controlPoints.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(); ++i) {</w:t>
            </w:r>
          </w:p>
          <w:p w14:paraId="2CBA50C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fabs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(mousePos.x - controlPoints[i].x) 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&amp;&amp;</w:t>
            </w:r>
          </w:p>
          <w:p w14:paraId="3D58211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fabs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(mouseY - controlPoints[i].y) &lt;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) {</w:t>
            </w:r>
          </w:p>
          <w:p w14:paraId="5A5D8D5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        selectedPoint = i;</w:t>
            </w:r>
          </w:p>
          <w:p w14:paraId="3502C6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;</w:t>
            </w:r>
          </w:p>
          <w:p w14:paraId="6FBA710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    }</w:t>
            </w:r>
          </w:p>
          <w:p w14:paraId="31E5279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}</w:t>
            </w:r>
          </w:p>
          <w:p w14:paraId="0B9B758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}</w:t>
            </w:r>
          </w:p>
          <w:p w14:paraId="44B9B8BB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拖动控制点时，根据鼠标偏移动态修改坐标：</w:t>
            </w:r>
          </w:p>
          <w:p w14:paraId="275F98B9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(selectedPoint !=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&amp;&amp;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IsMouseDragging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)) {</w:t>
            </w:r>
          </w:p>
          <w:p w14:paraId="5A476E9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ImVec2 delta =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GetMouseDragDelta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);</w:t>
            </w:r>
          </w:p>
          <w:p w14:paraId="16B4983B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controlPoints[selectedPoint].x += delta.x;</w:t>
            </w:r>
          </w:p>
          <w:p w14:paraId="69D7418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controlPoints[selectedPoint].y += delta.y;</w:t>
            </w:r>
          </w:p>
          <w:p w14:paraId="733F455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ImGui::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ResetMouseDragDelta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);</w:t>
            </w:r>
          </w:p>
          <w:p w14:paraId="5364F0F0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}</w:t>
            </w:r>
          </w:p>
          <w:p w14:paraId="05D73BE2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另外，几何变换函数 ApplyTransformations() 将缩放、旋转和平移依次作用于所有采样点：</w:t>
            </w:r>
          </w:p>
          <w:p w14:paraId="6F5B6F0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0"/>
                <w:szCs w:val="20"/>
              </w:rPr>
              <w:t>ApplyTransformations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(std::vector&lt;Point&gt;&amp; points)</w:t>
            </w:r>
          </w:p>
          <w:p w14:paraId="2BE09FC8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旋转角度通过 rotateAngle 控制，平移通过 translateX/Y 控制，缩放通过 scaleX/Y 控制。</w:t>
            </w:r>
          </w:p>
          <w:p w14:paraId="419265EE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D22B82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4. 曲线绘制模式：点 vs. 线段</w:t>
            </w:r>
          </w:p>
          <w:p w14:paraId="36B69B3A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绘制部分根据变量 drawAsPoints 决定调用 GL_POINTS 或 GL_LINE_STRIP：</w:t>
            </w:r>
          </w:p>
          <w:p w14:paraId="35C051A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(drawAsPoints) {</w:t>
            </w:r>
          </w:p>
          <w:p w14:paraId="2820CB4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glBegin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(GL_POINTS);</w:t>
            </w:r>
          </w:p>
          <w:p w14:paraId="1DF2B3C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auto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&amp; p : curvePoints) {</w:t>
            </w:r>
          </w:p>
          <w:p w14:paraId="73DEA7D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glVertex2f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(p.x, p.y);</w:t>
            </w:r>
          </w:p>
          <w:p w14:paraId="5120459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}</w:t>
            </w:r>
          </w:p>
          <w:p w14:paraId="2EAB2FB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();</w:t>
            </w:r>
          </w:p>
          <w:p w14:paraId="478DEE6C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}</w:t>
            </w:r>
          </w:p>
          <w:p w14:paraId="3C453F0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{</w:t>
            </w:r>
          </w:p>
          <w:p w14:paraId="3E8ADC1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DrawCurve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(curvePoints);</w:t>
            </w:r>
          </w:p>
          <w:p w14:paraId="0BF24029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}</w:t>
            </w:r>
          </w:p>
          <w:p w14:paraId="2DD0C350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其中 DrawCurve() 函数定义如下：</w:t>
            </w:r>
          </w:p>
          <w:p w14:paraId="1CFA497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0"/>
                <w:szCs w:val="20"/>
              </w:rPr>
              <w:t>DrawCurve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std::vector&lt;Point&gt;&amp; points) {</w:t>
            </w:r>
          </w:p>
          <w:p w14:paraId="70EB927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glBegin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(GL_LINE_STRIP);</w:t>
            </w:r>
          </w:p>
          <w:p w14:paraId="38F790A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0"/>
                <w:szCs w:val="20"/>
              </w:rPr>
              <w:t>auto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&amp; p : points) {</w:t>
            </w:r>
          </w:p>
          <w:p w14:paraId="0A55804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glVertex2f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(p.x, p.y);</w:t>
            </w:r>
          </w:p>
          <w:p w14:paraId="6EBB6A9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    }</w:t>
            </w:r>
          </w:p>
          <w:p w14:paraId="169BB94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  <w:shd w:val="clear" w:fill="F8F8F8"/>
              </w:rPr>
              <w:t>glEnd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  <w:shd w:val="clear" w:fill="F8F8F8"/>
              </w:rPr>
              <w:t>();</w:t>
            </w:r>
          </w:p>
          <w:p w14:paraId="54B2999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}</w:t>
            </w:r>
          </w:p>
          <w:p w14:paraId="13FE4840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默认采用线段连接样条点的方式进行绘制，便于更直观地展现曲线的整体结构。</w:t>
            </w:r>
          </w:p>
          <w:p w14:paraId="17957D82">
            <w:pPr>
              <w:widowControl w:val="0"/>
              <w:numPr>
                <w:ilvl w:val="0"/>
                <w:numId w:val="0"/>
              </w:numPr>
              <w:bidi w:val="0"/>
              <w:ind w:firstLine="21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188B992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5. OpenGL 渲染与坐标系设定</w:t>
            </w:r>
          </w:p>
          <w:p w14:paraId="5E549FFC">
            <w:pPr>
              <w:widowControl w:val="0"/>
              <w:numPr>
                <w:ilvl w:val="0"/>
                <w:numId w:val="0"/>
              </w:numPr>
              <w:bidi w:val="0"/>
              <w:ind w:firstLine="22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在主循环中使用 glOrtho() 设置 2D 投影矩阵，确保以窗口左上角为原点的像素坐标系：</w:t>
            </w:r>
          </w:p>
          <w:p w14:paraId="4CD39B1A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2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20"/>
                <w:szCs w:val="20"/>
              </w:rPr>
              <w:t>glOrtho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width, height,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0"/>
                <w:szCs w:val="20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0"/>
                <w:szCs w:val="20"/>
              </w:rPr>
              <w:t>);</w:t>
            </w:r>
          </w:p>
          <w:p w14:paraId="60201F35">
            <w:pPr>
              <w:widowControl w:val="0"/>
              <w:numPr>
                <w:ilvl w:val="0"/>
                <w:numId w:val="0"/>
              </w:numPr>
              <w:bidi w:val="0"/>
              <w:ind w:firstLine="220" w:firstLineChars="100"/>
              <w:jc w:val="both"/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所有控制点与曲线点都使用窗口像素坐标渲染，保证用户交互直观。</w:t>
            </w:r>
          </w:p>
        </w:tc>
      </w:tr>
      <w:tr w14:paraId="5009C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1A85A99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四、实验结果及分析和（或）源程序调试过程</w:t>
            </w:r>
          </w:p>
          <w:p w14:paraId="03B710B0"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2"/>
                <w:szCs w:val="24"/>
                <w:lang w:val="en-US" w:eastAsia="zh-CN"/>
              </w:rPr>
              <w:t>一、实验结果展示与功能分析</w:t>
            </w:r>
          </w:p>
          <w:p w14:paraId="19F96A74">
            <w:pPr>
              <w:numPr>
                <w:ilvl w:val="0"/>
                <w:numId w:val="0"/>
              </w:numPr>
              <w:bidi w:val="0"/>
              <w:ind w:firstLine="210" w:firstLineChars="100"/>
              <w:rPr>
                <w:rFonts w:hint="default"/>
                <w:b w:val="0"/>
                <w:bCs w:val="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2"/>
                <w:lang w:val="en-US" w:eastAsia="zh-CN"/>
              </w:rPr>
              <w:t>1.</w:t>
            </w:r>
            <w:r>
              <w:rPr>
                <w:rFonts w:hint="default"/>
                <w:b w:val="0"/>
                <w:bCs w:val="0"/>
                <w:sz w:val="21"/>
                <w:szCs w:val="22"/>
                <w:lang w:val="en-US" w:eastAsia="zh-CN"/>
              </w:rPr>
              <w:t>B样条曲线绘制与交互界面设计</w:t>
            </w:r>
          </w:p>
          <w:p w14:paraId="35FAD0EF">
            <w:pPr>
              <w:numPr>
                <w:ilvl w:val="0"/>
                <w:numId w:val="0"/>
              </w:numPr>
              <w:bidi w:val="0"/>
              <w:ind w:firstLine="210" w:firstLineChars="100"/>
              <w:rPr>
                <w:rFonts w:hint="default"/>
                <w:b w:val="0"/>
                <w:bCs w:val="0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2"/>
                <w:lang w:val="en-US" w:eastAsia="zh-CN"/>
              </w:rPr>
              <w:t>程序通过GLFW和ImGui创建了一个交互式窗口，用户可以实时调整B样条曲线的参数，并观察曲线形态的变化。ImGui提供的滑动条和输入框使得操作直观且响应迅速，提升了程序的可用性。</w:t>
            </w:r>
          </w:p>
          <w:p w14:paraId="21D5EE3D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3959860" cy="3120390"/>
                  <wp:effectExtent l="0" t="0" r="254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312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B4089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2.参数化控制：阶数、控制点、采样数量</w:t>
            </w:r>
          </w:p>
          <w:p w14:paraId="5AFBE038">
            <w:pPr>
              <w:numPr>
                <w:ilvl w:val="0"/>
                <w:numId w:val="0"/>
              </w:numPr>
              <w:bidi w:val="0"/>
              <w:ind w:left="42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在界面中，用户可调整：</w:t>
            </w:r>
          </w:p>
          <w:p w14:paraId="41C54B00">
            <w:pPr>
              <w:numPr>
                <w:ilvl w:val="0"/>
                <w:numId w:val="11"/>
              </w:numPr>
              <w:bidi w:val="0"/>
              <w:ind w:left="84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曲线的阶数（Degree）范围为1至5；</w:t>
            </w:r>
          </w:p>
          <w:p w14:paraId="67B0D864">
            <w:pPr>
              <w:numPr>
                <w:ilvl w:val="0"/>
                <w:numId w:val="11"/>
              </w:numPr>
              <w:bidi w:val="0"/>
              <w:ind w:left="84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控制点数量通过“Control Points”输入框动态修改，自动补齐或截断；</w:t>
            </w:r>
          </w:p>
          <w:p w14:paraId="575104AF">
            <w:pPr>
              <w:numPr>
                <w:ilvl w:val="0"/>
                <w:numId w:val="11"/>
              </w:numPr>
              <w:bidi w:val="0"/>
              <w:ind w:left="84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采样点数（Samples）从10到200，控制曲线精细程度； 这些参数直接影响了曲线的平滑程度与形状，可视化反馈良好。</w:t>
            </w:r>
          </w:p>
          <w:p w14:paraId="4FAC7DCA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4072255" cy="3209925"/>
                  <wp:effectExtent l="0" t="0" r="444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F9946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4084955" cy="3219450"/>
                  <wp:effectExtent l="0" t="0" r="1079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95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4D309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26865" cy="3253105"/>
                  <wp:effectExtent l="0" t="0" r="6985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865" cy="325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6E0BC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绘制方式切换</w:t>
            </w:r>
          </w:p>
          <w:p w14:paraId="61E9E298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提供“Draw as Points”复选框，允许用户选择以离散点形式显示曲线或以线段连接的方式绘制，适用于调试或细节观察。</w:t>
            </w:r>
          </w:p>
          <w:p w14:paraId="47380C73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4181475" cy="3295015"/>
                  <wp:effectExtent l="0" t="0" r="9525" b="63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29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E895C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</w:p>
          <w:p w14:paraId="50CAA7DD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  <w:lang w:val="en-US" w:eastAsia="zh-CN"/>
              </w:rPr>
              <w:t>控制点拖动与曲线实时响应</w:t>
            </w:r>
          </w:p>
          <w:p w14:paraId="06C8FB99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过检测鼠标点击和拖动事件，程序支持控制点的选择与平移。当用户点击靠近控制点的位置并拖动时，曲线会实时更新，从而实现直观的交互式编辑。该功能有效验证了B样条曲线对控制点位置的局部影响特性。</w:t>
            </w:r>
          </w:p>
          <w:p w14:paraId="4D720EA3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3721100" cy="2933065"/>
                  <wp:effectExtent l="0" t="0" r="12700" b="63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8E8C5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  <w:lang w:val="en-US" w:eastAsia="zh-CN"/>
              </w:rPr>
              <w:t>几何变换功能</w:t>
            </w:r>
          </w:p>
          <w:p w14:paraId="207A78C6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用户可通过输入框设置平移（Translate X/Y）、旋转（Rotate）和缩放（Scale X/Y）参数，对生成的曲线进行整体几何变换，变换后的结果立即在窗口中反映，验证了曲线图形的可变换性和灵活性。</w:t>
            </w:r>
          </w:p>
          <w:p w14:paraId="42D98CBC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  <w:r>
              <w:drawing>
                <wp:inline distT="0" distB="0" distL="114300" distR="114300">
                  <wp:extent cx="3772535" cy="2974340"/>
                  <wp:effectExtent l="0" t="0" r="18415" b="1651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25383">
            <w:pPr>
              <w:numPr>
                <w:ilvl w:val="0"/>
                <w:numId w:val="0"/>
              </w:numPr>
              <w:bidi w:val="0"/>
              <w:ind w:firstLine="210" w:firstLineChars="100"/>
              <w:jc w:val="center"/>
            </w:pPr>
          </w:p>
          <w:p w14:paraId="19AB5BDA">
            <w:pPr>
              <w:numPr>
                <w:ilvl w:val="0"/>
                <w:numId w:val="0"/>
              </w:numPr>
              <w:bidi w:val="0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二、调试过程与问题分析</w:t>
            </w:r>
          </w:p>
          <w:p w14:paraId="167B187E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控制点拖动的坐标系偏差</w:t>
            </w:r>
          </w:p>
          <w:p w14:paraId="48B9ACAC">
            <w:pPr>
              <w:numPr>
                <w:ilvl w:val="0"/>
                <w:numId w:val="0"/>
              </w:numPr>
              <w:bidi w:val="0"/>
              <w:ind w:firstLine="420" w:firstLineChars="200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在鼠标交互中，GL坐标与ImGui获取的屏幕坐标存在y轴方向反向问题。通过使用glfwGetFramebufferSize获取窗口高度，并结合ImGui鼠标位置进行处理，使得拖动操作与实际显示坐标一致。</w:t>
            </w:r>
          </w:p>
          <w:p w14:paraId="77934DBE">
            <w:pPr>
              <w:numPr>
                <w:ilvl w:val="0"/>
                <w:numId w:val="0"/>
              </w:numPr>
              <w:bidi w:val="0"/>
              <w:ind w:firstLine="210" w:firstLineChars="100"/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2.变换函数ApplyTransformations的作用顺序问题</w:t>
            </w:r>
          </w:p>
          <w:p w14:paraId="71EBFC0D">
            <w:pPr>
              <w:numPr>
                <w:ilvl w:val="0"/>
                <w:numId w:val="0"/>
              </w:numPr>
              <w:bidi w:val="0"/>
              <w:ind w:firstLine="420" w:firstLineChars="200"/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初期对缩放、旋转、平移的顺序处理不当，导致最终变换结果不符合预期。经过调试，统一将变换顺序设定为“缩放 → 旋转 → 平移”，并使用标准的旋转公式以保证一致性。</w:t>
            </w:r>
          </w:p>
          <w:p w14:paraId="4FBDA632">
            <w:pPr>
              <w:numPr>
                <w:ilvl w:val="0"/>
                <w:numId w:val="0"/>
              </w:numPr>
              <w:bidi w:val="0"/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  3.实时刷新效率问题</w:t>
            </w:r>
          </w:p>
          <w:p w14:paraId="46625CC8">
            <w:pPr>
              <w:numPr>
                <w:ilvl w:val="0"/>
                <w:numId w:val="0"/>
              </w:numPr>
              <w:bidi w:val="0"/>
              <w:ind w:firstLine="420" w:firstLineChars="200"/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为避免不必要的计算负担，采用分离式计算流程，即仅在参数或控制点改变时重新生成曲线点，提高了交互响应速度。</w:t>
            </w:r>
          </w:p>
        </w:tc>
      </w:tr>
    </w:tbl>
    <w:p w14:paraId="0864D31B"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6ADF">
    <w:pPr>
      <w:pStyle w:val="6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3FCA2">
    <w:pPr>
      <w:pStyle w:val="6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712FCC28"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D210AD">
    <w:pPr>
      <w:pStyle w:val="6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F9347"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6AB97"/>
    <w:multiLevelType w:val="multilevel"/>
    <w:tmpl w:val="EA96AB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4F219AA"/>
    <w:multiLevelType w:val="multilevel"/>
    <w:tmpl w:val="F4F21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C32286"/>
    <w:multiLevelType w:val="multilevel"/>
    <w:tmpl w:val="F7C322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9122DC"/>
    <w:multiLevelType w:val="multilevel"/>
    <w:tmpl w:val="26912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69C744A"/>
    <w:multiLevelType w:val="multilevel"/>
    <w:tmpl w:val="469C7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99DCDF4"/>
    <w:multiLevelType w:val="singleLevel"/>
    <w:tmpl w:val="499DCDF4"/>
    <w:lvl w:ilvl="0" w:tentative="0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  <w:sz w:val="11"/>
        <w:szCs w:val="11"/>
      </w:rPr>
    </w:lvl>
  </w:abstractNum>
  <w:abstractNum w:abstractNumId="6">
    <w:nsid w:val="4D7B2C6E"/>
    <w:multiLevelType w:val="multilevel"/>
    <w:tmpl w:val="4D7B2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0AC268"/>
    <w:multiLevelType w:val="multilevel"/>
    <w:tmpl w:val="570AC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FD30BB5"/>
    <w:multiLevelType w:val="multilevel"/>
    <w:tmpl w:val="5FD30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6579E63"/>
    <w:multiLevelType w:val="multilevel"/>
    <w:tmpl w:val="66579E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D7E8D9B"/>
    <w:multiLevelType w:val="multilevel"/>
    <w:tmpl w:val="6D7E8D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06"/>
    <w:rsid w:val="00205D3F"/>
    <w:rsid w:val="002E44C0"/>
    <w:rsid w:val="00464178"/>
    <w:rsid w:val="004F6092"/>
    <w:rsid w:val="008B5FC2"/>
    <w:rsid w:val="009F3BC8"/>
    <w:rsid w:val="00B8528D"/>
    <w:rsid w:val="00BB07C6"/>
    <w:rsid w:val="00CF6406"/>
    <w:rsid w:val="00DA5B17"/>
    <w:rsid w:val="00F806E3"/>
    <w:rsid w:val="0D2C59C1"/>
    <w:rsid w:val="17424188"/>
    <w:rsid w:val="1DE20EEF"/>
    <w:rsid w:val="32FA3F9B"/>
    <w:rsid w:val="51F01AA2"/>
    <w:rsid w:val="61F65AC7"/>
    <w:rsid w:val="6C2053E3"/>
    <w:rsid w:val="6EB35224"/>
    <w:rsid w:val="7B4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autoRedefine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黑体" w:hAnsi="黑体" w:eastAsia="黑体"/>
      <w:b/>
      <w:bCs/>
      <w:sz w:val="32"/>
      <w:szCs w:val="32"/>
      <w:shd w:val="clear" w:color="auto" w:fill="FFFFFF"/>
    </w:rPr>
  </w:style>
  <w:style w:type="paragraph" w:styleId="4">
    <w:name w:val="heading 3"/>
    <w:basedOn w:val="1"/>
    <w:next w:val="1"/>
    <w:link w:val="15"/>
    <w:autoRedefine/>
    <w:qFormat/>
    <w:uiPriority w:val="0"/>
    <w:pPr>
      <w:keepNext/>
      <w:keepLines/>
      <w:spacing w:before="26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5">
    <w:name w:val="heading 4"/>
    <w:basedOn w:val="1"/>
    <w:next w:val="1"/>
    <w:link w:val="16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itle"/>
    <w:basedOn w:val="1"/>
    <w:next w:val="1"/>
    <w:link w:val="17"/>
    <w:autoRedefine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character" w:customStyle="1" w:styleId="13">
    <w:name w:val="标题 1 字符"/>
    <w:basedOn w:val="11"/>
    <w:link w:val="2"/>
    <w:qFormat/>
    <w:uiPriority w:val="0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4">
    <w:name w:val="标题 2 字符"/>
    <w:link w:val="3"/>
    <w:qFormat/>
    <w:uiPriority w:val="9"/>
    <w:rPr>
      <w:rFonts w:ascii="黑体" w:hAnsi="黑体" w:eastAsia="黑体" w:cs="Times New Roman"/>
      <w:b/>
      <w:bCs/>
      <w:sz w:val="32"/>
      <w:szCs w:val="32"/>
    </w:rPr>
  </w:style>
  <w:style w:type="character" w:customStyle="1" w:styleId="15">
    <w:name w:val="标题 3 字符"/>
    <w:basedOn w:val="11"/>
    <w:link w:val="4"/>
    <w:qFormat/>
    <w:uiPriority w:val="0"/>
    <w:rPr>
      <w:rFonts w:ascii="Times New Roman" w:hAnsi="Times New Roman" w:eastAsia="黑体" w:cs="Times New Roman"/>
      <w:b/>
      <w:bCs/>
      <w:sz w:val="30"/>
      <w:szCs w:val="32"/>
    </w:rPr>
  </w:style>
  <w:style w:type="character" w:customStyle="1" w:styleId="16">
    <w:name w:val="标题 4 字符"/>
    <w:basedOn w:val="11"/>
    <w:link w:val="5"/>
    <w:qFormat/>
    <w:uiPriority w:val="0"/>
    <w:rPr>
      <w:rFonts w:eastAsia="黑体" w:asciiTheme="majorHAnsi" w:hAnsiTheme="majorHAnsi" w:cstheme="majorBidi"/>
      <w:b/>
      <w:bCs/>
      <w:sz w:val="28"/>
      <w:szCs w:val="28"/>
    </w:rPr>
  </w:style>
  <w:style w:type="character" w:customStyle="1" w:styleId="17">
    <w:name w:val="标题 字符"/>
    <w:basedOn w:val="11"/>
    <w:link w:val="8"/>
    <w:qFormat/>
    <w:uiPriority w:val="0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9">
    <w:name w:val="页眉 字符"/>
    <w:basedOn w:val="11"/>
    <w:link w:val="7"/>
    <w:qFormat/>
    <w:uiPriority w:val="0"/>
    <w:rPr>
      <w:sz w:val="18"/>
      <w:szCs w:val="18"/>
    </w:rPr>
  </w:style>
  <w:style w:type="character" w:customStyle="1" w:styleId="20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2030</Words>
  <Characters>3334</Characters>
  <Lines>2</Lines>
  <Paragraphs>1</Paragraphs>
  <TotalTime>0</TotalTime>
  <ScaleCrop>false</ScaleCrop>
  <LinksUpToDate>false</LinksUpToDate>
  <CharactersWithSpaces>3722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2025-03-24T07:26:00Z</dcterms:created>
  <dc:creator>浩</dc:creator>
  <cp:lastModifiedBy>Pluto</cp:lastModifiedBy>
  <dcterms:modified xsi:type="dcterms:W3CDTF">2025-08-14T16:07:28Z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eyJoZGlkIjoiMjZkODVlOTY1ZDEwMDdkNzM3YTBlN2MzZTk3NGVhOWEiLCJ1c2VySWQiOiIxMzgyNzI4OTc0In0=</vt:lpwstr>
  </property>
  <property fmtid="{D5CDD505-2E9C-101B-9397-08002B2CF9AE}" pid="3" name="KSOProductBuildVer">
    <vt:lpwstr>2052-12.1.0.21915</vt:lpwstr>
  </property>
  <property fmtid="{D5CDD505-2E9C-101B-9397-08002B2CF9AE}" pid="4" name="ICV">
    <vt:lpwstr>A6CB713539F2422D82252D4E44553CCE_13</vt:lpwstr>
  </property>
</Properties>
</file>