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4</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0"/>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ind w:left="0" w:firstLine="0"/>
        <w:jc w:val="center"/>
        <w:rPr>
          <w:rFonts w:hint="eastAsia" w:ascii="Times New Roman" w:hAnsi="Times New Roman" w:eastAsia="宋体" w:cs="Times New Roman"/>
          <w:sz w:val="24"/>
          <w:szCs w:val="24"/>
          <w:lang w:eastAsia="zh-CN"/>
        </w:rPr>
      </w:pPr>
      <w:r>
        <w:drawing>
          <wp:inline distT="0" distB="0" distL="114300" distR="114300">
            <wp:extent cx="4655820" cy="5443855"/>
            <wp:effectExtent l="0" t="0" r="1143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4655820" cy="5443855"/>
                    </a:xfrm>
                    <a:prstGeom prst="rect">
                      <a:avLst/>
                    </a:prstGeom>
                    <a:noFill/>
                    <a:ln>
                      <a:no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page"/>
      </w:r>
    </w:p>
    <w:p w14:paraId="5F6950C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1: Cut the EEG Data</w:t>
      </w:r>
    </w:p>
    <w:p w14:paraId="1265DC8E">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EEG data contains 11 channels. The first channel contains runtime information. The following 8 channels show the values of EEG signals from Fz, Cz, P3, Pz, P4, PO7, Oz, and PO8. Channel 10 decodes the position of the flashed signal. The values of Channel 10 range from 1 to 12 and last for 4 sample points when a row or column of letters is flashed. Channel 11 outputs a pulse signal (last for 4 sample points) whenever the target letter flashes.</w:t>
      </w:r>
    </w:p>
    <w:p w14:paraId="19630DAA">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As shown in Figure 2, target flash appears when channel 11 outputs 1. And when Channel 10 outputs a non-zero value while Channel 11 outputs 0, it means there is a non-target flash. (Full code in Appendix 1or </w:t>
      </w:r>
      <w:r>
        <w:rPr>
          <w:rFonts w:hint="default" w:ascii="Times New Roman" w:hAnsi="Times New Roman" w:eastAsia="宋体" w:cs="Times New Roman"/>
          <w:i w:val="0"/>
          <w:iCs w:val="0"/>
          <w:sz w:val="24"/>
          <w:szCs w:val="24"/>
          <w:rtl w:val="0"/>
          <w:lang w:val="en-US" w:eastAsia="zh-CN"/>
        </w:rPr>
        <w:t>‘trigger_alignment.m</w:t>
      </w:r>
      <w:bookmarkStart w:id="0" w:name="_GoBack"/>
      <w:bookmarkEnd w:id="0"/>
      <w:r>
        <w:rPr>
          <w:rFonts w:hint="default" w:ascii="Times New Roman" w:hAnsi="Times New Roman" w:eastAsia="宋体" w:cs="Times New Roman"/>
          <w:i w:val="0"/>
          <w:iCs w:val="0"/>
          <w:sz w:val="24"/>
          <w:szCs w:val="24"/>
          <w:rtl w:val="0"/>
          <w:lang w:val="en-US" w:eastAsia="zh-CN"/>
        </w:rPr>
        <w:t>’</w:t>
      </w:r>
      <w:r>
        <w:rPr>
          <w:rFonts w:hint="eastAsia" w:ascii="Times New Roman" w:hAnsi="Times New Roman" w:eastAsia="宋体" w:cs="Times New Roman"/>
          <w:i w:val="0"/>
          <w:iCs w:val="0"/>
          <w:sz w:val="24"/>
          <w:szCs w:val="24"/>
          <w:rtl w:val="0"/>
          <w:lang w:val="en-US" w:eastAsia="zh-CN"/>
        </w:rPr>
        <w:t>)</w:t>
      </w:r>
    </w:p>
    <w:p w14:paraId="38584C29">
      <w:pPr>
        <w:keepNext w:val="0"/>
        <w:keepLines w:val="0"/>
        <w:widowControl/>
        <w:suppressLineNumbers w:val="0"/>
        <w:jc w:val="center"/>
      </w:pPr>
      <w:r>
        <w:drawing>
          <wp:inline distT="0" distB="0" distL="114300" distR="114300">
            <wp:extent cx="2502535" cy="1574165"/>
            <wp:effectExtent l="0" t="0" r="1206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502535" cy="1574165"/>
                    </a:xfrm>
                    <a:prstGeom prst="rect">
                      <a:avLst/>
                    </a:prstGeom>
                    <a:noFill/>
                    <a:ln>
                      <a:noFill/>
                    </a:ln>
                  </pic:spPr>
                </pic:pic>
              </a:graphicData>
            </a:graphic>
          </wp:inline>
        </w:drawing>
      </w:r>
    </w:p>
    <w:p w14:paraId="1A761B5F">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Flowchart of data segmentation</w:t>
      </w:r>
    </w:p>
    <w:p w14:paraId="67599131">
      <w:pPr>
        <w:spacing w:before="98"/>
        <w:ind w:left="194" w:firstLine="0"/>
        <w:jc w:val="center"/>
        <w:rPr>
          <w:rFonts w:hint="default" w:ascii="Times New Roman" w:hAnsi="Times New Roman" w:eastAsia="宋体" w:cs="Times New Roman"/>
          <w:b w:val="0"/>
          <w:bCs/>
          <w:sz w:val="24"/>
          <w:szCs w:val="24"/>
          <w:rtl w:val="0"/>
          <w:lang w:val="en-US" w:eastAsia="zh-CN"/>
        </w:rPr>
      </w:pPr>
    </w:p>
    <w:p w14:paraId="42FF586E">
      <w:pPr>
        <w:keepNext w:val="0"/>
        <w:keepLines w:val="0"/>
        <w:widowControl/>
        <w:suppressLineNumbers w:val="0"/>
        <w:jc w:val="left"/>
      </w:pPr>
      <w:r>
        <w:rPr>
          <w:rFonts w:hint="eastAsia" w:ascii="Times New Roman" w:hAnsi="Times New Roman" w:eastAsia="宋体" w:cs="Times New Roman"/>
          <w:b/>
          <w:sz w:val="30"/>
          <w:szCs w:val="30"/>
          <w:rtl w:val="0"/>
          <w:lang w:val="en-US" w:eastAsia="zh-CN"/>
        </w:rPr>
        <w:t xml:space="preserve">Task 2&amp;3: Capture ERP of target and non-target </w:t>
      </w:r>
      <w:r>
        <w:rPr>
          <w:rFonts w:hint="default" w:ascii="Times New Roman" w:hAnsi="Times New Roman" w:eastAsia="宋体" w:cs="Times New Roman"/>
          <w:b/>
          <w:sz w:val="30"/>
          <w:szCs w:val="30"/>
          <w:rtl w:val="0"/>
          <w:lang w:val="en-US" w:eastAsia="zh-CN"/>
        </w:rPr>
        <w:t>characters.</w:t>
      </w:r>
    </w:p>
    <w:p w14:paraId="6A6C472F">
      <w:pPr>
        <w:keepNext w:val="0"/>
        <w:keepLines w:val="0"/>
        <w:widowControl/>
        <w:suppressLineNumbers w:val="0"/>
        <w:jc w:val="left"/>
        <w:rPr>
          <w:rFonts w:hint="default"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After saving data from task 1, we could keep previous 26 sample points (100ms) and subsequent 154 sample points (600ms) of target and non-target flash. ( For Task 2: check </w:t>
      </w:r>
      <w:r>
        <w:rPr>
          <w:rFonts w:hint="default" w:ascii="Times New Roman" w:hAnsi="Times New Roman" w:eastAsia="宋体" w:cs="Times New Roman"/>
          <w:i w:val="0"/>
          <w:iCs w:val="0"/>
          <w:sz w:val="24"/>
          <w:szCs w:val="24"/>
          <w:rtl w:val="0"/>
          <w:lang w:val="en-US" w:eastAsia="zh-CN"/>
        </w:rPr>
        <w:t>‘ERP_calculate.m’</w:t>
      </w:r>
      <w:r>
        <w:rPr>
          <w:rFonts w:hint="eastAsia" w:ascii="Times New Roman" w:hAnsi="Times New Roman" w:eastAsia="宋体" w:cs="Times New Roman"/>
          <w:i w:val="0"/>
          <w:iCs w:val="0"/>
          <w:sz w:val="24"/>
          <w:szCs w:val="24"/>
          <w:rtl w:val="0"/>
          <w:lang w:val="en-US" w:eastAsia="zh-CN"/>
        </w:rPr>
        <w:t xml:space="preserve"> in folder </w:t>
      </w:r>
      <w:r>
        <w:rPr>
          <w:rFonts w:hint="default" w:ascii="Times New Roman" w:hAnsi="Times New Roman" w:eastAsia="宋体" w:cs="Times New Roman"/>
          <w:i w:val="0"/>
          <w:iCs w:val="0"/>
          <w:sz w:val="24"/>
          <w:szCs w:val="24"/>
          <w:rtl w:val="0"/>
          <w:lang w:val="en-US" w:eastAsia="zh-CN"/>
        </w:rPr>
        <w:t>‘</w:t>
      </w:r>
      <w:r>
        <w:rPr>
          <w:rFonts w:hint="eastAsia" w:ascii="Times New Roman" w:hAnsi="Times New Roman" w:eastAsia="宋体" w:cs="Times New Roman"/>
          <w:i w:val="0"/>
          <w:iCs w:val="0"/>
          <w:sz w:val="24"/>
          <w:szCs w:val="24"/>
          <w:rtl w:val="0"/>
          <w:lang w:val="en-US" w:eastAsia="zh-CN"/>
        </w:rPr>
        <w:t>Code</w:t>
      </w:r>
      <w:r>
        <w:rPr>
          <w:rFonts w:hint="default" w:ascii="Times New Roman" w:hAnsi="Times New Roman" w:eastAsia="宋体" w:cs="Times New Roman"/>
          <w:i w:val="0"/>
          <w:iCs w:val="0"/>
          <w:sz w:val="24"/>
          <w:szCs w:val="24"/>
          <w:rtl w:val="0"/>
          <w:lang w:val="en-US" w:eastAsia="zh-CN"/>
        </w:rPr>
        <w:t>’</w:t>
      </w:r>
      <w:r>
        <w:rPr>
          <w:rFonts w:hint="eastAsia" w:ascii="Times New Roman" w:hAnsi="Times New Roman" w:eastAsia="宋体" w:cs="Times New Roman"/>
          <w:i w:val="0"/>
          <w:iCs w:val="0"/>
          <w:sz w:val="24"/>
          <w:szCs w:val="24"/>
          <w:rtl w:val="0"/>
          <w:lang w:val="en-US" w:eastAsia="zh-CN"/>
        </w:rPr>
        <w:t xml:space="preserve"> or Appendix 2 for how to detect the onset point and cut the data by Matlab)</w:t>
      </w:r>
    </w:p>
    <w:p w14:paraId="04457EB6">
      <w:pPr>
        <w:keepNext w:val="0"/>
        <w:keepLines w:val="0"/>
        <w:widowControl/>
        <w:suppressLineNumbers w:val="0"/>
        <w:jc w:val="center"/>
        <w:rPr>
          <w:rFonts w:hint="default"/>
          <w:rtl w:val="0"/>
          <w:lang w:val="en-US" w:eastAsia="zh-CN"/>
        </w:rPr>
      </w:pPr>
      <w:r>
        <w:rPr>
          <w:rFonts w:hint="default"/>
          <w:rtl w:val="0"/>
          <w:lang w:val="en-US" w:eastAsia="zh-CN"/>
        </w:rPr>
        <w:drawing>
          <wp:inline distT="0" distB="0" distL="114300" distR="114300">
            <wp:extent cx="5036820" cy="3642995"/>
            <wp:effectExtent l="0" t="0" r="11430" b="14605"/>
            <wp:docPr id="2" name="图片 2" descr="ERP of Target Characters of All 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RP of Target Characters of All Electrodes"/>
                    <pic:cNvPicPr>
                      <a:picLocks noChangeAspect="1"/>
                    </pic:cNvPicPr>
                  </pic:nvPicPr>
                  <pic:blipFill>
                    <a:blip r:embed="rId7"/>
                    <a:srcRect l="9006" t="2292" r="6667" b="6234"/>
                    <a:stretch>
                      <a:fillRect/>
                    </a:stretch>
                  </pic:blipFill>
                  <pic:spPr>
                    <a:xfrm>
                      <a:off x="0" y="0"/>
                      <a:ext cx="5036820" cy="3642995"/>
                    </a:xfrm>
                    <a:prstGeom prst="rect">
                      <a:avLst/>
                    </a:prstGeom>
                  </pic:spPr>
                </pic:pic>
              </a:graphicData>
            </a:graphic>
          </wp:inline>
        </w:drawing>
      </w:r>
    </w:p>
    <w:p w14:paraId="5709347F">
      <w:pPr>
        <w:spacing w:before="98"/>
        <w:ind w:left="194" w:firstLine="0"/>
        <w:jc w:val="center"/>
        <w:rPr>
          <w:rFonts w:hint="default"/>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ERP of target character of all electrodes</w:t>
      </w:r>
    </w:p>
    <w:p w14:paraId="74BBB1C3">
      <w:pPr>
        <w:keepNext w:val="0"/>
        <w:keepLines w:val="0"/>
        <w:widowControl/>
        <w:suppressLineNumbers w:val="0"/>
        <w:jc w:val="center"/>
        <w:rPr>
          <w:rFonts w:hint="default"/>
          <w:rtl w:val="0"/>
          <w:lang w:val="en-US" w:eastAsia="zh-CN"/>
        </w:rPr>
      </w:pPr>
      <w:r>
        <w:rPr>
          <w:rFonts w:hint="default"/>
          <w:rtl w:val="0"/>
          <w:lang w:val="en-US" w:eastAsia="zh-CN"/>
        </w:rPr>
        <w:drawing>
          <wp:inline distT="0" distB="0" distL="114300" distR="114300">
            <wp:extent cx="5410200" cy="4055745"/>
            <wp:effectExtent l="0" t="0" r="0" b="1905"/>
            <wp:docPr id="3" name="图片 3" descr="ERP of Non-target Characters of All Electr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RP of Non-target Characters of All Electrodes"/>
                    <pic:cNvPicPr>
                      <a:picLocks noChangeAspect="1"/>
                    </pic:cNvPicPr>
                  </pic:nvPicPr>
                  <pic:blipFill>
                    <a:blip r:embed="rId8"/>
                    <a:srcRect l="9487" t="2420" r="7340" b="4054"/>
                    <a:stretch>
                      <a:fillRect/>
                    </a:stretch>
                  </pic:blipFill>
                  <pic:spPr>
                    <a:xfrm>
                      <a:off x="0" y="0"/>
                      <a:ext cx="5410200" cy="4055745"/>
                    </a:xfrm>
                    <a:prstGeom prst="rect">
                      <a:avLst/>
                    </a:prstGeom>
                  </pic:spPr>
                </pic:pic>
              </a:graphicData>
            </a:graphic>
          </wp:inline>
        </w:drawing>
      </w:r>
    </w:p>
    <w:p w14:paraId="69428EF4">
      <w:pPr>
        <w:spacing w:before="98"/>
        <w:ind w:left="194" w:firstLine="0"/>
        <w:jc w:val="center"/>
        <w:rPr>
          <w:rFonts w:hint="default"/>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ERP of non-target character of all electrodes</w:t>
      </w:r>
    </w:p>
    <w:p w14:paraId="7B4917F9">
      <w:pPr>
        <w:keepNext w:val="0"/>
        <w:keepLines w:val="0"/>
        <w:widowControl/>
        <w:suppressLineNumbers w:val="0"/>
        <w:jc w:val="center"/>
        <w:rPr>
          <w:rFonts w:hint="default"/>
          <w:rtl w:val="0"/>
          <w:lang w:val="en-US" w:eastAsia="zh-CN"/>
        </w:rPr>
      </w:pPr>
      <w:r>
        <w:rPr>
          <w:rFonts w:hint="default"/>
          <w:rtl w:val="0"/>
          <w:lang w:val="en-US" w:eastAsia="zh-CN"/>
        </w:rPr>
        <w:drawing>
          <wp:inline distT="0" distB="0" distL="114300" distR="114300">
            <wp:extent cx="5964555" cy="3820160"/>
            <wp:effectExtent l="0" t="0" r="17145" b="8890"/>
            <wp:docPr id="4" name="图片 4" descr="Average E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verage ERP"/>
                    <pic:cNvPicPr>
                      <a:picLocks noChangeAspect="1"/>
                    </pic:cNvPicPr>
                  </pic:nvPicPr>
                  <pic:blipFill>
                    <a:blip r:embed="rId9"/>
                    <a:srcRect l="8312" t="2676" r="6763" b="5881"/>
                    <a:stretch>
                      <a:fillRect/>
                    </a:stretch>
                  </pic:blipFill>
                  <pic:spPr>
                    <a:xfrm>
                      <a:off x="0" y="0"/>
                      <a:ext cx="5964555" cy="3820160"/>
                    </a:xfrm>
                    <a:prstGeom prst="rect">
                      <a:avLst/>
                    </a:prstGeom>
                  </pic:spPr>
                </pic:pic>
              </a:graphicData>
            </a:graphic>
          </wp:inline>
        </w:drawing>
      </w:r>
    </w:p>
    <w:p w14:paraId="632E78F5">
      <w:pPr>
        <w:keepNext w:val="0"/>
        <w:keepLines w:val="0"/>
        <w:widowControl/>
        <w:suppressLineNumbers w:val="0"/>
        <w:jc w:val="cente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 A</w:t>
      </w:r>
      <w:r>
        <w:rPr>
          <w:rFonts w:hint="eastAsia" w:ascii="Times New Roman" w:hAnsi="Times New Roman" w:eastAsia="宋体" w:cs="Times New Roman"/>
          <w:b w:val="0"/>
          <w:bCs/>
          <w:sz w:val="24"/>
          <w:szCs w:val="24"/>
          <w:rtl w:val="0"/>
          <w:lang w:val="en-US" w:eastAsia="zh-CN"/>
        </w:rPr>
        <w:t>verage ERP signal over all channels</w:t>
      </w:r>
    </w:p>
    <w:p w14:paraId="01CC7CBC">
      <w:pPr>
        <w:spacing w:before="98"/>
        <w:jc w:val="both"/>
        <w:rPr>
          <w:rFonts w:hint="eastAsia"/>
          <w:rtl w:val="0"/>
          <w:lang w:val="en-US" w:eastAsia="zh-CN"/>
        </w:rPr>
      </w:pPr>
      <w:r>
        <w:rPr>
          <w:rFonts w:hint="eastAsia"/>
          <w:rtl w:val="0"/>
          <w:lang w:val="en-US" w:eastAsia="zh-CN"/>
        </w:rPr>
        <w:t>Figure 3 (</w:t>
      </w:r>
      <w:r>
        <w:rPr>
          <w:rFonts w:hint="eastAsia" w:ascii="Times New Roman" w:hAnsi="Times New Roman" w:eastAsia="宋体" w:cs="Times New Roman"/>
          <w:b w:val="0"/>
          <w:bCs/>
          <w:sz w:val="24"/>
          <w:szCs w:val="24"/>
          <w:rtl w:val="0"/>
          <w:lang w:val="en-US" w:eastAsia="zh-CN"/>
        </w:rPr>
        <w:t>target flash)</w:t>
      </w:r>
      <w:r>
        <w:rPr>
          <w:rFonts w:hint="eastAsia"/>
          <w:rtl w:val="0"/>
          <w:lang w:val="en-US" w:eastAsia="zh-CN"/>
        </w:rPr>
        <w:t xml:space="preserve"> and Figure 4 (non-</w:t>
      </w:r>
      <w:r>
        <w:rPr>
          <w:rFonts w:hint="eastAsia" w:ascii="Times New Roman" w:hAnsi="Times New Roman" w:eastAsia="宋体" w:cs="Times New Roman"/>
          <w:b w:val="0"/>
          <w:bCs/>
          <w:sz w:val="24"/>
          <w:szCs w:val="24"/>
          <w:rtl w:val="0"/>
          <w:lang w:val="en-US" w:eastAsia="zh-CN"/>
        </w:rPr>
        <w:t>target flash)</w:t>
      </w:r>
      <w:r>
        <w:rPr>
          <w:rFonts w:hint="eastAsia"/>
          <w:rtl w:val="0"/>
          <w:lang w:val="en-US" w:eastAsia="zh-CN"/>
        </w:rPr>
        <w:t xml:space="preserve"> exhibit the ERP signals of all 8 electrodes. Figure 5 display the average ERP waveforms for target (left) and non-target flash(right) over all channels.</w:t>
      </w:r>
    </w:p>
    <w:p w14:paraId="59004821">
      <w:pPr>
        <w:spacing w:before="98"/>
        <w:jc w:val="both"/>
        <w:rPr>
          <w:rFonts w:hint="eastAsia"/>
          <w:rtl w:val="0"/>
          <w:lang w:val="en-US" w:eastAsia="zh-CN"/>
        </w:rPr>
      </w:pPr>
    </w:p>
    <w:p w14:paraId="28B8A0EE">
      <w:pPr>
        <w:keepNext w:val="0"/>
        <w:keepLines w:val="0"/>
        <w:widowControl/>
        <w:suppressLineNumbers w:val="0"/>
        <w:jc w:val="left"/>
        <w:rPr>
          <w:rFonts w:hint="default"/>
          <w:lang w:val="en-US"/>
        </w:rPr>
      </w:pPr>
      <w:r>
        <w:rPr>
          <w:rFonts w:hint="eastAsia" w:ascii="Times New Roman" w:hAnsi="Times New Roman" w:eastAsia="宋体" w:cs="Times New Roman"/>
          <w:b/>
          <w:sz w:val="30"/>
          <w:szCs w:val="30"/>
          <w:rtl w:val="0"/>
          <w:lang w:val="en-US" w:eastAsia="zh-CN"/>
        </w:rPr>
        <w:t>Task 4: P300 Detection</w:t>
      </w:r>
    </w:p>
    <w:p w14:paraId="095A6FCD">
      <w:pPr>
        <w:spacing w:before="98"/>
        <w:jc w:val="center"/>
        <w:rPr>
          <w:rFonts w:hint="eastAsia" w:eastAsia="宋体"/>
          <w:lang w:eastAsia="zh-CN"/>
        </w:rPr>
      </w:pPr>
      <w:r>
        <w:rPr>
          <w:rFonts w:hint="eastAsia" w:eastAsia="宋体"/>
          <w:lang w:eastAsia="zh-CN"/>
        </w:rPr>
        <w:drawing>
          <wp:inline distT="0" distB="0" distL="114300" distR="114300">
            <wp:extent cx="5947410" cy="3454400"/>
            <wp:effectExtent l="0" t="0" r="15240" b="12700"/>
            <wp:docPr id="7" name="图片 7" descr="6ea57cce216629f139b9b818bb70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ea57cce216629f139b9b818bb702dd"/>
                    <pic:cNvPicPr>
                      <a:picLocks noChangeAspect="1"/>
                    </pic:cNvPicPr>
                  </pic:nvPicPr>
                  <pic:blipFill>
                    <a:blip r:embed="rId10"/>
                    <a:stretch>
                      <a:fillRect/>
                    </a:stretch>
                  </pic:blipFill>
                  <pic:spPr>
                    <a:xfrm>
                      <a:off x="0" y="0"/>
                      <a:ext cx="5947410" cy="3454400"/>
                    </a:xfrm>
                    <a:prstGeom prst="rect">
                      <a:avLst/>
                    </a:prstGeom>
                  </pic:spPr>
                </pic:pic>
              </a:graphicData>
            </a:graphic>
          </wp:inline>
        </w:drawing>
      </w:r>
    </w:p>
    <w:p w14:paraId="6182D8A2">
      <w:pPr>
        <w:keepNext w:val="0"/>
        <w:keepLines w:val="0"/>
        <w:widowControl/>
        <w:suppressLineNumbers w:val="0"/>
        <w:jc w:val="center"/>
        <w:rPr>
          <w:rFonts w:hint="default"/>
          <w:lang w:val="en-US"/>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6. </w:t>
      </w:r>
      <w:r>
        <w:rPr>
          <w:rFonts w:hint="eastAsia" w:ascii="Times New Roman" w:hAnsi="Times New Roman" w:eastAsia="宋体" w:cs="Times New Roman"/>
          <w:b w:val="0"/>
          <w:bCs/>
          <w:sz w:val="24"/>
          <w:szCs w:val="24"/>
          <w:rtl w:val="0"/>
          <w:lang w:val="en-US" w:eastAsia="zh-CN"/>
        </w:rPr>
        <w:t>Target flash ERP signal (blue) vs. Standard ERP signal (red)</w:t>
      </w:r>
    </w:p>
    <w:p w14:paraId="48919C7D">
      <w:pPr>
        <w:spacing w:before="98"/>
        <w:jc w:val="both"/>
        <w:rPr>
          <w:rFonts w:hint="eastAsia"/>
          <w:rtl w:val="0"/>
          <w:lang w:val="en-US" w:eastAsia="zh-CN"/>
        </w:rPr>
      </w:pPr>
      <w:r>
        <w:rPr>
          <w:rFonts w:hint="eastAsia"/>
          <w:rtl w:val="0"/>
          <w:lang w:val="en-US" w:eastAsia="zh-CN"/>
        </w:rPr>
        <w:t>Figure 6 shows the comparison of the mean ERP (blue) in this experiment and a standard ERP  (red). P3 means P300 component. It is evident that there is a apparent P300 component to the target in the average ERP data.</w:t>
      </w:r>
    </w:p>
    <w:p w14:paraId="73C9BB3A">
      <w:pPr>
        <w:rPr>
          <w:rFonts w:hint="default"/>
          <w:rtl w:val="0"/>
          <w:lang w:val="en-US" w:eastAsia="zh-CN"/>
        </w:rPr>
      </w:pPr>
      <w:r>
        <w:rPr>
          <w:rFonts w:hint="default"/>
          <w:rtl w:val="0"/>
          <w:lang w:val="en-US" w:eastAsia="zh-CN"/>
        </w:rPr>
        <w:br w:type="page"/>
      </w:r>
    </w:p>
    <w:p w14:paraId="3C6AAAD5">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Appendix 1</w:t>
      </w:r>
    </w:p>
    <w:p w14:paraId="3D665E34">
      <w:pPr>
        <w:keepNext w:val="0"/>
        <w:keepLines w:val="0"/>
        <w:widowControl/>
        <w:suppressLineNumbers w:val="0"/>
        <w:jc w:val="left"/>
        <w:rPr>
          <w:sz w:val="30"/>
        </w:rPr>
      </w:pPr>
      <w:r>
        <w:rPr>
          <w:sz w:val="30"/>
        </w:rPr>
        <mc:AlternateContent>
          <mc:Choice Requires="wps">
            <w:drawing>
              <wp:inline distT="0" distB="0" distL="114300" distR="114300">
                <wp:extent cx="5630545" cy="3217545"/>
                <wp:effectExtent l="4445" t="4445" r="22860" b="16510"/>
                <wp:docPr id="8" name="文本框 8"/>
                <wp:cNvGraphicFramePr/>
                <a:graphic xmlns:a="http://schemas.openxmlformats.org/drawingml/2006/main">
                  <a:graphicData uri="http://schemas.microsoft.com/office/word/2010/wordprocessingShape">
                    <wps:wsp>
                      <wps:cNvSpPr txBox="1"/>
                      <wps:spPr>
                        <a:xfrm>
                          <a:off x="896620" y="1181100"/>
                          <a:ext cx="5630545" cy="32175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5BB70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 xml:space="preserve">[m, n] = trigger_alignment(trigger, target) </w:t>
                            </w:r>
                          </w:p>
                          <w:p w14:paraId="235A52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zeros(1, length(trigger)); </w:t>
                            </w:r>
                            <w:r>
                              <w:rPr>
                                <w:rFonts w:hint="default" w:ascii="Consolas" w:hAnsi="Consolas" w:eastAsia="Consolas" w:cs="Consolas"/>
                                <w:b w:val="0"/>
                                <w:bCs w:val="0"/>
                                <w:i w:val="0"/>
                                <w:iCs w:val="0"/>
                                <w:color w:val="008013"/>
                                <w:kern w:val="0"/>
                                <w:sz w:val="20"/>
                                <w:szCs w:val="20"/>
                                <w:lang w:val="en-US" w:eastAsia="zh-CN" w:bidi="ar"/>
                              </w:rPr>
                              <w:t>%non-target</w:t>
                            </w:r>
                          </w:p>
                          <w:p w14:paraId="755C56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zeros(1, length(trigger)); </w:t>
                            </w:r>
                            <w:r>
                              <w:rPr>
                                <w:rFonts w:hint="default" w:ascii="Consolas" w:hAnsi="Consolas" w:eastAsia="Consolas" w:cs="Consolas"/>
                                <w:b w:val="0"/>
                                <w:bCs w:val="0"/>
                                <w:i w:val="0"/>
                                <w:iCs w:val="0"/>
                                <w:color w:val="008013"/>
                                <w:kern w:val="0"/>
                                <w:sz w:val="20"/>
                                <w:szCs w:val="20"/>
                                <w:lang w:val="en-US" w:eastAsia="zh-CN" w:bidi="ar"/>
                              </w:rPr>
                              <w:t>%target</w:t>
                            </w:r>
                          </w:p>
                          <w:p w14:paraId="5C38E1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0; </w:t>
                            </w:r>
                          </w:p>
                          <w:p w14:paraId="449DF8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j = 0; </w:t>
                            </w:r>
                          </w:p>
                          <w:p w14:paraId="244D62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2:length(trigger)</w:t>
                            </w:r>
                          </w:p>
                          <w:p w14:paraId="706B08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target(i) == 1 &amp;&amp; target(i-1) == 0</w:t>
                            </w:r>
                          </w:p>
                          <w:p w14:paraId="2639D3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 = k + 1;</w:t>
                            </w:r>
                          </w:p>
                          <w:p w14:paraId="73AA9C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n(k) = i;</w:t>
                            </w:r>
                          </w:p>
                          <w:p w14:paraId="562920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 </w:t>
                            </w:r>
                          </w:p>
                          <w:p w14:paraId="39BCBD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trigger(i) ~= 0 &amp;&amp; trigger(i-1) == 0 </w:t>
                            </w:r>
                          </w:p>
                          <w:p w14:paraId="0BD0AB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j = j + 1;</w:t>
                            </w:r>
                          </w:p>
                          <w:p w14:paraId="4711D0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m(j) = i; </w:t>
                            </w:r>
                          </w:p>
                          <w:p w14:paraId="0F46AA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E27B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042ED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3916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"find %d target pulse\n"</w:t>
                            </w:r>
                            <w:r>
                              <w:rPr>
                                <w:rFonts w:hint="default" w:ascii="Consolas" w:hAnsi="Consolas" w:eastAsia="Consolas" w:cs="Consolas"/>
                                <w:b w:val="0"/>
                                <w:bCs w:val="0"/>
                                <w:i w:val="0"/>
                                <w:iCs w:val="0"/>
                                <w:kern w:val="0"/>
                                <w:sz w:val="20"/>
                                <w:szCs w:val="20"/>
                                <w:lang w:val="en-US" w:eastAsia="zh-CN" w:bidi="ar"/>
                              </w:rPr>
                              <w:t>, k);</w:t>
                            </w:r>
                          </w:p>
                          <w:p w14:paraId="6706AE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"find %d non-target pulse\n"</w:t>
                            </w:r>
                            <w:r>
                              <w:rPr>
                                <w:rFonts w:hint="default" w:ascii="Consolas" w:hAnsi="Consolas" w:eastAsia="Consolas" w:cs="Consolas"/>
                                <w:b w:val="0"/>
                                <w:bCs w:val="0"/>
                                <w:i w:val="0"/>
                                <w:iCs w:val="0"/>
                                <w:kern w:val="0"/>
                                <w:sz w:val="20"/>
                                <w:szCs w:val="20"/>
                                <w:lang w:val="en-US" w:eastAsia="zh-CN" w:bidi="ar"/>
                              </w:rPr>
                              <w:t>, j);</w:t>
                            </w:r>
                          </w:p>
                          <w:p w14:paraId="31244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n(1:k); </w:t>
                            </w:r>
                          </w:p>
                          <w:p w14:paraId="6E0932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m(1:j); </w:t>
                            </w:r>
                          </w:p>
                          <w:p w14:paraId="225CCD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5D3D6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567F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CDF11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253.35pt;width:443.35pt;" fillcolor="#FFFFFF [3201]" filled="t" stroked="t" coordsize="21600,21600" o:gfxdata="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0&#10;+Ere0wAAAAUBAAAPAAAAAAAAAAEAIAAAACIAAABkcnMvZG93bnJldi54bWxQSwECFAAUAAAACACH&#10;TuJAhRYkoWICAADDBAAADgAAAAAAAAABACAAAAAiAQAAZHJzL2Uyb0RvYy54bWxQSwUGAAAAAAYA&#10;BgBZAQAA9gUAAAAA&#10;">
                <v:fill on="t" focussize="0,0"/>
                <v:stroke weight="0.5pt" color="#000000 [3204]" joinstyle="round"/>
                <v:imagedata o:title=""/>
                <o:lock v:ext="edit" aspectratio="f"/>
                <v:textbox>
                  <w:txbxContent>
                    <w:p w14:paraId="4D5BB70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 xml:space="preserve">[m, n] = trigger_alignment(trigger, target) </w:t>
                      </w:r>
                    </w:p>
                    <w:p w14:paraId="235A52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zeros(1, length(trigger)); </w:t>
                      </w:r>
                      <w:r>
                        <w:rPr>
                          <w:rFonts w:hint="default" w:ascii="Consolas" w:hAnsi="Consolas" w:eastAsia="Consolas" w:cs="Consolas"/>
                          <w:b w:val="0"/>
                          <w:bCs w:val="0"/>
                          <w:i w:val="0"/>
                          <w:iCs w:val="0"/>
                          <w:color w:val="008013"/>
                          <w:kern w:val="0"/>
                          <w:sz w:val="20"/>
                          <w:szCs w:val="20"/>
                          <w:lang w:val="en-US" w:eastAsia="zh-CN" w:bidi="ar"/>
                        </w:rPr>
                        <w:t>%non-target</w:t>
                      </w:r>
                    </w:p>
                    <w:p w14:paraId="755C56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zeros(1, length(trigger)); </w:t>
                      </w:r>
                      <w:r>
                        <w:rPr>
                          <w:rFonts w:hint="default" w:ascii="Consolas" w:hAnsi="Consolas" w:eastAsia="Consolas" w:cs="Consolas"/>
                          <w:b w:val="0"/>
                          <w:bCs w:val="0"/>
                          <w:i w:val="0"/>
                          <w:iCs w:val="0"/>
                          <w:color w:val="008013"/>
                          <w:kern w:val="0"/>
                          <w:sz w:val="20"/>
                          <w:szCs w:val="20"/>
                          <w:lang w:val="en-US" w:eastAsia="zh-CN" w:bidi="ar"/>
                        </w:rPr>
                        <w:t>%target</w:t>
                      </w:r>
                    </w:p>
                    <w:p w14:paraId="5C38E1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0; </w:t>
                      </w:r>
                    </w:p>
                    <w:p w14:paraId="449DF8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j = 0; </w:t>
                      </w:r>
                    </w:p>
                    <w:p w14:paraId="244D62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2:length(trigger)</w:t>
                      </w:r>
                    </w:p>
                    <w:p w14:paraId="706B08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target(i) == 1 &amp;&amp; target(i-1) == 0</w:t>
                      </w:r>
                    </w:p>
                    <w:p w14:paraId="2639D3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 = k + 1;</w:t>
                      </w:r>
                    </w:p>
                    <w:p w14:paraId="73AA9C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n(k) = i;</w:t>
                      </w:r>
                    </w:p>
                    <w:p w14:paraId="562920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else </w:t>
                      </w:r>
                    </w:p>
                    <w:p w14:paraId="39BCBD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 xml:space="preserve">trigger(i) ~= 0 &amp;&amp; trigger(i-1) == 0 </w:t>
                      </w:r>
                    </w:p>
                    <w:p w14:paraId="0BD0AB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j = j + 1;</w:t>
                      </w:r>
                    </w:p>
                    <w:p w14:paraId="4711D01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m(j) = i; </w:t>
                      </w:r>
                    </w:p>
                    <w:p w14:paraId="0F46AA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E27B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042ED8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39160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"find %d target pulse\n"</w:t>
                      </w:r>
                      <w:r>
                        <w:rPr>
                          <w:rFonts w:hint="default" w:ascii="Consolas" w:hAnsi="Consolas" w:eastAsia="Consolas" w:cs="Consolas"/>
                          <w:b w:val="0"/>
                          <w:bCs w:val="0"/>
                          <w:i w:val="0"/>
                          <w:iCs w:val="0"/>
                          <w:kern w:val="0"/>
                          <w:sz w:val="20"/>
                          <w:szCs w:val="20"/>
                          <w:lang w:val="en-US" w:eastAsia="zh-CN" w:bidi="ar"/>
                        </w:rPr>
                        <w:t>, k);</w:t>
                      </w:r>
                    </w:p>
                    <w:p w14:paraId="6706AE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fprintf(</w:t>
                      </w:r>
                      <w:r>
                        <w:rPr>
                          <w:rFonts w:hint="default" w:ascii="Consolas" w:hAnsi="Consolas" w:eastAsia="Consolas" w:cs="Consolas"/>
                          <w:b w:val="0"/>
                          <w:bCs w:val="0"/>
                          <w:i w:val="0"/>
                          <w:iCs w:val="0"/>
                          <w:color w:val="A709F5"/>
                          <w:kern w:val="0"/>
                          <w:sz w:val="20"/>
                          <w:szCs w:val="20"/>
                          <w:lang w:val="en-US" w:eastAsia="zh-CN" w:bidi="ar"/>
                        </w:rPr>
                        <w:t>"find %d non-target pulse\n"</w:t>
                      </w:r>
                      <w:r>
                        <w:rPr>
                          <w:rFonts w:hint="default" w:ascii="Consolas" w:hAnsi="Consolas" w:eastAsia="Consolas" w:cs="Consolas"/>
                          <w:b w:val="0"/>
                          <w:bCs w:val="0"/>
                          <w:i w:val="0"/>
                          <w:iCs w:val="0"/>
                          <w:kern w:val="0"/>
                          <w:sz w:val="20"/>
                          <w:szCs w:val="20"/>
                          <w:lang w:val="en-US" w:eastAsia="zh-CN" w:bidi="ar"/>
                        </w:rPr>
                        <w:t>, j);</w:t>
                      </w:r>
                    </w:p>
                    <w:p w14:paraId="312446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n = n(1:k); </w:t>
                      </w:r>
                    </w:p>
                    <w:p w14:paraId="6E0932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m = m(1:j); </w:t>
                      </w:r>
                    </w:p>
                    <w:p w14:paraId="225CCD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15D3D6C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567F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5CDF111"/>
                  </w:txbxContent>
                </v:textbox>
                <w10:wrap type="none"/>
                <w10:anchorlock/>
              </v:shape>
            </w:pict>
          </mc:Fallback>
        </mc:AlternateContent>
      </w:r>
    </w:p>
    <w:p w14:paraId="03A23D4D">
      <w:pPr>
        <w:keepNext w:val="0"/>
        <w:keepLines w:val="0"/>
        <w:widowControl/>
        <w:suppressLineNumbers w:val="0"/>
        <w:jc w:val="left"/>
        <w:rPr>
          <w:rFonts w:hint="eastAsia" w:ascii="Times New Roman" w:hAnsi="Times New Roman" w:eastAsia="宋体" w:cs="Times New Roman"/>
          <w:b/>
          <w:sz w:val="30"/>
          <w:szCs w:val="30"/>
          <w:rtl w:val="0"/>
          <w:lang w:val="en-US" w:eastAsia="zh-CN"/>
        </w:rPr>
      </w:pPr>
    </w:p>
    <w:p w14:paraId="3DB3011E">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Appendix 2</w:t>
      </w:r>
    </w:p>
    <w:p w14:paraId="6FBF484F">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sz w:val="30"/>
        </w:rPr>
        <mc:AlternateContent>
          <mc:Choice Requires="wps">
            <w:drawing>
              <wp:inline distT="0" distB="0" distL="114300" distR="114300">
                <wp:extent cx="5630545" cy="2126615"/>
                <wp:effectExtent l="4445" t="4445" r="22860" b="21590"/>
                <wp:docPr id="9" name="文本框 9"/>
                <wp:cNvGraphicFramePr/>
                <a:graphic xmlns:a="http://schemas.openxmlformats.org/drawingml/2006/main">
                  <a:graphicData uri="http://schemas.microsoft.com/office/word/2010/wordprocessingShape">
                    <wps:wsp>
                      <wps:cNvSpPr txBox="1"/>
                      <wps:spPr>
                        <a:xfrm>
                          <a:off x="896620" y="1181100"/>
                          <a:ext cx="5630545" cy="21266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2DC22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y = ERP_calculate(trigger, signal)</w:t>
                            </w:r>
                          </w:p>
                          <w:p w14:paraId="5EA6DC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%signal ==&gt; 8*n</w:t>
                            </w:r>
                          </w:p>
                          <w:p w14:paraId="2A1612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before_sample = 26; </w:t>
                            </w:r>
                            <w:r>
                              <w:rPr>
                                <w:rFonts w:hint="default" w:ascii="Consolas" w:hAnsi="Consolas" w:eastAsia="Consolas" w:cs="Consolas"/>
                                <w:b w:val="0"/>
                                <w:bCs w:val="0"/>
                                <w:i w:val="0"/>
                                <w:iCs w:val="0"/>
                                <w:color w:val="008013"/>
                                <w:kern w:val="0"/>
                                <w:sz w:val="20"/>
                                <w:szCs w:val="20"/>
                                <w:lang w:val="en-US" w:eastAsia="zh-CN" w:bidi="ar"/>
                              </w:rPr>
                              <w:t>% 0.1s * 256 (sample rate)</w:t>
                            </w:r>
                          </w:p>
                          <w:p w14:paraId="31BAB7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after_sample = 154; </w:t>
                            </w:r>
                            <w:r>
                              <w:rPr>
                                <w:rFonts w:hint="default" w:ascii="Consolas" w:hAnsi="Consolas" w:eastAsia="Consolas" w:cs="Consolas"/>
                                <w:b w:val="0"/>
                                <w:bCs w:val="0"/>
                                <w:i w:val="0"/>
                                <w:iCs w:val="0"/>
                                <w:color w:val="008013"/>
                                <w:kern w:val="0"/>
                                <w:sz w:val="20"/>
                                <w:szCs w:val="20"/>
                                <w:lang w:val="en-US" w:eastAsia="zh-CN" w:bidi="ar"/>
                              </w:rPr>
                              <w:t>% 0.6s * 256 (sample rate)</w:t>
                            </w:r>
                          </w:p>
                          <w:p w14:paraId="4FC8E6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CB0E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 = zeros(size(signal,1),before_sample+after_sample+1);</w:t>
                            </w:r>
                          </w:p>
                          <w:p w14:paraId="02586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21FB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1:size(signal,1)</w:t>
                            </w:r>
                          </w:p>
                          <w:p w14:paraId="738B52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temp_raw = data_capture(trigger, signal(i,:), before_sample, after_sample);</w:t>
                            </w:r>
                          </w:p>
                          <w:p w14:paraId="77F04A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temp_mean = mean(temp_raw,1);</w:t>
                            </w:r>
                          </w:p>
                          <w:p w14:paraId="0003F1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y(i,:) = temp_mean;</w:t>
                            </w:r>
                          </w:p>
                          <w:p w14:paraId="7F5C0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BEA5E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2F32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1C185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167.45pt;width:443.35pt;" fillcolor="#FFFFFF [3201]" filled="t" stroked="t" coordsize="21600,21600" o:gfxdata="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1AFonUAAAABQEAAA8AAAAAAAAAAQAgAAAAIgAAAGRycy9kb3ducmV2LnhtbFBLAQIUABQAAAAI&#10;AIdO4kBnciqHYwIAAMMEAAAOAAAAAAAAAAEAIAAAACMBAABkcnMvZTJvRG9jLnhtbFBLBQYAAAAA&#10;BgAGAFkBAAD4BQAAAAA=&#10;">
                <v:fill on="t" focussize="0,0"/>
                <v:stroke weight="0.5pt" color="#000000 [3204]" joinstyle="round"/>
                <v:imagedata o:title=""/>
                <o:lock v:ext="edit" aspectratio="f"/>
                <v:textbox>
                  <w:txbxContent>
                    <w:p w14:paraId="3A2DC22F">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function </w:t>
                      </w:r>
                      <w:r>
                        <w:rPr>
                          <w:rFonts w:hint="default" w:ascii="Consolas" w:hAnsi="Consolas" w:eastAsia="Consolas" w:cs="Consolas"/>
                          <w:b w:val="0"/>
                          <w:bCs w:val="0"/>
                          <w:i w:val="0"/>
                          <w:iCs w:val="0"/>
                          <w:kern w:val="0"/>
                          <w:sz w:val="20"/>
                          <w:szCs w:val="20"/>
                          <w:lang w:val="en-US" w:eastAsia="zh-CN" w:bidi="ar"/>
                        </w:rPr>
                        <w:t>y = ERP_calculate(trigger, signal)</w:t>
                      </w:r>
                    </w:p>
                    <w:p w14:paraId="5EA6DC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%signal ==&gt; 8*n</w:t>
                      </w:r>
                    </w:p>
                    <w:p w14:paraId="2A1612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before_sample = 26; </w:t>
                      </w:r>
                      <w:r>
                        <w:rPr>
                          <w:rFonts w:hint="default" w:ascii="Consolas" w:hAnsi="Consolas" w:eastAsia="Consolas" w:cs="Consolas"/>
                          <w:b w:val="0"/>
                          <w:bCs w:val="0"/>
                          <w:i w:val="0"/>
                          <w:iCs w:val="0"/>
                          <w:color w:val="008013"/>
                          <w:kern w:val="0"/>
                          <w:sz w:val="20"/>
                          <w:szCs w:val="20"/>
                          <w:lang w:val="en-US" w:eastAsia="zh-CN" w:bidi="ar"/>
                        </w:rPr>
                        <w:t>% 0.1s * 256 (sample rate)</w:t>
                      </w:r>
                    </w:p>
                    <w:p w14:paraId="31BAB7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after_sample = 154; </w:t>
                      </w:r>
                      <w:r>
                        <w:rPr>
                          <w:rFonts w:hint="default" w:ascii="Consolas" w:hAnsi="Consolas" w:eastAsia="Consolas" w:cs="Consolas"/>
                          <w:b w:val="0"/>
                          <w:bCs w:val="0"/>
                          <w:i w:val="0"/>
                          <w:iCs w:val="0"/>
                          <w:color w:val="008013"/>
                          <w:kern w:val="0"/>
                          <w:sz w:val="20"/>
                          <w:szCs w:val="20"/>
                          <w:lang w:val="en-US" w:eastAsia="zh-CN" w:bidi="ar"/>
                        </w:rPr>
                        <w:t>% 0.6s * 256 (sample rate)</w:t>
                      </w:r>
                    </w:p>
                    <w:p w14:paraId="4FC8E6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CB0E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 = zeros(size(signal,1),before_sample+after_sample+1);</w:t>
                      </w:r>
                    </w:p>
                    <w:p w14:paraId="02586D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621FBA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 1:size(signal,1)</w:t>
                      </w:r>
                    </w:p>
                    <w:p w14:paraId="738B52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temp_raw = data_capture(trigger, signal(i,:), before_sample, after_sample);</w:t>
                      </w:r>
                    </w:p>
                    <w:p w14:paraId="77F04A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temp_mean = mean(temp_raw,1);</w:t>
                      </w:r>
                    </w:p>
                    <w:p w14:paraId="0003F10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y(i,:) = temp_mean;</w:t>
                      </w:r>
                    </w:p>
                    <w:p w14:paraId="7F5C04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BEA5E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42F32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A1C1856"/>
                  </w:txbxContent>
                </v:textbox>
                <w10:wrap type="none"/>
                <w10:anchorlock/>
              </v:shape>
            </w:pict>
          </mc:Fallback>
        </mc:AlternateContent>
      </w:r>
    </w:p>
    <w:p w14:paraId="09B10676">
      <w:pPr>
        <w:keepNext w:val="0"/>
        <w:keepLines w:val="0"/>
        <w:widowControl/>
        <w:suppressLineNumbers w:val="0"/>
        <w:jc w:val="left"/>
        <w:rPr>
          <w:rFonts w:hint="default"/>
          <w:sz w:val="30"/>
          <w:rtl w:val="0"/>
          <w:lang w:val="en-US" w:eastAsia="zh-CN"/>
        </w:rPr>
      </w:pPr>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B373DE1"/>
    <w:rsid w:val="0B811AED"/>
    <w:rsid w:val="0D063485"/>
    <w:rsid w:val="0FC1582A"/>
    <w:rsid w:val="11BD13A5"/>
    <w:rsid w:val="123A0C48"/>
    <w:rsid w:val="149363ED"/>
    <w:rsid w:val="19536C48"/>
    <w:rsid w:val="1D8564EE"/>
    <w:rsid w:val="1DA21EAE"/>
    <w:rsid w:val="1DBA0A0D"/>
    <w:rsid w:val="1E7E5DCB"/>
    <w:rsid w:val="1EE241F9"/>
    <w:rsid w:val="1F4F710D"/>
    <w:rsid w:val="2197576F"/>
    <w:rsid w:val="28014A38"/>
    <w:rsid w:val="2BD958F2"/>
    <w:rsid w:val="318930AE"/>
    <w:rsid w:val="33385A47"/>
    <w:rsid w:val="338B5090"/>
    <w:rsid w:val="371F5B92"/>
    <w:rsid w:val="3776777C"/>
    <w:rsid w:val="37D83F93"/>
    <w:rsid w:val="3B404329"/>
    <w:rsid w:val="3D033860"/>
    <w:rsid w:val="3E742A80"/>
    <w:rsid w:val="3F36162B"/>
    <w:rsid w:val="40285B16"/>
    <w:rsid w:val="431467C7"/>
    <w:rsid w:val="46A03DF8"/>
    <w:rsid w:val="49542DE4"/>
    <w:rsid w:val="4C4D68A6"/>
    <w:rsid w:val="4EC72940"/>
    <w:rsid w:val="55E77D6B"/>
    <w:rsid w:val="58380DA6"/>
    <w:rsid w:val="5C2D3FFE"/>
    <w:rsid w:val="5C855BE8"/>
    <w:rsid w:val="5DB82952"/>
    <w:rsid w:val="62210161"/>
    <w:rsid w:val="63860F05"/>
    <w:rsid w:val="67C8799B"/>
    <w:rsid w:val="6B4262FC"/>
    <w:rsid w:val="6C567B8C"/>
    <w:rsid w:val="6D8851AE"/>
    <w:rsid w:val="6D8E1C2F"/>
    <w:rsid w:val="6FA319B1"/>
    <w:rsid w:val="72DB32E2"/>
    <w:rsid w:val="75087A40"/>
    <w:rsid w:val="75104791"/>
    <w:rsid w:val="77A16C9F"/>
    <w:rsid w:val="7A785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 w:type="table" w:customStyle="1" w:styleId="19">
    <w:name w:val="_Style 14"/>
    <w:basedOn w:val="17"/>
    <w:qFormat/>
    <w:uiPriority w:val="0"/>
  </w:style>
  <w:style w:type="table" w:customStyle="1" w:styleId="20">
    <w:name w:val="_Style 16"/>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Words>323</Words>
  <Characters>1528</Characters>
  <TotalTime>2</TotalTime>
  <ScaleCrop>false</ScaleCrop>
  <LinksUpToDate>false</LinksUpToDate>
  <CharactersWithSpaces>1829</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2025-10-13T22:01:00Z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2052-12.1.0.22529</vt:lpwstr>
  </property>
  <property fmtid="{D5CDD505-2E9C-101B-9397-08002B2CF9AE}" pid="6" name="ICV">
    <vt:lpwstr>2D7841F0EFA247B79E427C0D4EC33E7C_13</vt:lpwstr>
  </property>
</Properties>
</file>