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0352" w14:textId="77777777" w:rsidR="00321216" w:rsidRDefault="000651D9">
      <w:r>
        <w:t xml:space="preserve">Classe Quarta ITI </w:t>
      </w:r>
      <w:r>
        <w:tab/>
        <w:t>Verifica Lab Sistemi &amp; reti</w:t>
      </w:r>
    </w:p>
    <w:p w14:paraId="776A178F" w14:textId="77777777" w:rsidR="00321216" w:rsidRDefault="00321216"/>
    <w:p w14:paraId="3C16C0AF" w14:textId="77777777" w:rsidR="00321216" w:rsidRDefault="00321216"/>
    <w:p w14:paraId="4FEADD9A" w14:textId="77777777" w:rsidR="00321216" w:rsidRDefault="000651D9">
      <w:r>
        <w:t>Realizzazione di una rete scolastica composta su un edificio di due  piani e seminterrato, ognuno dei quali comprende una serie di laboratori, secondo lo schema allegato.</w:t>
      </w:r>
    </w:p>
    <w:p w14:paraId="00444998" w14:textId="77777777" w:rsidR="00321216" w:rsidRDefault="00321216"/>
    <w:p w14:paraId="56C80E3B" w14:textId="77777777" w:rsidR="00321216" w:rsidRDefault="00065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Rete</w:t>
      </w:r>
      <w:r>
        <w:rPr>
          <w:color w:val="000000"/>
        </w:rPr>
        <w:t xml:space="preserve"> </w:t>
      </w:r>
      <w:r>
        <w:rPr>
          <w:b/>
          <w:color w:val="000000"/>
        </w:rPr>
        <w:t>Piano1</w:t>
      </w:r>
    </w:p>
    <w:p w14:paraId="53D6C83F" w14:textId="1D647821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Comprende L’aula Magna i cui indirizzi sono ricavabili dalla subnet 10.</w:t>
      </w:r>
      <w:r w:rsidR="003B2E8F">
        <w:rPr>
          <w:color w:val="000000"/>
        </w:rPr>
        <w:t>20</w:t>
      </w:r>
      <w:r>
        <w:rPr>
          <w:color w:val="000000"/>
        </w:rPr>
        <w:t>.0.0/16</w:t>
      </w:r>
    </w:p>
    <w:p w14:paraId="71CD06CE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Aula Magna Disponibilità di una subnet da almeno 200 host ricavati dalla rete di partenza</w:t>
      </w:r>
    </w:p>
    <w:p w14:paraId="618AF895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hostname </w:t>
      </w:r>
      <w:r>
        <w:rPr>
          <w:b/>
          <w:color w:val="000000"/>
        </w:rPr>
        <w:t>RAulaMagna</w:t>
      </w:r>
      <w:r>
        <w:rPr>
          <w:color w:val="000000"/>
        </w:rPr>
        <w:t xml:space="preserve"> con IP ricavabile dall’ultimo indirizzo disponibile sulla subnet  e configurato come server dhcp </w:t>
      </w:r>
    </w:p>
    <w:p w14:paraId="2B6F4DC3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Switch hostname </w:t>
      </w:r>
      <w:r>
        <w:rPr>
          <w:b/>
          <w:color w:val="000000"/>
        </w:rPr>
        <w:t>SWAulaMagna</w:t>
      </w:r>
      <w:r>
        <w:rPr>
          <w:color w:val="000000"/>
        </w:rPr>
        <w:t xml:space="preserve"> con IP Della Vlan di amministrazione ricavabile dal penultimo indirizzo disponibile sulla subnet</w:t>
      </w:r>
    </w:p>
    <w:p w14:paraId="6806FF50" w14:textId="77777777" w:rsidR="00321216" w:rsidRDefault="00321216"/>
    <w:p w14:paraId="6F7D9938" w14:textId="77777777" w:rsidR="00321216" w:rsidRDefault="00065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Rete Piano2</w:t>
      </w:r>
    </w:p>
    <w:p w14:paraId="406BEE88" w14:textId="4D96976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Comprende due laboratori i cui indirizzi sono ricavabili dalla subnet 10.</w:t>
      </w:r>
      <w:r w:rsidR="003B2E8F">
        <w:rPr>
          <w:color w:val="000000"/>
        </w:rPr>
        <w:t>20</w:t>
      </w:r>
      <w:r>
        <w:rPr>
          <w:color w:val="000000"/>
        </w:rPr>
        <w:t>.0.0/16</w:t>
      </w:r>
    </w:p>
    <w:p w14:paraId="07AAB48C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Lab </w:t>
      </w:r>
      <w:r>
        <w:rPr>
          <w:b/>
          <w:color w:val="000000"/>
        </w:rPr>
        <w:t>Informatica</w:t>
      </w:r>
      <w:r>
        <w:rPr>
          <w:color w:val="000000"/>
        </w:rPr>
        <w:t xml:space="preserve">  </w:t>
      </w:r>
    </w:p>
    <w:p w14:paraId="3ADD09DE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60 host</w:t>
      </w:r>
      <w:r>
        <w:rPr>
          <w:color w:val="000000"/>
        </w:rPr>
        <w:t xml:space="preserve"> i cui indirizzi sono ricavabili dalla rete di partenza subnettata opportunamente e gestiti in </w:t>
      </w:r>
      <w:r>
        <w:rPr>
          <w:b/>
          <w:color w:val="000000"/>
        </w:rPr>
        <w:t>dhcp</w:t>
      </w:r>
      <w:r>
        <w:rPr>
          <w:color w:val="000000"/>
        </w:rPr>
        <w:t xml:space="preserve"> configurato nel router </w:t>
      </w:r>
      <w:r>
        <w:rPr>
          <w:b/>
          <w:color w:val="000000"/>
        </w:rPr>
        <w:t>RInformatica</w:t>
      </w:r>
    </w:p>
    <w:p w14:paraId="4CD06D87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hostname </w:t>
      </w:r>
      <w:r>
        <w:rPr>
          <w:b/>
          <w:color w:val="000000"/>
        </w:rPr>
        <w:t>RInformatica</w:t>
      </w:r>
      <w:r>
        <w:rPr>
          <w:color w:val="000000"/>
        </w:rPr>
        <w:t xml:space="preserve"> con IP ricavabile dall’ultimo indirizzo disponibile sulla subnet </w:t>
      </w:r>
    </w:p>
    <w:p w14:paraId="7306B2C0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Switch hostname </w:t>
      </w:r>
      <w:r>
        <w:rPr>
          <w:b/>
          <w:color w:val="000000"/>
        </w:rPr>
        <w:t>SWInformatica</w:t>
      </w:r>
      <w:r>
        <w:rPr>
          <w:color w:val="000000"/>
        </w:rPr>
        <w:t xml:space="preserve"> con IP Della Vlan di amministrazione ricavabile dal penultimo</w:t>
      </w:r>
    </w:p>
    <w:p w14:paraId="6304605E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Lab. Cad</w:t>
      </w:r>
    </w:p>
    <w:p w14:paraId="39F1D04A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28 host </w:t>
      </w:r>
      <w:r>
        <w:rPr>
          <w:color w:val="000000"/>
        </w:rPr>
        <w:t>i cui indirizzi sono ricavabili dalla rete di partenza subnettata opportunamente e gestiti con indirizzi IP statici (Ricordiamoci Gateway e Dns)</w:t>
      </w:r>
    </w:p>
    <w:p w14:paraId="0CD06E11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hostname </w:t>
      </w:r>
      <w:r>
        <w:rPr>
          <w:b/>
          <w:color w:val="000000"/>
        </w:rPr>
        <w:t>RCad</w:t>
      </w:r>
      <w:r>
        <w:rPr>
          <w:color w:val="000000"/>
        </w:rPr>
        <w:t xml:space="preserve"> con IP ricavabile dall’ultimo indirizzo disponibile sulla subnet </w:t>
      </w:r>
    </w:p>
    <w:p w14:paraId="331B4B15" w14:textId="77777777" w:rsidR="00321216" w:rsidRDefault="00065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Switch hostname </w:t>
      </w:r>
      <w:r>
        <w:rPr>
          <w:b/>
          <w:color w:val="000000"/>
        </w:rPr>
        <w:t>SWCad</w:t>
      </w:r>
      <w:r>
        <w:rPr>
          <w:color w:val="000000"/>
        </w:rPr>
        <w:t xml:space="preserve"> con IP Della Vlan di amministrazione ricavabile dal penultimo indirizzo disponibile sulla subnet</w:t>
      </w:r>
    </w:p>
    <w:p w14:paraId="391C345A" w14:textId="77777777" w:rsidR="00321216" w:rsidRDefault="00321216"/>
    <w:p w14:paraId="0A1144BA" w14:textId="77777777" w:rsidR="00321216" w:rsidRDefault="000651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Rete Seminterrato (DataCenter )</w:t>
      </w:r>
    </w:p>
    <w:p w14:paraId="538659DA" w14:textId="14511F0B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Comprende i servizi installati su server, i cui indirizzi sono ricavabili dalla subnet 10.</w:t>
      </w:r>
      <w:r w:rsidR="003B2E8F">
        <w:rPr>
          <w:color w:val="000000"/>
        </w:rPr>
        <w:t>1</w:t>
      </w:r>
      <w:r>
        <w:rPr>
          <w:color w:val="000000"/>
        </w:rPr>
        <w:t xml:space="preserve">.0.0/16 </w:t>
      </w:r>
      <w:r w:rsidR="003B2E8F">
        <w:rPr>
          <w:color w:val="000000"/>
        </w:rPr>
        <w:t xml:space="preserve">ulteriormente subnettata </w:t>
      </w:r>
      <w:r>
        <w:rPr>
          <w:color w:val="000000"/>
        </w:rPr>
        <w:t>per un massimo di 30 host</w:t>
      </w:r>
    </w:p>
    <w:p w14:paraId="6431E892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Router hostname </w:t>
      </w:r>
      <w:r>
        <w:rPr>
          <w:b/>
          <w:color w:val="000000"/>
        </w:rPr>
        <w:t>RDataCenter</w:t>
      </w:r>
      <w:r>
        <w:rPr>
          <w:color w:val="000000"/>
        </w:rPr>
        <w:t xml:space="preserve"> con IP ricavabile dall’ultimo indirizzo disponibile sulla subnet </w:t>
      </w:r>
    </w:p>
    <w:p w14:paraId="69B403DA" w14:textId="77777777" w:rsidR="00321216" w:rsidRDefault="000651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Switch hostname </w:t>
      </w:r>
      <w:r>
        <w:rPr>
          <w:b/>
          <w:color w:val="000000"/>
        </w:rPr>
        <w:t>SWDataCenter</w:t>
      </w:r>
      <w:r>
        <w:rPr>
          <w:color w:val="000000"/>
        </w:rPr>
        <w:t xml:space="preserve"> con IP della Vlan di amministrazione ricavabile dal penultimo indirizzo disponibile sulla subnet</w:t>
      </w:r>
    </w:p>
    <w:p w14:paraId="3A04A1BB" w14:textId="4234E6C6" w:rsidR="00321216" w:rsidRDefault="000651D9">
      <w:r>
        <w:t xml:space="preserve">Le dorsali tra i router utilizzano subnet </w:t>
      </w:r>
      <w:r>
        <w:rPr>
          <w:b/>
        </w:rPr>
        <w:t>punto-punto</w:t>
      </w:r>
      <w:r>
        <w:t xml:space="preserve"> ricavabili dalla subnet 10.0.0.</w:t>
      </w:r>
      <w:r w:rsidR="003B2E8F">
        <w:t>128</w:t>
      </w:r>
      <w:r>
        <w:t>/2</w:t>
      </w:r>
      <w:r w:rsidR="003B2E8F">
        <w:t>7</w:t>
      </w:r>
    </w:p>
    <w:p w14:paraId="5EBD4D1C" w14:textId="77777777" w:rsidR="00321216" w:rsidRDefault="000651D9">
      <w:r>
        <w:t>Il progetto “grezzo” è in allegato alla verifica.</w:t>
      </w:r>
    </w:p>
    <w:p w14:paraId="1F4424A2" w14:textId="77777777" w:rsidR="00321216" w:rsidRDefault="000651D9">
      <w:r>
        <w:br w:type="page"/>
      </w:r>
    </w:p>
    <w:p w14:paraId="143E1F30" w14:textId="77777777" w:rsidR="00321216" w:rsidRDefault="000651D9">
      <w:r>
        <w:lastRenderedPageBreak/>
        <w:t>Realizzare:</w:t>
      </w:r>
    </w:p>
    <w:p w14:paraId="2E3F4117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il piano di indirizzamento con la descrizione delle subnet  direttamente su questo documento </w:t>
      </w:r>
    </w:p>
    <w:p w14:paraId="4BB0E23A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La  scelta delle subnet per le dorsali in fibra </w:t>
      </w:r>
    </w:p>
    <w:p w14:paraId="5BE3A0DD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La configurazione corretta degli apparati e dei server DHCP (dns 8.8.8.8 nome di dominio “Cobianchi”)</w:t>
      </w:r>
    </w:p>
    <w:p w14:paraId="469F174D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Impostare le rotte statiche e di default corrette</w:t>
      </w:r>
    </w:p>
    <w:p w14:paraId="604DB6B8" w14:textId="77777777" w:rsidR="00321216" w:rsidRDefault="00065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Verificare la piena connessione degli apparati</w:t>
      </w:r>
    </w:p>
    <w:p w14:paraId="20679134" w14:textId="77777777" w:rsidR="00321216" w:rsidRDefault="00321216">
      <w:pPr>
        <w:ind w:left="408"/>
        <w:rPr>
          <w:b/>
        </w:rPr>
      </w:pPr>
    </w:p>
    <w:p w14:paraId="403A41FF" w14:textId="77777777" w:rsidR="00321216" w:rsidRDefault="00321216">
      <w:pPr>
        <w:pBdr>
          <w:top w:val="nil"/>
          <w:left w:val="nil"/>
          <w:bottom w:val="nil"/>
          <w:right w:val="nil"/>
          <w:between w:val="nil"/>
        </w:pBdr>
        <w:ind w:left="768"/>
        <w:rPr>
          <w:b/>
          <w:color w:val="000000"/>
        </w:rPr>
      </w:pPr>
    </w:p>
    <w:p w14:paraId="16029FC4" w14:textId="77777777" w:rsidR="00321216" w:rsidRDefault="00321216"/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7"/>
        <w:gridCol w:w="1607"/>
        <w:gridCol w:w="1606"/>
        <w:gridCol w:w="1606"/>
        <w:gridCol w:w="1606"/>
        <w:gridCol w:w="1606"/>
      </w:tblGrid>
      <w:tr w:rsidR="00321216" w14:paraId="27BE203A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EAA8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host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21AD" w14:textId="79F7CC52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ip/s</w:t>
            </w:r>
            <w:r w:rsidR="003B2E8F">
              <w:t>m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9A07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iterfaccia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D084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gateway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26DB" w14:textId="77777777" w:rsidR="00321216" w:rsidRDefault="0006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dns</w:t>
            </w: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5D4C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5147865E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CE8F" w14:textId="434BDB75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3E85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494A" w14:textId="58F4D2E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4E9C" w14:textId="2E219243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8F63" w14:textId="73DADB72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A534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063FBB87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31E" w14:textId="0C2D09F1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06AF" w14:textId="3471C8B1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534D" w14:textId="502EF4CA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B7D9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B182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B27A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011E7B18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4A56" w14:textId="2B15342A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B364" w14:textId="44F2A0F2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742" w14:textId="763E092B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DBB" w14:textId="41A87284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A5F6" w14:textId="36E31BA6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9ED8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321216" w14:paraId="149A691E" w14:textId="77777777"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0B28" w14:textId="11C11E6B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C34B" w14:textId="0CE39468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D758" w14:textId="677EF756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2AEB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305E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6C6E" w14:textId="77777777" w:rsidR="00321216" w:rsidRDefault="003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02BF5D5F" w14:textId="469FD618" w:rsidR="00321216" w:rsidRDefault="00321216"/>
    <w:p w14:paraId="7CE53BDE" w14:textId="6B582B94" w:rsidR="00BF3760" w:rsidRDefault="00BF3760">
      <w:r>
        <w:t>Rete iniziale: 10.20.0.0/16 255.255.0.0</w:t>
      </w:r>
    </w:p>
    <w:p w14:paraId="6521E1FE" w14:textId="2E15E865" w:rsidR="00BF3760" w:rsidRDefault="00BF3760">
      <w:r>
        <w:t>Aula Magna: Rete 10.20.0.0/24 255.255.255.0 (BR 10.20.0.255)</w:t>
      </w:r>
    </w:p>
    <w:p w14:paraId="790C09A4" w14:textId="55FE07B8" w:rsidR="00BF3760" w:rsidRDefault="00BF3760">
      <w:r>
        <w:t>Aula Informatica: Rete 10.20.1.0/26 255.255.255.192 (BR 10.20.1.63)</w:t>
      </w:r>
    </w:p>
    <w:p w14:paraId="37BE2928" w14:textId="03C60753" w:rsidR="00BF3760" w:rsidRDefault="00BF3760">
      <w:r>
        <w:t>Aula Cad: Rete 10.20.1.64/27 255.255.255.224 (BR 10.20.1.95)</w:t>
      </w:r>
    </w:p>
    <w:p w14:paraId="040B8A11" w14:textId="5A744467" w:rsidR="00BF3760" w:rsidRDefault="00BF3760">
      <w:r>
        <w:t>Server: 10.1.0.0/26 255.255.255.192 (BR 10.1.0.63)</w:t>
      </w:r>
    </w:p>
    <w:p w14:paraId="39710068" w14:textId="577E6254" w:rsidR="00BF3760" w:rsidRDefault="00BF3760">
      <w:r>
        <w:t xml:space="preserve">Dorsale 1: </w:t>
      </w:r>
      <w:r w:rsidR="00943850">
        <w:t>10.20.1.9</w:t>
      </w:r>
      <w:r w:rsidR="002D6CEF">
        <w:t>6</w:t>
      </w:r>
      <w:r w:rsidR="00943850">
        <w:t>/30 255.255.255.252</w:t>
      </w:r>
    </w:p>
    <w:p w14:paraId="360038D5" w14:textId="79920F38" w:rsidR="00943850" w:rsidRDefault="00943850">
      <w:r>
        <w:t>Dorsale 2: 10.20.1.</w:t>
      </w:r>
      <w:r w:rsidR="002D6CEF">
        <w:t>100</w:t>
      </w:r>
      <w:r>
        <w:t>/30 255.255.255.252</w:t>
      </w:r>
    </w:p>
    <w:p w14:paraId="09565D6E" w14:textId="17DC0F0E" w:rsidR="00943850" w:rsidRDefault="00943850">
      <w:r>
        <w:t>Dorsale 3: 10.20.1.10</w:t>
      </w:r>
      <w:r w:rsidR="002D6CEF">
        <w:t>4</w:t>
      </w:r>
      <w:r>
        <w:t>/30 255.255.255.252</w:t>
      </w:r>
    </w:p>
    <w:p w14:paraId="100DE94D" w14:textId="77777777" w:rsidR="00BF3760" w:rsidRDefault="00BF3760"/>
    <w:sectPr w:rsidR="00BF376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B06"/>
    <w:multiLevelType w:val="multilevel"/>
    <w:tmpl w:val="775ED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90742"/>
    <w:multiLevelType w:val="multilevel"/>
    <w:tmpl w:val="39A6E650"/>
    <w:lvl w:ilvl="0">
      <w:start w:val="1"/>
      <w:numFmt w:val="decimal"/>
      <w:lvlText w:val="%1."/>
      <w:lvlJc w:val="left"/>
      <w:pPr>
        <w:ind w:left="768" w:hanging="360"/>
      </w:p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3."/>
      <w:lvlJc w:val="right"/>
      <w:pPr>
        <w:ind w:left="2208" w:hanging="180"/>
      </w:pPr>
    </w:lvl>
    <w:lvl w:ilvl="3">
      <w:start w:val="1"/>
      <w:numFmt w:val="decimal"/>
      <w:lvlText w:val="%4."/>
      <w:lvlJc w:val="left"/>
      <w:pPr>
        <w:ind w:left="2928" w:hanging="360"/>
      </w:pPr>
    </w:lvl>
    <w:lvl w:ilvl="4">
      <w:start w:val="1"/>
      <w:numFmt w:val="lowerLetter"/>
      <w:lvlText w:val="%5."/>
      <w:lvlJc w:val="left"/>
      <w:pPr>
        <w:ind w:left="3648" w:hanging="360"/>
      </w:pPr>
    </w:lvl>
    <w:lvl w:ilvl="5">
      <w:start w:val="1"/>
      <w:numFmt w:val="lowerRoman"/>
      <w:lvlText w:val="%6."/>
      <w:lvlJc w:val="right"/>
      <w:pPr>
        <w:ind w:left="4368" w:hanging="180"/>
      </w:pPr>
    </w:lvl>
    <w:lvl w:ilvl="6">
      <w:start w:val="1"/>
      <w:numFmt w:val="decimal"/>
      <w:lvlText w:val="%7."/>
      <w:lvlJc w:val="left"/>
      <w:pPr>
        <w:ind w:left="5088" w:hanging="360"/>
      </w:pPr>
    </w:lvl>
    <w:lvl w:ilvl="7">
      <w:start w:val="1"/>
      <w:numFmt w:val="lowerLetter"/>
      <w:lvlText w:val="%8."/>
      <w:lvlJc w:val="left"/>
      <w:pPr>
        <w:ind w:left="5808" w:hanging="360"/>
      </w:pPr>
    </w:lvl>
    <w:lvl w:ilvl="8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16"/>
    <w:rsid w:val="000651D9"/>
    <w:rsid w:val="00096838"/>
    <w:rsid w:val="002D6CEF"/>
    <w:rsid w:val="00321216"/>
    <w:rsid w:val="003B2E8F"/>
    <w:rsid w:val="00943850"/>
    <w:rsid w:val="00B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1E81"/>
  <w15:docId w15:val="{96604E0E-0AEE-469E-96D0-6C41AE4E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Caretti</cp:lastModifiedBy>
  <cp:revision>4</cp:revision>
  <dcterms:created xsi:type="dcterms:W3CDTF">2021-11-20T16:16:00Z</dcterms:created>
  <dcterms:modified xsi:type="dcterms:W3CDTF">2021-11-29T14:39:00Z</dcterms:modified>
</cp:coreProperties>
</file>