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Uso — NexaCloud</w:t>
      </w:r>
    </w:p>
    <w:p>
      <w:pPr>
        <w:pStyle w:val="Heading1"/>
      </w:pPr>
      <w:r>
        <w:t>1. Acesso à plataforma</w:t>
      </w:r>
    </w:p>
    <w:p>
      <w:r>
        <w:t>Para acessar a NexaCloud, utilize o endereço de e-mail cadastrado e sua senha. O primeiro acesso deve ser realizado pelo convite enviado pelo administrador da empresa.</w:t>
      </w:r>
    </w:p>
    <w:p>
      <w:pPr>
        <w:pStyle w:val="Heading1"/>
      </w:pPr>
      <w:r>
        <w:t>2. Criando um projeto</w:t>
      </w:r>
    </w:p>
    <w:p>
      <w:r>
        <w:t>Acesse Projetos, clique em Novo projeto, informe o nome e a descrição, defina o responsável e clique em Criar projeto.</w:t>
      </w:r>
    </w:p>
    <w:p>
      <w:pPr>
        <w:pStyle w:val="Heading1"/>
      </w:pPr>
      <w:r>
        <w:t>3. Adicionando clientes</w:t>
      </w:r>
    </w:p>
    <w:p>
      <w:r>
        <w:t>Acesse Clientes, clique em Novo cliente, informe os dados solicitados, revise as informações e clique em Salvar.</w:t>
      </w:r>
    </w:p>
    <w:p>
      <w:pPr>
        <w:pStyle w:val="Heading1"/>
      </w:pPr>
      <w:r>
        <w:t>4. Adicionando usuários</w:t>
      </w:r>
    </w:p>
    <w:p>
      <w:r>
        <w:t>Somente usuários com permissão administrativa podem adicionar membros. Acesse Configurações &gt; Equipe &gt; Adicionar usuário, informe nome e e-mail, escolha o nível de acesso e envie o convite.</w:t>
      </w:r>
    </w:p>
    <w:p>
      <w:pPr>
        <w:pStyle w:val="Heading1"/>
      </w:pPr>
      <w:r>
        <w:t>5. Níveis de acesso</w:t>
      </w:r>
    </w:p>
    <w:p>
      <w:r>
        <w:t>Administrador: configurações da organização e gerenciamento de usuários. Gerente: administração de projetos e acompanhamento de equipes. Colaborador: acesso aos projetos aos quais foi associado.</w:t>
      </w:r>
    </w:p>
    <w:p>
      <w:pPr>
        <w:pStyle w:val="Heading1"/>
      </w:pPr>
      <w:r>
        <w:t>6. Alteração de senha</w:t>
      </w:r>
    </w:p>
    <w:p>
      <w:r>
        <w:t>Acesse o menu de perfil, Segurança e Alterar senha. Informe a senha atual e confirme a nova senha.</w:t>
      </w:r>
    </w:p>
    <w:p>
      <w:pPr>
        <w:pStyle w:val="Heading1"/>
      </w:pPr>
      <w:r>
        <w:t>7. Encerramento da conta</w:t>
      </w:r>
    </w:p>
    <w:p>
      <w:r>
        <w:t>O encerramento deve ser solicitado pelo administrador da organização. Recomenda-se exportar os dados necessários antes do encerramento.</w:t>
      </w:r>
    </w:p>
    <w:p>
      <w:pPr>
        <w:pStyle w:val="Heading1"/>
      </w:pPr>
      <w:r>
        <w:t>8. Suporte</w:t>
      </w:r>
    </w:p>
    <w:p>
      <w:r>
        <w:t>Dúvidas técnicas podem ser encaminhadas para suporte@nexatech.example. Clientes Professional e Enterprise possuem atendimento prioritário.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