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ef0jxrr105u" w:id="0"/>
      <w:bookmarkEnd w:id="0"/>
      <w:r w:rsidDel="00000000" w:rsidR="00000000" w:rsidRPr="00000000">
        <w:rPr>
          <w:b w:val="1"/>
          <w:bCs w:val="1"/>
          <w:sz w:val="46"/>
          <w:szCs w:val="46"/>
          <w:rtl w:val="0"/>
        </w:rPr>
        <w:t xml:space="preserve">AI Comic Generator (TaleWeaver) </w:t>
      </w:r>
    </w:p>
    <w:p w:rsidR="00000000" w:rsidDel="00000000" w:rsidP="00000000" w:rsidRDefault="00000000" w:rsidRPr="00000000" w14:paraId="00000002">
      <w:pPr>
        <w:pStyle w:val="Heading1"/>
        <w:keepNext w:val="0"/>
        <w:keepLines w:val="0"/>
        <w:spacing w:before="480" w:lineRule="auto"/>
        <w:rPr>
          <w:b w:val="1"/>
          <w:bCs w:val="1"/>
          <w:sz w:val="34"/>
          <w:szCs w:val="34"/>
        </w:rPr>
      </w:pPr>
      <w:bookmarkStart w:colFirst="0" w:colLast="0" w:name="_s5hm4l3xwmc3"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3">
      <w:pPr>
        <w:spacing w:after="240" w:before="240" w:lineRule="auto"/>
        <w:rPr/>
      </w:pPr>
      <w:r w:rsidDel="00000000" w:rsidR="00000000" w:rsidRPr="00000000">
        <w:rPr>
          <w:rtl w:val="0"/>
        </w:rPr>
        <w:t xml:space="preserve">This project presents an AI-based system called </w:t>
      </w:r>
      <w:r w:rsidDel="00000000" w:rsidR="00000000" w:rsidRPr="00000000">
        <w:rPr>
          <w:i w:val="1"/>
          <w:iCs w:val="1"/>
          <w:rtl w:val="0"/>
        </w:rPr>
        <w:t xml:space="preserve">TaleWeaver</w:t>
      </w:r>
      <w:r w:rsidDel="00000000" w:rsidR="00000000" w:rsidRPr="00000000">
        <w:rPr>
          <w:rtl w:val="0"/>
        </w:rPr>
        <w:t xml:space="preserve">, which automatically generates comic stories from a simple user input. The system transforms a basic idea into a complete comic consisting of structured story panels, visual illustrations, and a narrated video.</w:t>
      </w:r>
    </w:p>
    <w:p w:rsidR="00000000" w:rsidDel="00000000" w:rsidP="00000000" w:rsidRDefault="00000000" w:rsidRPr="00000000" w14:paraId="00000004">
      <w:pPr>
        <w:spacing w:after="240" w:before="240" w:lineRule="auto"/>
        <w:rPr/>
      </w:pPr>
      <w:r w:rsidDel="00000000" w:rsidR="00000000" w:rsidRPr="00000000">
        <w:rPr>
          <w:rtl w:val="0"/>
        </w:rPr>
        <w:t xml:space="preserve">The inspiration behind this project was to explore how modern generative AI models can be combined to automate creative storytelling. Instead of manually designing comics, this system allows users to generate them instantly with minimal effort.</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v6dsu2bk9zgr" w:id="2"/>
      <w:bookmarkEnd w:id="2"/>
      <w:r w:rsidDel="00000000" w:rsidR="00000000" w:rsidRPr="00000000">
        <w:rPr>
          <w:b w:val="1"/>
          <w:bCs w:val="1"/>
          <w:sz w:val="34"/>
          <w:szCs w:val="34"/>
          <w:rtl w:val="0"/>
        </w:rPr>
        <w:t xml:space="preserve">2. Purpose and Motivation</w:t>
      </w:r>
    </w:p>
    <w:p w:rsidR="00000000" w:rsidDel="00000000" w:rsidP="00000000" w:rsidRDefault="00000000" w:rsidRPr="00000000" w14:paraId="00000006">
      <w:pPr>
        <w:spacing w:after="240" w:before="240" w:lineRule="auto"/>
        <w:rPr/>
      </w:pPr>
      <w:r w:rsidDel="00000000" w:rsidR="00000000" w:rsidRPr="00000000">
        <w:rPr>
          <w:rtl w:val="0"/>
        </w:rPr>
        <w:t xml:space="preserve">The primary purpose of this project is to demonstrate how different AI models can collaborate in a pipeline to produce meaningful and creative outputs.</w:t>
      </w:r>
    </w:p>
    <w:p w:rsidR="00000000" w:rsidDel="00000000" w:rsidP="00000000" w:rsidRDefault="00000000" w:rsidRPr="00000000" w14:paraId="00000007">
      <w:pPr>
        <w:spacing w:after="240" w:before="240" w:lineRule="auto"/>
        <w:rPr/>
      </w:pPr>
      <w:r w:rsidDel="00000000" w:rsidR="00000000" w:rsidRPr="00000000">
        <w:rPr>
          <w:rtl w:val="0"/>
        </w:rPr>
        <w:t xml:space="preserve">Traditional comic creation requires writing, illustration, and editing skills. This project simplifies the process by automating all these steps using AI. It also serves as a practical implementation of concepts learned in artificial intelligence, including text generation, image synthesis, and multimedia processing.</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qkh2ogtbx6bw" w:id="3"/>
      <w:bookmarkEnd w:id="3"/>
      <w:r w:rsidDel="00000000" w:rsidR="00000000" w:rsidRPr="00000000">
        <w:rPr>
          <w:b w:val="1"/>
          <w:bCs w:val="1"/>
          <w:sz w:val="34"/>
          <w:szCs w:val="34"/>
          <w:rtl w:val="0"/>
        </w:rPr>
        <w:t xml:space="preserve">3. Technologies and Their Roles</w:t>
      </w:r>
    </w:p>
    <w:p w:rsidR="00000000" w:rsidDel="00000000" w:rsidP="00000000" w:rsidRDefault="00000000" w:rsidRPr="00000000" w14:paraId="00000009">
      <w:pPr>
        <w:spacing w:after="240" w:before="240" w:lineRule="auto"/>
        <w:rPr/>
      </w:pPr>
      <w:r w:rsidDel="00000000" w:rsidR="00000000" w:rsidRPr="00000000">
        <w:rPr>
          <w:rtl w:val="0"/>
        </w:rPr>
        <w:t xml:space="preserve">This system integrates multiple technologies, each responsible for a specific task in the pipeline.</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Google Gemini</w:t>
      </w:r>
      <w:r w:rsidDel="00000000" w:rsidR="00000000" w:rsidRPr="00000000">
        <w:rPr>
          <w:rtl w:val="0"/>
        </w:rPr>
        <w:t xml:space="preserve"> is used for generating the comic script. It takes the user’s idea and produces a structured output including the story title, panel descriptions, captions, and dialogues. This acts as the “brain” of the system.</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Stable Diffusion XL</w:t>
      </w:r>
      <w:r w:rsidDel="00000000" w:rsidR="00000000" w:rsidRPr="00000000">
        <w:rPr>
          <w:rtl w:val="0"/>
        </w:rPr>
        <w:t xml:space="preserve"> is responsible for converting text prompts into images. It generates comic-style visuals for each panel based on the prompts created by Gemini. This serves as the “visual artist” of the system.</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Gradio</w:t>
      </w:r>
      <w:r w:rsidDel="00000000" w:rsidR="00000000" w:rsidRPr="00000000">
        <w:rPr>
          <w:rtl w:val="0"/>
        </w:rPr>
        <w:t xml:space="preserve"> is used to build the user interface. It allows users to input their ideas and view outputs in an interactive and simple way without needing technical knowledge.</w:t>
        <w:br w:type="textWrapping"/>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bCs w:val="1"/>
          <w:rtl w:val="0"/>
        </w:rPr>
        <w:t xml:space="preserve">Ngrok</w:t>
      </w:r>
      <w:r w:rsidDel="00000000" w:rsidR="00000000" w:rsidRPr="00000000">
        <w:rPr>
          <w:rtl w:val="0"/>
        </w:rPr>
        <w:t xml:space="preserve"> is used to make the locally running application accessible through a public link. This enables easy sharing and testing of the project.</w:t>
        <w:br w:type="textWrapping"/>
      </w:r>
    </w:p>
    <w:p w:rsidR="00000000" w:rsidDel="00000000" w:rsidP="00000000" w:rsidRDefault="00000000" w:rsidRPr="00000000" w14:paraId="0000000E">
      <w:pPr>
        <w:spacing w:after="240" w:before="240" w:lineRule="auto"/>
        <w:rPr/>
      </w:pPr>
      <w:r w:rsidDel="00000000" w:rsidR="00000000" w:rsidRPr="00000000">
        <w:rPr>
          <w:rtl w:val="0"/>
        </w:rPr>
        <w:t xml:space="preserve">In addition to these, supporting tools like PIL handle image editing, gTTS converts text to speech, and FFmpeg combines images and audio into a video.</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ohoajriqr5of" w:id="4"/>
      <w:bookmarkEnd w:id="4"/>
      <w:r w:rsidDel="00000000" w:rsidR="00000000" w:rsidRPr="00000000">
        <w:rPr>
          <w:b w:val="1"/>
          <w:bCs w:val="1"/>
          <w:sz w:val="34"/>
          <w:szCs w:val="34"/>
          <w:rtl w:val="0"/>
        </w:rPr>
        <w:t xml:space="preserve">4. System Workflow and Design Choice</w:t>
      </w:r>
    </w:p>
    <w:p w:rsidR="00000000" w:rsidDel="00000000" w:rsidP="00000000" w:rsidRDefault="00000000" w:rsidRPr="00000000" w14:paraId="00000010">
      <w:pPr>
        <w:spacing w:after="240" w:before="240" w:lineRule="auto"/>
        <w:rPr/>
      </w:pPr>
      <w:r w:rsidDel="00000000" w:rsidR="00000000" w:rsidRPr="00000000">
        <w:rPr>
          <w:rtl w:val="0"/>
        </w:rPr>
        <w:t xml:space="preserve">The system follows a structured pipeline where each component performs a specific role. This modular design was intentionally chosen to ensure flexibility and clarity.</w:t>
      </w:r>
    </w:p>
    <w:p w:rsidR="00000000" w:rsidDel="00000000" w:rsidP="00000000" w:rsidRDefault="00000000" w:rsidRPr="00000000" w14:paraId="00000011">
      <w:pPr>
        <w:spacing w:after="240" w:before="240" w:lineRule="auto"/>
        <w:rPr/>
      </w:pPr>
      <w:r w:rsidDel="00000000" w:rsidR="00000000" w:rsidRPr="00000000">
        <w:rPr>
          <w:rtl w:val="0"/>
        </w:rPr>
        <w:t xml:space="preserve">First, the user provides a topic, character description, and the number of panels. This input is passed to the Gemini model, which generates a complete comic script. The script includes a title and detailed instructions for each panel.</w:t>
      </w:r>
    </w:p>
    <w:p w:rsidR="00000000" w:rsidDel="00000000" w:rsidP="00000000" w:rsidRDefault="00000000" w:rsidRPr="00000000" w14:paraId="00000012">
      <w:pPr>
        <w:spacing w:after="240" w:before="240" w:lineRule="auto"/>
        <w:rPr/>
      </w:pPr>
      <w:r w:rsidDel="00000000" w:rsidR="00000000" w:rsidRPr="00000000">
        <w:rPr>
          <w:rtl w:val="0"/>
        </w:rPr>
        <w:t xml:space="preserve">Next, each panel’s image prompt is sent to Stable Diffusion XL, which generates corresponding images. To maintain a consistent comic style, constraints such as “2D cartoon style, clean lines, and flat colors” are added to every prompt.</w:t>
      </w:r>
    </w:p>
    <w:p w:rsidR="00000000" w:rsidDel="00000000" w:rsidP="00000000" w:rsidRDefault="00000000" w:rsidRPr="00000000" w14:paraId="00000013">
      <w:pPr>
        <w:spacing w:after="240" w:before="240" w:lineRule="auto"/>
        <w:rPr/>
      </w:pPr>
      <w:r w:rsidDel="00000000" w:rsidR="00000000" w:rsidRPr="00000000">
        <w:rPr>
          <w:rtl w:val="0"/>
        </w:rPr>
        <w:t xml:space="preserve">After generating the visuals, text elements such as captions and dialogues are placed on the images. A title page is also created to introduce the story visually.</w:t>
      </w:r>
    </w:p>
    <w:p w:rsidR="00000000" w:rsidDel="00000000" w:rsidP="00000000" w:rsidRDefault="00000000" w:rsidRPr="00000000" w14:paraId="00000014">
      <w:pPr>
        <w:spacing w:after="240" w:before="240" w:lineRule="auto"/>
        <w:rPr/>
      </w:pPr>
      <w:r w:rsidDel="00000000" w:rsidR="00000000" w:rsidRPr="00000000">
        <w:rPr>
          <w:rtl w:val="0"/>
        </w:rPr>
        <w:t xml:space="preserve">Finally, all generated content is combined into outputs, including a video where dialogues are converted into speech and synchronized with images.</w:t>
      </w:r>
    </w:p>
    <w:p w:rsidR="00000000" w:rsidDel="00000000" w:rsidP="00000000" w:rsidRDefault="00000000" w:rsidRPr="00000000" w14:paraId="00000015">
      <w:pPr>
        <w:spacing w:after="240" w:before="240" w:lineRule="auto"/>
        <w:rPr/>
      </w:pPr>
      <w:r w:rsidDel="00000000" w:rsidR="00000000" w:rsidRPr="00000000">
        <w:rPr>
          <w:rtl w:val="0"/>
        </w:rPr>
        <w:t xml:space="preserve">This flow was chosen because it separates responsibilities clearly: one model focuses on storytelling, while another focuses on visualization. This improves both quality and control over the final output.</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jvykfqou4fhd" w:id="5"/>
      <w:bookmarkEnd w:id="5"/>
      <w:r w:rsidDel="00000000" w:rsidR="00000000" w:rsidRPr="00000000">
        <w:rPr>
          <w:b w:val="1"/>
          <w:bCs w:val="1"/>
          <w:sz w:val="34"/>
          <w:szCs w:val="34"/>
          <w:rtl w:val="0"/>
        </w:rPr>
        <w:t xml:space="preserve">5. Why This Approach Was Chosen</w:t>
      </w:r>
    </w:p>
    <w:p w:rsidR="00000000" w:rsidDel="00000000" w:rsidP="00000000" w:rsidRDefault="00000000" w:rsidRPr="00000000" w14:paraId="00000017">
      <w:pPr>
        <w:spacing w:after="240" w:before="240" w:lineRule="auto"/>
        <w:rPr/>
      </w:pPr>
      <w:r w:rsidDel="00000000" w:rsidR="00000000" w:rsidRPr="00000000">
        <w:rPr>
          <w:rtl w:val="0"/>
        </w:rPr>
        <w:t xml:space="preserve">This approach was selected because it leverages the strengths of different AI models instead of relying on a single system.</w:t>
      </w:r>
    </w:p>
    <w:p w:rsidR="00000000" w:rsidDel="00000000" w:rsidP="00000000" w:rsidRDefault="00000000" w:rsidRPr="00000000" w14:paraId="00000018">
      <w:pPr>
        <w:spacing w:after="240" w:before="240" w:lineRule="auto"/>
        <w:rPr/>
      </w:pPr>
      <w:r w:rsidDel="00000000" w:rsidR="00000000" w:rsidRPr="00000000">
        <w:rPr>
          <w:rtl w:val="0"/>
        </w:rPr>
        <w:t xml:space="preserve">Using Gemini for script generation ensures that the story remains structured and meaningful. It understands context and can generate coherent narratives.</w:t>
      </w:r>
    </w:p>
    <w:p w:rsidR="00000000" w:rsidDel="00000000" w:rsidP="00000000" w:rsidRDefault="00000000" w:rsidRPr="00000000" w14:paraId="00000019">
      <w:pPr>
        <w:spacing w:after="240" w:before="240" w:lineRule="auto"/>
        <w:rPr/>
      </w:pPr>
      <w:r w:rsidDel="00000000" w:rsidR="00000000" w:rsidRPr="00000000">
        <w:rPr>
          <w:rtl w:val="0"/>
        </w:rPr>
        <w:t xml:space="preserve">On the other hand, Stable Diffusion XL specializes in image generation. By feeding it well-structured prompts, it can produce visually appealing and relevant illustrations.</w:t>
      </w:r>
    </w:p>
    <w:p w:rsidR="00000000" w:rsidDel="00000000" w:rsidP="00000000" w:rsidRDefault="00000000" w:rsidRPr="00000000" w14:paraId="0000001A">
      <w:pPr>
        <w:spacing w:after="240" w:before="240" w:lineRule="auto"/>
        <w:rPr/>
      </w:pPr>
      <w:r w:rsidDel="00000000" w:rsidR="00000000" w:rsidRPr="00000000">
        <w:rPr>
          <w:rtl w:val="0"/>
        </w:rPr>
        <w:t xml:space="preserve">Combining these two models creates a powerful system where text intelligence and visual intelligence work together. This separation also makes the system more scalable, as each component can be improved independently in the future.</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oytrm7aa7wml" w:id="6"/>
      <w:bookmarkEnd w:id="6"/>
      <w:r w:rsidDel="00000000" w:rsidR="00000000" w:rsidRPr="00000000">
        <w:rPr>
          <w:b w:val="1"/>
          <w:bCs w:val="1"/>
          <w:sz w:val="34"/>
          <w:szCs w:val="34"/>
          <w:rtl w:val="0"/>
        </w:rPr>
        <w:t xml:space="preserve">6. Key Features of the System</w:t>
      </w:r>
    </w:p>
    <w:p w:rsidR="00000000" w:rsidDel="00000000" w:rsidP="00000000" w:rsidRDefault="00000000" w:rsidRPr="00000000" w14:paraId="0000001C">
      <w:pPr>
        <w:spacing w:after="240" w:before="240" w:lineRule="auto"/>
        <w:rPr/>
      </w:pPr>
      <w:r w:rsidDel="00000000" w:rsidR="00000000" w:rsidRPr="00000000">
        <w:rPr>
          <w:rtl w:val="0"/>
        </w:rPr>
        <w:t xml:space="preserve">The system provides several important capabilities.</w:t>
      </w:r>
    </w:p>
    <w:p w:rsidR="00000000" w:rsidDel="00000000" w:rsidP="00000000" w:rsidRDefault="00000000" w:rsidRPr="00000000" w14:paraId="0000001D">
      <w:pPr>
        <w:spacing w:after="240" w:before="240" w:lineRule="auto"/>
        <w:rPr/>
      </w:pPr>
      <w:r w:rsidDel="00000000" w:rsidR="00000000" w:rsidRPr="00000000">
        <w:rPr>
          <w:rtl w:val="0"/>
        </w:rPr>
        <w:t xml:space="preserve">It can generate complete comic stories automatically from a simple prompt. The images follow a consistent visual style, and the characters are guided by a fixed description to maintain uniformity across panels.</w:t>
      </w:r>
    </w:p>
    <w:p w:rsidR="00000000" w:rsidDel="00000000" w:rsidP="00000000" w:rsidRDefault="00000000" w:rsidRPr="00000000" w14:paraId="0000001E">
      <w:pPr>
        <w:spacing w:after="240" w:before="240" w:lineRule="auto"/>
        <w:rPr/>
      </w:pPr>
      <w:r w:rsidDel="00000000" w:rsidR="00000000" w:rsidRPr="00000000">
        <w:rPr>
          <w:rtl w:val="0"/>
        </w:rPr>
        <w:t xml:space="preserve">The system also produces multimedia outputs, allowing users to not only read the comic but also watch it as a narrated video. The interface is designed to be simple and accessible, making the tool easy to use.</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e6p6r4ao540v" w:id="7"/>
      <w:bookmarkEnd w:id="7"/>
      <w:r w:rsidDel="00000000" w:rsidR="00000000" w:rsidRPr="00000000">
        <w:rPr>
          <w:b w:val="1"/>
          <w:bCs w:val="1"/>
          <w:sz w:val="34"/>
          <w:szCs w:val="34"/>
          <w:rtl w:val="0"/>
        </w:rPr>
        <w:t xml:space="preserve">7. Conclusion</w:t>
      </w:r>
    </w:p>
    <w:p w:rsidR="00000000" w:rsidDel="00000000" w:rsidP="00000000" w:rsidRDefault="00000000" w:rsidRPr="00000000" w14:paraId="00000020">
      <w:pPr>
        <w:spacing w:after="240" w:before="240" w:lineRule="auto"/>
        <w:rPr/>
      </w:pPr>
      <w:r w:rsidDel="00000000" w:rsidR="00000000" w:rsidRPr="00000000">
        <w:rPr>
          <w:rtl w:val="0"/>
        </w:rPr>
        <w:t xml:space="preserve">This project demonstrates the practical application of generative AI in creative domains. By combining text generation, image synthesis, and multimedia processing, the system provides an end-to-end solution for comic creation.</w:t>
      </w:r>
    </w:p>
    <w:p w:rsidR="00000000" w:rsidDel="00000000" w:rsidP="00000000" w:rsidRDefault="00000000" w:rsidRPr="00000000" w14:paraId="00000021">
      <w:pPr>
        <w:spacing w:after="240" w:before="240" w:lineRule="auto"/>
        <w:rPr/>
      </w:pPr>
      <w:r w:rsidDel="00000000" w:rsidR="00000000" w:rsidRPr="00000000">
        <w:rPr>
          <w:rtl w:val="0"/>
        </w:rPr>
        <w:t xml:space="preserve">It highlights how different AI models can be integrated effectively to perform complex tasks. The project also opens the door for further enhancements in storytelling, character consistency, and user experience.</w:t>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