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297A" w14:textId="77777777" w:rsidR="00761C39" w:rsidRDefault="00761C39"/>
    <w:p w14:paraId="5CB116BE" w14:textId="77777777" w:rsidR="009952DF" w:rsidRDefault="009952DF"/>
    <w:p w14:paraId="10C266BF" w14:textId="4A4C155A" w:rsidR="009952DF" w:rsidRDefault="00CE5811">
      <w:r>
        <w:rPr>
          <w:rFonts w:hint="eastAsia"/>
          <w:noProof/>
        </w:rPr>
        <w:drawing>
          <wp:inline distT="0" distB="0" distL="0" distR="0" wp14:anchorId="0AAE2360" wp14:editId="09BA4740">
            <wp:extent cx="5268595" cy="1153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5A33" w14:textId="77777777" w:rsidR="009952DF" w:rsidRDefault="009952DF">
      <w:pPr>
        <w:jc w:val="center"/>
      </w:pPr>
    </w:p>
    <w:p w14:paraId="624CFB77" w14:textId="77777777" w:rsidR="008A36D5" w:rsidRDefault="008A36D5">
      <w:pPr>
        <w:jc w:val="center"/>
      </w:pPr>
    </w:p>
    <w:p w14:paraId="3E57F320" w14:textId="77777777" w:rsidR="009952DF" w:rsidRDefault="009952DF">
      <w:pPr>
        <w:jc w:val="center"/>
      </w:pPr>
    </w:p>
    <w:p w14:paraId="4F16E5DF" w14:textId="77777777" w:rsidR="008A36D5" w:rsidRDefault="008A36D5" w:rsidP="008A36D5">
      <w:pPr>
        <w:jc w:val="center"/>
        <w:rPr>
          <w:rFonts w:ascii="黑体" w:eastAsia="黑体" w:hAnsi="黑体"/>
          <w:b/>
          <w:sz w:val="52"/>
          <w:szCs w:val="52"/>
        </w:rPr>
      </w:pPr>
      <w:r w:rsidRPr="008A36D5">
        <w:rPr>
          <w:rFonts w:ascii="黑体" w:eastAsia="黑体" w:hAnsi="黑体" w:hint="eastAsia"/>
          <w:b/>
          <w:sz w:val="52"/>
          <w:szCs w:val="52"/>
        </w:rPr>
        <w:t>《数据库应用实践》</w:t>
      </w:r>
    </w:p>
    <w:p w14:paraId="3C7D6E49" w14:textId="77777777" w:rsidR="009952DF" w:rsidRPr="008A36D5" w:rsidRDefault="00020A20" w:rsidP="008A36D5">
      <w:pPr>
        <w:jc w:val="center"/>
        <w:rPr>
          <w:sz w:val="52"/>
          <w:szCs w:val="52"/>
        </w:rPr>
      </w:pPr>
      <w:r w:rsidRPr="008A36D5">
        <w:rPr>
          <w:rFonts w:eastAsia="华文新魏" w:hint="eastAsia"/>
          <w:sz w:val="52"/>
          <w:szCs w:val="52"/>
        </w:rPr>
        <w:t>实验报告</w:t>
      </w:r>
      <w:r w:rsidRPr="008A36D5">
        <w:rPr>
          <w:rFonts w:eastAsia="华文新魏" w:hint="eastAsia"/>
          <w:sz w:val="52"/>
          <w:szCs w:val="52"/>
        </w:rPr>
        <w:t>/</w:t>
      </w:r>
      <w:r w:rsidR="009952DF" w:rsidRPr="008A36D5">
        <w:rPr>
          <w:rFonts w:eastAsia="华文新魏" w:hint="eastAsia"/>
          <w:sz w:val="52"/>
          <w:szCs w:val="52"/>
        </w:rPr>
        <w:t>上机作业</w:t>
      </w:r>
    </w:p>
    <w:p w14:paraId="32FCAAEE" w14:textId="77777777" w:rsidR="009952DF" w:rsidRDefault="009952DF">
      <w:pPr>
        <w:jc w:val="center"/>
        <w:rPr>
          <w:sz w:val="52"/>
          <w:szCs w:val="52"/>
        </w:rPr>
      </w:pPr>
    </w:p>
    <w:p w14:paraId="22364015" w14:textId="1A2D5BAC" w:rsidR="00357817" w:rsidRDefault="00CE5811" w:rsidP="008A36D5">
      <w:pPr>
        <w:rPr>
          <w:rFonts w:eastAsia="黑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1D25D" wp14:editId="484BACB4">
                <wp:simplePos x="0" y="0"/>
                <wp:positionH relativeFrom="column">
                  <wp:posOffset>940435</wp:posOffset>
                </wp:positionH>
                <wp:positionV relativeFrom="paragraph">
                  <wp:posOffset>250825</wp:posOffset>
                </wp:positionV>
                <wp:extent cx="3774440" cy="2173605"/>
                <wp:effectExtent l="0" t="0" r="0" b="0"/>
                <wp:wrapTopAndBottom/>
                <wp:docPr id="1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440" cy="217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1791D" w14:textId="77777777" w:rsidR="009952DF" w:rsidRDefault="009952D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（系）：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E743A6" w:rsidRPr="00B6447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石油学院计算机系</w:t>
                            </w:r>
                            <w:r w:rsidR="005C03BD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</w:p>
                          <w:p w14:paraId="5F302D84" w14:textId="77777777" w:rsidR="009952DF" w:rsidRDefault="009952D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专业年级：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64478" w:rsidRPr="00B6447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数据科学与大数据技术</w:t>
                            </w:r>
                            <w:r w:rsidR="00B64478" w:rsidRPr="00B64478">
                              <w:rPr>
                                <w:rFonts w:eastAsia="楷体"/>
                                <w:sz w:val="28"/>
                                <w:szCs w:val="28"/>
                                <w:u w:val="single"/>
                              </w:rPr>
                              <w:t>23</w:t>
                            </w:r>
                            <w:r w:rsidR="00B64478" w:rsidRPr="00B6447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64F14F1" w14:textId="77777777" w:rsidR="009952DF" w:rsidRDefault="009952D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B64478" w:rsidRPr="00B64478">
                              <w:rPr>
                                <w:bCs/>
                                <w:sz w:val="28"/>
                                <w:szCs w:val="28"/>
                                <w:u w:val="single"/>
                              </w:rPr>
                              <w:t>2023015509</w:t>
                            </w:r>
                            <w:r w:rsidRPr="00B64478">
                              <w:rPr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2E34249" w14:textId="77777777" w:rsidR="009952DF" w:rsidRDefault="009952D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B6447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64478" w:rsidRPr="00B6447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single"/>
                              </w:rPr>
                              <w:t>胡林森</w:t>
                            </w:r>
                            <w:r w:rsidRPr="00B64478">
                              <w:rPr>
                                <w:rFonts w:ascii="楷体" w:eastAsia="楷体" w:hAnsi="楷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64478">
                              <w:rPr>
                                <w:rFonts w:ascii="楷体" w:eastAsia="楷体" w:hAnsi="楷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14:paraId="5372B11A" w14:textId="77777777" w:rsidR="00BE2F2F" w:rsidRPr="00BE2F2F" w:rsidRDefault="00BE2F2F" w:rsidP="00BE2F2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E2F2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开课时间：</w:t>
                            </w:r>
                            <w:r w:rsidRPr="00BE2F2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E2F2F"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  <w:t xml:space="preserve">   </w:t>
                            </w:r>
                            <w:r w:rsidRPr="00580990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thick"/>
                              </w:rPr>
                              <w:t>202</w:t>
                            </w:r>
                            <w:r w:rsidR="008A36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thick"/>
                              </w:rPr>
                              <w:t>3</w:t>
                            </w:r>
                            <w:r w:rsidRPr="00580990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thick"/>
                              </w:rPr>
                              <w:t>-202</w:t>
                            </w:r>
                            <w:r w:rsidR="008A36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thick"/>
                              </w:rPr>
                              <w:t>4</w:t>
                            </w:r>
                            <w:r w:rsidRPr="00580990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  <w:u w:val="thick"/>
                              </w:rPr>
                              <w:t>春季学期</w:t>
                            </w:r>
                            <w:r w:rsidRPr="00BE2F2F"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  <w:t xml:space="preserve">    </w:t>
                            </w:r>
                            <w:r w:rsidRPr="00BE2F2F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thick"/>
                              </w:rPr>
                              <w:t xml:space="preserve">  </w:t>
                            </w:r>
                            <w:r w:rsidRPr="00BE2F2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E2F2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E2F2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E2F2F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D25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4.05pt;margin-top:19.75pt;width:297.2pt;height:17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nAAgIAAMkDAAAOAAAAZHJzL2Uyb0RvYy54bWysU0uOEzEQ3SNxB8t70vnNBFrpjIYZDUIa&#10;PtLAASpud9qi22XKTrqHA8ANWLFhz7lyDsruTAiwQ2ws21V+9d6r8vKibxux0+QN2kJORmMptFVY&#10;Grsp5Pt3N0+eSuED2BIatLqQ99rLi9XjR8vO5XqKNTalJsEg1uedK2QdgsuzzKtat+BH6LTlYIXU&#10;QuAjbbKSoGP0tsmm4/F51iGVjlBp7/n2egjKVcKvKq3Cm6ryOoimkMwtpJXSuo5rtlpCviFwtVEH&#10;GvAPLFowloseoa4hgNiS+QuqNYrQYxVGCtsMq8oonTSwmsn4DzV3NTidtLA53h1t8v8PVr3evSVh&#10;Su7dTAoLLfdo//XL/tuP/ffPYhH96ZzPOe3OcWLon2PPuUmrd7eoPnhh8aoGu9GXRNjVGkrmN4kv&#10;s5OnA46PIOvuFZZcB7YBE1BfURvNYzsEo3Of7o+90X0Qii9ni8V8PueQ4th0spidj89SDcgfnjvy&#10;4YXGVsRNIYmbn+Bhd+tDpAP5Q0qsZvHGNE0agMb+dsGJ8SbRj4wH7qFf9wc71ljesxDCYZ54/nlT&#10;I32SouNZKqT/uAXSUjQvLZvxbJKYh3SYny2mLINOI+vTCFjFUIUMUgzbqzAM7NaR2dRcabDf4iUb&#10;WJkkLTo9sDrw5nlJig+zHQfy9Jyyfv3A1U8AAAD//wMAUEsDBBQABgAIAAAAIQBT4PjN3gAAAAoB&#10;AAAPAAAAZHJzL2Rvd25yZXYueG1sTI/NTsMwEITvSLyDtZW4UTslLWkap0IgrqCWH4mbG2+TiHgd&#10;xW4T3p7lRG87u6PZb4rt5DpxxiG0njQkcwUCqfK2pVrD+9vzbQYiREPWdJ5Qww8G2JbXV4XJrR9p&#10;h+d9rAWHUMiNhibGPpcyVA06E+a+R+Lb0Q/ORJZDLe1gRg53nVwotZLOtMQfGtPjY4PV9/7kNHy8&#10;HL8+U/VaP7llP/pJSXJrqfXNbHrYgIg4xX8z/OEzOpTMdPAnskF0rNMsYauGu/USBBvu0wUPB15k&#10;SQayLORlhfIXAAD//wMAUEsBAi0AFAAGAAgAAAAhALaDOJL+AAAA4QEAABMAAAAAAAAAAAAAAAAA&#10;AAAAAFtDb250ZW50X1R5cGVzXS54bWxQSwECLQAUAAYACAAAACEAOP0h/9YAAACUAQAACwAAAAAA&#10;AAAAAAAAAAAvAQAAX3JlbHMvLnJlbHNQSwECLQAUAAYACAAAACEAqV35wAICAADJAwAADgAAAAAA&#10;AAAAAAAAAAAuAgAAZHJzL2Uyb0RvYy54bWxQSwECLQAUAAYACAAAACEAU+D4zd4AAAAKAQAADwAA&#10;AAAAAAAAAAAAAABcBAAAZHJzL2Rvd25yZXYueG1sUEsFBgAAAAAEAAQA8wAAAGcFAAAAAA==&#10;" filled="f" stroked="f">
                <v:textbox>
                  <w:txbxContent>
                    <w:p w14:paraId="4021791D" w14:textId="77777777" w:rsidR="009952DF" w:rsidRDefault="009952D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院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（系）：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E743A6" w:rsidRPr="00B64478"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石油学院计算机系</w:t>
                      </w:r>
                      <w:r w:rsidR="005C03BD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</w:p>
                    <w:p w14:paraId="5F302D84" w14:textId="77777777" w:rsidR="009952DF" w:rsidRDefault="009952D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专业年级：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64478" w:rsidRPr="00B64478"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数据科学与大数据技术</w:t>
                      </w:r>
                      <w:r w:rsidR="00B64478" w:rsidRPr="00B64478">
                        <w:rPr>
                          <w:rFonts w:eastAsia="楷体"/>
                          <w:sz w:val="28"/>
                          <w:szCs w:val="28"/>
                          <w:u w:val="single"/>
                        </w:rPr>
                        <w:t>23</w:t>
                      </w:r>
                      <w:r w:rsidR="00B64478" w:rsidRPr="00B64478"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级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564F14F1" w14:textId="77777777" w:rsidR="009952DF" w:rsidRDefault="009952D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号：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B64478" w:rsidRPr="00B64478">
                        <w:rPr>
                          <w:bCs/>
                          <w:sz w:val="28"/>
                          <w:szCs w:val="28"/>
                          <w:u w:val="single"/>
                        </w:rPr>
                        <w:t>2023015509</w:t>
                      </w:r>
                      <w:r w:rsidRPr="00B64478">
                        <w:rPr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32E34249" w14:textId="77777777" w:rsidR="009952DF" w:rsidRDefault="009952D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B64478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64478" w:rsidRPr="00B64478">
                        <w:rPr>
                          <w:rFonts w:ascii="楷体" w:eastAsia="楷体" w:hAnsi="楷体" w:hint="eastAsia"/>
                          <w:sz w:val="28"/>
                          <w:szCs w:val="28"/>
                          <w:u w:val="single"/>
                        </w:rPr>
                        <w:t>胡林森</w:t>
                      </w:r>
                      <w:r w:rsidRPr="00B64478">
                        <w:rPr>
                          <w:rFonts w:ascii="楷体" w:eastAsia="楷体" w:hAnsi="楷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64478">
                        <w:rPr>
                          <w:rFonts w:ascii="楷体" w:eastAsia="楷体" w:hAnsi="楷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14:paraId="5372B11A" w14:textId="77777777" w:rsidR="00BE2F2F" w:rsidRPr="00BE2F2F" w:rsidRDefault="00BE2F2F" w:rsidP="00BE2F2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E2F2F">
                        <w:rPr>
                          <w:rFonts w:hint="eastAsia"/>
                          <w:b/>
                          <w:sz w:val="28"/>
                          <w:szCs w:val="28"/>
                        </w:rPr>
                        <w:t>开课时间：</w:t>
                      </w:r>
                      <w:r w:rsidRPr="00BE2F2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BE2F2F">
                        <w:rPr>
                          <w:b/>
                          <w:sz w:val="28"/>
                          <w:szCs w:val="28"/>
                          <w:u w:val="thick"/>
                        </w:rPr>
                        <w:t xml:space="preserve">   </w:t>
                      </w:r>
                      <w:r w:rsidRPr="00580990">
                        <w:rPr>
                          <w:rFonts w:ascii="楷体" w:eastAsia="楷体" w:hAnsi="楷体" w:hint="eastAsia"/>
                          <w:sz w:val="28"/>
                          <w:szCs w:val="28"/>
                          <w:u w:val="thick"/>
                        </w:rPr>
                        <w:t>202</w:t>
                      </w:r>
                      <w:r w:rsidR="008A36D5">
                        <w:rPr>
                          <w:rFonts w:ascii="楷体" w:eastAsia="楷体" w:hAnsi="楷体" w:hint="eastAsia"/>
                          <w:sz w:val="28"/>
                          <w:szCs w:val="28"/>
                          <w:u w:val="thick"/>
                        </w:rPr>
                        <w:t>3</w:t>
                      </w:r>
                      <w:r w:rsidRPr="00580990">
                        <w:rPr>
                          <w:rFonts w:ascii="楷体" w:eastAsia="楷体" w:hAnsi="楷体" w:hint="eastAsia"/>
                          <w:sz w:val="28"/>
                          <w:szCs w:val="28"/>
                          <w:u w:val="thick"/>
                        </w:rPr>
                        <w:t>-202</w:t>
                      </w:r>
                      <w:r w:rsidR="008A36D5">
                        <w:rPr>
                          <w:rFonts w:ascii="楷体" w:eastAsia="楷体" w:hAnsi="楷体" w:hint="eastAsia"/>
                          <w:sz w:val="28"/>
                          <w:szCs w:val="28"/>
                          <w:u w:val="thick"/>
                        </w:rPr>
                        <w:t>4</w:t>
                      </w:r>
                      <w:r w:rsidRPr="00580990">
                        <w:rPr>
                          <w:rFonts w:ascii="楷体" w:eastAsia="楷体" w:hAnsi="楷体" w:hint="eastAsia"/>
                          <w:sz w:val="28"/>
                          <w:szCs w:val="28"/>
                          <w:u w:val="thick"/>
                        </w:rPr>
                        <w:t>春季学期</w:t>
                      </w:r>
                      <w:r w:rsidRPr="00BE2F2F">
                        <w:rPr>
                          <w:b/>
                          <w:sz w:val="28"/>
                          <w:szCs w:val="28"/>
                          <w:u w:val="thick"/>
                        </w:rPr>
                        <w:t xml:space="preserve">    </w:t>
                      </w:r>
                      <w:r w:rsidRPr="00BE2F2F">
                        <w:rPr>
                          <w:rFonts w:hint="eastAsia"/>
                          <w:b/>
                          <w:sz w:val="28"/>
                          <w:szCs w:val="28"/>
                          <w:u w:val="thick"/>
                        </w:rPr>
                        <w:t xml:space="preserve">  </w:t>
                      </w:r>
                      <w:r w:rsidRPr="00BE2F2F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BE2F2F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BE2F2F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BE2F2F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453462" w14:textId="77777777" w:rsidR="005C03BD" w:rsidRDefault="005C03BD" w:rsidP="00357817">
      <w:pPr>
        <w:widowControl/>
        <w:ind w:firstLineChars="500" w:firstLine="2200"/>
        <w:rPr>
          <w:rFonts w:eastAsia="黑体"/>
          <w:sz w:val="44"/>
          <w:szCs w:val="44"/>
        </w:rPr>
      </w:pPr>
    </w:p>
    <w:p w14:paraId="77F74367" w14:textId="77777777" w:rsidR="009952DF" w:rsidRPr="00357817" w:rsidRDefault="00357817" w:rsidP="00995E72">
      <w:pPr>
        <w:widowControl/>
        <w:ind w:firstLineChars="800" w:firstLine="2880"/>
        <w:rPr>
          <w:rFonts w:eastAsia="黑体"/>
          <w:sz w:val="36"/>
          <w:szCs w:val="36"/>
        </w:rPr>
      </w:pPr>
      <w:r w:rsidRPr="00357817">
        <w:rPr>
          <w:rFonts w:eastAsia="黑体" w:hint="eastAsia"/>
          <w:sz w:val="36"/>
          <w:szCs w:val="36"/>
        </w:rPr>
        <w:t>石油学院计算机系</w:t>
      </w:r>
    </w:p>
    <w:p w14:paraId="63E1C246" w14:textId="77777777" w:rsidR="002E3A81" w:rsidRPr="008211C1" w:rsidRDefault="008A36D5" w:rsidP="008211C1">
      <w:pPr>
        <w:widowControl/>
        <w:jc w:val="center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2024</w:t>
      </w:r>
      <w:r w:rsidR="008211C1" w:rsidRPr="008211C1">
        <w:rPr>
          <w:rFonts w:eastAsia="黑体" w:hint="eastAsia"/>
          <w:b/>
          <w:sz w:val="24"/>
          <w:szCs w:val="24"/>
        </w:rPr>
        <w:t>年</w:t>
      </w:r>
      <w:r w:rsidR="00A5313F">
        <w:rPr>
          <w:rFonts w:eastAsia="黑体" w:hint="eastAsia"/>
          <w:b/>
          <w:sz w:val="24"/>
          <w:szCs w:val="24"/>
        </w:rPr>
        <w:t>4</w:t>
      </w:r>
      <w:r w:rsidR="008211C1" w:rsidRPr="008211C1">
        <w:rPr>
          <w:rFonts w:eastAsia="黑体" w:hint="eastAsia"/>
          <w:b/>
          <w:sz w:val="24"/>
          <w:szCs w:val="24"/>
        </w:rPr>
        <w:t>月</w:t>
      </w:r>
    </w:p>
    <w:p w14:paraId="66E6DB02" w14:textId="77777777" w:rsidR="00DE3351" w:rsidRDefault="00DE3351" w:rsidP="002E3A81">
      <w:pPr>
        <w:widowControl/>
        <w:jc w:val="center"/>
        <w:rPr>
          <w:rFonts w:eastAsia="黑体"/>
          <w:b/>
          <w:sz w:val="36"/>
          <w:szCs w:val="36"/>
        </w:rPr>
      </w:pPr>
    </w:p>
    <w:p w14:paraId="416CC4ED" w14:textId="77777777" w:rsidR="00876222" w:rsidRDefault="00876222" w:rsidP="002E3A81">
      <w:pPr>
        <w:widowControl/>
        <w:jc w:val="center"/>
        <w:rPr>
          <w:rFonts w:eastAsia="黑体"/>
          <w:b/>
          <w:sz w:val="36"/>
          <w:szCs w:val="36"/>
        </w:rPr>
      </w:pPr>
    </w:p>
    <w:p w14:paraId="04CB92D7" w14:textId="77777777" w:rsidR="00402167" w:rsidRDefault="00402167" w:rsidP="002E3A81">
      <w:pPr>
        <w:widowControl/>
        <w:jc w:val="center"/>
        <w:rPr>
          <w:rFonts w:eastAsia="黑体"/>
          <w:b/>
          <w:sz w:val="36"/>
          <w:szCs w:val="36"/>
        </w:rPr>
      </w:pPr>
    </w:p>
    <w:p w14:paraId="10CCF450" w14:textId="77777777" w:rsidR="00402167" w:rsidRDefault="00402167" w:rsidP="002E3A81">
      <w:pPr>
        <w:widowControl/>
        <w:jc w:val="center"/>
        <w:rPr>
          <w:rFonts w:eastAsia="黑体"/>
          <w:b/>
          <w:sz w:val="36"/>
          <w:szCs w:val="36"/>
        </w:rPr>
      </w:pPr>
    </w:p>
    <w:p w14:paraId="21C54900" w14:textId="77777777" w:rsidR="002E3A81" w:rsidRPr="007E28EF" w:rsidRDefault="002E3A81" w:rsidP="002E3A81">
      <w:pPr>
        <w:widowControl/>
        <w:jc w:val="center"/>
        <w:rPr>
          <w:rFonts w:eastAsia="黑体"/>
          <w:b/>
          <w:sz w:val="36"/>
          <w:szCs w:val="36"/>
        </w:rPr>
      </w:pPr>
      <w:r w:rsidRPr="007E28EF">
        <w:rPr>
          <w:rFonts w:eastAsia="黑体" w:hint="eastAsia"/>
          <w:b/>
          <w:sz w:val="36"/>
          <w:szCs w:val="36"/>
        </w:rPr>
        <w:t>填</w:t>
      </w:r>
      <w:r w:rsidR="007E28EF">
        <w:rPr>
          <w:rFonts w:eastAsia="黑体" w:hint="eastAsia"/>
          <w:b/>
          <w:sz w:val="36"/>
          <w:szCs w:val="36"/>
        </w:rPr>
        <w:t xml:space="preserve"> </w:t>
      </w:r>
      <w:r w:rsidRPr="007E28EF">
        <w:rPr>
          <w:rFonts w:eastAsia="黑体" w:hint="eastAsia"/>
          <w:b/>
          <w:sz w:val="36"/>
          <w:szCs w:val="36"/>
        </w:rPr>
        <w:t>写</w:t>
      </w:r>
      <w:r w:rsidR="007E28EF">
        <w:rPr>
          <w:rFonts w:eastAsia="黑体" w:hint="eastAsia"/>
          <w:b/>
          <w:sz w:val="36"/>
          <w:szCs w:val="36"/>
        </w:rPr>
        <w:t xml:space="preserve"> </w:t>
      </w:r>
      <w:r w:rsidRPr="007E28EF">
        <w:rPr>
          <w:rFonts w:eastAsia="黑体" w:hint="eastAsia"/>
          <w:b/>
          <w:sz w:val="36"/>
          <w:szCs w:val="36"/>
        </w:rPr>
        <w:t>说</w:t>
      </w:r>
      <w:r w:rsidR="007E28EF">
        <w:rPr>
          <w:rFonts w:eastAsia="黑体" w:hint="eastAsia"/>
          <w:b/>
          <w:sz w:val="36"/>
          <w:szCs w:val="36"/>
        </w:rPr>
        <w:t xml:space="preserve"> </w:t>
      </w:r>
      <w:r w:rsidRPr="007E28EF">
        <w:rPr>
          <w:rFonts w:eastAsia="黑体" w:hint="eastAsia"/>
          <w:b/>
          <w:sz w:val="36"/>
          <w:szCs w:val="36"/>
        </w:rPr>
        <w:t>明</w:t>
      </w:r>
    </w:p>
    <w:p w14:paraId="288E57B9" w14:textId="77777777" w:rsidR="002E3A81" w:rsidRPr="002E3A81" w:rsidRDefault="002E3A81" w:rsidP="002E3A81">
      <w:pPr>
        <w:widowControl/>
        <w:jc w:val="center"/>
        <w:rPr>
          <w:rFonts w:eastAsia="黑体"/>
          <w:b/>
          <w:sz w:val="44"/>
          <w:szCs w:val="44"/>
        </w:rPr>
      </w:pPr>
    </w:p>
    <w:p w14:paraId="77C81C0F" w14:textId="77777777" w:rsidR="002E3A81" w:rsidRPr="00125EA2" w:rsidRDefault="002E3A81" w:rsidP="002E3A81">
      <w:pPr>
        <w:widowControl/>
        <w:rPr>
          <w:rFonts w:ascii="宋体" w:hAnsi="宋体"/>
          <w:bCs/>
          <w:sz w:val="32"/>
          <w:szCs w:val="32"/>
        </w:rPr>
      </w:pPr>
      <w:r w:rsidRPr="00125EA2">
        <w:rPr>
          <w:rFonts w:ascii="宋体" w:hAnsi="宋体" w:hint="eastAsia"/>
          <w:bCs/>
          <w:sz w:val="32"/>
          <w:szCs w:val="32"/>
        </w:rPr>
        <w:t>1.</w:t>
      </w:r>
      <w:r w:rsidR="007E28EF" w:rsidRPr="00125EA2">
        <w:rPr>
          <w:rFonts w:ascii="宋体" w:hAnsi="宋体" w:hint="eastAsia"/>
          <w:bCs/>
          <w:sz w:val="32"/>
          <w:szCs w:val="32"/>
        </w:rPr>
        <w:t xml:space="preserve"> </w:t>
      </w:r>
      <w:r w:rsidRPr="00125EA2">
        <w:rPr>
          <w:rFonts w:ascii="宋体" w:hAnsi="宋体" w:hint="eastAsia"/>
          <w:bCs/>
          <w:sz w:val="32"/>
          <w:szCs w:val="32"/>
        </w:rPr>
        <w:t>实验报告A4纸，字体为</w:t>
      </w:r>
      <w:r w:rsidR="00482ED6">
        <w:rPr>
          <w:rFonts w:ascii="宋体" w:hAnsi="宋体" w:hint="eastAsia"/>
          <w:bCs/>
          <w:sz w:val="32"/>
          <w:szCs w:val="32"/>
        </w:rPr>
        <w:t>4</w:t>
      </w:r>
      <w:r w:rsidRPr="00125EA2">
        <w:rPr>
          <w:rFonts w:ascii="宋体" w:hAnsi="宋体" w:hint="eastAsia"/>
          <w:bCs/>
          <w:sz w:val="32"/>
          <w:szCs w:val="32"/>
        </w:rPr>
        <w:t>号宋体，单倍行距；</w:t>
      </w:r>
    </w:p>
    <w:p w14:paraId="52E97312" w14:textId="77777777" w:rsidR="007E28EF" w:rsidRPr="00125EA2" w:rsidRDefault="002E3A81" w:rsidP="002E3A81">
      <w:pPr>
        <w:widowControl/>
        <w:rPr>
          <w:rFonts w:ascii="宋体" w:hAnsi="宋体"/>
          <w:bCs/>
          <w:sz w:val="32"/>
          <w:szCs w:val="32"/>
        </w:rPr>
      </w:pPr>
      <w:r w:rsidRPr="00125EA2">
        <w:rPr>
          <w:rFonts w:ascii="宋体" w:hAnsi="宋体" w:hint="eastAsia"/>
          <w:bCs/>
          <w:sz w:val="32"/>
          <w:szCs w:val="32"/>
        </w:rPr>
        <w:t>2.</w:t>
      </w:r>
      <w:r w:rsidR="007E28EF" w:rsidRPr="00125EA2">
        <w:rPr>
          <w:rFonts w:ascii="宋体" w:hAnsi="宋体" w:hint="eastAsia"/>
          <w:bCs/>
          <w:sz w:val="32"/>
          <w:szCs w:val="32"/>
        </w:rPr>
        <w:t xml:space="preserve"> 指定实验报告序号和</w:t>
      </w:r>
      <w:r w:rsidR="007E28EF" w:rsidRPr="007E28EF">
        <w:rPr>
          <w:rFonts w:ascii="宋体" w:hAnsi="宋体" w:hint="eastAsia"/>
          <w:bCs/>
          <w:sz w:val="32"/>
          <w:szCs w:val="32"/>
        </w:rPr>
        <w:t>实验项目</w:t>
      </w:r>
      <w:r w:rsidR="007E28EF">
        <w:rPr>
          <w:rFonts w:ascii="宋体" w:hAnsi="宋体" w:hint="eastAsia"/>
          <w:bCs/>
          <w:sz w:val="32"/>
          <w:szCs w:val="32"/>
        </w:rPr>
        <w:t>名称不能更改；</w:t>
      </w:r>
    </w:p>
    <w:p w14:paraId="60F04AAF" w14:textId="77777777" w:rsidR="008A37D1" w:rsidRDefault="007E28EF" w:rsidP="002E3A81">
      <w:pPr>
        <w:widowControl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3. 每个实验项目</w:t>
      </w:r>
      <w:r w:rsidRPr="007E28EF">
        <w:rPr>
          <w:rFonts w:ascii="宋体" w:hAnsi="宋体" w:hint="eastAsia"/>
          <w:bCs/>
          <w:sz w:val="32"/>
          <w:szCs w:val="32"/>
        </w:rPr>
        <w:t>填写一份实验报告</w:t>
      </w:r>
      <w:r>
        <w:rPr>
          <w:rFonts w:ascii="宋体" w:hAnsi="宋体" w:hint="eastAsia"/>
          <w:bCs/>
          <w:sz w:val="32"/>
          <w:szCs w:val="32"/>
        </w:rPr>
        <w:t>，</w:t>
      </w:r>
      <w:r w:rsidR="008A37D1" w:rsidRPr="008A37D1">
        <w:rPr>
          <w:rFonts w:ascii="宋体" w:hAnsi="宋体" w:hint="eastAsia"/>
          <w:bCs/>
          <w:sz w:val="32"/>
          <w:szCs w:val="32"/>
        </w:rPr>
        <w:t>页面不够，可以加页。</w:t>
      </w:r>
    </w:p>
    <w:p w14:paraId="7D6E10E9" w14:textId="77777777" w:rsidR="008A37D1" w:rsidRDefault="008A37D1" w:rsidP="002E3A81">
      <w:pPr>
        <w:widowControl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4. 首次实验，实验报告1连同前面的1、2、3、4页一起提交，从第二次实验开始，只交单独的实验报告2、3</w:t>
      </w:r>
      <w:r>
        <w:rPr>
          <w:rFonts w:ascii="宋体" w:hAnsi="宋体"/>
          <w:bCs/>
          <w:sz w:val="32"/>
          <w:szCs w:val="32"/>
        </w:rPr>
        <w:t>…</w:t>
      </w:r>
    </w:p>
    <w:p w14:paraId="028BA5B9" w14:textId="77777777" w:rsidR="00020A20" w:rsidRPr="00125EA2" w:rsidRDefault="00020A20">
      <w:pPr>
        <w:widowControl/>
        <w:rPr>
          <w:rFonts w:ascii="宋体" w:hAnsi="宋体"/>
          <w:sz w:val="32"/>
          <w:szCs w:val="32"/>
        </w:rPr>
      </w:pPr>
    </w:p>
    <w:p w14:paraId="42614D0D" w14:textId="77777777" w:rsidR="002E3A81" w:rsidRPr="00125EA2" w:rsidRDefault="002E3A81">
      <w:pPr>
        <w:widowControl/>
        <w:rPr>
          <w:rFonts w:ascii="宋体" w:hAnsi="宋体"/>
          <w:sz w:val="32"/>
          <w:szCs w:val="32"/>
        </w:rPr>
      </w:pPr>
    </w:p>
    <w:p w14:paraId="29D5B0F6" w14:textId="77777777" w:rsidR="002E3A81" w:rsidRPr="00125EA2" w:rsidRDefault="002E3A81">
      <w:pPr>
        <w:widowControl/>
        <w:rPr>
          <w:rFonts w:ascii="宋体" w:hAnsi="宋体"/>
          <w:sz w:val="32"/>
          <w:szCs w:val="32"/>
        </w:rPr>
      </w:pPr>
    </w:p>
    <w:p w14:paraId="05F2918E" w14:textId="77777777" w:rsidR="002E3A81" w:rsidRPr="00125EA2" w:rsidRDefault="002E3A81">
      <w:pPr>
        <w:widowControl/>
        <w:rPr>
          <w:rFonts w:ascii="宋体" w:hAnsi="宋体"/>
          <w:sz w:val="32"/>
          <w:szCs w:val="32"/>
        </w:rPr>
      </w:pPr>
    </w:p>
    <w:p w14:paraId="45C6B34D" w14:textId="77777777" w:rsidR="008A37D1" w:rsidRPr="00125EA2" w:rsidRDefault="008A37D1">
      <w:pPr>
        <w:widowControl/>
        <w:rPr>
          <w:rFonts w:ascii="宋体" w:hAnsi="宋体"/>
          <w:sz w:val="32"/>
          <w:szCs w:val="32"/>
        </w:rPr>
      </w:pPr>
    </w:p>
    <w:p w14:paraId="72D96C15" w14:textId="77777777" w:rsidR="008A37D1" w:rsidRPr="00125EA2" w:rsidRDefault="008A37D1">
      <w:pPr>
        <w:widowControl/>
        <w:rPr>
          <w:rFonts w:ascii="宋体" w:hAnsi="宋体"/>
          <w:sz w:val="32"/>
          <w:szCs w:val="32"/>
        </w:rPr>
      </w:pPr>
    </w:p>
    <w:p w14:paraId="1A145D0A" w14:textId="77777777" w:rsidR="008A37D1" w:rsidRPr="00125EA2" w:rsidRDefault="008A37D1">
      <w:pPr>
        <w:widowControl/>
        <w:rPr>
          <w:rFonts w:ascii="宋体" w:hAnsi="宋体"/>
          <w:sz w:val="32"/>
          <w:szCs w:val="32"/>
        </w:rPr>
      </w:pPr>
    </w:p>
    <w:p w14:paraId="1A420268" w14:textId="77777777" w:rsidR="002E3A81" w:rsidRPr="00125EA2" w:rsidRDefault="002E3A81">
      <w:pPr>
        <w:widowControl/>
        <w:rPr>
          <w:rFonts w:ascii="宋体" w:hAnsi="宋体"/>
          <w:sz w:val="32"/>
          <w:szCs w:val="32"/>
        </w:rPr>
      </w:pPr>
    </w:p>
    <w:p w14:paraId="716304FA" w14:textId="77777777" w:rsidR="002E3A81" w:rsidRDefault="002E3A81">
      <w:pPr>
        <w:widowControl/>
        <w:rPr>
          <w:rFonts w:eastAsia="黑体"/>
          <w:sz w:val="44"/>
          <w:szCs w:val="44"/>
        </w:rPr>
      </w:pPr>
    </w:p>
    <w:p w14:paraId="7EC2E9AC" w14:textId="77777777" w:rsidR="002E3A81" w:rsidRDefault="002E3A81">
      <w:pPr>
        <w:widowControl/>
        <w:rPr>
          <w:rFonts w:eastAsia="黑体"/>
          <w:sz w:val="44"/>
          <w:szCs w:val="44"/>
        </w:rPr>
      </w:pPr>
    </w:p>
    <w:p w14:paraId="168B5942" w14:textId="77777777" w:rsidR="002E3A81" w:rsidRDefault="002E3A81">
      <w:pPr>
        <w:widowControl/>
        <w:rPr>
          <w:rFonts w:eastAsia="黑体"/>
          <w:sz w:val="44"/>
          <w:szCs w:val="44"/>
        </w:rPr>
      </w:pPr>
    </w:p>
    <w:p w14:paraId="7AEBF07F" w14:textId="77777777" w:rsidR="00125EA2" w:rsidRDefault="00125EA2">
      <w:pPr>
        <w:widowControl/>
        <w:rPr>
          <w:rFonts w:eastAsia="黑体"/>
          <w:sz w:val="44"/>
          <w:szCs w:val="44"/>
        </w:rPr>
      </w:pPr>
    </w:p>
    <w:p w14:paraId="487628D4" w14:textId="77777777" w:rsidR="00402167" w:rsidRDefault="00402167">
      <w:pPr>
        <w:widowControl/>
        <w:jc w:val="center"/>
        <w:rPr>
          <w:rFonts w:eastAsia="黑体"/>
          <w:sz w:val="44"/>
          <w:szCs w:val="44"/>
        </w:rPr>
      </w:pPr>
    </w:p>
    <w:p w14:paraId="78092E0B" w14:textId="77777777" w:rsidR="00402167" w:rsidRDefault="00402167">
      <w:pPr>
        <w:widowControl/>
        <w:jc w:val="center"/>
        <w:rPr>
          <w:rFonts w:eastAsia="黑体"/>
          <w:sz w:val="44"/>
          <w:szCs w:val="44"/>
        </w:rPr>
      </w:pPr>
    </w:p>
    <w:p w14:paraId="133864D1" w14:textId="77777777" w:rsidR="009952DF" w:rsidRDefault="005773DA">
      <w:pPr>
        <w:widowControl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lastRenderedPageBreak/>
        <w:t>《</w:t>
      </w:r>
      <w:r w:rsidR="00CF6D4C" w:rsidRPr="00CF6D4C">
        <w:rPr>
          <w:rFonts w:eastAsia="黑体" w:hint="eastAsia"/>
          <w:sz w:val="44"/>
          <w:szCs w:val="44"/>
        </w:rPr>
        <w:t>数据库</w:t>
      </w:r>
      <w:r w:rsidR="008A36D5">
        <w:rPr>
          <w:rFonts w:eastAsia="黑体" w:hint="eastAsia"/>
          <w:sz w:val="44"/>
          <w:szCs w:val="44"/>
        </w:rPr>
        <w:t>应用实践</w:t>
      </w:r>
      <w:r>
        <w:rPr>
          <w:rFonts w:eastAsia="黑体" w:hint="eastAsia"/>
          <w:sz w:val="44"/>
          <w:szCs w:val="44"/>
        </w:rPr>
        <w:t>》</w:t>
      </w:r>
      <w:r w:rsidR="00CF6D4C">
        <w:rPr>
          <w:rFonts w:eastAsia="黑体" w:hint="eastAsia"/>
          <w:sz w:val="44"/>
          <w:szCs w:val="44"/>
        </w:rPr>
        <w:t>实验</w:t>
      </w:r>
      <w:r w:rsidR="009952DF">
        <w:rPr>
          <w:rFonts w:eastAsia="黑体" w:hint="eastAsia"/>
          <w:sz w:val="44"/>
          <w:szCs w:val="44"/>
        </w:rPr>
        <w:t>成绩</w:t>
      </w:r>
      <w:r w:rsidR="0013562C">
        <w:rPr>
          <w:rFonts w:eastAsia="黑体" w:hint="eastAsia"/>
          <w:sz w:val="44"/>
          <w:szCs w:val="44"/>
        </w:rPr>
        <w:t>评分标准</w:t>
      </w:r>
    </w:p>
    <w:p w14:paraId="75807379" w14:textId="77777777" w:rsidR="00CF32D9" w:rsidRDefault="00CF32D9" w:rsidP="00CF32D9">
      <w:pPr>
        <w:widowControl/>
        <w:jc w:val="left"/>
        <w:rPr>
          <w:rFonts w:eastAsia="黑体"/>
          <w:sz w:val="44"/>
          <w:szCs w:val="44"/>
        </w:rPr>
      </w:pPr>
    </w:p>
    <w:p w14:paraId="5BDAE915" w14:textId="77777777" w:rsidR="00CF32D9" w:rsidRPr="009952DF" w:rsidRDefault="00CF32D9" w:rsidP="00D44D84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9952DF">
        <w:rPr>
          <w:rFonts w:ascii="宋体" w:hAnsi="宋体" w:hint="eastAsia"/>
          <w:sz w:val="28"/>
          <w:szCs w:val="28"/>
        </w:rPr>
        <w:t>每次实验报告100分包括实验表现、现场提问回答20分。</w:t>
      </w:r>
    </w:p>
    <w:p w14:paraId="782CBBD8" w14:textId="77777777" w:rsidR="009952DF" w:rsidRDefault="009952DF">
      <w:pPr>
        <w:widowControl/>
        <w:jc w:val="center"/>
        <w:rPr>
          <w:rFonts w:eastAsia="黑体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5090"/>
        <w:gridCol w:w="1134"/>
      </w:tblGrid>
      <w:tr w:rsidR="00CF32D9" w:rsidRPr="00CF32D9" w14:paraId="2E862B93" w14:textId="77777777" w:rsidTr="009952DF">
        <w:tc>
          <w:tcPr>
            <w:tcW w:w="1964" w:type="dxa"/>
          </w:tcPr>
          <w:p w14:paraId="672F38EA" w14:textId="77777777" w:rsidR="00CF32D9" w:rsidRPr="00CF32D9" w:rsidRDefault="00CF32D9" w:rsidP="00995187">
            <w:pPr>
              <w:spacing w:line="48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</w:t>
            </w:r>
          </w:p>
        </w:tc>
        <w:tc>
          <w:tcPr>
            <w:tcW w:w="5090" w:type="dxa"/>
          </w:tcPr>
          <w:p w14:paraId="19A75522" w14:textId="77777777" w:rsidR="00CF32D9" w:rsidRPr="00CF32D9" w:rsidRDefault="00D44D84" w:rsidP="00995187">
            <w:pPr>
              <w:spacing w:line="48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评分依据</w:t>
            </w:r>
          </w:p>
        </w:tc>
        <w:tc>
          <w:tcPr>
            <w:tcW w:w="1134" w:type="dxa"/>
          </w:tcPr>
          <w:p w14:paraId="4379B0F3" w14:textId="77777777" w:rsidR="00CF32D9" w:rsidRPr="00CF32D9" w:rsidRDefault="00CF32D9" w:rsidP="00995187">
            <w:pPr>
              <w:spacing w:line="480" w:lineRule="auto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分值</w:t>
            </w:r>
          </w:p>
        </w:tc>
      </w:tr>
      <w:tr w:rsidR="00CF32D9" w:rsidRPr="00CF32D9" w14:paraId="3900DB7C" w14:textId="77777777" w:rsidTr="009952DF">
        <w:tc>
          <w:tcPr>
            <w:tcW w:w="1964" w:type="dxa"/>
            <w:vAlign w:val="center"/>
          </w:tcPr>
          <w:p w14:paraId="6C428350" w14:textId="77777777" w:rsidR="00CF32D9" w:rsidRPr="00164B22" w:rsidRDefault="00CF32D9" w:rsidP="00995187">
            <w:pPr>
              <w:spacing w:line="480" w:lineRule="auto"/>
              <w:jc w:val="left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实验完成情况</w:t>
            </w:r>
          </w:p>
        </w:tc>
        <w:tc>
          <w:tcPr>
            <w:tcW w:w="5090" w:type="dxa"/>
          </w:tcPr>
          <w:p w14:paraId="4EB476E4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按时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、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独立完成（1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分）</w:t>
            </w:r>
          </w:p>
          <w:p w14:paraId="7C41F924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实验结果完整程度（1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分）</w:t>
            </w:r>
          </w:p>
        </w:tc>
        <w:tc>
          <w:tcPr>
            <w:tcW w:w="1134" w:type="dxa"/>
            <w:vAlign w:val="center"/>
          </w:tcPr>
          <w:p w14:paraId="09FFE500" w14:textId="77777777" w:rsidR="00CF32D9" w:rsidRPr="00164B22" w:rsidRDefault="00D44D84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 w:rsidR="00CF32D9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</w:p>
        </w:tc>
      </w:tr>
      <w:tr w:rsidR="00CF32D9" w:rsidRPr="00CF32D9" w14:paraId="3380B5D4" w14:textId="77777777" w:rsidTr="009952DF">
        <w:tc>
          <w:tcPr>
            <w:tcW w:w="1964" w:type="dxa"/>
            <w:vAlign w:val="center"/>
          </w:tcPr>
          <w:p w14:paraId="70F0FD82" w14:textId="77777777" w:rsidR="00CF32D9" w:rsidRPr="00164B22" w:rsidRDefault="00CF32D9" w:rsidP="00995187">
            <w:pPr>
              <w:spacing w:line="480" w:lineRule="auto"/>
              <w:jc w:val="left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实验完成质量</w:t>
            </w:r>
          </w:p>
        </w:tc>
        <w:tc>
          <w:tcPr>
            <w:tcW w:w="5090" w:type="dxa"/>
          </w:tcPr>
          <w:p w14:paraId="683A5FC8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实验分析思路正确（10分）</w:t>
            </w:r>
          </w:p>
          <w:p w14:paraId="227969BA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实验结果完整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、代码规范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（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20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分）</w:t>
            </w:r>
          </w:p>
          <w:p w14:paraId="26D9D7E4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完成内容步骤描述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清晰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（10分）</w:t>
            </w:r>
          </w:p>
        </w:tc>
        <w:tc>
          <w:tcPr>
            <w:tcW w:w="1134" w:type="dxa"/>
            <w:vAlign w:val="center"/>
          </w:tcPr>
          <w:p w14:paraId="0E3C1F12" w14:textId="77777777" w:rsidR="00CF32D9" w:rsidRPr="00164B22" w:rsidRDefault="00CF32D9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4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</w:p>
        </w:tc>
      </w:tr>
      <w:tr w:rsidR="00CF32D9" w:rsidRPr="00CF32D9" w14:paraId="489E0EB5" w14:textId="77777777" w:rsidTr="009952DF">
        <w:tc>
          <w:tcPr>
            <w:tcW w:w="1964" w:type="dxa"/>
            <w:vAlign w:val="center"/>
          </w:tcPr>
          <w:p w14:paraId="6BCC5A02" w14:textId="77777777" w:rsidR="00CF32D9" w:rsidRPr="00164B22" w:rsidRDefault="00CF32D9" w:rsidP="00995187">
            <w:pPr>
              <w:spacing w:line="480" w:lineRule="auto"/>
              <w:jc w:val="left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实验报告质量</w:t>
            </w:r>
          </w:p>
        </w:tc>
        <w:tc>
          <w:tcPr>
            <w:tcW w:w="5090" w:type="dxa"/>
          </w:tcPr>
          <w:p w14:paraId="19A5F052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结果完整，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实验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报告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文本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规范（1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分）</w:t>
            </w:r>
          </w:p>
          <w:p w14:paraId="0E013B5B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对本次实验进行了总结，有收获体会（10分）</w:t>
            </w:r>
          </w:p>
        </w:tc>
        <w:tc>
          <w:tcPr>
            <w:tcW w:w="1134" w:type="dxa"/>
            <w:vAlign w:val="center"/>
          </w:tcPr>
          <w:p w14:paraId="604EC30F" w14:textId="77777777" w:rsidR="00CF32D9" w:rsidRPr="00164B22" w:rsidRDefault="00CF32D9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>0</w:t>
            </w:r>
          </w:p>
        </w:tc>
      </w:tr>
      <w:tr w:rsidR="00CF32D9" w:rsidRPr="00CF32D9" w14:paraId="164BB0CC" w14:textId="77777777" w:rsidTr="009952DF">
        <w:tc>
          <w:tcPr>
            <w:tcW w:w="1964" w:type="dxa"/>
            <w:vAlign w:val="center"/>
          </w:tcPr>
          <w:p w14:paraId="72A7240C" w14:textId="77777777" w:rsidR="00CF32D9" w:rsidRPr="00164B22" w:rsidRDefault="00CF32D9" w:rsidP="00995187">
            <w:pPr>
              <w:spacing w:line="480" w:lineRule="auto"/>
              <w:jc w:val="left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实验表现</w:t>
            </w:r>
          </w:p>
        </w:tc>
        <w:tc>
          <w:tcPr>
            <w:tcW w:w="5090" w:type="dxa"/>
          </w:tcPr>
          <w:p w14:paraId="111EC896" w14:textId="77777777" w:rsidR="00CF32D9" w:rsidRPr="00164B22" w:rsidRDefault="00CF32D9" w:rsidP="00995187">
            <w:pPr>
              <w:spacing w:line="480" w:lineRule="auto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包括现场提问和回答的正确性</w:t>
            </w:r>
          </w:p>
        </w:tc>
        <w:tc>
          <w:tcPr>
            <w:tcW w:w="1134" w:type="dxa"/>
            <w:vAlign w:val="center"/>
          </w:tcPr>
          <w:p w14:paraId="6501EF71" w14:textId="77777777" w:rsidR="00CF32D9" w:rsidRPr="00164B22" w:rsidRDefault="00CF32D9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20</w:t>
            </w:r>
          </w:p>
        </w:tc>
      </w:tr>
      <w:tr w:rsidR="00CF32D9" w:rsidRPr="00CF32D9" w14:paraId="1C88CFA1" w14:textId="77777777" w:rsidTr="009952DF">
        <w:trPr>
          <w:trHeight w:val="761"/>
        </w:trPr>
        <w:tc>
          <w:tcPr>
            <w:tcW w:w="7054" w:type="dxa"/>
            <w:gridSpan w:val="2"/>
            <w:vAlign w:val="center"/>
          </w:tcPr>
          <w:p w14:paraId="70CA476A" w14:textId="77777777" w:rsidR="00CF32D9" w:rsidRPr="00164B22" w:rsidRDefault="00CF32D9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总</w:t>
            </w:r>
            <w:r w:rsidR="00D44D84" w:rsidRPr="00164B22">
              <w:rPr>
                <w:rFonts w:ascii="宋体" w:hAnsi="宋体" w:hint="eastAsia"/>
                <w:bCs/>
                <w:sz w:val="28"/>
                <w:szCs w:val="28"/>
              </w:rPr>
              <w:t xml:space="preserve">    分</w:t>
            </w:r>
          </w:p>
        </w:tc>
        <w:tc>
          <w:tcPr>
            <w:tcW w:w="1134" w:type="dxa"/>
            <w:vAlign w:val="center"/>
          </w:tcPr>
          <w:p w14:paraId="1B22AE63" w14:textId="77777777" w:rsidR="00CF32D9" w:rsidRPr="00164B22" w:rsidRDefault="00CF32D9" w:rsidP="00995187">
            <w:pPr>
              <w:spacing w:line="480" w:lineRule="auto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164B22">
              <w:rPr>
                <w:rFonts w:ascii="宋体" w:hAnsi="宋体" w:hint="eastAsia"/>
                <w:bCs/>
                <w:sz w:val="28"/>
                <w:szCs w:val="28"/>
              </w:rPr>
              <w:t>100</w:t>
            </w:r>
          </w:p>
        </w:tc>
      </w:tr>
    </w:tbl>
    <w:p w14:paraId="479207CA" w14:textId="77777777" w:rsidR="00CF32D9" w:rsidRDefault="00CF32D9">
      <w:pPr>
        <w:widowControl/>
        <w:jc w:val="center"/>
        <w:rPr>
          <w:rFonts w:eastAsia="黑体"/>
          <w:sz w:val="44"/>
          <w:szCs w:val="44"/>
        </w:rPr>
      </w:pPr>
    </w:p>
    <w:p w14:paraId="4841A1FB" w14:textId="77777777" w:rsidR="009952DF" w:rsidRDefault="009952DF"/>
    <w:p w14:paraId="18EFEC9C" w14:textId="77777777" w:rsidR="009952DF" w:rsidRDefault="009952DF"/>
    <w:p w14:paraId="4754C8A8" w14:textId="77777777" w:rsidR="009952DF" w:rsidRDefault="009952DF"/>
    <w:p w14:paraId="1AA2A069" w14:textId="77777777" w:rsidR="009952DF" w:rsidRDefault="009952DF"/>
    <w:p w14:paraId="6BF0ABA4" w14:textId="77777777" w:rsidR="009952DF" w:rsidRDefault="009952DF"/>
    <w:p w14:paraId="0AF5A812" w14:textId="77777777" w:rsidR="009952DF" w:rsidRDefault="009952DF"/>
    <w:p w14:paraId="0D3D66D3" w14:textId="77777777" w:rsidR="009952DF" w:rsidRDefault="009952DF"/>
    <w:p w14:paraId="079E6D8B" w14:textId="77777777" w:rsidR="009952DF" w:rsidRDefault="009952DF"/>
    <w:p w14:paraId="63DD2C82" w14:textId="77777777" w:rsidR="009952DF" w:rsidRDefault="009952DF"/>
    <w:p w14:paraId="37016E37" w14:textId="77777777" w:rsidR="009952DF" w:rsidRDefault="009952DF"/>
    <w:p w14:paraId="4CEDF88A" w14:textId="77777777" w:rsidR="009952DF" w:rsidRDefault="009952DF"/>
    <w:p w14:paraId="6064A7B0" w14:textId="77777777" w:rsidR="004356A8" w:rsidRPr="004356A8" w:rsidRDefault="004356A8" w:rsidP="004356A8">
      <w:pPr>
        <w:spacing w:afterLines="50" w:after="156"/>
        <w:jc w:val="center"/>
        <w:rPr>
          <w:rFonts w:ascii="黑体" w:eastAsia="黑体" w:hAnsi="黑体"/>
          <w:b/>
          <w:sz w:val="36"/>
          <w:szCs w:val="36"/>
        </w:rPr>
      </w:pPr>
      <w:r w:rsidRPr="004356A8">
        <w:rPr>
          <w:rFonts w:ascii="黑体" w:eastAsia="黑体" w:hAnsi="黑体" w:hint="eastAsia"/>
          <w:b/>
          <w:sz w:val="36"/>
          <w:szCs w:val="36"/>
        </w:rPr>
        <w:lastRenderedPageBreak/>
        <w:t>实验</w:t>
      </w:r>
      <w:r w:rsidRPr="00995187">
        <w:rPr>
          <w:rFonts w:ascii="黑体" w:eastAsia="黑体" w:hAnsi="黑体" w:hint="eastAsia"/>
          <w:b/>
          <w:sz w:val="36"/>
          <w:szCs w:val="36"/>
        </w:rPr>
        <w:t>项目</w:t>
      </w:r>
      <w:r w:rsidRPr="004356A8">
        <w:rPr>
          <w:rFonts w:ascii="黑体" w:eastAsia="黑体" w:hAnsi="黑体" w:hint="eastAsia"/>
          <w:b/>
          <w:sz w:val="36"/>
          <w:szCs w:val="36"/>
        </w:rPr>
        <w:t>及成绩登记表</w:t>
      </w:r>
    </w:p>
    <w:tbl>
      <w:tblPr>
        <w:tblW w:w="9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30"/>
        <w:gridCol w:w="2694"/>
        <w:gridCol w:w="850"/>
        <w:gridCol w:w="1276"/>
        <w:gridCol w:w="1579"/>
      </w:tblGrid>
      <w:tr w:rsidR="004356A8" w:rsidRPr="004356A8" w14:paraId="682367B2" w14:textId="77777777" w:rsidTr="00995187">
        <w:trPr>
          <w:trHeight w:hRule="exact" w:val="1101"/>
          <w:jc w:val="center"/>
        </w:trPr>
        <w:tc>
          <w:tcPr>
            <w:tcW w:w="1300" w:type="dxa"/>
            <w:vAlign w:val="center"/>
          </w:tcPr>
          <w:p w14:paraId="1081F7D0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356A8">
              <w:rPr>
                <w:rFonts w:ascii="宋体" w:hAnsi="宋体" w:hint="eastAsia"/>
                <w:b/>
                <w:sz w:val="24"/>
                <w:szCs w:val="24"/>
              </w:rPr>
              <w:t>实验序号</w:t>
            </w:r>
          </w:p>
        </w:tc>
        <w:tc>
          <w:tcPr>
            <w:tcW w:w="1330" w:type="dxa"/>
            <w:vAlign w:val="center"/>
          </w:tcPr>
          <w:p w14:paraId="650C971D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  <w:p w14:paraId="2F0E285A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356A8">
              <w:rPr>
                <w:rFonts w:ascii="宋体" w:hAnsi="宋体" w:hint="eastAsia"/>
                <w:b/>
                <w:sz w:val="24"/>
                <w:szCs w:val="24"/>
              </w:rPr>
              <w:t>实验日期</w:t>
            </w:r>
          </w:p>
          <w:p w14:paraId="4D2EBEFD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1561D5E4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  <w:p w14:paraId="65574778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356A8"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  <w:p w14:paraId="605DB6E9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3EED34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  <w:p w14:paraId="371E8E3A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356A8"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2A43129A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6A2D5504" w14:textId="77777777" w:rsidR="004356A8" w:rsidRPr="004356A8" w:rsidRDefault="004356A8" w:rsidP="004356A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4356A8">
              <w:rPr>
                <w:rFonts w:ascii="宋体" w:hAnsi="宋体" w:hint="eastAsia"/>
                <w:b/>
                <w:sz w:val="24"/>
                <w:szCs w:val="24"/>
              </w:rPr>
              <w:t>备  注</w:t>
            </w:r>
          </w:p>
        </w:tc>
      </w:tr>
      <w:tr w:rsidR="004356A8" w:rsidRPr="004356A8" w14:paraId="20B89B94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314E116C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1330" w:type="dxa"/>
            <w:vAlign w:val="center"/>
          </w:tcPr>
          <w:p w14:paraId="1AFF3C72" w14:textId="72BFCEB5" w:rsidR="004356A8" w:rsidRPr="004B4732" w:rsidRDefault="00347FD8" w:rsidP="00C5474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4.</w:t>
            </w:r>
            <w:r w:rsidR="009870F3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9</w:t>
            </w:r>
          </w:p>
        </w:tc>
        <w:tc>
          <w:tcPr>
            <w:tcW w:w="3544" w:type="dxa"/>
            <w:gridSpan w:val="2"/>
            <w:vAlign w:val="center"/>
          </w:tcPr>
          <w:p w14:paraId="4CBE9D95" w14:textId="77777777" w:rsidR="004356A8" w:rsidRPr="004B4732" w:rsidRDefault="006E41C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认识SQL Server</w:t>
            </w:r>
            <w:r w:rsidR="004356A8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7B0317F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  <w:tc>
          <w:tcPr>
            <w:tcW w:w="1579" w:type="dxa"/>
          </w:tcPr>
          <w:p w14:paraId="4D67C335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63F90F39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65352FA4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1330" w:type="dxa"/>
            <w:vAlign w:val="center"/>
          </w:tcPr>
          <w:p w14:paraId="44718D3B" w14:textId="7FD63BAC" w:rsidR="004356A8" w:rsidRPr="004B4732" w:rsidRDefault="00867986" w:rsidP="00C5474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5.8</w:t>
            </w:r>
          </w:p>
        </w:tc>
        <w:tc>
          <w:tcPr>
            <w:tcW w:w="3544" w:type="dxa"/>
            <w:gridSpan w:val="2"/>
            <w:vAlign w:val="center"/>
          </w:tcPr>
          <w:p w14:paraId="5343E46D" w14:textId="77777777" w:rsidR="004356A8" w:rsidRPr="004B4732" w:rsidRDefault="006E41C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/>
                <w:sz w:val="28"/>
                <w:szCs w:val="28"/>
              </w:rPr>
              <w:t>SQL Server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建库（表）</w:t>
            </w:r>
            <w:r w:rsidR="004356A8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E9F1B30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  <w:tc>
          <w:tcPr>
            <w:tcW w:w="1579" w:type="dxa"/>
          </w:tcPr>
          <w:p w14:paraId="68E2E85C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13029BCD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64C9FCEF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1330" w:type="dxa"/>
            <w:vAlign w:val="center"/>
          </w:tcPr>
          <w:p w14:paraId="33F94700" w14:textId="6B1AD7D0" w:rsidR="004356A8" w:rsidRPr="004B4732" w:rsidRDefault="00867986" w:rsidP="00C5474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5.13</w:t>
            </w:r>
          </w:p>
        </w:tc>
        <w:tc>
          <w:tcPr>
            <w:tcW w:w="3544" w:type="dxa"/>
            <w:gridSpan w:val="2"/>
            <w:vAlign w:val="center"/>
          </w:tcPr>
          <w:p w14:paraId="7D258D3C" w14:textId="77777777" w:rsidR="004356A8" w:rsidRPr="004B4732" w:rsidRDefault="006E41C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索引的建立、删除及使用</w:t>
            </w:r>
          </w:p>
        </w:tc>
        <w:tc>
          <w:tcPr>
            <w:tcW w:w="1276" w:type="dxa"/>
            <w:vAlign w:val="center"/>
          </w:tcPr>
          <w:p w14:paraId="24A82684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  <w:tc>
          <w:tcPr>
            <w:tcW w:w="1579" w:type="dxa"/>
          </w:tcPr>
          <w:p w14:paraId="61DA6932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52BDF6B8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661FCBE1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330" w:type="dxa"/>
            <w:vAlign w:val="center"/>
          </w:tcPr>
          <w:p w14:paraId="6CDD70B8" w14:textId="58C8E3CD" w:rsidR="004356A8" w:rsidRPr="000E3705" w:rsidRDefault="000E3705" w:rsidP="004356A8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E3705">
              <w:rPr>
                <w:rFonts w:ascii="宋体" w:hAnsi="宋体" w:hint="eastAsia"/>
                <w:sz w:val="28"/>
                <w:szCs w:val="28"/>
              </w:rPr>
              <w:t>5</w:t>
            </w:r>
            <w:r w:rsidRPr="000E3705">
              <w:rPr>
                <w:rFonts w:ascii="宋体" w:hAnsi="宋体"/>
                <w:sz w:val="28"/>
                <w:szCs w:val="28"/>
              </w:rPr>
              <w:t>.20</w:t>
            </w:r>
          </w:p>
        </w:tc>
        <w:tc>
          <w:tcPr>
            <w:tcW w:w="3544" w:type="dxa"/>
            <w:gridSpan w:val="2"/>
            <w:vAlign w:val="center"/>
          </w:tcPr>
          <w:p w14:paraId="063A37F6" w14:textId="77777777" w:rsidR="004356A8" w:rsidRPr="004B4732" w:rsidRDefault="006E41C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表的删除与修改</w:t>
            </w:r>
          </w:p>
        </w:tc>
        <w:tc>
          <w:tcPr>
            <w:tcW w:w="1276" w:type="dxa"/>
            <w:vAlign w:val="center"/>
          </w:tcPr>
          <w:p w14:paraId="02818840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14:paraId="3E54B559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56D11D40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5CAEC416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1330" w:type="dxa"/>
            <w:vAlign w:val="center"/>
          </w:tcPr>
          <w:p w14:paraId="37A578A1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2117CE5" w14:textId="77777777" w:rsidR="004356A8" w:rsidRPr="004B4732" w:rsidRDefault="00F0639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其它数据库对象的管理</w:t>
            </w:r>
          </w:p>
        </w:tc>
        <w:tc>
          <w:tcPr>
            <w:tcW w:w="1276" w:type="dxa"/>
            <w:vAlign w:val="center"/>
          </w:tcPr>
          <w:p w14:paraId="53F1572C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14:paraId="6CAA2818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2BB5276E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2F5BF5E5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6</w:t>
            </w:r>
          </w:p>
        </w:tc>
        <w:tc>
          <w:tcPr>
            <w:tcW w:w="1330" w:type="dxa"/>
            <w:vAlign w:val="center"/>
          </w:tcPr>
          <w:p w14:paraId="75F51D44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770BA0E" w14:textId="77777777" w:rsidR="004356A8" w:rsidRPr="004B4732" w:rsidRDefault="00F0639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安全机制</w:t>
            </w:r>
          </w:p>
        </w:tc>
        <w:tc>
          <w:tcPr>
            <w:tcW w:w="1276" w:type="dxa"/>
            <w:vAlign w:val="center"/>
          </w:tcPr>
          <w:p w14:paraId="1A9E8AC6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14:paraId="4F3E7FAE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4197653F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5FB66C0B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7</w:t>
            </w:r>
          </w:p>
        </w:tc>
        <w:tc>
          <w:tcPr>
            <w:tcW w:w="1330" w:type="dxa"/>
            <w:vAlign w:val="center"/>
          </w:tcPr>
          <w:p w14:paraId="745BCDF7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00F9731F" w14:textId="77777777" w:rsidR="004356A8" w:rsidRPr="004B4732" w:rsidRDefault="00F0639E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数据库应用编程</w:t>
            </w:r>
          </w:p>
        </w:tc>
        <w:tc>
          <w:tcPr>
            <w:tcW w:w="1276" w:type="dxa"/>
            <w:vAlign w:val="center"/>
          </w:tcPr>
          <w:p w14:paraId="7CC21F6F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14:paraId="3E3CE7DA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43A532E2" w14:textId="77777777" w:rsidTr="00995187">
        <w:trPr>
          <w:trHeight w:hRule="exact" w:val="624"/>
          <w:jc w:val="center"/>
        </w:trPr>
        <w:tc>
          <w:tcPr>
            <w:tcW w:w="1300" w:type="dxa"/>
            <w:vAlign w:val="center"/>
          </w:tcPr>
          <w:p w14:paraId="6813ED90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>8</w:t>
            </w:r>
          </w:p>
        </w:tc>
        <w:tc>
          <w:tcPr>
            <w:tcW w:w="1330" w:type="dxa"/>
            <w:vAlign w:val="center"/>
          </w:tcPr>
          <w:p w14:paraId="5F8D98AF" w14:textId="77777777" w:rsidR="004356A8" w:rsidRPr="004B4732" w:rsidRDefault="004356A8" w:rsidP="004356A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6275694" w14:textId="77777777" w:rsidR="004356A8" w:rsidRPr="004B4732" w:rsidRDefault="0033413C" w:rsidP="006E41CE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综合实验</w:t>
            </w:r>
          </w:p>
        </w:tc>
        <w:tc>
          <w:tcPr>
            <w:tcW w:w="1276" w:type="dxa"/>
            <w:vAlign w:val="center"/>
          </w:tcPr>
          <w:p w14:paraId="3E313FE9" w14:textId="77777777" w:rsidR="004356A8" w:rsidRPr="004B4732" w:rsidRDefault="004356A8" w:rsidP="006E41C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579" w:type="dxa"/>
          </w:tcPr>
          <w:p w14:paraId="026DA6D0" w14:textId="77777777" w:rsidR="004356A8" w:rsidRPr="004B4732" w:rsidRDefault="004356A8" w:rsidP="006E41CE">
            <w:pPr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356A8" w:rsidRPr="004356A8" w14:paraId="28FFB514" w14:textId="77777777" w:rsidTr="004B4732">
        <w:trPr>
          <w:trHeight w:hRule="exact" w:val="1250"/>
          <w:jc w:val="center"/>
        </w:trPr>
        <w:tc>
          <w:tcPr>
            <w:tcW w:w="5324" w:type="dxa"/>
            <w:gridSpan w:val="3"/>
            <w:vAlign w:val="center"/>
          </w:tcPr>
          <w:p w14:paraId="339DE038" w14:textId="77777777" w:rsidR="00443F05" w:rsidRPr="004B4732" w:rsidRDefault="004356A8" w:rsidP="00443F05">
            <w:pPr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实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验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报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告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最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终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成</w:t>
            </w:r>
            <w:r w:rsidR="00AB4FCD" w:rsidRPr="004B4732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绩：</w:t>
            </w:r>
          </w:p>
          <w:p w14:paraId="4AAFA633" w14:textId="77777777" w:rsidR="004356A8" w:rsidRPr="004B4732" w:rsidRDefault="00443F05" w:rsidP="00443F05">
            <w:pPr>
              <w:rPr>
                <w:rFonts w:ascii="宋体" w:hAnsi="宋体"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（各次</w:t>
            </w:r>
            <w:r w:rsidR="00187FC5" w:rsidRPr="004B4732">
              <w:rPr>
                <w:rFonts w:ascii="宋体" w:hAnsi="宋体" w:hint="eastAsia"/>
                <w:sz w:val="28"/>
                <w:szCs w:val="28"/>
              </w:rPr>
              <w:t>成绩总分的平均分</w:t>
            </w:r>
            <w:r w:rsidRPr="004B4732">
              <w:rPr>
                <w:rFonts w:ascii="宋体" w:hAnsi="宋体" w:hint="eastAsia"/>
                <w:sz w:val="28"/>
                <w:szCs w:val="28"/>
              </w:rPr>
              <w:t>）</w:t>
            </w:r>
            <w:r w:rsidRPr="004B4732">
              <w:rPr>
                <w:rFonts w:ascii="宋体" w:hAnsi="宋体" w:hint="eastAsia"/>
                <w:i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3705" w:type="dxa"/>
            <w:gridSpan w:val="3"/>
            <w:vAlign w:val="center"/>
          </w:tcPr>
          <w:p w14:paraId="4F87D4E8" w14:textId="0168F85B" w:rsidR="004356A8" w:rsidRPr="004B4732" w:rsidRDefault="004356A8" w:rsidP="00C90C36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4B4732">
              <w:rPr>
                <w:rFonts w:ascii="宋体" w:hAnsi="宋体" w:hint="eastAsia"/>
                <w:sz w:val="28"/>
                <w:szCs w:val="28"/>
              </w:rPr>
              <w:t>指导</w:t>
            </w:r>
            <w:r w:rsidRPr="004B4732">
              <w:rPr>
                <w:rFonts w:ascii="宋体" w:hAnsi="宋体"/>
                <w:sz w:val="28"/>
                <w:szCs w:val="28"/>
              </w:rPr>
              <w:t>教师签名：</w:t>
            </w:r>
            <w:r w:rsidRPr="004B4732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="00CE5811" w:rsidRPr="004B4732">
              <w:rPr>
                <w:rFonts w:ascii="宋体" w:hAnsi="宋体"/>
                <w:b/>
                <w:noProof/>
                <w:sz w:val="28"/>
                <w:szCs w:val="28"/>
              </w:rPr>
              <w:drawing>
                <wp:inline distT="0" distB="0" distL="0" distR="0" wp14:anchorId="558FCD46" wp14:editId="7D3BFD15">
                  <wp:extent cx="541655" cy="2813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29036" w14:textId="77777777" w:rsidR="004356A8" w:rsidRPr="004356A8" w:rsidRDefault="004356A8" w:rsidP="004356A8">
      <w:pPr>
        <w:spacing w:line="240" w:lineRule="atLeast"/>
        <w:ind w:firstLineChars="177" w:firstLine="425"/>
        <w:rPr>
          <w:rFonts w:ascii="楷体" w:eastAsia="楷体" w:hAnsi="楷体"/>
          <w:sz w:val="24"/>
          <w:szCs w:val="24"/>
        </w:rPr>
      </w:pPr>
    </w:p>
    <w:p w14:paraId="4CF3608D" w14:textId="77777777" w:rsidR="004356A8" w:rsidRPr="004356A8" w:rsidRDefault="004356A8" w:rsidP="004356A8">
      <w:pPr>
        <w:spacing w:line="240" w:lineRule="atLeast"/>
        <w:rPr>
          <w:rFonts w:ascii="楷体" w:eastAsia="楷体" w:hAnsi="楷体"/>
          <w:sz w:val="24"/>
          <w:szCs w:val="24"/>
        </w:rPr>
      </w:pPr>
      <w:r w:rsidRPr="004356A8">
        <w:rPr>
          <w:rFonts w:ascii="楷体" w:eastAsia="楷体" w:hAnsi="楷体" w:hint="eastAsia"/>
          <w:sz w:val="24"/>
          <w:szCs w:val="24"/>
        </w:rPr>
        <w:t>注：</w:t>
      </w:r>
    </w:p>
    <w:p w14:paraId="2FCBE1A8" w14:textId="77777777" w:rsidR="004356A8" w:rsidRPr="004356A8" w:rsidRDefault="004356A8" w:rsidP="004356A8">
      <w:pPr>
        <w:spacing w:line="240" w:lineRule="atLeast"/>
        <w:rPr>
          <w:rFonts w:ascii="楷体" w:eastAsia="楷体" w:hAnsi="楷体"/>
          <w:sz w:val="24"/>
          <w:szCs w:val="24"/>
        </w:rPr>
      </w:pPr>
      <w:r w:rsidRPr="004356A8">
        <w:rPr>
          <w:rFonts w:ascii="楷体" w:eastAsia="楷体" w:hAnsi="楷体" w:hint="eastAsia"/>
          <w:sz w:val="24"/>
          <w:szCs w:val="24"/>
        </w:rPr>
        <w:t>1.实验日期与实验项目名称须统一</w:t>
      </w:r>
      <w:r w:rsidR="00995187">
        <w:rPr>
          <w:rFonts w:ascii="楷体" w:eastAsia="楷体" w:hAnsi="楷体" w:hint="eastAsia"/>
          <w:sz w:val="24"/>
          <w:szCs w:val="24"/>
        </w:rPr>
        <w:t>，不可修改</w:t>
      </w:r>
      <w:r w:rsidRPr="004356A8">
        <w:rPr>
          <w:rFonts w:ascii="楷体" w:eastAsia="楷体" w:hAnsi="楷体" w:hint="eastAsia"/>
          <w:sz w:val="24"/>
          <w:szCs w:val="24"/>
        </w:rPr>
        <w:t>；</w:t>
      </w:r>
    </w:p>
    <w:p w14:paraId="3B9CBB1B" w14:textId="77777777" w:rsidR="004356A8" w:rsidRPr="004356A8" w:rsidRDefault="004356A8" w:rsidP="004356A8">
      <w:pPr>
        <w:spacing w:line="240" w:lineRule="atLeast"/>
        <w:rPr>
          <w:rFonts w:ascii="楷体" w:eastAsia="楷体" w:hAnsi="楷体"/>
          <w:sz w:val="24"/>
          <w:szCs w:val="24"/>
        </w:rPr>
      </w:pPr>
      <w:r w:rsidRPr="004356A8">
        <w:rPr>
          <w:rFonts w:ascii="楷体" w:eastAsia="楷体" w:hAnsi="楷体" w:hint="eastAsia"/>
          <w:sz w:val="24"/>
          <w:szCs w:val="24"/>
        </w:rPr>
        <w:t>2.实验成绩以百分制计</w:t>
      </w:r>
      <w:r w:rsidR="00995187">
        <w:rPr>
          <w:rFonts w:ascii="楷体" w:eastAsia="楷体" w:hAnsi="楷体" w:hint="eastAsia"/>
          <w:sz w:val="24"/>
          <w:szCs w:val="24"/>
        </w:rPr>
        <w:t>分</w:t>
      </w:r>
      <w:r w:rsidRPr="004356A8">
        <w:rPr>
          <w:rFonts w:ascii="楷体" w:eastAsia="楷体" w:hAnsi="楷体" w:hint="eastAsia"/>
          <w:sz w:val="24"/>
          <w:szCs w:val="24"/>
        </w:rPr>
        <w:t>，不可涂改</w:t>
      </w:r>
      <w:r w:rsidR="00995187">
        <w:rPr>
          <w:rFonts w:ascii="楷体" w:eastAsia="楷体" w:hAnsi="楷体" w:hint="eastAsia"/>
          <w:sz w:val="24"/>
          <w:szCs w:val="24"/>
        </w:rPr>
        <w:t>，</w:t>
      </w:r>
      <w:r w:rsidRPr="004356A8">
        <w:rPr>
          <w:rFonts w:ascii="楷体" w:eastAsia="楷体" w:hAnsi="楷体" w:hint="eastAsia"/>
          <w:sz w:val="24"/>
          <w:szCs w:val="24"/>
        </w:rPr>
        <w:t>确有涂改的，应在备注栏说明原因；</w:t>
      </w:r>
    </w:p>
    <w:p w14:paraId="06C2C2D2" w14:textId="77777777" w:rsidR="004356A8" w:rsidRPr="004356A8" w:rsidRDefault="004356A8" w:rsidP="004356A8">
      <w:pPr>
        <w:spacing w:line="240" w:lineRule="atLeast"/>
        <w:ind w:left="240" w:hangingChars="100" w:hanging="240"/>
        <w:rPr>
          <w:rFonts w:ascii="楷体" w:eastAsia="楷体" w:hAnsi="楷体"/>
          <w:sz w:val="24"/>
          <w:szCs w:val="24"/>
        </w:rPr>
      </w:pPr>
      <w:r w:rsidRPr="004356A8">
        <w:rPr>
          <w:rFonts w:ascii="楷体" w:eastAsia="楷体" w:hAnsi="楷体" w:hint="eastAsia"/>
          <w:sz w:val="24"/>
          <w:szCs w:val="24"/>
        </w:rPr>
        <w:t>3.实验报告最终成绩为所有实验项目成绩的平均值，由实验指导教师红笔手写并签名。</w:t>
      </w:r>
    </w:p>
    <w:p w14:paraId="78B894C1" w14:textId="77777777" w:rsidR="004356A8" w:rsidRPr="004356A8" w:rsidRDefault="004356A8" w:rsidP="0030637D"/>
    <w:p w14:paraId="5C2F9F3B" w14:textId="77777777" w:rsidR="009952DF" w:rsidRPr="004356A8" w:rsidRDefault="009952DF" w:rsidP="0030637D"/>
    <w:p w14:paraId="29FC82A9" w14:textId="77777777" w:rsidR="009952DF" w:rsidRDefault="009952DF" w:rsidP="0030637D"/>
    <w:p w14:paraId="572D5A45" w14:textId="77777777" w:rsidR="00DE3351" w:rsidRDefault="00DE3351" w:rsidP="0030637D"/>
    <w:p w14:paraId="01ECF0D9" w14:textId="77777777" w:rsidR="009952DF" w:rsidRDefault="009952DF" w:rsidP="0030637D"/>
    <w:p w14:paraId="79E057E5" w14:textId="77777777" w:rsidR="009952DF" w:rsidRDefault="009952DF" w:rsidP="0030637D"/>
    <w:p w14:paraId="2E98ECB2" w14:textId="77777777" w:rsidR="00876222" w:rsidRDefault="00876222" w:rsidP="0030637D"/>
    <w:p w14:paraId="3BBD46D9" w14:textId="77777777" w:rsidR="009952DF" w:rsidRDefault="009952DF" w:rsidP="0030637D"/>
    <w:p w14:paraId="6753D908" w14:textId="77777777" w:rsidR="00D67B7A" w:rsidRDefault="00D67B7A" w:rsidP="0030637D"/>
    <w:p w14:paraId="45407D1C" w14:textId="1460D54D" w:rsidR="001F552E" w:rsidRDefault="001F552E">
      <w:pPr>
        <w:widowControl/>
        <w:jc w:val="left"/>
      </w:pPr>
    </w:p>
    <w:p w14:paraId="4554AF1D" w14:textId="1EA362B0" w:rsidR="001F552E" w:rsidRDefault="001F552E" w:rsidP="000C11AC">
      <w:bookmarkStart w:id="0" w:name="_Toc197427025"/>
      <w:bookmarkStart w:id="1" w:name="_Toc197534102"/>
    </w:p>
    <w:p w14:paraId="7D0DC516" w14:textId="77777777" w:rsidR="000C11AC" w:rsidRDefault="000C11AC" w:rsidP="000C11AC">
      <w:pPr>
        <w:rPr>
          <w:rFonts w:hint="eastAsia"/>
        </w:rPr>
      </w:pPr>
    </w:p>
    <w:p w14:paraId="1D58B10C" w14:textId="24678E35" w:rsidR="00E33EFC" w:rsidRPr="00E33EFC" w:rsidRDefault="00E33EFC" w:rsidP="0011645C">
      <w:pPr>
        <w:spacing w:line="360" w:lineRule="auto"/>
        <w:outlineLvl w:val="1"/>
        <w:rPr>
          <w:rFonts w:cstheme="minorBidi"/>
          <w:b/>
          <w:bCs/>
          <w:sz w:val="28"/>
          <w:szCs w:val="24"/>
        </w:rPr>
      </w:pPr>
      <w:r w:rsidRPr="00E33EFC">
        <w:rPr>
          <w:rFonts w:cstheme="minorBidi" w:hint="eastAsia"/>
          <w:b/>
          <w:bCs/>
          <w:sz w:val="28"/>
          <w:szCs w:val="24"/>
        </w:rPr>
        <w:lastRenderedPageBreak/>
        <w:t>一、实验环境</w:t>
      </w:r>
      <w:bookmarkEnd w:id="0"/>
      <w:bookmarkEnd w:id="1"/>
    </w:p>
    <w:p w14:paraId="6E8CED6D" w14:textId="77777777" w:rsidR="00E33EFC" w:rsidRPr="00E33EFC" w:rsidRDefault="00E33EFC" w:rsidP="00E33EFC">
      <w:pPr>
        <w:spacing w:line="360" w:lineRule="auto"/>
        <w:ind w:firstLineChars="200" w:firstLine="562"/>
        <w:outlineLvl w:val="2"/>
        <w:rPr>
          <w:rFonts w:cstheme="minorBidi"/>
          <w:b/>
          <w:bCs/>
          <w:sz w:val="28"/>
        </w:rPr>
      </w:pPr>
      <w:bookmarkStart w:id="2" w:name="_Toc197427026"/>
      <w:bookmarkStart w:id="3" w:name="_Toc197534103"/>
      <w:r w:rsidRPr="00E33EFC">
        <w:rPr>
          <w:rFonts w:cstheme="minorBidi" w:hint="eastAsia"/>
          <w:b/>
          <w:bCs/>
          <w:sz w:val="28"/>
        </w:rPr>
        <w:t>（一）硬件环境</w:t>
      </w:r>
      <w:bookmarkEnd w:id="2"/>
      <w:bookmarkEnd w:id="3"/>
    </w:p>
    <w:p w14:paraId="2F7D6729" w14:textId="77777777" w:rsidR="00E33EFC" w:rsidRPr="00E33EFC" w:rsidRDefault="00E33EFC" w:rsidP="00E33EFC">
      <w:pPr>
        <w:ind w:firstLineChars="200" w:firstLine="562"/>
        <w:rPr>
          <w:rFonts w:cstheme="minorBidi"/>
          <w:b/>
          <w:bCs/>
          <w:sz w:val="28"/>
        </w:rPr>
      </w:pPr>
      <w:r w:rsidRPr="00E33EFC">
        <w:rPr>
          <w:rFonts w:cstheme="minorBidi" w:hint="eastAsia"/>
          <w:b/>
          <w:bCs/>
          <w:sz w:val="28"/>
        </w:rPr>
        <w:t>本次实验使用</w:t>
      </w:r>
      <w:r w:rsidRPr="00E33EFC">
        <w:rPr>
          <w:rFonts w:cstheme="minorBidi"/>
          <w:b/>
          <w:bCs/>
          <w:sz w:val="28"/>
        </w:rPr>
        <w:t>VMware workstation</w:t>
      </w:r>
      <w:r w:rsidRPr="00E33EFC">
        <w:rPr>
          <w:rFonts w:cstheme="minorBidi" w:hint="eastAsia"/>
          <w:b/>
          <w:bCs/>
          <w:sz w:val="28"/>
        </w:rPr>
        <w:t>搭建虚拟机。</w:t>
      </w:r>
      <w:r w:rsidRPr="00E33EFC">
        <w:rPr>
          <w:rFonts w:cstheme="minorBidi" w:hint="eastAsia"/>
          <w:sz w:val="28"/>
        </w:rPr>
        <w:t>配置如下：</w:t>
      </w:r>
    </w:p>
    <w:p w14:paraId="78EB4D68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/>
          <w:sz w:val="28"/>
        </w:rPr>
        <w:t>CPU</w:t>
      </w:r>
      <w:r w:rsidRPr="00E33EFC">
        <w:rPr>
          <w:rFonts w:cstheme="minorBidi"/>
          <w:sz w:val="28"/>
        </w:rPr>
        <w:t>：</w:t>
      </w:r>
      <w:r w:rsidRPr="00E33EFC">
        <w:rPr>
          <w:rFonts w:cstheme="minorBidi"/>
          <w:sz w:val="28"/>
        </w:rPr>
        <w:t>AMD R9 7940H</w:t>
      </w:r>
      <w:r w:rsidRPr="00E33EFC">
        <w:rPr>
          <w:rFonts w:cstheme="minorBidi" w:hint="eastAsia"/>
          <w:sz w:val="28"/>
        </w:rPr>
        <w:t>；</w:t>
      </w:r>
      <w:r w:rsidRPr="00E33EFC">
        <w:rPr>
          <w:rFonts w:cstheme="minorBidi"/>
          <w:sz w:val="28"/>
        </w:rPr>
        <w:t>2</w:t>
      </w:r>
      <w:r w:rsidRPr="00E33EFC">
        <w:rPr>
          <w:rFonts w:cstheme="minorBidi" w:hint="eastAsia"/>
          <w:sz w:val="28"/>
        </w:rPr>
        <w:t>核；</w:t>
      </w:r>
      <w:r w:rsidRPr="00E33EFC">
        <w:rPr>
          <w:rFonts w:cstheme="minorBidi" w:hint="eastAsia"/>
          <w:sz w:val="28"/>
        </w:rPr>
        <w:t>4</w:t>
      </w:r>
      <w:r w:rsidRPr="00E33EFC">
        <w:rPr>
          <w:rFonts w:cstheme="minorBidi"/>
          <w:sz w:val="28"/>
        </w:rPr>
        <w:t>GH</w:t>
      </w:r>
      <w:r w:rsidRPr="00E33EFC">
        <w:rPr>
          <w:rFonts w:cstheme="minorBidi" w:hint="eastAsia"/>
          <w:sz w:val="28"/>
        </w:rPr>
        <w:t>z</w:t>
      </w:r>
    </w:p>
    <w:p w14:paraId="760593DA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内存：</w:t>
      </w:r>
      <w:r w:rsidRPr="00E33EFC">
        <w:rPr>
          <w:rFonts w:cstheme="minorBidi"/>
          <w:sz w:val="28"/>
        </w:rPr>
        <w:t>2GB DDR4 2666MHz</w:t>
      </w:r>
    </w:p>
    <w:p w14:paraId="4F0602D0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硬盘：</w:t>
      </w:r>
      <w:r w:rsidRPr="00E33EFC">
        <w:rPr>
          <w:rFonts w:cstheme="minorBidi"/>
          <w:sz w:val="28"/>
        </w:rPr>
        <w:t>60GB</w:t>
      </w:r>
      <w:r w:rsidRPr="00E33EFC">
        <w:rPr>
          <w:rFonts w:cstheme="minorBidi"/>
          <w:sz w:val="28"/>
        </w:rPr>
        <w:t>固态硬盘</w:t>
      </w:r>
    </w:p>
    <w:p w14:paraId="34A6BFB4" w14:textId="77777777" w:rsidR="00E33EFC" w:rsidRPr="00E33EFC" w:rsidRDefault="00E33EFC" w:rsidP="00E33EFC">
      <w:pPr>
        <w:spacing w:line="360" w:lineRule="auto"/>
        <w:ind w:firstLineChars="200" w:firstLine="562"/>
        <w:outlineLvl w:val="2"/>
        <w:rPr>
          <w:rFonts w:cstheme="minorBidi"/>
          <w:b/>
          <w:bCs/>
          <w:sz w:val="28"/>
        </w:rPr>
      </w:pPr>
      <w:bookmarkStart w:id="4" w:name="_Toc197427027"/>
      <w:bookmarkStart w:id="5" w:name="_Toc197534104"/>
      <w:r w:rsidRPr="00E33EFC">
        <w:rPr>
          <w:rFonts w:cstheme="minorBidi" w:hint="eastAsia"/>
          <w:b/>
          <w:bCs/>
          <w:sz w:val="28"/>
        </w:rPr>
        <w:t>（二）软件环境</w:t>
      </w:r>
      <w:bookmarkEnd w:id="4"/>
      <w:bookmarkEnd w:id="5"/>
    </w:p>
    <w:p w14:paraId="7C152392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操作系统：</w:t>
      </w:r>
      <w:r w:rsidRPr="00E33EFC">
        <w:rPr>
          <w:rFonts w:cstheme="minorBidi"/>
          <w:sz w:val="28"/>
        </w:rPr>
        <w:t xml:space="preserve">Windows 10 </w:t>
      </w:r>
      <w:r w:rsidRPr="00E33EFC">
        <w:rPr>
          <w:rFonts w:cstheme="minorBidi" w:hint="eastAsia"/>
          <w:sz w:val="28"/>
        </w:rPr>
        <w:t>教育</w:t>
      </w:r>
      <w:r w:rsidRPr="00E33EFC">
        <w:rPr>
          <w:rFonts w:cstheme="minorBidi"/>
          <w:sz w:val="28"/>
        </w:rPr>
        <w:t>版，</w:t>
      </w:r>
      <w:r w:rsidRPr="00E33EFC">
        <w:rPr>
          <w:rFonts w:cstheme="minorBidi"/>
          <w:sz w:val="28"/>
        </w:rPr>
        <w:t xml:space="preserve">64 </w:t>
      </w:r>
      <w:r w:rsidRPr="00E33EFC">
        <w:rPr>
          <w:rFonts w:cstheme="minorBidi"/>
          <w:sz w:val="28"/>
        </w:rPr>
        <w:t>位，版本号</w:t>
      </w:r>
      <w:r w:rsidRPr="00E33EFC">
        <w:rPr>
          <w:rFonts w:cstheme="minorBidi"/>
          <w:sz w:val="28"/>
        </w:rPr>
        <w:t xml:space="preserve"> 22H2</w:t>
      </w:r>
    </w:p>
    <w:p w14:paraId="5202874F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安装软件：</w:t>
      </w:r>
      <w:r w:rsidRPr="00E33EFC">
        <w:rPr>
          <w:rFonts w:cstheme="minorBidi"/>
          <w:sz w:val="28"/>
        </w:rPr>
        <w:t>SQL Server 2022</w:t>
      </w:r>
    </w:p>
    <w:p w14:paraId="060E34EC" w14:textId="31411A66" w:rsidR="00E33EFC" w:rsidRPr="00E33EFC" w:rsidRDefault="00E33EFC" w:rsidP="00E33EFC">
      <w:pPr>
        <w:spacing w:line="360" w:lineRule="auto"/>
        <w:outlineLvl w:val="1"/>
        <w:rPr>
          <w:rFonts w:cstheme="minorBidi"/>
          <w:b/>
          <w:bCs/>
          <w:sz w:val="28"/>
          <w:szCs w:val="24"/>
        </w:rPr>
      </w:pPr>
      <w:bookmarkStart w:id="6" w:name="_Toc197427028"/>
      <w:bookmarkStart w:id="7" w:name="_Toc197534106"/>
      <w:r w:rsidRPr="00E33EFC">
        <w:rPr>
          <w:rFonts w:cstheme="minorBidi" w:hint="eastAsia"/>
          <w:b/>
          <w:bCs/>
          <w:sz w:val="28"/>
          <w:szCs w:val="24"/>
        </w:rPr>
        <w:t>二、</w:t>
      </w:r>
      <w:bookmarkEnd w:id="6"/>
      <w:bookmarkEnd w:id="7"/>
      <w:r w:rsidR="00AC3579">
        <w:rPr>
          <w:rFonts w:cstheme="minorBidi" w:hint="eastAsia"/>
          <w:b/>
          <w:bCs/>
          <w:sz w:val="28"/>
          <w:szCs w:val="24"/>
        </w:rPr>
        <w:t>S</w:t>
      </w:r>
      <w:r w:rsidR="00AC3579">
        <w:rPr>
          <w:rFonts w:cstheme="minorBidi"/>
          <w:b/>
          <w:bCs/>
          <w:sz w:val="28"/>
          <w:szCs w:val="24"/>
        </w:rPr>
        <w:t xml:space="preserve">QL Server </w:t>
      </w:r>
      <w:r w:rsidR="00AC3579">
        <w:rPr>
          <w:rFonts w:cstheme="minorBidi" w:hint="eastAsia"/>
          <w:b/>
          <w:bCs/>
          <w:sz w:val="28"/>
          <w:szCs w:val="24"/>
        </w:rPr>
        <w:t>安装</w:t>
      </w:r>
    </w:p>
    <w:p w14:paraId="6A10E64C" w14:textId="77777777" w:rsidR="00E33EFC" w:rsidRPr="00E33EFC" w:rsidRDefault="00E33EFC" w:rsidP="00E33EFC">
      <w:pPr>
        <w:spacing w:line="360" w:lineRule="auto"/>
        <w:ind w:firstLineChars="200" w:firstLine="562"/>
        <w:outlineLvl w:val="2"/>
        <w:rPr>
          <w:rFonts w:cstheme="minorBidi"/>
          <w:b/>
          <w:bCs/>
          <w:sz w:val="28"/>
        </w:rPr>
      </w:pPr>
      <w:bookmarkStart w:id="8" w:name="_Toc197427029"/>
      <w:bookmarkStart w:id="9" w:name="_Toc197534107"/>
      <w:r w:rsidRPr="00E33EFC">
        <w:rPr>
          <w:rFonts w:cstheme="minorBidi" w:hint="eastAsia"/>
          <w:b/>
          <w:bCs/>
          <w:sz w:val="28"/>
        </w:rPr>
        <w:t>（一）准备工作</w:t>
      </w:r>
      <w:bookmarkEnd w:id="8"/>
      <w:bookmarkEnd w:id="9"/>
    </w:p>
    <w:p w14:paraId="255FE407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检查计算机硬件配置是否满足</w:t>
      </w:r>
      <w:r w:rsidRPr="00E33EFC">
        <w:rPr>
          <w:rFonts w:cstheme="minorBidi"/>
          <w:sz w:val="28"/>
        </w:rPr>
        <w:t xml:space="preserve"> SQL Server 2022 </w:t>
      </w:r>
      <w:r w:rsidRPr="00E33EFC">
        <w:rPr>
          <w:rFonts w:cstheme="minorBidi"/>
          <w:sz w:val="28"/>
        </w:rPr>
        <w:t>的最低安装要求。</w:t>
      </w:r>
      <w:r w:rsidRPr="00E33EFC">
        <w:rPr>
          <w:rFonts w:cstheme="minorBidi"/>
          <w:sz w:val="28"/>
        </w:rPr>
        <w:t xml:space="preserve">SQL Server 2022 </w:t>
      </w:r>
      <w:r w:rsidRPr="00E33EFC">
        <w:rPr>
          <w:rFonts w:cstheme="minorBidi" w:hint="eastAsia"/>
          <w:sz w:val="28"/>
        </w:rPr>
        <w:t>，</w:t>
      </w:r>
      <w:r w:rsidRPr="00E33EFC">
        <w:rPr>
          <w:rFonts w:cstheme="minorBidi"/>
          <w:sz w:val="28"/>
        </w:rPr>
        <w:t>本次实验使用的计算机硬件配置均满足要求。</w:t>
      </w:r>
    </w:p>
    <w:p w14:paraId="6ABBA207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关闭计算机上正在运行的其他应用程序，以避免安装过程中出现冲突。</w:t>
      </w:r>
    </w:p>
    <w:p w14:paraId="3B43DD4E" w14:textId="77777777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以管理员身份登录</w:t>
      </w:r>
      <w:r w:rsidRPr="00E33EFC">
        <w:rPr>
          <w:rFonts w:cstheme="minorBidi"/>
          <w:sz w:val="28"/>
        </w:rPr>
        <w:t xml:space="preserve"> Windows </w:t>
      </w:r>
      <w:r w:rsidRPr="00E33EFC">
        <w:rPr>
          <w:rFonts w:cstheme="minorBidi"/>
          <w:sz w:val="28"/>
        </w:rPr>
        <w:t>操作系统，确保具有足够的权限进行软件安装。</w:t>
      </w:r>
    </w:p>
    <w:p w14:paraId="358DCF5B" w14:textId="32E3D679" w:rsidR="00E33EFC" w:rsidRPr="00E33EFC" w:rsidRDefault="00E33EFC" w:rsidP="00E33EFC">
      <w:pPr>
        <w:keepNext/>
        <w:ind w:firstLineChars="200" w:firstLine="400"/>
        <w:jc w:val="center"/>
        <w:rPr>
          <w:rFonts w:eastAsia="黑体" w:cstheme="majorBidi"/>
          <w:sz w:val="20"/>
          <w:szCs w:val="20"/>
        </w:rPr>
      </w:pPr>
      <w:r w:rsidRPr="00E33EFC">
        <w:rPr>
          <w:rFonts w:eastAsia="黑体" w:cstheme="majorBidi"/>
          <w:sz w:val="20"/>
          <w:szCs w:val="20"/>
        </w:rPr>
        <w:lastRenderedPageBreak/>
        <w:t>图</w:t>
      </w:r>
      <w:r w:rsidRPr="00E33EFC">
        <w:rPr>
          <w:rFonts w:eastAsia="黑体" w:cstheme="majorBidi"/>
          <w:sz w:val="20"/>
          <w:szCs w:val="20"/>
        </w:rPr>
        <w:t xml:space="preserve"> </w:t>
      </w:r>
      <w:r w:rsidRPr="00E33EFC">
        <w:rPr>
          <w:rFonts w:eastAsia="黑体" w:cstheme="majorBidi"/>
          <w:sz w:val="20"/>
          <w:szCs w:val="20"/>
        </w:rPr>
        <w:fldChar w:fldCharType="begin"/>
      </w:r>
      <w:r w:rsidRPr="00E33EFC">
        <w:rPr>
          <w:rFonts w:eastAsia="黑体" w:cstheme="majorBidi"/>
          <w:sz w:val="20"/>
          <w:szCs w:val="20"/>
        </w:rPr>
        <w:instrText xml:space="preserve"> SEQ </w:instrText>
      </w:r>
      <w:r w:rsidRPr="00E33EFC">
        <w:rPr>
          <w:rFonts w:eastAsia="黑体" w:cstheme="majorBidi"/>
          <w:sz w:val="20"/>
          <w:szCs w:val="20"/>
        </w:rPr>
        <w:instrText>图表</w:instrText>
      </w:r>
      <w:r w:rsidRPr="00E33EFC">
        <w:rPr>
          <w:rFonts w:eastAsia="黑体" w:cstheme="majorBidi"/>
          <w:sz w:val="20"/>
          <w:szCs w:val="20"/>
        </w:rPr>
        <w:instrText xml:space="preserve"> \* ARABIC </w:instrText>
      </w:r>
      <w:r w:rsidRPr="00E33EFC">
        <w:rPr>
          <w:rFonts w:eastAsia="黑体" w:cstheme="majorBidi"/>
          <w:sz w:val="20"/>
          <w:szCs w:val="20"/>
        </w:rPr>
        <w:fldChar w:fldCharType="separate"/>
      </w:r>
      <w:r w:rsidR="00AD09B7">
        <w:rPr>
          <w:rFonts w:eastAsia="黑体" w:cstheme="majorBidi"/>
          <w:noProof/>
          <w:sz w:val="20"/>
          <w:szCs w:val="20"/>
        </w:rPr>
        <w:t>1</w:t>
      </w:r>
      <w:r w:rsidRPr="00E33EFC">
        <w:rPr>
          <w:rFonts w:eastAsia="黑体" w:cstheme="majorBidi"/>
          <w:sz w:val="20"/>
          <w:szCs w:val="20"/>
        </w:rPr>
        <w:fldChar w:fldCharType="end"/>
      </w:r>
      <w:r w:rsidRPr="00E33EFC">
        <w:rPr>
          <w:rFonts w:eastAsia="黑体" w:cstheme="majorBidi"/>
          <w:sz w:val="20"/>
          <w:szCs w:val="20"/>
        </w:rPr>
        <w:t xml:space="preserve"> </w:t>
      </w:r>
      <w:r w:rsidRPr="00E33EFC">
        <w:rPr>
          <w:rFonts w:eastAsia="黑体" w:cstheme="majorBidi" w:hint="eastAsia"/>
          <w:sz w:val="20"/>
          <w:szCs w:val="20"/>
        </w:rPr>
        <w:t>下载</w:t>
      </w:r>
      <w:proofErr w:type="spellStart"/>
      <w:r w:rsidRPr="00E33EFC">
        <w:rPr>
          <w:rFonts w:eastAsia="黑体" w:cstheme="majorBidi"/>
          <w:sz w:val="20"/>
          <w:szCs w:val="20"/>
        </w:rPr>
        <w:t>Sql</w:t>
      </w:r>
      <w:proofErr w:type="spellEnd"/>
      <w:r w:rsidRPr="00E33EFC">
        <w:rPr>
          <w:rFonts w:eastAsia="黑体" w:cstheme="majorBidi"/>
          <w:sz w:val="20"/>
          <w:szCs w:val="20"/>
        </w:rPr>
        <w:t xml:space="preserve"> server</w:t>
      </w:r>
    </w:p>
    <w:p w14:paraId="1C589D9E" w14:textId="77777777" w:rsidR="00E33EFC" w:rsidRPr="00E33EFC" w:rsidRDefault="00E33EFC" w:rsidP="00E33EFC">
      <w:pPr>
        <w:jc w:val="center"/>
        <w:rPr>
          <w:rFonts w:cstheme="minorBidi"/>
          <w:sz w:val="28"/>
        </w:rPr>
      </w:pPr>
      <w:r w:rsidRPr="00E33EFC">
        <w:rPr>
          <w:rFonts w:cstheme="minorBidi"/>
          <w:noProof/>
          <w:sz w:val="28"/>
        </w:rPr>
        <w:drawing>
          <wp:inline distT="0" distB="0" distL="0" distR="0" wp14:anchorId="46988E67" wp14:editId="659BDC08">
            <wp:extent cx="4647280" cy="240924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81" cy="24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BC9" w14:textId="77777777" w:rsidR="00E33EFC" w:rsidRPr="00E33EFC" w:rsidRDefault="00E33EFC" w:rsidP="00E33EFC">
      <w:pPr>
        <w:spacing w:line="360" w:lineRule="auto"/>
        <w:ind w:firstLineChars="200" w:firstLine="562"/>
        <w:outlineLvl w:val="2"/>
        <w:rPr>
          <w:rFonts w:cstheme="minorBidi"/>
          <w:b/>
          <w:bCs/>
          <w:sz w:val="28"/>
        </w:rPr>
      </w:pPr>
      <w:bookmarkStart w:id="10" w:name="_Toc197427030"/>
      <w:bookmarkStart w:id="11" w:name="_Toc197534108"/>
      <w:r w:rsidRPr="00E33EFC">
        <w:rPr>
          <w:rFonts w:cstheme="minorBidi" w:hint="eastAsia"/>
          <w:b/>
          <w:bCs/>
          <w:sz w:val="28"/>
        </w:rPr>
        <w:t>（二）启动安装程序</w:t>
      </w:r>
      <w:bookmarkEnd w:id="10"/>
      <w:bookmarkEnd w:id="11"/>
    </w:p>
    <w:p w14:paraId="30D08924" w14:textId="5338407F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双击下载好的</w:t>
      </w:r>
      <w:r w:rsidRPr="00E33EFC">
        <w:rPr>
          <w:rFonts w:cstheme="minorBidi"/>
          <w:sz w:val="28"/>
        </w:rPr>
        <w:t>文件，将其加载到虚拟光驱中。在资源管理器中打开虚拟光驱，找到并双击</w:t>
      </w:r>
      <w:r w:rsidRPr="00E33EFC">
        <w:rPr>
          <w:rFonts w:cstheme="minorBidi"/>
          <w:sz w:val="28"/>
        </w:rPr>
        <w:t xml:space="preserve"> Setup.exe </w:t>
      </w:r>
      <w:r w:rsidRPr="00E33EFC">
        <w:rPr>
          <w:rFonts w:cstheme="minorBidi"/>
          <w:sz w:val="28"/>
        </w:rPr>
        <w:t>文件，启动</w:t>
      </w:r>
      <w:r w:rsidRPr="00E33EFC">
        <w:rPr>
          <w:rFonts w:cstheme="minorBidi"/>
          <w:sz w:val="28"/>
        </w:rPr>
        <w:t xml:space="preserve"> SQL Server </w:t>
      </w:r>
      <w:r w:rsidRPr="00E33EFC">
        <w:rPr>
          <w:rFonts w:cstheme="minorBidi"/>
          <w:sz w:val="28"/>
        </w:rPr>
        <w:t>安装中心。</w:t>
      </w:r>
    </w:p>
    <w:p w14:paraId="4B29E99E" w14:textId="2B5BFBAF" w:rsidR="00E33EFC" w:rsidRPr="00E33EFC" w:rsidRDefault="00E33EFC" w:rsidP="00E33EFC">
      <w:pPr>
        <w:ind w:firstLineChars="200" w:firstLine="560"/>
        <w:rPr>
          <w:rFonts w:cstheme="minorBidi"/>
          <w:sz w:val="28"/>
        </w:rPr>
      </w:pPr>
      <w:r w:rsidRPr="00E33EFC">
        <w:rPr>
          <w:rFonts w:cstheme="minorBidi" w:hint="eastAsia"/>
          <w:sz w:val="28"/>
        </w:rPr>
        <w:t>在</w:t>
      </w:r>
      <w:r w:rsidRPr="00E33EFC">
        <w:rPr>
          <w:rFonts w:cstheme="minorBidi"/>
          <w:sz w:val="28"/>
        </w:rPr>
        <w:t xml:space="preserve"> SQL Server </w:t>
      </w:r>
      <w:r w:rsidRPr="00E33EFC">
        <w:rPr>
          <w:rFonts w:cstheme="minorBidi"/>
          <w:sz w:val="28"/>
        </w:rPr>
        <w:t>安装中心窗口中，选择安装选项卡，然后点击全新</w:t>
      </w:r>
      <w:r w:rsidRPr="00E33EFC">
        <w:rPr>
          <w:rFonts w:cstheme="minorBidi"/>
          <w:sz w:val="28"/>
        </w:rPr>
        <w:t xml:space="preserve"> SQL Server </w:t>
      </w:r>
      <w:r w:rsidRPr="00E33EFC">
        <w:rPr>
          <w:rFonts w:cstheme="minorBidi"/>
          <w:sz w:val="28"/>
        </w:rPr>
        <w:t>独立安装或向现有安装添加功能选项。</w:t>
      </w:r>
    </w:p>
    <w:p w14:paraId="4A728BBD" w14:textId="3BB2B96F" w:rsidR="002321C1" w:rsidRPr="004716B8" w:rsidRDefault="002321C1" w:rsidP="002321C1">
      <w:pPr>
        <w:spacing w:line="360" w:lineRule="auto"/>
        <w:ind w:firstLineChars="200" w:firstLine="562"/>
        <w:outlineLvl w:val="2"/>
        <w:rPr>
          <w:rFonts w:cstheme="minorBidi"/>
          <w:b/>
          <w:bCs/>
          <w:sz w:val="28"/>
        </w:rPr>
      </w:pPr>
      <w:bookmarkStart w:id="12" w:name="_Toc197534115"/>
      <w:r w:rsidRPr="00E33EFC">
        <w:rPr>
          <w:rFonts w:cstheme="minorBidi" w:hint="eastAsia"/>
          <w:b/>
          <w:bCs/>
          <w:sz w:val="28"/>
        </w:rPr>
        <w:t>（</w:t>
      </w:r>
      <w:r w:rsidR="00095FB2">
        <w:rPr>
          <w:rFonts w:cstheme="minorBidi" w:hint="eastAsia"/>
          <w:b/>
          <w:bCs/>
          <w:sz w:val="28"/>
        </w:rPr>
        <w:t>三</w:t>
      </w:r>
      <w:r w:rsidRPr="00E33EFC">
        <w:rPr>
          <w:rFonts w:cstheme="minorBidi" w:hint="eastAsia"/>
          <w:b/>
          <w:bCs/>
          <w:sz w:val="28"/>
        </w:rPr>
        <w:t>）</w:t>
      </w:r>
      <w:proofErr w:type="spellStart"/>
      <w:r>
        <w:rPr>
          <w:rFonts w:cstheme="minorBidi" w:hint="eastAsia"/>
          <w:b/>
          <w:bCs/>
          <w:sz w:val="28"/>
        </w:rPr>
        <w:t>Na</w:t>
      </w:r>
      <w:r>
        <w:rPr>
          <w:rFonts w:cstheme="minorBidi"/>
          <w:b/>
          <w:bCs/>
          <w:sz w:val="28"/>
        </w:rPr>
        <w:t>vicat</w:t>
      </w:r>
      <w:proofErr w:type="spellEnd"/>
      <w:r w:rsidR="0006221C">
        <w:rPr>
          <w:rFonts w:cstheme="minorBidi" w:hint="eastAsia"/>
          <w:b/>
          <w:bCs/>
          <w:sz w:val="28"/>
        </w:rPr>
        <w:t>介绍</w:t>
      </w:r>
      <w:bookmarkEnd w:id="12"/>
    </w:p>
    <w:p w14:paraId="1D89CC62" w14:textId="4A8C71EC" w:rsidR="002321C1" w:rsidRDefault="0006221C" w:rsidP="0006221C">
      <w:pPr>
        <w:ind w:firstLineChars="200" w:firstLine="560"/>
        <w:rPr>
          <w:rFonts w:cstheme="minorBidi"/>
          <w:sz w:val="28"/>
        </w:rPr>
      </w:pPr>
      <w:proofErr w:type="spellStart"/>
      <w:r w:rsidRPr="0006221C">
        <w:rPr>
          <w:rFonts w:cstheme="minorBidi"/>
          <w:sz w:val="28"/>
        </w:rPr>
        <w:t>Navicat</w:t>
      </w:r>
      <w:proofErr w:type="spellEnd"/>
      <w:r w:rsidRPr="0006221C">
        <w:rPr>
          <w:rFonts w:cstheme="minorBidi"/>
          <w:sz w:val="28"/>
        </w:rPr>
        <w:t xml:space="preserve"> for SQL Server </w:t>
      </w:r>
      <w:r w:rsidRPr="0006221C">
        <w:rPr>
          <w:rFonts w:cstheme="minorBidi"/>
          <w:sz w:val="28"/>
        </w:rPr>
        <w:t>是一款专为</w:t>
      </w:r>
      <w:r w:rsidRPr="0006221C">
        <w:rPr>
          <w:rFonts w:cstheme="minorBidi"/>
          <w:sz w:val="28"/>
        </w:rPr>
        <w:t xml:space="preserve"> Microsoft SQL Server </w:t>
      </w:r>
      <w:r w:rsidRPr="0006221C">
        <w:rPr>
          <w:rFonts w:cstheme="minorBidi"/>
          <w:sz w:val="28"/>
        </w:rPr>
        <w:t>设计的图形化数据库管理与开发工具，支持本地及远程数据库连接，并兼容主流云数据库（如</w:t>
      </w:r>
      <w:r w:rsidRPr="0006221C">
        <w:rPr>
          <w:rFonts w:cstheme="minorBidi"/>
          <w:sz w:val="28"/>
        </w:rPr>
        <w:t xml:space="preserve"> Amazon RDS</w:t>
      </w:r>
      <w:r w:rsidRPr="0006221C">
        <w:rPr>
          <w:rFonts w:cstheme="minorBidi"/>
          <w:sz w:val="28"/>
        </w:rPr>
        <w:t>、</w:t>
      </w:r>
      <w:r w:rsidRPr="0006221C">
        <w:rPr>
          <w:rFonts w:cstheme="minorBidi"/>
          <w:sz w:val="28"/>
        </w:rPr>
        <w:t xml:space="preserve">Microsoft Azure </w:t>
      </w:r>
      <w:r w:rsidRPr="0006221C">
        <w:rPr>
          <w:rFonts w:cstheme="minorBidi"/>
          <w:sz w:val="28"/>
        </w:rPr>
        <w:t>等）。其直观的界面和丰富的功能使其成为数据库管理、数据迁移及开发的高效工具，尤其适用于实验环境中对数据库的快速操作与可视化分析。</w:t>
      </w:r>
    </w:p>
    <w:p w14:paraId="08FB494C" w14:textId="51CD5848" w:rsidR="00696AE6" w:rsidRDefault="00696AE6" w:rsidP="0006221C">
      <w:pPr>
        <w:ind w:firstLineChars="200" w:firstLine="560"/>
        <w:rPr>
          <w:rFonts w:cstheme="minorBidi"/>
          <w:sz w:val="28"/>
        </w:rPr>
      </w:pPr>
      <w:r>
        <w:rPr>
          <w:rFonts w:cstheme="minorBidi" w:hint="eastAsia"/>
          <w:sz w:val="28"/>
        </w:rPr>
        <w:t>核心功能有：</w:t>
      </w:r>
    </w:p>
    <w:p w14:paraId="59668920" w14:textId="77777777" w:rsidR="00D21927" w:rsidRPr="00081BC3" w:rsidRDefault="00696AE6" w:rsidP="0006221C">
      <w:pPr>
        <w:ind w:firstLineChars="200" w:firstLine="562"/>
        <w:rPr>
          <w:rFonts w:cstheme="minorBidi"/>
          <w:b/>
          <w:bCs/>
          <w:sz w:val="28"/>
        </w:rPr>
      </w:pPr>
      <w:r w:rsidRPr="00081BC3">
        <w:rPr>
          <w:rFonts w:cstheme="minorBidi" w:hint="eastAsia"/>
          <w:b/>
          <w:bCs/>
          <w:sz w:val="28"/>
        </w:rPr>
        <w:t>1</w:t>
      </w:r>
      <w:r w:rsidRPr="00081BC3">
        <w:rPr>
          <w:rFonts w:cstheme="minorBidi"/>
          <w:b/>
          <w:bCs/>
          <w:sz w:val="28"/>
        </w:rPr>
        <w:t xml:space="preserve">. </w:t>
      </w:r>
      <w:r w:rsidRPr="00081BC3">
        <w:rPr>
          <w:rFonts w:cstheme="minorBidi"/>
          <w:b/>
          <w:bCs/>
          <w:sz w:val="28"/>
        </w:rPr>
        <w:t>对象设计器</w:t>
      </w:r>
    </w:p>
    <w:p w14:paraId="4DC095B3" w14:textId="638517BC" w:rsidR="00696AE6" w:rsidRDefault="00696AE6" w:rsidP="0006221C">
      <w:pPr>
        <w:ind w:firstLineChars="200" w:firstLine="560"/>
        <w:rPr>
          <w:rFonts w:cstheme="minorBidi"/>
          <w:sz w:val="28"/>
        </w:rPr>
      </w:pPr>
      <w:r w:rsidRPr="00696AE6">
        <w:rPr>
          <w:rFonts w:cstheme="minorBidi"/>
          <w:sz w:val="28"/>
        </w:rPr>
        <w:t>用户可直接创建、修改表、视图、索引等数据库对象，无需手动</w:t>
      </w:r>
      <w:r w:rsidRPr="00696AE6">
        <w:rPr>
          <w:rFonts w:cstheme="minorBidi"/>
          <w:sz w:val="28"/>
        </w:rPr>
        <w:lastRenderedPageBreak/>
        <w:t>编写复杂</w:t>
      </w:r>
      <w:r w:rsidRPr="00696AE6">
        <w:rPr>
          <w:rFonts w:cstheme="minorBidi"/>
          <w:sz w:val="28"/>
        </w:rPr>
        <w:t xml:space="preserve"> SQL </w:t>
      </w:r>
      <w:r w:rsidRPr="00696AE6">
        <w:rPr>
          <w:rFonts w:cstheme="minorBidi"/>
          <w:sz w:val="28"/>
        </w:rPr>
        <w:t>语句</w:t>
      </w:r>
      <w:r w:rsidR="00335958">
        <w:rPr>
          <w:rFonts w:cstheme="minorBidi" w:hint="eastAsia"/>
          <w:sz w:val="28"/>
        </w:rPr>
        <w:t>。</w:t>
      </w:r>
    </w:p>
    <w:p w14:paraId="620E993F" w14:textId="77777777" w:rsidR="00A34389" w:rsidRPr="00081BC3" w:rsidRDefault="00A34389" w:rsidP="00A34389">
      <w:pPr>
        <w:ind w:firstLineChars="200" w:firstLine="562"/>
        <w:rPr>
          <w:rFonts w:cstheme="minorBidi"/>
          <w:b/>
          <w:bCs/>
          <w:sz w:val="28"/>
        </w:rPr>
      </w:pPr>
      <w:r w:rsidRPr="00081BC3">
        <w:rPr>
          <w:rFonts w:cstheme="minorBidi" w:hint="eastAsia"/>
          <w:b/>
          <w:bCs/>
          <w:sz w:val="28"/>
        </w:rPr>
        <w:t>2</w:t>
      </w:r>
      <w:r w:rsidRPr="00081BC3">
        <w:rPr>
          <w:rFonts w:cstheme="minorBidi"/>
          <w:b/>
          <w:bCs/>
          <w:sz w:val="28"/>
        </w:rPr>
        <w:t xml:space="preserve">. </w:t>
      </w:r>
      <w:r w:rsidRPr="00081BC3">
        <w:rPr>
          <w:rFonts w:cstheme="minorBidi" w:hint="eastAsia"/>
          <w:b/>
          <w:bCs/>
          <w:sz w:val="28"/>
        </w:rPr>
        <w:t>数据操作与查询</w:t>
      </w:r>
    </w:p>
    <w:p w14:paraId="31575E51" w14:textId="0A19B6F8" w:rsidR="00A34389" w:rsidRPr="00A34389" w:rsidRDefault="00A34389" w:rsidP="00A34389">
      <w:pPr>
        <w:ind w:firstLineChars="200" w:firstLine="560"/>
        <w:rPr>
          <w:rFonts w:cstheme="minorBidi"/>
          <w:sz w:val="28"/>
        </w:rPr>
      </w:pPr>
      <w:r w:rsidRPr="00A34389">
        <w:rPr>
          <w:rFonts w:cstheme="minorBidi" w:hint="eastAsia"/>
          <w:sz w:val="28"/>
        </w:rPr>
        <w:t>网格</w:t>
      </w:r>
      <w:r w:rsidRPr="00A34389">
        <w:rPr>
          <w:rFonts w:cstheme="minorBidi" w:hint="eastAsia"/>
          <w:sz w:val="28"/>
        </w:rPr>
        <w:t>/</w:t>
      </w:r>
      <w:r w:rsidRPr="00A34389">
        <w:rPr>
          <w:rFonts w:cstheme="minorBidi" w:hint="eastAsia"/>
          <w:sz w:val="28"/>
        </w:rPr>
        <w:t>表单视图：支持以表格形式编辑数据，提供排序、筛选及外键关联下拉选择功能。</w:t>
      </w:r>
    </w:p>
    <w:p w14:paraId="0B372986" w14:textId="28DDBEDB" w:rsidR="00A34389" w:rsidRDefault="00A34389" w:rsidP="00A34389">
      <w:pPr>
        <w:ind w:firstLineChars="200" w:firstLine="560"/>
        <w:rPr>
          <w:rFonts w:cstheme="minorBidi"/>
          <w:sz w:val="28"/>
        </w:rPr>
      </w:pPr>
      <w:r w:rsidRPr="00A34389">
        <w:rPr>
          <w:rFonts w:cstheme="minorBidi" w:hint="eastAsia"/>
          <w:sz w:val="28"/>
        </w:rPr>
        <w:t xml:space="preserve">SQL </w:t>
      </w:r>
      <w:r w:rsidRPr="00A34389">
        <w:rPr>
          <w:rFonts w:cstheme="minorBidi" w:hint="eastAsia"/>
          <w:sz w:val="28"/>
        </w:rPr>
        <w:t>编辑器：内置代码自动补全与语法高亮功能，简化复杂查询的编写。实验中</w:t>
      </w:r>
      <w:r w:rsidR="0061762B">
        <w:rPr>
          <w:rFonts w:cstheme="minorBidi" w:hint="eastAsia"/>
          <w:sz w:val="28"/>
        </w:rPr>
        <w:t>复杂</w:t>
      </w:r>
      <w:r w:rsidRPr="00A34389">
        <w:rPr>
          <w:rFonts w:cstheme="minorBidi" w:hint="eastAsia"/>
          <w:sz w:val="28"/>
        </w:rPr>
        <w:t>查询</w:t>
      </w:r>
      <w:r w:rsidR="0061762B">
        <w:rPr>
          <w:rFonts w:cstheme="minorBidi" w:hint="eastAsia"/>
          <w:sz w:val="28"/>
        </w:rPr>
        <w:t>通过</w:t>
      </w:r>
      <w:r w:rsidRPr="00A34389">
        <w:rPr>
          <w:rFonts w:cstheme="minorBidi" w:hint="eastAsia"/>
          <w:sz w:val="28"/>
        </w:rPr>
        <w:t>可视化</w:t>
      </w:r>
      <w:r w:rsidRPr="00A34389">
        <w:rPr>
          <w:rFonts w:cstheme="minorBidi" w:hint="eastAsia"/>
          <w:sz w:val="28"/>
        </w:rPr>
        <w:t xml:space="preserve"> SQL </w:t>
      </w:r>
      <w:r w:rsidRPr="00A34389">
        <w:rPr>
          <w:rFonts w:cstheme="minorBidi" w:hint="eastAsia"/>
          <w:sz w:val="28"/>
        </w:rPr>
        <w:t>生成器快速实现。</w:t>
      </w:r>
    </w:p>
    <w:p w14:paraId="30F517BA" w14:textId="77777777" w:rsidR="00335958" w:rsidRPr="00335958" w:rsidRDefault="00CC2323" w:rsidP="00335958">
      <w:pPr>
        <w:ind w:firstLineChars="200" w:firstLine="562"/>
        <w:rPr>
          <w:rFonts w:cstheme="minorBidi"/>
          <w:b/>
          <w:bCs/>
          <w:sz w:val="28"/>
        </w:rPr>
      </w:pPr>
      <w:r>
        <w:rPr>
          <w:rFonts w:cstheme="minorBidi"/>
          <w:b/>
          <w:bCs/>
          <w:sz w:val="28"/>
        </w:rPr>
        <w:t xml:space="preserve">3. </w:t>
      </w:r>
      <w:r w:rsidR="00335958" w:rsidRPr="00335958">
        <w:rPr>
          <w:rFonts w:cstheme="minorBidi" w:hint="eastAsia"/>
          <w:b/>
          <w:bCs/>
          <w:sz w:val="28"/>
        </w:rPr>
        <w:t>可视化分析与设计</w:t>
      </w:r>
    </w:p>
    <w:p w14:paraId="5DEFA93B" w14:textId="49ED4C3B" w:rsidR="00CC2323" w:rsidRDefault="00335958" w:rsidP="00335958">
      <w:pPr>
        <w:ind w:firstLineChars="200" w:firstLine="562"/>
        <w:rPr>
          <w:rFonts w:cstheme="minorBidi"/>
          <w:sz w:val="28"/>
        </w:rPr>
      </w:pPr>
      <w:r>
        <w:rPr>
          <w:rFonts w:cstheme="minorBidi" w:hint="eastAsia"/>
          <w:b/>
          <w:bCs/>
          <w:sz w:val="28"/>
        </w:rPr>
        <w:t>生成</w:t>
      </w:r>
      <w:r w:rsidRPr="00335958">
        <w:rPr>
          <w:rFonts w:cstheme="minorBidi" w:hint="eastAsia"/>
          <w:b/>
          <w:bCs/>
          <w:sz w:val="28"/>
        </w:rPr>
        <w:t xml:space="preserve">ER </w:t>
      </w:r>
      <w:r w:rsidRPr="00335958">
        <w:rPr>
          <w:rFonts w:cstheme="minorBidi" w:hint="eastAsia"/>
          <w:b/>
          <w:bCs/>
          <w:sz w:val="28"/>
        </w:rPr>
        <w:t>图表：</w:t>
      </w:r>
      <w:r w:rsidRPr="00335958">
        <w:rPr>
          <w:rFonts w:cstheme="minorBidi" w:hint="eastAsia"/>
          <w:sz w:val="28"/>
        </w:rPr>
        <w:t>通过逆向工程生成数据库模型，直观展示表间关系</w:t>
      </w:r>
      <w:r>
        <w:rPr>
          <w:rFonts w:cstheme="minorBidi" w:hint="eastAsia"/>
          <w:sz w:val="28"/>
        </w:rPr>
        <w:t>；</w:t>
      </w:r>
    </w:p>
    <w:p w14:paraId="2F92446F" w14:textId="53620526" w:rsidR="00335958" w:rsidRPr="00335958" w:rsidRDefault="005178DE" w:rsidP="00335958">
      <w:pPr>
        <w:ind w:firstLineChars="200" w:firstLine="562"/>
        <w:rPr>
          <w:rFonts w:cstheme="minorBidi"/>
          <w:sz w:val="28"/>
        </w:rPr>
      </w:pPr>
      <w:r w:rsidRPr="005178DE">
        <w:rPr>
          <w:rFonts w:cstheme="minorBidi"/>
          <w:b/>
          <w:bCs/>
          <w:sz w:val="28"/>
        </w:rPr>
        <w:t>数据图表</w:t>
      </w:r>
      <w:r w:rsidRPr="005178DE">
        <w:rPr>
          <w:rFonts w:cstheme="minorBidi"/>
          <w:sz w:val="28"/>
        </w:rPr>
        <w:t>：将查询结果转换为柱状图或折线图，辅助分析课程成绩分布等实验</w:t>
      </w:r>
      <w:r>
        <w:rPr>
          <w:rFonts w:cstheme="minorBidi" w:hint="eastAsia"/>
          <w:sz w:val="28"/>
        </w:rPr>
        <w:t>数据。</w:t>
      </w:r>
    </w:p>
    <w:p w14:paraId="07608B29" w14:textId="09214A31" w:rsidR="0030637D" w:rsidRPr="00095FB2" w:rsidRDefault="00095FB2" w:rsidP="00095FB2">
      <w:pPr>
        <w:spacing w:line="360" w:lineRule="auto"/>
        <w:outlineLvl w:val="1"/>
        <w:rPr>
          <w:rFonts w:cstheme="minorBidi" w:hint="eastAsia"/>
          <w:b/>
          <w:bCs/>
          <w:sz w:val="28"/>
          <w:szCs w:val="24"/>
        </w:rPr>
      </w:pPr>
      <w:r>
        <w:rPr>
          <w:rFonts w:cstheme="minorBidi" w:hint="eastAsia"/>
          <w:b/>
          <w:bCs/>
          <w:sz w:val="28"/>
          <w:szCs w:val="24"/>
        </w:rPr>
        <w:t>三</w:t>
      </w:r>
      <w:r w:rsidRPr="00E33EFC">
        <w:rPr>
          <w:rFonts w:cstheme="minorBidi" w:hint="eastAsia"/>
          <w:b/>
          <w:bCs/>
          <w:sz w:val="28"/>
          <w:szCs w:val="24"/>
        </w:rPr>
        <w:t>、</w:t>
      </w:r>
    </w:p>
    <w:sectPr w:rsidR="0030637D" w:rsidRPr="00095FB2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2A9A" w14:textId="77777777" w:rsidR="001B245F" w:rsidRDefault="001B245F" w:rsidP="00125EA2">
      <w:r>
        <w:separator/>
      </w:r>
    </w:p>
  </w:endnote>
  <w:endnote w:type="continuationSeparator" w:id="0">
    <w:p w14:paraId="6FAFBC05" w14:textId="77777777" w:rsidR="001B245F" w:rsidRDefault="001B245F" w:rsidP="0012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E322" w14:textId="77777777" w:rsidR="00125EA2" w:rsidRDefault="00125EA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A72AE" w:rsidRPr="009A72AE">
      <w:rPr>
        <w:noProof/>
        <w:lang w:val="zh-CN"/>
      </w:rPr>
      <w:t>1</w:t>
    </w:r>
    <w:r>
      <w:fldChar w:fldCharType="end"/>
    </w:r>
  </w:p>
  <w:p w14:paraId="5B173CAF" w14:textId="77777777" w:rsidR="00125EA2" w:rsidRDefault="00125E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F43F" w14:textId="77777777" w:rsidR="001B245F" w:rsidRDefault="001B245F" w:rsidP="00125EA2">
      <w:r>
        <w:separator/>
      </w:r>
    </w:p>
  </w:footnote>
  <w:footnote w:type="continuationSeparator" w:id="0">
    <w:p w14:paraId="30C7410D" w14:textId="77777777" w:rsidR="001B245F" w:rsidRDefault="001B245F" w:rsidP="0012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3F520"/>
    <w:multiLevelType w:val="singleLevel"/>
    <w:tmpl w:val="B733F52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DEAF5DA9"/>
    <w:multiLevelType w:val="singleLevel"/>
    <w:tmpl w:val="DEAF5D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F40C28D"/>
    <w:multiLevelType w:val="multilevel"/>
    <w:tmpl w:val="EF40C2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3C260AB"/>
    <w:multiLevelType w:val="multilevel"/>
    <w:tmpl w:val="03C260A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B3860"/>
    <w:multiLevelType w:val="multilevel"/>
    <w:tmpl w:val="DB1A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26879"/>
    <w:multiLevelType w:val="multilevel"/>
    <w:tmpl w:val="0DD268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57940"/>
    <w:multiLevelType w:val="multilevel"/>
    <w:tmpl w:val="16E57940"/>
    <w:lvl w:ilvl="0">
      <w:start w:val="1"/>
      <w:numFmt w:val="decimal"/>
      <w:lvlText w:val="%1."/>
      <w:lvlJc w:val="left"/>
      <w:pPr>
        <w:ind w:left="1200" w:hanging="360"/>
      </w:pPr>
      <w:rPr>
        <w:rFonts w:ascii="Calibri" w:hAnsi="Calibri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04A137"/>
    <w:multiLevelType w:val="singleLevel"/>
    <w:tmpl w:val="5304A137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4B4C28B"/>
    <w:multiLevelType w:val="multilevel"/>
    <w:tmpl w:val="64B4C28B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Y1NjU1NDhkY2I3ZmY1ZDg3YzAwZGE0NmQ3MTM5NmMifQ=="/>
  </w:docVars>
  <w:rsids>
    <w:rsidRoot w:val="00172A27"/>
    <w:rsid w:val="00020A20"/>
    <w:rsid w:val="0006221C"/>
    <w:rsid w:val="00081BC3"/>
    <w:rsid w:val="000874E8"/>
    <w:rsid w:val="000903FE"/>
    <w:rsid w:val="00090861"/>
    <w:rsid w:val="00095FB2"/>
    <w:rsid w:val="000A3681"/>
    <w:rsid w:val="000B1333"/>
    <w:rsid w:val="000C11AC"/>
    <w:rsid w:val="000C4B55"/>
    <w:rsid w:val="000C6EC0"/>
    <w:rsid w:val="000D063B"/>
    <w:rsid w:val="000E3705"/>
    <w:rsid w:val="0011645C"/>
    <w:rsid w:val="00125EA2"/>
    <w:rsid w:val="00133736"/>
    <w:rsid w:val="0013562C"/>
    <w:rsid w:val="00142D09"/>
    <w:rsid w:val="0014779E"/>
    <w:rsid w:val="00164B22"/>
    <w:rsid w:val="00172A27"/>
    <w:rsid w:val="001738CD"/>
    <w:rsid w:val="00187FC5"/>
    <w:rsid w:val="001939F0"/>
    <w:rsid w:val="001A5618"/>
    <w:rsid w:val="001B0BF3"/>
    <w:rsid w:val="001B245F"/>
    <w:rsid w:val="001C7FA2"/>
    <w:rsid w:val="001D3E64"/>
    <w:rsid w:val="001D4B87"/>
    <w:rsid w:val="001E5C89"/>
    <w:rsid w:val="001E736F"/>
    <w:rsid w:val="001E7E5E"/>
    <w:rsid w:val="001F01BF"/>
    <w:rsid w:val="001F552E"/>
    <w:rsid w:val="00232156"/>
    <w:rsid w:val="002321C1"/>
    <w:rsid w:val="0025104D"/>
    <w:rsid w:val="00275933"/>
    <w:rsid w:val="00297124"/>
    <w:rsid w:val="002A1EF8"/>
    <w:rsid w:val="002B28E8"/>
    <w:rsid w:val="002E3A81"/>
    <w:rsid w:val="002F5DF1"/>
    <w:rsid w:val="0030352C"/>
    <w:rsid w:val="0030637D"/>
    <w:rsid w:val="0033413C"/>
    <w:rsid w:val="00335958"/>
    <w:rsid w:val="00341290"/>
    <w:rsid w:val="0034269B"/>
    <w:rsid w:val="00347FD8"/>
    <w:rsid w:val="00357817"/>
    <w:rsid w:val="00384A76"/>
    <w:rsid w:val="00390D21"/>
    <w:rsid w:val="003A2352"/>
    <w:rsid w:val="003A2E1E"/>
    <w:rsid w:val="003F0A1D"/>
    <w:rsid w:val="00402167"/>
    <w:rsid w:val="00405736"/>
    <w:rsid w:val="0041678D"/>
    <w:rsid w:val="004323A6"/>
    <w:rsid w:val="004356A8"/>
    <w:rsid w:val="00437EFA"/>
    <w:rsid w:val="00443F05"/>
    <w:rsid w:val="00456C44"/>
    <w:rsid w:val="00465221"/>
    <w:rsid w:val="004716B8"/>
    <w:rsid w:val="00482ED6"/>
    <w:rsid w:val="00484475"/>
    <w:rsid w:val="004A7289"/>
    <w:rsid w:val="004B4732"/>
    <w:rsid w:val="004C6F33"/>
    <w:rsid w:val="004D2603"/>
    <w:rsid w:val="004E1AC3"/>
    <w:rsid w:val="004F2E7E"/>
    <w:rsid w:val="004F6432"/>
    <w:rsid w:val="004F7C41"/>
    <w:rsid w:val="00515574"/>
    <w:rsid w:val="005178DE"/>
    <w:rsid w:val="00526602"/>
    <w:rsid w:val="005577CC"/>
    <w:rsid w:val="00564985"/>
    <w:rsid w:val="00565C96"/>
    <w:rsid w:val="005773DA"/>
    <w:rsid w:val="00580990"/>
    <w:rsid w:val="005A6988"/>
    <w:rsid w:val="005C03BD"/>
    <w:rsid w:val="006140BA"/>
    <w:rsid w:val="006152E3"/>
    <w:rsid w:val="0061762B"/>
    <w:rsid w:val="006346BA"/>
    <w:rsid w:val="00643060"/>
    <w:rsid w:val="00643CF6"/>
    <w:rsid w:val="00645359"/>
    <w:rsid w:val="00646660"/>
    <w:rsid w:val="00652DF3"/>
    <w:rsid w:val="006910DD"/>
    <w:rsid w:val="00696AE6"/>
    <w:rsid w:val="006A7DF8"/>
    <w:rsid w:val="006B7801"/>
    <w:rsid w:val="006C09E4"/>
    <w:rsid w:val="006E41CE"/>
    <w:rsid w:val="00701F93"/>
    <w:rsid w:val="0071343A"/>
    <w:rsid w:val="00727600"/>
    <w:rsid w:val="007460D1"/>
    <w:rsid w:val="00747068"/>
    <w:rsid w:val="00752228"/>
    <w:rsid w:val="00761C39"/>
    <w:rsid w:val="00780E9F"/>
    <w:rsid w:val="00781C38"/>
    <w:rsid w:val="00784952"/>
    <w:rsid w:val="007A4843"/>
    <w:rsid w:val="007E28EF"/>
    <w:rsid w:val="007E6D50"/>
    <w:rsid w:val="007F0FC9"/>
    <w:rsid w:val="007F7286"/>
    <w:rsid w:val="0081085E"/>
    <w:rsid w:val="008211C1"/>
    <w:rsid w:val="00832A74"/>
    <w:rsid w:val="00835CB4"/>
    <w:rsid w:val="0085133B"/>
    <w:rsid w:val="00857BAE"/>
    <w:rsid w:val="00861FD1"/>
    <w:rsid w:val="00863951"/>
    <w:rsid w:val="00864AA9"/>
    <w:rsid w:val="008670D7"/>
    <w:rsid w:val="00867986"/>
    <w:rsid w:val="00871982"/>
    <w:rsid w:val="00874571"/>
    <w:rsid w:val="00876222"/>
    <w:rsid w:val="008819A1"/>
    <w:rsid w:val="008A36D5"/>
    <w:rsid w:val="008A37D1"/>
    <w:rsid w:val="008B12C9"/>
    <w:rsid w:val="008B43E3"/>
    <w:rsid w:val="00904090"/>
    <w:rsid w:val="00910F22"/>
    <w:rsid w:val="00915E66"/>
    <w:rsid w:val="00941F40"/>
    <w:rsid w:val="009870F3"/>
    <w:rsid w:val="00995187"/>
    <w:rsid w:val="009952DF"/>
    <w:rsid w:val="00995E72"/>
    <w:rsid w:val="009A42CE"/>
    <w:rsid w:val="009A72AE"/>
    <w:rsid w:val="009E62B6"/>
    <w:rsid w:val="00A17630"/>
    <w:rsid w:val="00A22288"/>
    <w:rsid w:val="00A34389"/>
    <w:rsid w:val="00A5313F"/>
    <w:rsid w:val="00AB4FCD"/>
    <w:rsid w:val="00AC3579"/>
    <w:rsid w:val="00AD09B7"/>
    <w:rsid w:val="00AE0A48"/>
    <w:rsid w:val="00AE0B2A"/>
    <w:rsid w:val="00AE2BBD"/>
    <w:rsid w:val="00B12D0D"/>
    <w:rsid w:val="00B309F3"/>
    <w:rsid w:val="00B46FC4"/>
    <w:rsid w:val="00B5155B"/>
    <w:rsid w:val="00B53A58"/>
    <w:rsid w:val="00B64478"/>
    <w:rsid w:val="00B74EAE"/>
    <w:rsid w:val="00B95B7C"/>
    <w:rsid w:val="00B95C1A"/>
    <w:rsid w:val="00BA0D41"/>
    <w:rsid w:val="00BA13EF"/>
    <w:rsid w:val="00BB0A86"/>
    <w:rsid w:val="00BC5D38"/>
    <w:rsid w:val="00BE085D"/>
    <w:rsid w:val="00BE2F2F"/>
    <w:rsid w:val="00BE5E94"/>
    <w:rsid w:val="00C41E60"/>
    <w:rsid w:val="00C4369A"/>
    <w:rsid w:val="00C54748"/>
    <w:rsid w:val="00C90C36"/>
    <w:rsid w:val="00C96966"/>
    <w:rsid w:val="00CC2323"/>
    <w:rsid w:val="00CE5811"/>
    <w:rsid w:val="00CF32D9"/>
    <w:rsid w:val="00CF6D4C"/>
    <w:rsid w:val="00D0054B"/>
    <w:rsid w:val="00D10E40"/>
    <w:rsid w:val="00D14B18"/>
    <w:rsid w:val="00D21927"/>
    <w:rsid w:val="00D42FFC"/>
    <w:rsid w:val="00D44D84"/>
    <w:rsid w:val="00D51F6D"/>
    <w:rsid w:val="00D5378D"/>
    <w:rsid w:val="00D61778"/>
    <w:rsid w:val="00D65E45"/>
    <w:rsid w:val="00D67B7A"/>
    <w:rsid w:val="00DA3FA2"/>
    <w:rsid w:val="00DA54A9"/>
    <w:rsid w:val="00DA5681"/>
    <w:rsid w:val="00DB1813"/>
    <w:rsid w:val="00DE1EBC"/>
    <w:rsid w:val="00DE3351"/>
    <w:rsid w:val="00E02898"/>
    <w:rsid w:val="00E13E0E"/>
    <w:rsid w:val="00E323AB"/>
    <w:rsid w:val="00E33EFC"/>
    <w:rsid w:val="00E41B38"/>
    <w:rsid w:val="00E421A9"/>
    <w:rsid w:val="00E44EBC"/>
    <w:rsid w:val="00E607BE"/>
    <w:rsid w:val="00E653E0"/>
    <w:rsid w:val="00E743A6"/>
    <w:rsid w:val="00E92C83"/>
    <w:rsid w:val="00EB36DC"/>
    <w:rsid w:val="00EB78C2"/>
    <w:rsid w:val="00ED4B32"/>
    <w:rsid w:val="00F01407"/>
    <w:rsid w:val="00F0639E"/>
    <w:rsid w:val="00F5609A"/>
    <w:rsid w:val="00F6634F"/>
    <w:rsid w:val="00F70D85"/>
    <w:rsid w:val="00F81E26"/>
    <w:rsid w:val="00F849B5"/>
    <w:rsid w:val="00FE0ACE"/>
    <w:rsid w:val="00FE4222"/>
    <w:rsid w:val="00FF02AE"/>
    <w:rsid w:val="00FF515F"/>
    <w:rsid w:val="05BE575B"/>
    <w:rsid w:val="0BD6013B"/>
    <w:rsid w:val="186F4E98"/>
    <w:rsid w:val="1AEB6BF4"/>
    <w:rsid w:val="26B862AB"/>
    <w:rsid w:val="2AFA75B9"/>
    <w:rsid w:val="2C4A6657"/>
    <w:rsid w:val="355C125B"/>
    <w:rsid w:val="43F22173"/>
    <w:rsid w:val="458A6FD3"/>
    <w:rsid w:val="47C44018"/>
    <w:rsid w:val="489F080E"/>
    <w:rsid w:val="4C502013"/>
    <w:rsid w:val="4DAB0EE3"/>
    <w:rsid w:val="5C757E02"/>
    <w:rsid w:val="69832EEC"/>
    <w:rsid w:val="69D76979"/>
    <w:rsid w:val="742E75BA"/>
    <w:rsid w:val="78960E01"/>
    <w:rsid w:val="7962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F6BFA"/>
  <w15:chartTrackingRefBased/>
  <w15:docId w15:val="{AC8CA27E-400F-4115-B5A8-1B89E034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B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5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A0D41"/>
    <w:pPr>
      <w:spacing w:line="36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qFormat/>
    <w:rsid w:val="00BA0D41"/>
    <w:pPr>
      <w:spacing w:line="360" w:lineRule="auto"/>
      <w:ind w:firstLineChars="200" w:firstLine="20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paragraph" w:customStyle="1" w:styleId="ab">
    <w:name w:val="列出段落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uiPriority w:val="9"/>
    <w:rsid w:val="00BA0D41"/>
    <w:rPr>
      <w:b/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rsid w:val="00BA0D41"/>
    <w:rPr>
      <w:b/>
      <w:bCs/>
      <w:kern w:val="2"/>
      <w:sz w:val="21"/>
      <w:szCs w:val="22"/>
    </w:rPr>
  </w:style>
  <w:style w:type="paragraph" w:styleId="ac">
    <w:name w:val="caption"/>
    <w:basedOn w:val="a"/>
    <w:next w:val="a"/>
    <w:uiPriority w:val="35"/>
    <w:semiHidden/>
    <w:unhideWhenUsed/>
    <w:qFormat/>
    <w:rsid w:val="00BA0D41"/>
    <w:pPr>
      <w:ind w:firstLineChars="200" w:firstLine="200"/>
    </w:pPr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link w:val="1"/>
    <w:uiPriority w:val="9"/>
    <w:rsid w:val="00BE5E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5E94"/>
    <w:pPr>
      <w:widowControl/>
      <w:spacing w:before="240" w:after="0" w:line="259" w:lineRule="auto"/>
      <w:ind w:firstLineChars="200" w:firstLine="562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E5E94"/>
    <w:pPr>
      <w:tabs>
        <w:tab w:val="right" w:leader="dot" w:pos="8296"/>
      </w:tabs>
    </w:pPr>
    <w:rPr>
      <w:sz w:val="28"/>
    </w:rPr>
  </w:style>
  <w:style w:type="paragraph" w:styleId="TOC3">
    <w:name w:val="toc 3"/>
    <w:basedOn w:val="a"/>
    <w:next w:val="a"/>
    <w:autoRedefine/>
    <w:uiPriority w:val="39"/>
    <w:unhideWhenUsed/>
    <w:rsid w:val="00BE5E94"/>
    <w:pPr>
      <w:tabs>
        <w:tab w:val="right" w:leader="dot" w:pos="8296"/>
      </w:tabs>
      <w:ind w:leftChars="202" w:left="566"/>
    </w:pPr>
    <w:rPr>
      <w:sz w:val="28"/>
    </w:rPr>
  </w:style>
  <w:style w:type="table" w:customStyle="1" w:styleId="11">
    <w:name w:val="网格型1"/>
    <w:basedOn w:val="a1"/>
    <w:next w:val="a9"/>
    <w:uiPriority w:val="59"/>
    <w:rsid w:val="00E33EF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3438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Links>
    <vt:vector size="156" baseType="variant"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_Toc197461332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_Toc197461331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_Toc197461330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_Toc197461329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_Toc197461328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_Toc197461327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_Toc197461326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_Toc197461325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_Toc197461324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_Toc197461323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_Toc197461322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_Toc197461321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_Toc197461320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_Toc197461319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_Toc197461318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_Toc197461317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_Toc197461316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_Toc197461315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_Toc197461314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_Toc197461313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_Toc197461312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_Toc197461311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_Toc197461310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_Toc197461309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_Toc197461308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_Toc197461307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LinSen</dc:creator>
  <cp:keywords/>
  <cp:lastModifiedBy>1563883475@qq.com</cp:lastModifiedBy>
  <cp:revision>12</cp:revision>
  <cp:lastPrinted>2023-03-17T03:47:00Z</cp:lastPrinted>
  <dcterms:created xsi:type="dcterms:W3CDTF">2025-05-06T14:03:00Z</dcterms:created>
  <dcterms:modified xsi:type="dcterms:W3CDTF">2025-06-15T15:59:00Z</dcterms:modified>
  <cp:version>2.0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535552AF7C724354B1FF61867924A383</vt:lpwstr>
  </property>
  <property fmtid="{D5CDD505-2E9C-101B-9397-08002B2CF9AE}" pid="4" name="commondata">
    <vt:lpwstr>eyJoZGlkIjoiY2Y1NjU1NDhkY2I3ZmY1ZDg3YzAwZGE0NmQ3MTM5NmMifQ==</vt:lpwstr>
  </property>
</Properties>
</file>