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关于标准正态分布的查表问题：</w:t>
      </w:r>
    </w:p>
    <w:p>
      <w:pPr>
        <w:ind w:firstLine="211" w:firstLineChars="10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见下面的图和表。钟形曲线下的总面积为1，</w:t>
      </w:r>
      <w:r>
        <w:rPr>
          <w:rFonts w:hint="default" w:ascii="Arial" w:hAnsi="Arial" w:cs="Arial"/>
          <w:b/>
          <w:bCs/>
          <w:lang w:val="en-US" w:eastAsia="zh-CN"/>
        </w:rPr>
        <w:t>α</w:t>
      </w:r>
      <w:r>
        <w:rPr>
          <w:rFonts w:hint="eastAsia"/>
          <w:b/>
          <w:bCs/>
          <w:lang w:val="en-US" w:eastAsia="zh-CN"/>
        </w:rPr>
        <w:t>称为显著性水平（指达到这个水平就可以拒绝），所以1-</w:t>
      </w:r>
      <w:r>
        <w:rPr>
          <w:rFonts w:hint="default" w:ascii="Arial" w:hAnsi="Arial" w:cs="Arial"/>
          <w:b/>
          <w:bCs/>
          <w:lang w:val="en-US" w:eastAsia="zh-CN"/>
        </w:rPr>
        <w:t>α</w:t>
      </w:r>
      <w:r>
        <w:rPr>
          <w:rFonts w:hint="eastAsia" w:ascii="Arial" w:hAnsi="Arial" w:cs="Arial"/>
          <w:b/>
          <w:bCs/>
          <w:lang w:val="en-US" w:eastAsia="zh-CN"/>
        </w:rPr>
        <w:t>就称为置信水平。由于图形对称，所以两端阴影面积各站</w:t>
      </w:r>
      <w:r>
        <w:rPr>
          <w:rFonts w:hint="default" w:ascii="Arial" w:hAnsi="Arial" w:cs="Arial"/>
          <w:b/>
          <w:bCs/>
          <w:lang w:val="en-US" w:eastAsia="zh-CN"/>
        </w:rPr>
        <w:t>α</w:t>
      </w:r>
      <w:r>
        <w:rPr>
          <w:rFonts w:hint="eastAsia" w:ascii="Arial" w:hAnsi="Arial" w:cs="Arial"/>
          <w:b/>
          <w:bCs/>
          <w:lang w:val="en-US" w:eastAsia="zh-CN"/>
        </w:rPr>
        <w:t>/2。表的作用是根据</w:t>
      </w:r>
      <w:r>
        <w:rPr>
          <w:rFonts w:hint="eastAsia" w:ascii="宋体" w:hAnsi="宋体" w:eastAsia="宋体" w:cs="宋体"/>
          <w:b/>
          <w:bCs/>
          <w:lang w:val="en-US" w:eastAsia="zh-CN"/>
        </w:rPr>
        <w:t>Φ(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x)的值来查x的值，</w:t>
      </w:r>
      <w:r>
        <w:rPr>
          <w:rFonts w:hint="eastAsia" w:ascii="宋体" w:hAnsi="宋体" w:eastAsia="宋体" w:cs="宋体"/>
          <w:b/>
          <w:bCs/>
          <w:lang w:val="en-US" w:eastAsia="zh-CN"/>
        </w:rPr>
        <w:t>Φ(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x)就是曲线下面，横坐标从-</w:t>
      </w:r>
      <w:r>
        <w:rPr>
          <w:rFonts w:hint="eastAsia" w:ascii="宋体" w:hAnsi="宋体" w:eastAsia="宋体" w:cs="宋体"/>
          <w:b/>
          <w:bCs/>
          <w:lang w:val="en-US" w:eastAsia="zh-CN"/>
        </w:rPr>
        <w:t>∞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到x进行积分所得到的面积（见右边那个图）。</w:t>
      </w:r>
    </w:p>
    <w:p>
      <w:pPr>
        <w:ind w:firstLine="211" w:firstLineChars="100"/>
        <w:rPr>
          <w:rFonts w:hint="eastAsia" w:ascii="Arial" w:hAnsi="Arial" w:cs="Arial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例如：要通过查表求得在显著性水平</w:t>
      </w:r>
      <w:r>
        <w:rPr>
          <w:rFonts w:hint="default" w:ascii="Arial" w:hAnsi="Arial" w:cs="Arial"/>
          <w:b/>
          <w:bCs/>
          <w:lang w:val="en-US" w:eastAsia="zh-CN"/>
        </w:rPr>
        <w:t>α</w:t>
      </w:r>
      <w:r>
        <w:rPr>
          <w:rFonts w:hint="eastAsia" w:ascii="Arial" w:hAnsi="Arial" w:cs="Arial"/>
          <w:b/>
          <w:bCs/>
          <w:lang w:val="en-US" w:eastAsia="zh-CN"/>
        </w:rPr>
        <w:t>=0.03下的置信区间</w:t>
      </w:r>
    </w:p>
    <w:p>
      <w:pPr>
        <w:ind w:firstLine="843" w:firstLineChars="400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首先，因</w:t>
      </w:r>
      <w:r>
        <w:rPr>
          <w:rFonts w:hint="default" w:ascii="Arial" w:hAnsi="Arial" w:cs="Arial"/>
          <w:b/>
          <w:bCs/>
          <w:lang w:val="en-US" w:eastAsia="zh-CN"/>
        </w:rPr>
        <w:t>α</w:t>
      </w:r>
      <w:r>
        <w:rPr>
          <w:rFonts w:hint="eastAsia" w:ascii="Arial" w:hAnsi="Arial" w:cs="Arial"/>
          <w:b/>
          <w:bCs/>
          <w:lang w:val="en-US" w:eastAsia="zh-CN"/>
        </w:rPr>
        <w:t>/2=0.015，故1-</w:t>
      </w:r>
      <w:r>
        <w:rPr>
          <w:rFonts w:hint="default" w:ascii="Arial" w:hAnsi="Arial" w:cs="Arial"/>
          <w:b/>
          <w:bCs/>
          <w:lang w:val="en-US" w:eastAsia="zh-CN"/>
        </w:rPr>
        <w:t>α</w:t>
      </w:r>
      <w:r>
        <w:rPr>
          <w:rFonts w:hint="eastAsia" w:ascii="Arial" w:hAnsi="Arial" w:cs="Arial"/>
          <w:b/>
          <w:bCs/>
          <w:lang w:val="en-US" w:eastAsia="zh-CN"/>
        </w:rPr>
        <w:t>/2=0.985（即</w:t>
      </w:r>
      <w:r>
        <w:rPr>
          <w:rFonts w:hint="eastAsia" w:ascii="宋体" w:hAnsi="宋体" w:eastAsia="宋体" w:cs="宋体"/>
          <w:b/>
          <w:bCs/>
          <w:lang w:val="en-US" w:eastAsia="zh-CN"/>
        </w:rPr>
        <w:t>Φ(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x)=0.985</w:t>
      </w:r>
      <w:r>
        <w:rPr>
          <w:rFonts w:hint="eastAsia" w:ascii="Arial" w:hAnsi="Arial" w:cs="Arial"/>
          <w:b/>
          <w:bCs/>
          <w:lang w:val="en-US" w:eastAsia="zh-CN"/>
        </w:rPr>
        <w:t>），现在就需要通过查表来求x。</w:t>
      </w:r>
    </w:p>
    <w:p>
      <w:pPr>
        <w:ind w:firstLine="211" w:firstLineChars="100"/>
        <w:rPr>
          <w:rFonts w:hint="default" w:ascii="Arial" w:hAnsi="Arial" w:cs="Arial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    其次，在表中查与</w:t>
      </w:r>
      <w:r>
        <w:rPr>
          <w:rFonts w:hint="eastAsia" w:ascii="Arial" w:hAnsi="Arial" w:cs="Arial"/>
          <w:b/>
          <w:bCs/>
          <w:lang w:val="en-US" w:eastAsia="zh-CN"/>
        </w:rPr>
        <w:t>0.985最接近的数值，发现这个值在第2.1行、第7列上，将行、列值串起来得2.17，此即使</w:t>
      </w:r>
      <w:r>
        <w:rPr>
          <w:rFonts w:hint="eastAsia" w:ascii="宋体" w:hAnsi="宋体" w:eastAsia="宋体" w:cs="宋体"/>
          <w:b/>
          <w:bCs/>
          <w:lang w:val="en-US" w:eastAsia="zh-CN"/>
        </w:rPr>
        <w:t>Φ(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x)=0.985</w:t>
      </w:r>
      <w:r>
        <w:rPr>
          <w:rFonts w:hint="eastAsia" w:ascii="Arial" w:hAnsi="Arial" w:cs="Arial"/>
          <w:b/>
          <w:bCs/>
          <w:lang w:val="en-US" w:eastAsia="zh-CN"/>
        </w:rPr>
        <w:t>的x值，即需要求得的临界值，根据图形的对称性，中心点是0，故置信区间是（-2.17, 2.17）。</w:t>
      </w:r>
    </w:p>
    <w:p>
      <w:r>
        <w:object>
          <v:shape id="_x0000_i1025" o:spt="75" type="#_x0000_t75" style="height:97.85pt;width:181.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drawing>
          <wp:inline distT="0" distB="0" distL="114300" distR="114300">
            <wp:extent cx="2288540" cy="927100"/>
            <wp:effectExtent l="0" t="0" r="1651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1050" cy="1042035"/>
            <wp:effectExtent l="0" t="0" r="6350" b="57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42890" cy="6017895"/>
            <wp:effectExtent l="0" t="0" r="10160" b="19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* 假设检验问题：用一个例子来说明。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某食品公司生产一种罐头，按标准每罐净重为227克，根据以往生产经验罐头重量的标准差为3克。现随机抽查该公司产品100罐（即n），测得平均净重为228克，判断这批罐头是否符合标准？（设显著性水平α=0.05 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根据题意：</w:t>
      </w:r>
      <w:r>
        <w:rPr>
          <w:rFonts w:hint="eastAsia"/>
          <w:b/>
          <w:bCs/>
          <w:lang w:val="en-US" w:eastAsia="zh-CN"/>
        </w:rPr>
        <w:sym w:font="Symbol" w:char="006D"/>
      </w:r>
      <w:r>
        <w:rPr>
          <w:rFonts w:hint="eastAsia"/>
          <w:b/>
          <w:bCs/>
          <w:lang w:val="en-US" w:eastAsia="zh-CN"/>
        </w:rPr>
        <w:t>0=227，</w:t>
      </w:r>
      <w:r>
        <w:rPr>
          <w:rFonts w:hint="eastAsia" w:ascii="宋体" w:hAnsi="宋体" w:eastAsia="宋体" w:cs="宋体"/>
          <w:b/>
          <w:bCs/>
          <w:lang w:val="en-US" w:eastAsia="zh-CN"/>
        </w:rPr>
        <w:t>σ=3，n=100，</w:t>
      </w:r>
      <m:oMath>
        <m:acc>
          <m:accPr>
            <m:chr m:val="̅"/>
            <m:ctrlPr>
              <w:rPr>
                <w:rFonts w:hint="eastAsia" w:ascii="Cambria Math"/>
                <w:b/>
                <w:bCs/>
                <w:i w:val="0"/>
                <w:lang w:val="en-US" w:eastAsia="zh-CN"/>
              </w:rPr>
            </m:ctrlPr>
          </m:accPr>
          <m:e>
            <m:r>
              <m:rPr>
                <m:sty m:val="b"/>
              </m:rPr>
              <w:rPr>
                <w:rFonts w:hint="default" w:ascii="Cambria Math"/>
                <w:lang w:val="en-US" w:eastAsia="zh-CN"/>
              </w:rPr>
              <m:t>x</m:t>
            </m:r>
            <m:ctrlPr>
              <w:rPr>
                <w:rFonts w:hint="eastAsia" w:ascii="Cambria Math"/>
                <w:b/>
                <w:bCs/>
                <w:i w:val="0"/>
                <w:lang w:val="en-US" w:eastAsia="zh-CN"/>
              </w:rPr>
            </m:ctrlPr>
          </m:e>
        </m:acc>
      </m:oMath>
      <w:r>
        <w:rPr>
          <w:rFonts w:hint="eastAsia"/>
          <w:b/>
          <w:bCs/>
          <w:i w:val="0"/>
          <w:lang w:val="en-US" w:eastAsia="zh-CN"/>
        </w:rPr>
        <w:t>=228，</w:t>
      </w:r>
      <w:r>
        <w:rPr>
          <w:rFonts w:hint="eastAsia"/>
          <w:b/>
          <w:bCs/>
          <w:lang w:val="en-US" w:eastAsia="zh-CN"/>
        </w:rPr>
        <w:t>α=0.05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现在要检验的是参数</w:t>
      </w:r>
      <w:r>
        <w:rPr>
          <w:rFonts w:hint="eastAsia"/>
          <w:b/>
          <w:bCs/>
          <w:lang w:val="en-US" w:eastAsia="zh-CN"/>
        </w:rPr>
        <w:sym w:font="Symbol" w:char="006D"/>
      </w:r>
      <w:r>
        <w:rPr>
          <w:rFonts w:hint="eastAsia"/>
          <w:b/>
          <w:bCs/>
          <w:lang w:val="en-US" w:eastAsia="zh-CN"/>
        </w:rPr>
        <w:t>是否与</w:t>
      </w:r>
      <w:r>
        <w:rPr>
          <w:rFonts w:hint="eastAsia"/>
          <w:b/>
          <w:bCs/>
          <w:lang w:val="en-US" w:eastAsia="zh-CN"/>
        </w:rPr>
        <w:sym w:font="Symbol" w:char="006D"/>
      </w:r>
      <w:r>
        <w:rPr>
          <w:rFonts w:hint="eastAsia"/>
          <w:b/>
          <w:bCs/>
          <w:lang w:val="en-US" w:eastAsia="zh-CN"/>
        </w:rPr>
        <w:t>0一致（即在显著性水平α=0.05下可接受）。</w:t>
      </w:r>
    </w:p>
    <w:p>
      <w:p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（1）提出：原假设H0：</w:t>
      </w:r>
      <w:r>
        <w:rPr>
          <w:rFonts w:hint="eastAsia"/>
          <w:b/>
          <w:bCs/>
          <w:lang w:val="en-US" w:eastAsia="zh-CN"/>
        </w:rPr>
        <w:sym w:font="Symbol" w:char="006D"/>
      </w:r>
      <w:r>
        <w:rPr>
          <w:rFonts w:hint="eastAsia"/>
          <w:b/>
          <w:bCs/>
          <w:lang w:val="en-US" w:eastAsia="zh-CN"/>
        </w:rPr>
        <w:t>＝</w:t>
      </w:r>
      <w:r>
        <w:rPr>
          <w:rFonts w:hint="eastAsia"/>
          <w:b/>
          <w:bCs/>
          <w:lang w:val="en-US" w:eastAsia="zh-CN"/>
        </w:rPr>
        <w:sym w:font="Symbol" w:char="006D"/>
      </w:r>
      <w:r>
        <w:rPr>
          <w:rFonts w:hint="eastAsia"/>
          <w:b/>
          <w:bCs/>
          <w:lang w:val="en-US" w:eastAsia="zh-CN"/>
        </w:rPr>
        <w:t>0，备择假设H1：</w:t>
      </w:r>
      <w:r>
        <w:rPr>
          <w:rFonts w:hint="eastAsia"/>
          <w:b/>
          <w:bCs/>
          <w:lang w:val="en-US" w:eastAsia="zh-CN"/>
        </w:rPr>
        <w:sym w:font="Symbol" w:char="006D"/>
      </w:r>
      <w:r>
        <w:rPr>
          <w:rFonts w:hint="eastAsia"/>
          <w:b/>
          <w:bCs/>
          <w:lang w:val="en-US" w:eastAsia="zh-CN"/>
        </w:rPr>
        <w:t>≠</w:t>
      </w:r>
      <w:r>
        <w:rPr>
          <w:rFonts w:hint="eastAsia"/>
          <w:b/>
          <w:bCs/>
          <w:lang w:val="en-US" w:eastAsia="zh-CN"/>
        </w:rPr>
        <w:sym w:font="Symbol" w:char="006D"/>
      </w:r>
      <w:r>
        <w:rPr>
          <w:rFonts w:hint="eastAsia"/>
          <w:b/>
          <w:bCs/>
          <w:lang w:val="en-US" w:eastAsia="zh-CN"/>
        </w:rPr>
        <w:t>0</w:t>
      </w:r>
    </w:p>
    <w:p>
      <w:p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（2）选取和计算检验统计量。可知</w:t>
      </w:r>
      <m:oMath>
        <m:r>
          <m:rPr>
            <m:sty m:val="b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z=</m:t>
        </m:r>
        <m:f>
          <m:fPr>
            <m:ctrlPr>
              <w:rPr>
                <w:rFonts w:hint="default" w:ascii="Cambria Math" w:hAnsi="Cambria Math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acc>
              <m:accPr>
                <m:chr m:val="̅"/>
                <m:ctrlPr>
                  <w:rPr>
                    <w:rFonts w:hint="default" w:ascii="Cambria Math" w:hAnsi="Cambria Math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b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b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−</m:t>
            </m:r>
            <m:r>
              <m:rPr>
                <m:sty m:val="b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μ</m:t>
            </m:r>
            <m:ctrlPr>
              <w:rPr>
                <w:rFonts w:hint="default" w:ascii="Cambria Math" w:hAnsi="Cambria Math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f>
              <m:fPr>
                <m:type m:val="skw"/>
                <m:ctrlPr>
                  <w:rPr>
                    <w:rFonts w:ascii="Cambria Math" w:hAnsi="Cambria Math" w:cstheme="minorBidi"/>
                    <w:b/>
                    <w:bCs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σ</m:t>
                </m:r>
                <m:ctrlPr>
                  <w:rPr>
                    <w:rFonts w:ascii="Cambria Math" w:hAnsi="Cambria Math" w:cstheme="minorBidi"/>
                    <w:b/>
                    <w:bCs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b/>
                        <w:bCs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radPr>
                  <m:deg>
                    <m:ctrlPr>
                      <w:rPr>
                        <w:rFonts w:ascii="Cambria Math" w:hAnsi="Cambria Math" w:cstheme="minorBidi"/>
                        <w:b/>
                        <w:bCs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b/>
                        <w:bCs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</m:rad>
                <m:ctrlPr>
                  <w:rPr>
                    <w:rFonts w:ascii="Cambria Math" w:hAnsi="Cambria Math" w:cstheme="minorBidi"/>
                    <w:b/>
                    <w:bCs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lang w:val="en-US" w:eastAsia="zh-CN" w:bidi="ar-SA"/>
        </w:rPr>
        <w:t>=3.33，z</w:t>
      </w:r>
      <w:r>
        <w:rPr>
          <w:rFonts w:hint="eastAsia"/>
          <w:b/>
          <w:bCs/>
          <w:lang w:val="en-US" w:eastAsia="zh-CN"/>
        </w:rPr>
        <w:t>服从标准正态分布N(0, 1)。</w:t>
      </w:r>
    </w:p>
    <w:p>
      <w:pPr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（3）根据显著性水平确定置信区间。 由α=0.05，得α/2=0.025，1-α/2=0.975，查上面的正态分布表得置信区间（即接受域）为（-1.96，1.96）。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（4）进行比较并做出决策。 上面计算出的z=3.33&gt;1.96，在拒绝域内（即在接受域外），故拒绝H0，结论是这批罐头不符合标准。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关联规则的Apriori算法：用一个例子来说明。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首先，见下面的交易记录，假设“最小支持度阈值”为0.5，“最小置信度阈值”是0.8。要求：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（1）按照Apriori算法生成所有合法的频繁集。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（2）只从3-项频繁集中生成右侧只包含一个商品的所有关联规则。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60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60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A，C，D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60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B，C，E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60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A，B，C，E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260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B，E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解答：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（1）第一步，生成1-项集及其支持度，如图所示。其中：支持度= 包含某商品的交易数/总交易数。其中的{D}因支持度小于“最小支持度阈值”，不属于频繁集。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候选项集C1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支持度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{A}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{B}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{C}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000000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{D}</w:t>
            </w:r>
          </w:p>
        </w:tc>
        <w:tc>
          <w:tcPr>
            <w:tcW w:w="1219" w:type="dxa"/>
            <w:shd w:val="clear" w:color="auto" w:fill="000000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{E}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75%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第二步，生成2-项集及其支持度。</w:t>
      </w:r>
    </w:p>
    <w:p>
      <w:pPr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【生成方法：若有两个k-1项集，每个项集按字母顺序进行排序。如果两个k-1项集的前k-2个项相同，而最后一个项不同，则说明它们是可连接的，即可连接生成k项集。</w:t>
      </w:r>
    </w:p>
    <w:p>
      <w:pPr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例如有两个3项集：｛A, B, C｝和{A, B, D}，这两个3项集就是可连接的，它们可以连接生成4项集｛A, B, C, D｝。</w:t>
      </w:r>
    </w:p>
    <w:p>
      <w:pPr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又如两个3项集｛A, B, C｝和｛A, D, E｝，这两个3项集是不能连接生成4项集的。】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得到下面的2-项集。注意，{A，B}的支持度=同时购买了A和B的交易数/交易总数。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因{A，B}和{A，E}的支持度小于“最小支持度阈值”，不属于频繁集。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候选项集C2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支持度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{A，B}</w:t>
            </w:r>
          </w:p>
        </w:tc>
        <w:tc>
          <w:tcPr>
            <w:tcW w:w="1219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{A，C}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{A，E}</w:t>
            </w:r>
          </w:p>
        </w:tc>
        <w:tc>
          <w:tcPr>
            <w:tcW w:w="1219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auto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{B，C}</w:t>
            </w:r>
          </w:p>
        </w:tc>
        <w:tc>
          <w:tcPr>
            <w:tcW w:w="1219" w:type="dxa"/>
            <w:shd w:val="clear" w:color="auto" w:fill="auto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{B，E}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{C，E}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50%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第三步，生成3-项集及其支持度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得到下面的3-项集。其中{A，B，C}，{A，C，E}支持度小于“最小支持度阈值”，不是频繁集。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只剩一行，不能生成更大的频繁集了。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候选项集C3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支持度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{A，B，C}</w:t>
            </w:r>
          </w:p>
        </w:tc>
        <w:tc>
          <w:tcPr>
            <w:tcW w:w="1219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{A，C，E}</w:t>
            </w:r>
          </w:p>
        </w:tc>
        <w:tc>
          <w:tcPr>
            <w:tcW w:w="1219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{B，C，E}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50%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第四步，生成关联规则：</w:t>
      </w: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综上，所有可能的频繁集是：</w:t>
      </w:r>
      <w:r>
        <w:rPr>
          <w:rFonts w:hint="default"/>
          <w:b/>
          <w:bCs/>
          <w:lang w:val="en-US" w:eastAsia="zh-CN"/>
        </w:rPr>
        <w:t>{A}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{B}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{C}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{E}</w:t>
      </w:r>
      <w:r>
        <w:rPr>
          <w:rFonts w:hint="eastAsia"/>
          <w:b/>
          <w:bCs/>
          <w:lang w:val="en-US" w:eastAsia="zh-CN"/>
        </w:rPr>
        <w:t>，{A，C}，{B，C}，{B，E}，{C，E}，</w:t>
      </w:r>
      <w:r>
        <w:rPr>
          <w:rFonts w:hint="eastAsia"/>
          <w:b/>
          <w:bCs/>
          <w:vertAlign w:val="baseline"/>
          <w:lang w:val="en-US" w:eastAsia="zh-CN"/>
        </w:rPr>
        <w:t>{B，C，E}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（2）根据题意，只从3-项频繁集{B，C，E}生成右侧只包含一个商品的关联规则，结果如下所示：</w:t>
      </w:r>
    </w:p>
    <w:p>
      <w:pPr>
        <w:numPr>
          <w:ilvl w:val="0"/>
          <w:numId w:val="0"/>
        </w:numPr>
        <w:ind w:leftChars="0" w:firstLine="420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 xml:space="preserve">{B，C} </w:t>
      </w:r>
      <w:r>
        <w:rPr>
          <w:rFonts w:hint="eastAsia"/>
          <w:b/>
          <w:bCs/>
          <w:vertAlign w:val="baseline"/>
          <w:lang w:val="en-US" w:eastAsia="zh-CN"/>
        </w:rPr>
        <w:sym w:font="Symbol" w:char="00AE"/>
      </w:r>
      <w:r>
        <w:rPr>
          <w:rFonts w:hint="eastAsia"/>
          <w:b/>
          <w:bCs/>
          <w:vertAlign w:val="baseline"/>
          <w:lang w:val="en-US" w:eastAsia="zh-CN"/>
        </w:rPr>
        <w:t xml:space="preserve"> {E}   置信度（{B，C} </w:t>
      </w:r>
      <w:r>
        <w:rPr>
          <w:rFonts w:hint="eastAsia"/>
          <w:b/>
          <w:bCs/>
          <w:vertAlign w:val="baseline"/>
          <w:lang w:val="en-US" w:eastAsia="zh-CN"/>
        </w:rPr>
        <w:sym w:font="Symbol" w:char="00AE"/>
      </w:r>
      <w:r>
        <w:rPr>
          <w:rFonts w:hint="eastAsia"/>
          <w:b/>
          <w:bCs/>
          <w:vertAlign w:val="baseline"/>
          <w:lang w:val="en-US" w:eastAsia="zh-CN"/>
        </w:rPr>
        <w:t xml:space="preserve"> {E}）= 2/2=1 &gt; </w:t>
      </w:r>
      <w:r>
        <w:rPr>
          <w:rFonts w:hint="default"/>
          <w:b/>
          <w:bCs/>
          <w:vertAlign w:val="baseline"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最小置信度阈值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，故该关联规则成立。</w:t>
      </w:r>
    </w:p>
    <w:p>
      <w:pPr>
        <w:numPr>
          <w:ilvl w:val="0"/>
          <w:numId w:val="0"/>
        </w:numPr>
        <w:ind w:leftChars="0" w:firstLine="420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 xml:space="preserve">{B，E} </w:t>
      </w:r>
      <w:r>
        <w:rPr>
          <w:rFonts w:hint="eastAsia"/>
          <w:b/>
          <w:bCs/>
          <w:vertAlign w:val="baseline"/>
          <w:lang w:val="en-US" w:eastAsia="zh-CN"/>
        </w:rPr>
        <w:sym w:font="Symbol" w:char="00AE"/>
      </w:r>
      <w:r>
        <w:rPr>
          <w:rFonts w:hint="eastAsia"/>
          <w:b/>
          <w:bCs/>
          <w:vertAlign w:val="baseline"/>
          <w:lang w:val="en-US" w:eastAsia="zh-CN"/>
        </w:rPr>
        <w:t xml:space="preserve"> {C}   置信度（{B，E} </w:t>
      </w:r>
      <w:r>
        <w:rPr>
          <w:rFonts w:hint="eastAsia"/>
          <w:b/>
          <w:bCs/>
          <w:vertAlign w:val="baseline"/>
          <w:lang w:val="en-US" w:eastAsia="zh-CN"/>
        </w:rPr>
        <w:sym w:font="Symbol" w:char="00AE"/>
      </w:r>
      <w:r>
        <w:rPr>
          <w:rFonts w:hint="eastAsia"/>
          <w:b/>
          <w:bCs/>
          <w:vertAlign w:val="baseline"/>
          <w:lang w:val="en-US" w:eastAsia="zh-CN"/>
        </w:rPr>
        <w:t xml:space="preserve"> {C}）= 2/3=0.67 &lt; </w:t>
      </w:r>
      <w:r>
        <w:rPr>
          <w:rFonts w:hint="default"/>
          <w:b/>
          <w:bCs/>
          <w:vertAlign w:val="baseline"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最小置信度阈值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，故抛弃该关联规则。</w:t>
      </w:r>
    </w:p>
    <w:p>
      <w:pPr>
        <w:numPr>
          <w:ilvl w:val="0"/>
          <w:numId w:val="0"/>
        </w:numPr>
        <w:ind w:leftChars="0" w:firstLine="420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 xml:space="preserve">{C，E} </w:t>
      </w:r>
      <w:r>
        <w:rPr>
          <w:rFonts w:hint="eastAsia"/>
          <w:b/>
          <w:bCs/>
          <w:vertAlign w:val="baseline"/>
          <w:lang w:val="en-US" w:eastAsia="zh-CN"/>
        </w:rPr>
        <w:sym w:font="Symbol" w:char="00AE"/>
      </w:r>
      <w:r>
        <w:rPr>
          <w:rFonts w:hint="eastAsia"/>
          <w:b/>
          <w:bCs/>
          <w:vertAlign w:val="baseline"/>
          <w:lang w:val="en-US" w:eastAsia="zh-CN"/>
        </w:rPr>
        <w:t xml:space="preserve"> {B}   置信度（{C，E} </w:t>
      </w:r>
      <w:r>
        <w:rPr>
          <w:rFonts w:hint="eastAsia"/>
          <w:b/>
          <w:bCs/>
          <w:vertAlign w:val="baseline"/>
          <w:lang w:val="en-US" w:eastAsia="zh-CN"/>
        </w:rPr>
        <w:sym w:font="Symbol" w:char="00AE"/>
      </w:r>
      <w:r>
        <w:rPr>
          <w:rFonts w:hint="eastAsia"/>
          <w:b/>
          <w:bCs/>
          <w:vertAlign w:val="baseline"/>
          <w:lang w:val="en-US" w:eastAsia="zh-CN"/>
        </w:rPr>
        <w:t xml:space="preserve"> {B}）= 2/2=1 &gt; </w:t>
      </w:r>
      <w:r>
        <w:rPr>
          <w:rFonts w:hint="default"/>
          <w:b/>
          <w:bCs/>
          <w:vertAlign w:val="baseline"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最小置信度阈值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，故该关联规则成立。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置信度的计算方法为：同时包含左、右侧商品的交易数/只包含左侧商品的交易数。</w:t>
      </w:r>
    </w:p>
    <w:p>
      <w:pPr>
        <w:numPr>
          <w:ilvl w:val="0"/>
          <w:numId w:val="0"/>
        </w:numPr>
        <w:ind w:leftChars="0" w:firstLine="420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 xml:space="preserve">最终得到两个关联规则：{B，C} </w:t>
      </w:r>
      <w:r>
        <w:rPr>
          <w:rFonts w:hint="eastAsia"/>
          <w:b/>
          <w:bCs/>
          <w:vertAlign w:val="baseline"/>
          <w:lang w:val="en-US" w:eastAsia="zh-CN"/>
        </w:rPr>
        <w:sym w:font="Symbol" w:char="00AE"/>
      </w:r>
      <w:r>
        <w:rPr>
          <w:rFonts w:hint="eastAsia"/>
          <w:b/>
          <w:bCs/>
          <w:vertAlign w:val="baseline"/>
          <w:lang w:val="en-US" w:eastAsia="zh-CN"/>
        </w:rPr>
        <w:t xml:space="preserve"> {E}和{C，E} </w:t>
      </w:r>
      <w:r>
        <w:rPr>
          <w:rFonts w:hint="eastAsia"/>
          <w:b/>
          <w:bCs/>
          <w:vertAlign w:val="baseline"/>
          <w:lang w:val="en-US" w:eastAsia="zh-CN"/>
        </w:rPr>
        <w:sym w:font="Symbol" w:char="00AE"/>
      </w:r>
      <w:r>
        <w:rPr>
          <w:rFonts w:hint="eastAsia"/>
          <w:b/>
          <w:bCs/>
          <w:vertAlign w:val="baseline"/>
          <w:lang w:val="en-US" w:eastAsia="zh-CN"/>
        </w:rPr>
        <w:t xml:space="preserve"> {B}。</w:t>
      </w:r>
    </w:p>
    <w:sectPr>
      <w:pgSz w:w="11906" w:h="16838"/>
      <w:pgMar w:top="873" w:right="669" w:bottom="873" w:left="66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0ZmM3NzM2M2MzNjY4OGU3MWVlODFhMGQ0MTAxM2IifQ=="/>
  </w:docVars>
  <w:rsids>
    <w:rsidRoot w:val="00000000"/>
    <w:rsid w:val="012F7254"/>
    <w:rsid w:val="033E696D"/>
    <w:rsid w:val="05865C3A"/>
    <w:rsid w:val="061A48A1"/>
    <w:rsid w:val="06AA4F47"/>
    <w:rsid w:val="084470D4"/>
    <w:rsid w:val="08452C3C"/>
    <w:rsid w:val="0996496F"/>
    <w:rsid w:val="0D147914"/>
    <w:rsid w:val="0E28142E"/>
    <w:rsid w:val="0F82787F"/>
    <w:rsid w:val="0FAB3E08"/>
    <w:rsid w:val="10C735BF"/>
    <w:rsid w:val="116B1032"/>
    <w:rsid w:val="139354AA"/>
    <w:rsid w:val="14447B5C"/>
    <w:rsid w:val="14575AC5"/>
    <w:rsid w:val="14974D2F"/>
    <w:rsid w:val="14FB63E3"/>
    <w:rsid w:val="15F56692"/>
    <w:rsid w:val="1A5A354D"/>
    <w:rsid w:val="1A9E4854"/>
    <w:rsid w:val="1E1C6DB5"/>
    <w:rsid w:val="1FCD2595"/>
    <w:rsid w:val="23E46C65"/>
    <w:rsid w:val="27412505"/>
    <w:rsid w:val="277929C5"/>
    <w:rsid w:val="28B15989"/>
    <w:rsid w:val="2C9C6082"/>
    <w:rsid w:val="2EA668F1"/>
    <w:rsid w:val="30B579BF"/>
    <w:rsid w:val="30ED53AB"/>
    <w:rsid w:val="3267615D"/>
    <w:rsid w:val="33525999"/>
    <w:rsid w:val="33A103E9"/>
    <w:rsid w:val="341804E9"/>
    <w:rsid w:val="358D6DA2"/>
    <w:rsid w:val="35931E3C"/>
    <w:rsid w:val="35C237E2"/>
    <w:rsid w:val="365F6732"/>
    <w:rsid w:val="36A06A1C"/>
    <w:rsid w:val="36B5678E"/>
    <w:rsid w:val="37DF5322"/>
    <w:rsid w:val="39D53446"/>
    <w:rsid w:val="3AC50A89"/>
    <w:rsid w:val="3B500382"/>
    <w:rsid w:val="3ED61F1B"/>
    <w:rsid w:val="3FD866A0"/>
    <w:rsid w:val="41314F18"/>
    <w:rsid w:val="42AE24C0"/>
    <w:rsid w:val="45027CC2"/>
    <w:rsid w:val="46B1257F"/>
    <w:rsid w:val="472B091F"/>
    <w:rsid w:val="483F59EB"/>
    <w:rsid w:val="49E17067"/>
    <w:rsid w:val="49FB15AD"/>
    <w:rsid w:val="4A6944D4"/>
    <w:rsid w:val="4BAB2612"/>
    <w:rsid w:val="4DA370C6"/>
    <w:rsid w:val="4E110D20"/>
    <w:rsid w:val="4F32741C"/>
    <w:rsid w:val="540E1011"/>
    <w:rsid w:val="5B2A6EB5"/>
    <w:rsid w:val="5DDF4CCB"/>
    <w:rsid w:val="5DEC604F"/>
    <w:rsid w:val="603E2F01"/>
    <w:rsid w:val="60842171"/>
    <w:rsid w:val="60B92ACF"/>
    <w:rsid w:val="60E833E3"/>
    <w:rsid w:val="6180579C"/>
    <w:rsid w:val="62DC2572"/>
    <w:rsid w:val="63F2485C"/>
    <w:rsid w:val="65A82309"/>
    <w:rsid w:val="6CF10F50"/>
    <w:rsid w:val="6DB70237"/>
    <w:rsid w:val="6DE0707C"/>
    <w:rsid w:val="70A24132"/>
    <w:rsid w:val="71BB183F"/>
    <w:rsid w:val="723C3CA1"/>
    <w:rsid w:val="72D03C09"/>
    <w:rsid w:val="74155721"/>
    <w:rsid w:val="751C3136"/>
    <w:rsid w:val="75774810"/>
    <w:rsid w:val="78395A66"/>
    <w:rsid w:val="790557DC"/>
    <w:rsid w:val="7A9444AE"/>
    <w:rsid w:val="7BD77DB7"/>
    <w:rsid w:val="7D3E02D8"/>
    <w:rsid w:val="7E37015A"/>
    <w:rsid w:val="7F1C3F56"/>
    <w:rsid w:val="7F5D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1521</Words>
  <Characters>1858</Characters>
  <Lines>0</Lines>
  <Paragraphs>0</Paragraphs>
  <TotalTime>91</TotalTime>
  <ScaleCrop>false</ScaleCrop>
  <LinksUpToDate>false</LinksUpToDate>
  <CharactersWithSpaces>1927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2023-12-01T13:50:00Z</dcterms:created>
  <dc:creator>86135</dc:creator>
  <cp:lastModifiedBy>WPS_1662112355</cp:lastModifiedBy>
  <dcterms:modified xsi:type="dcterms:W3CDTF">2024-05-25T16:41:30Z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09947D5867A2411A91F52A8DB0B28695_12</vt:lpwstr>
  </property>
</Properties>
</file>