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14F45" w14:textId="70FE657D" w:rsidR="00C850F1" w:rsidRDefault="002E6EEF">
      <w:r>
        <w:t>Le marteau le poids qui représente le poids des responsabilité  le marteau est indiscutable(irrévocable)dernière décision ,discipline , maintenir la paix, suivre les procédure ,symbole de puissance.</w:t>
      </w:r>
    </w:p>
    <w:p w14:paraId="3557C6FC" w14:textId="129ECB74" w:rsidR="002E6EEF" w:rsidRDefault="002E6EEF">
      <w:r>
        <w:t>La Balance peser le pour le contre , on pèse les preuve et les arguments , elle permet l’équitabilités, pour un jugement des plus objectif.</w:t>
      </w:r>
    </w:p>
    <w:p w14:paraId="0E76656C" w14:textId="35DE8546" w:rsidR="002E6EEF" w:rsidRDefault="002E6EEF">
      <w:r>
        <w:t xml:space="preserve">Le masque le droit  à l’anonymat , la justice est aveugle , droit à la confidentialité , ce cacher derrière un masque </w:t>
      </w:r>
    </w:p>
    <w:p w14:paraId="3449FFF1" w14:textId="11290B83" w:rsidR="002E6EEF" w:rsidRDefault="002E6EEF">
      <w:r>
        <w:t>La clef permet d’ouvrir la vérité , elle donne accès à la justice, elle symbolise également l’acc</w:t>
      </w:r>
      <w:r w:rsidR="002A6018">
        <w:t>ès à la justice.</w:t>
      </w:r>
    </w:p>
    <w:p w14:paraId="4017E714" w14:textId="28AFF7D1" w:rsidR="002A6018" w:rsidRDefault="002A6018">
      <w:r>
        <w:t>Puzzle la complexité de certaine affaire , il y a aussi une complémentarité des lois , et des compétence, et enfin l’aspect de l’adaptabilité.</w:t>
      </w:r>
    </w:p>
    <w:p w14:paraId="2C6C66C4" w14:textId="21663F33" w:rsidR="002A6018" w:rsidRDefault="002A6018">
      <w:r>
        <w:t xml:space="preserve">Livre de lois trace écrite des règle , ils sont légitime, c’est la source des lois , le principe de légalité , tout doit être fondé sur les lois , permet d’accéder a la justice </w:t>
      </w:r>
    </w:p>
    <w:p w14:paraId="300307BD" w14:textId="6F7BE4EB" w:rsidR="002A6018" w:rsidRDefault="002A6018">
      <w:r>
        <w:t>La loupe elle représente les la recherches</w:t>
      </w:r>
      <w:r w:rsidR="0032307C">
        <w:t>, recherche la vérité (de manière objective). Tout les détails qui il y a dans une affaire . Elle permet d’avoir un éclairage complexe .</w:t>
      </w:r>
      <w:r>
        <w:t xml:space="preserve"> </w:t>
      </w:r>
    </w:p>
    <w:p w14:paraId="30198881" w14:textId="67F0BC3B" w:rsidR="0028086D" w:rsidRDefault="0014439C">
      <w:r>
        <w:rPr>
          <w:noProof/>
        </w:rPr>
        <mc:AlternateContent>
          <mc:Choice Requires="wpi">
            <w:drawing>
              <wp:anchor distT="0" distB="0" distL="114300" distR="114300" simplePos="0" relativeHeight="251668480" behindDoc="0" locked="0" layoutInCell="1" allowOverlap="1" wp14:anchorId="19720DC2" wp14:editId="51445406">
                <wp:simplePos x="0" y="0"/>
                <wp:positionH relativeFrom="column">
                  <wp:posOffset>6695357</wp:posOffset>
                </wp:positionH>
                <wp:positionV relativeFrom="paragraph">
                  <wp:posOffset>215218</wp:posOffset>
                </wp:positionV>
                <wp:extent cx="17280" cy="9360"/>
                <wp:effectExtent l="38100" t="38100" r="40005" b="48260"/>
                <wp:wrapNone/>
                <wp:docPr id="1389854351" name="Encre 19"/>
                <wp:cNvGraphicFramePr/>
                <a:graphic xmlns:a="http://schemas.openxmlformats.org/drawingml/2006/main">
                  <a:graphicData uri="http://schemas.microsoft.com/office/word/2010/wordprocessingInk">
                    <w14:contentPart bwMode="auto" r:id="rId8">
                      <w14:nvContentPartPr>
                        <w14:cNvContentPartPr/>
                      </w14:nvContentPartPr>
                      <w14:xfrm>
                        <a:off x="0" y="0"/>
                        <a:ext cx="17280" cy="9360"/>
                      </w14:xfrm>
                    </w14:contentPart>
                  </a:graphicData>
                </a:graphic>
              </wp:anchor>
            </w:drawing>
          </mc:Choice>
          <mc:Fallback>
            <w:pict>
              <v:shapetype w14:anchorId="10305A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9" o:spid="_x0000_s1026" type="#_x0000_t75" style="position:absolute;margin-left:526.5pt;margin-top:16.25pt;width:2.75pt;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">
                <v:imagedata r:id="rId9" o:title=""/>
              </v:shape>
            </w:pict>
          </mc:Fallback>
        </mc:AlternateContent>
      </w:r>
      <w:r w:rsidR="0028086D">
        <w:t xml:space="preserve">Le bandeau elle doit agir en toute impartiabilité </w:t>
      </w:r>
      <w:r w:rsidR="0032307C">
        <w:t>, on parle d’une jutice aveugle  elle doit etre impartial et individuel .</w:t>
      </w:r>
      <w:r w:rsidR="0028086D">
        <w:t xml:space="preserve"> </w:t>
      </w:r>
    </w:p>
    <w:p w14:paraId="7BCF5036" w14:textId="37BF4C4E" w:rsidR="0028086D" w:rsidRDefault="0028086D">
      <w:r>
        <w:t>L’éthique qu’elle soit dans l’opinion publique</w:t>
      </w:r>
    </w:p>
    <w:p w14:paraId="7358ED7D" w14:textId="5EE4B00A" w:rsidR="002A6018" w:rsidRDefault="002A6018"/>
    <w:p w14:paraId="0CBFF795" w14:textId="7E91CFB3" w:rsidR="00883848" w:rsidRDefault="00883848">
      <w:r>
        <w:t xml:space="preserve">Le droit est un ouytils polivalent </w:t>
      </w:r>
    </w:p>
    <w:p w14:paraId="27747CDE" w14:textId="55179AFF" w:rsidR="00025E85" w:rsidRDefault="0014439C">
      <w:r>
        <w:rPr>
          <w:noProof/>
        </w:rPr>
        <mc:AlternateContent>
          <mc:Choice Requires="wpi">
            <w:drawing>
              <wp:anchor distT="0" distB="0" distL="114300" distR="114300" simplePos="0" relativeHeight="251670528" behindDoc="0" locked="0" layoutInCell="1" allowOverlap="1" wp14:anchorId="3957F385" wp14:editId="410A8C8B">
                <wp:simplePos x="0" y="0"/>
                <wp:positionH relativeFrom="column">
                  <wp:posOffset>6144917</wp:posOffset>
                </wp:positionH>
                <wp:positionV relativeFrom="paragraph">
                  <wp:posOffset>298303</wp:posOffset>
                </wp:positionV>
                <wp:extent cx="360" cy="5040"/>
                <wp:effectExtent l="38100" t="19050" r="38100" b="52705"/>
                <wp:wrapNone/>
                <wp:docPr id="346365223" name="Encre 59"/>
                <wp:cNvGraphicFramePr/>
                <a:graphic xmlns:a="http://schemas.openxmlformats.org/drawingml/2006/main">
                  <a:graphicData uri="http://schemas.microsoft.com/office/word/2010/wordprocessingInk">
                    <w14:contentPart bwMode="auto" r:id="rId10">
                      <w14:nvContentPartPr>
                        <w14:cNvContentPartPr/>
                      </w14:nvContentPartPr>
                      <w14:xfrm>
                        <a:off x="0" y="0"/>
                        <a:ext cx="360" cy="5040"/>
                      </w14:xfrm>
                    </w14:contentPart>
                  </a:graphicData>
                </a:graphic>
              </wp:anchor>
            </w:drawing>
          </mc:Choice>
          <mc:Fallback>
            <w:pict>
              <v:shape w14:anchorId="3C213A79" id="Encre 59" o:spid="_x0000_s1026" type="#_x0000_t75" style="position:absolute;margin-left:483.35pt;margin-top:23pt;width:1.05pt;height: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">
                <v:imagedata r:id="rId11" o:title=""/>
              </v:shape>
            </w:pict>
          </mc:Fallback>
        </mc:AlternateContent>
      </w:r>
      <w:r w:rsidR="00025E85">
        <w:t>Le droit</w:t>
      </w:r>
      <w:r w:rsidR="00EF69DE">
        <w:t xml:space="preserve"> consiste  dans ‘apperentissage d’une methode </w:t>
      </w:r>
    </w:p>
    <w:p w14:paraId="640AA706" w14:textId="796B650E" w:rsidR="002E6EEF" w:rsidRDefault="003678C6">
      <w:r>
        <w:t>Savoi appliquer cette regle a la cituation de donné</w:t>
      </w:r>
    </w:p>
    <w:p w14:paraId="025CD2A5" w14:textId="50AE3D08" w:rsidR="003678C6" w:rsidRDefault="008D40E2">
      <w:r>
        <w:t xml:space="preserve">Etre juriste c’est savoir éviter la surenace  d’un conflit ou resoudre ce conflit si il est dja née </w:t>
      </w:r>
    </w:p>
    <w:p w14:paraId="63681A8F" w14:textId="7473D4D8" w:rsidR="003C01F6" w:rsidRDefault="003C01F6">
      <w:r>
        <w:t>Le droit est en perpetuel evolution</w:t>
      </w:r>
    </w:p>
    <w:p w14:paraId="1D9E88AD" w14:textId="52942502" w:rsidR="003C01F6" w:rsidRDefault="007962F8">
      <w:r>
        <w:t>Il fais des proposition pour crée des nouvelle regle</w:t>
      </w:r>
    </w:p>
    <w:p w14:paraId="0D620EC1" w14:textId="554EC832" w:rsidR="007962F8" w:rsidRDefault="0014439C">
      <w:r>
        <w:t xml:space="preserve">L’etude du droit </w:t>
      </w:r>
      <w:r w:rsidR="00F80E53">
        <w:t>s’etudie a l’aid moyen et d’outis spécifique</w:t>
      </w:r>
    </w:p>
    <w:p w14:paraId="55991A4A" w14:textId="63AACF67" w:rsidR="00F80E53" w:rsidRDefault="008D3E3B">
      <w:r>
        <w:t>Chaque terme juridique a toujours une definition precise</w:t>
      </w:r>
    </w:p>
    <w:p w14:paraId="5B56B701" w14:textId="1A2051FA" w:rsidR="00583AA6" w:rsidRDefault="00583AA6">
      <w:r>
        <w:t xml:space="preserve">Il existe </w:t>
      </w:r>
    </w:p>
    <w:p w14:paraId="4FA5F7BB" w14:textId="193961E1" w:rsidR="00BC232C" w:rsidRDefault="00BC232C">
      <w:r>
        <w:t xml:space="preserve">Un regime jurique particuliert une erreur enrainera presque automatiquement </w:t>
      </w:r>
    </w:p>
    <w:p w14:paraId="1110D93E" w14:textId="142EF5D5" w:rsidR="00D335AC" w:rsidRDefault="00D335AC">
      <w:r>
        <w:t xml:space="preserve">Une loi dispose </w:t>
      </w:r>
      <w:r w:rsidR="00853D5B">
        <w:t>enonce prevoisou envor presvris</w:t>
      </w:r>
    </w:p>
    <w:p w14:paraId="48AB2D6A" w14:textId="0645151F" w:rsidR="005F3949" w:rsidRDefault="005F3949">
      <w:r>
        <w:lastRenderedPageBreak/>
        <w:t xml:space="preserve">Ou une convetion stipule </w:t>
      </w:r>
      <w:r w:rsidR="00EE0795">
        <w:t>tribunal de comerce</w:t>
      </w:r>
      <w:r w:rsidR="00C53A6C">
        <w:t>la cour d’appel</w:t>
      </w:r>
      <w:r w:rsidR="00555381">
        <w:t>le la cour de cassation ect rend des arret</w:t>
      </w:r>
      <w:r w:rsidR="00233893">
        <w:t>soutin pretends</w:t>
      </w:r>
      <w:r w:rsidR="00F21343">
        <w:t xml:space="preserve">car elle essaye de convaicre </w:t>
      </w:r>
      <w:r w:rsidR="00197C52">
        <w:t xml:space="preserve">consider estime </w:t>
      </w:r>
      <w:r w:rsidR="001846E5">
        <w:t>retiens car elle tranche en pri</w:t>
      </w:r>
      <w:r w:rsidR="003F737E">
        <w:t>n</w:t>
      </w:r>
      <w:r w:rsidR="001846E5">
        <w:t>cipe justement</w:t>
      </w:r>
    </w:p>
    <w:p w14:paraId="771D9E67" w14:textId="6AEE5424" w:rsidR="001846E5" w:rsidRDefault="003F737E">
      <w:r>
        <w:t xml:space="preserve">Different type d’ouvrage </w:t>
      </w:r>
      <w:r w:rsidR="0023171A">
        <w:t xml:space="preserve"> dans la matiere jutidique premier les codes code commerce code civil ect </w:t>
      </w:r>
      <w:r w:rsidR="00835FCE">
        <w:t xml:space="preserve">ils ont l’avantages de regroupé dans un seul corp </w:t>
      </w:r>
      <w:r w:rsidR="00E305E3">
        <w:t xml:space="preserve">des regles ordonnées gouverné par une meme politique et plus récement </w:t>
      </w:r>
      <w:r w:rsidR="00CB22CB">
        <w:t xml:space="preserve">sont apparue une multitude de code </w:t>
      </w:r>
    </w:p>
    <w:p w14:paraId="17FF4349" w14:textId="5056ACFD" w:rsidR="00B8133F" w:rsidRDefault="00B8133F">
      <w:r>
        <w:t xml:space="preserve">Les revues juridique </w:t>
      </w:r>
      <w:r w:rsidR="002E420C">
        <w:t xml:space="preserve">ou on trouve toute l’activité juridiue </w:t>
      </w:r>
    </w:p>
    <w:p w14:paraId="2159B9BE" w14:textId="77777777" w:rsidR="00DB04F3" w:rsidRDefault="002E420C">
      <w:r>
        <w:t>Les encyclopédie juridique</w:t>
      </w:r>
      <w:r w:rsidR="00DB04F3">
        <w:t xml:space="preserve"> </w:t>
      </w:r>
    </w:p>
    <w:p w14:paraId="0D6A11B9" w14:textId="77777777" w:rsidR="00DB04F3" w:rsidRDefault="00DB04F3"/>
    <w:p w14:paraId="7E17673A" w14:textId="77777777" w:rsidR="00DB04F3" w:rsidRDefault="00DB04F3"/>
    <w:p w14:paraId="0C2ACE6F" w14:textId="6FF8ED94" w:rsidR="00DB04F3" w:rsidRDefault="00DB04F3">
      <w:r>
        <w:t xml:space="preserve">Ne dite pas </w:t>
      </w:r>
      <w:r>
        <w:tab/>
      </w:r>
      <w:r>
        <w:tab/>
      </w:r>
      <w:r>
        <w:tab/>
      </w:r>
      <w:r>
        <w:tab/>
      </w:r>
      <w:r>
        <w:tab/>
      </w:r>
      <w:r>
        <w:tab/>
      </w:r>
      <w:r>
        <w:tab/>
        <w:t>mais dit</w:t>
      </w:r>
      <w:r w:rsidR="008C54C2">
        <w:t>e</w:t>
      </w:r>
    </w:p>
    <w:p w14:paraId="32E8546B" w14:textId="77777777" w:rsidR="00DB04F3" w:rsidRDefault="00DB04F3">
      <w:r>
        <w:tab/>
      </w:r>
      <w:r>
        <w:tab/>
      </w:r>
      <w:r>
        <w:tab/>
      </w:r>
      <w:r>
        <w:tab/>
      </w:r>
      <w:r>
        <w:tab/>
      </w:r>
      <w:r>
        <w:tab/>
      </w:r>
      <w:r>
        <w:tab/>
      </w:r>
      <w:r>
        <w:tab/>
      </w:r>
    </w:p>
    <w:p w14:paraId="17CFFDD1" w14:textId="06E02C3B" w:rsidR="00DB04F3" w:rsidRDefault="00DB04F3">
      <w:r>
        <w:tab/>
      </w:r>
      <w:r>
        <w:tab/>
      </w:r>
      <w:r>
        <w:tab/>
      </w:r>
      <w:r>
        <w:tab/>
      </w:r>
      <w:r>
        <w:tab/>
      </w:r>
      <w:r>
        <w:tab/>
      </w:r>
      <w:r>
        <w:tab/>
      </w:r>
      <w:r>
        <w:tab/>
        <w:t>Assigne</w:t>
      </w:r>
    </w:p>
    <w:p w14:paraId="68F5E8A3" w14:textId="77777777" w:rsidR="00DB04F3" w:rsidRDefault="00DB04F3">
      <w:r>
        <w:tab/>
      </w:r>
      <w:r>
        <w:tab/>
      </w:r>
      <w:r>
        <w:tab/>
      </w:r>
      <w:r>
        <w:tab/>
      </w:r>
      <w:r>
        <w:tab/>
      </w:r>
      <w:r>
        <w:tab/>
      </w:r>
      <w:r>
        <w:tab/>
      </w:r>
      <w:r>
        <w:tab/>
        <w:t>Engage une procédure</w:t>
      </w:r>
    </w:p>
    <w:p w14:paraId="740E21C2" w14:textId="01857365" w:rsidR="00DB04F3" w:rsidRDefault="00DB04F3">
      <w:r>
        <w:t>Le tribunal donne raison a monsieur x</w:t>
      </w:r>
      <w:r>
        <w:tab/>
      </w:r>
      <w:r>
        <w:tab/>
      </w:r>
      <w:r>
        <w:tab/>
        <w:t>Statue en faveur</w:t>
      </w:r>
    </w:p>
    <w:p w14:paraId="19B0D729" w14:textId="19E1DD38" w:rsidR="00DB04F3" w:rsidRDefault="00DB04F3">
      <w:r>
        <w:t>Le tribunal donne tord a monsieur x</w:t>
      </w:r>
      <w:r>
        <w:tab/>
      </w:r>
      <w:r>
        <w:tab/>
      </w:r>
      <w:r>
        <w:tab/>
        <w:t>Déboute</w:t>
      </w:r>
    </w:p>
    <w:p w14:paraId="0AA4F41C" w14:textId="43EC69D7" w:rsidR="00DB04F3" w:rsidRDefault="00DB04F3">
      <w:r>
        <w:t>Monsieur X va a la cours d’appel</w:t>
      </w:r>
      <w:r>
        <w:tab/>
      </w:r>
      <w:r>
        <w:tab/>
      </w:r>
      <w:r>
        <w:tab/>
      </w:r>
      <w:r>
        <w:tab/>
        <w:t>interjette appel du jugement</w:t>
      </w:r>
    </w:p>
    <w:p w14:paraId="62D1B5B6" w14:textId="2CEBECA0" w:rsidR="00DB04F3" w:rsidRDefault="00DB04F3">
      <w:r>
        <w:t>Monsieur x demande de condanner y</w:t>
      </w:r>
    </w:p>
    <w:p w14:paraId="6D8A7D4D" w14:textId="0F0C10D9" w:rsidR="00AD06C3" w:rsidRDefault="00DB04F3">
      <w:r>
        <w:t>La cours d’appel prend la mm decision</w:t>
      </w:r>
      <w:r>
        <w:tab/>
      </w:r>
      <w:r>
        <w:tab/>
        <w:t>confirme le jugement</w:t>
      </w:r>
      <w:r w:rsidR="00AD06C3">
        <w:t xml:space="preserve"> /rend arret  fimatif</w:t>
      </w:r>
    </w:p>
    <w:p w14:paraId="10F9102F" w14:textId="5F13CFDD" w:rsidR="00DB04F3" w:rsidRDefault="00AD06C3">
      <w:r>
        <w:t>Le jugement de la cours d’appel est pas d’accord</w:t>
      </w:r>
      <w:r>
        <w:tab/>
        <w:t>rend arret infirmatif</w:t>
      </w:r>
    </w:p>
    <w:p w14:paraId="06A468E7" w14:textId="15F74BDC" w:rsidR="00AD06C3" w:rsidRDefault="00AD06C3">
      <w:r>
        <w:tab/>
      </w:r>
      <w:r>
        <w:tab/>
      </w:r>
      <w:r>
        <w:tab/>
      </w:r>
      <w:r>
        <w:tab/>
      </w:r>
      <w:r>
        <w:tab/>
      </w:r>
      <w:r>
        <w:tab/>
      </w:r>
      <w:r>
        <w:tab/>
      </w:r>
      <w:r>
        <w:tab/>
        <w:t>Se pourvoit en cassation</w:t>
      </w:r>
    </w:p>
    <w:p w14:paraId="209F4829" w14:textId="7A6DA620" w:rsidR="00A707DE" w:rsidRDefault="00A707DE">
      <w:r>
        <w:tab/>
      </w:r>
      <w:r>
        <w:tab/>
      </w:r>
      <w:r>
        <w:tab/>
      </w:r>
      <w:r>
        <w:tab/>
      </w:r>
      <w:r>
        <w:tab/>
      </w:r>
      <w:r>
        <w:tab/>
      </w:r>
      <w:r>
        <w:tab/>
      </w:r>
      <w:r>
        <w:tab/>
        <w:t>Rejette le pourvoit la cassation</w:t>
      </w:r>
    </w:p>
    <w:p w14:paraId="658A592D" w14:textId="4842262C" w:rsidR="00A707DE" w:rsidRDefault="00A707DE">
      <w:r>
        <w:t xml:space="preserve">La cours de cassation est en faveur de </w:t>
      </w:r>
      <w:r>
        <w:tab/>
      </w:r>
      <w:r>
        <w:tab/>
        <w:t>elle casse l’arret de la cours d’appel</w:t>
      </w:r>
    </w:p>
    <w:p w14:paraId="41C0BF26" w14:textId="77777777" w:rsidR="00A707DE" w:rsidRDefault="00A707DE"/>
    <w:p w14:paraId="2130325B" w14:textId="77777777" w:rsidR="00A707DE" w:rsidRDefault="00A707DE"/>
    <w:p w14:paraId="3326983A" w14:textId="77777777" w:rsidR="00960DA8" w:rsidRDefault="00960DA8"/>
    <w:p w14:paraId="346BB1A9" w14:textId="77777777" w:rsidR="00960DA8" w:rsidRDefault="00960DA8"/>
    <w:p w14:paraId="5C8F5973" w14:textId="77777777" w:rsidR="00960DA8" w:rsidRDefault="00960DA8"/>
    <w:p w14:paraId="5654EB58" w14:textId="77777777" w:rsidR="00960DA8" w:rsidRDefault="00960DA8"/>
    <w:p w14:paraId="46354B90" w14:textId="1E45CF0D" w:rsidR="00A707DE" w:rsidRDefault="00A707DE">
      <w:r>
        <w:lastRenderedPageBreak/>
        <w:t xml:space="preserve">Vocabulaire juridique </w:t>
      </w:r>
      <w:r>
        <w:tab/>
      </w:r>
      <w:r>
        <w:tab/>
      </w:r>
      <w:r>
        <w:tab/>
      </w:r>
      <w:r>
        <w:tab/>
        <w:t>déf</w:t>
      </w:r>
    </w:p>
    <w:p w14:paraId="7377E24E" w14:textId="77777777" w:rsidR="00A707DE" w:rsidRDefault="00A707DE"/>
    <w:p w14:paraId="260360C1" w14:textId="0CE73E18" w:rsidR="00A707DE" w:rsidRDefault="00A707DE">
      <w:r>
        <w:t>Demandeur</w:t>
      </w:r>
      <w:r>
        <w:tab/>
      </w:r>
      <w:r>
        <w:tab/>
      </w:r>
      <w:r>
        <w:tab/>
      </w:r>
      <w:r>
        <w:tab/>
      </w:r>
      <w:r>
        <w:tab/>
      </w:r>
      <w:r>
        <w:tab/>
        <w:t>demande une action en justice</w:t>
      </w:r>
    </w:p>
    <w:p w14:paraId="4FBF8904" w14:textId="06723E24" w:rsidR="00A707DE" w:rsidRDefault="00A707DE">
      <w:r>
        <w:t xml:space="preserve">Defendeur </w:t>
      </w:r>
      <w:r>
        <w:tab/>
      </w:r>
      <w:r>
        <w:tab/>
      </w:r>
      <w:r>
        <w:tab/>
      </w:r>
      <w:r>
        <w:tab/>
      </w:r>
      <w:r>
        <w:tab/>
      </w:r>
      <w:r>
        <w:tab/>
        <w:t>vers laquelle est intenté une act</w:t>
      </w:r>
      <w:r w:rsidR="00960DA8">
        <w:t>ion</w:t>
      </w:r>
    </w:p>
    <w:p w14:paraId="0E768479" w14:textId="2F585ABA" w:rsidR="00960DA8" w:rsidRDefault="00960DA8">
      <w:r>
        <w:t>Defenseur</w:t>
      </w:r>
      <w:r>
        <w:tab/>
      </w:r>
      <w:r>
        <w:tab/>
      </w:r>
      <w:r>
        <w:tab/>
      </w:r>
      <w:r>
        <w:tab/>
      </w:r>
      <w:r>
        <w:tab/>
      </w:r>
      <w:r>
        <w:tab/>
        <w:t>avocat</w:t>
      </w:r>
    </w:p>
    <w:p w14:paraId="3296521B" w14:textId="77777777" w:rsidR="00960DA8" w:rsidRDefault="00960DA8">
      <w:r>
        <w:t xml:space="preserve">Jugement </w:t>
      </w:r>
      <w:r>
        <w:tab/>
      </w:r>
      <w:r>
        <w:tab/>
      </w:r>
      <w:r>
        <w:tab/>
      </w:r>
      <w:r>
        <w:tab/>
      </w:r>
      <w:r>
        <w:tab/>
      </w:r>
      <w:r>
        <w:tab/>
        <w:t>décision rendu par une juridiction</w:t>
      </w:r>
    </w:p>
    <w:p w14:paraId="0B221863" w14:textId="77777777" w:rsidR="00960DA8" w:rsidRDefault="00960DA8" w:rsidP="00960DA8">
      <w:pPr>
        <w:ind w:left="4956" w:hanging="4956"/>
      </w:pPr>
      <w:r>
        <w:t>Procédure devant une juridiction</w:t>
      </w:r>
      <w:r>
        <w:tab/>
        <w:t>ensemnle des affirmation de fait et de droit tendant a réclamer qqch invoqué soit par le defenseur soit demandeur</w:t>
      </w:r>
    </w:p>
    <w:p w14:paraId="5E6F8103" w14:textId="77777777" w:rsidR="00960DA8" w:rsidRDefault="00960DA8" w:rsidP="00960DA8">
      <w:pPr>
        <w:ind w:left="4956" w:hanging="4956"/>
      </w:pPr>
    </w:p>
    <w:p w14:paraId="1FE557D3" w14:textId="4AFAD93D" w:rsidR="00960DA8" w:rsidRDefault="00960DA8" w:rsidP="00960DA8">
      <w:pPr>
        <w:ind w:left="4956" w:hanging="4956"/>
      </w:pPr>
      <w:r>
        <w:t>Débouter</w:t>
      </w:r>
      <w:r>
        <w:tab/>
        <w:t>Décider que la demande est mal fondé</w:t>
      </w:r>
    </w:p>
    <w:p w14:paraId="302C1E8D" w14:textId="1C9B1F4E" w:rsidR="00960DA8" w:rsidRDefault="00960DA8" w:rsidP="00960DA8">
      <w:pPr>
        <w:ind w:left="4956" w:hanging="4956"/>
      </w:pPr>
      <w:r>
        <w:t>Intim</w:t>
      </w:r>
      <w:r w:rsidR="002A605E">
        <w:t>é</w:t>
      </w:r>
      <w:r w:rsidR="002A605E">
        <w:tab/>
        <w:t>perssone citer en justic c’était le defendeur</w:t>
      </w:r>
    </w:p>
    <w:p w14:paraId="2FEF39A6" w14:textId="77777777" w:rsidR="002A605E" w:rsidRDefault="002A605E" w:rsidP="00960DA8">
      <w:pPr>
        <w:ind w:left="4956" w:hanging="4956"/>
      </w:pPr>
      <w:r>
        <w:t xml:space="preserve">Appelant </w:t>
      </w:r>
      <w:r>
        <w:tab/>
        <w:t>personne qui intergette</w:t>
      </w:r>
    </w:p>
    <w:p w14:paraId="61DFEB2D" w14:textId="27F8247F" w:rsidR="00960DA8" w:rsidRDefault="002A605E" w:rsidP="002A605E">
      <w:pPr>
        <w:ind w:left="4956" w:hanging="4956"/>
      </w:pPr>
      <w:r>
        <w:t>Arret</w:t>
      </w:r>
      <w:r>
        <w:tab/>
        <w:t>juridition rendu par superieur cours d’appel cour administrative d’appel la cour d’assise cour de cassation , conseil d’etat</w:t>
      </w:r>
    </w:p>
    <w:p w14:paraId="1F81816B" w14:textId="05DB6B97" w:rsidR="002A605E" w:rsidRDefault="002A605E" w:rsidP="002A605E">
      <w:pPr>
        <w:ind w:left="4956" w:hanging="4956"/>
      </w:pPr>
      <w:r>
        <w:t>Arret confirmatif</w:t>
      </w:r>
      <w:r>
        <w:tab/>
        <w:t>Décision d’une cours d’appel qui adopte un position identhique a celle de la juridiction de premier degré</w:t>
      </w:r>
    </w:p>
    <w:p w14:paraId="21E3B319" w14:textId="73598482" w:rsidR="002A605E" w:rsidRDefault="002A605E" w:rsidP="002A605E">
      <w:pPr>
        <w:ind w:left="4956" w:hanging="4956"/>
      </w:pPr>
      <w:r>
        <w:t xml:space="preserve">Arret infirmatif </w:t>
      </w:r>
      <w:r>
        <w:tab/>
        <w:t xml:space="preserve">Décision de cours d’appel qui adopte un décision differente de celle de premier degré </w:t>
      </w:r>
    </w:p>
    <w:p w14:paraId="6AFFCB41" w14:textId="03FB8BBE" w:rsidR="002A605E" w:rsidRDefault="002A605E" w:rsidP="002A605E">
      <w:pPr>
        <w:ind w:left="4956" w:hanging="4956"/>
      </w:pPr>
      <w:r>
        <w:t>Arret de cassation</w:t>
      </w:r>
      <w:r>
        <w:tab/>
        <w:t xml:space="preserve">Décision de la cours de cassation qui casse l’arret de la cours d’appel pour non respect du droit , l’affaire et donc rejuger  </w:t>
      </w:r>
    </w:p>
    <w:p w14:paraId="65F22C71" w14:textId="209EC75C" w:rsidR="002A605E" w:rsidRDefault="002A605E" w:rsidP="002A605E">
      <w:pPr>
        <w:ind w:left="4956" w:hanging="4956"/>
      </w:pPr>
      <w:r>
        <w:t xml:space="preserve">Arret de </w:t>
      </w:r>
      <w:r w:rsidR="004E213C">
        <w:t xml:space="preserve">rejet </w:t>
      </w:r>
      <w:r w:rsidR="004E213C">
        <w:tab/>
        <w:t>Décision de la cours de cassation qui rejette le pourvoit former par une des deux partie, confirmant la bonne aplication de la lois</w:t>
      </w:r>
    </w:p>
    <w:p w14:paraId="34692A96" w14:textId="13B6FEED" w:rsidR="004E213C" w:rsidRDefault="004E213C" w:rsidP="002A605E">
      <w:pPr>
        <w:ind w:left="4956" w:hanging="4956"/>
      </w:pPr>
      <w:r>
        <w:lastRenderedPageBreak/>
        <w:t>Dommage et interé</w:t>
      </w:r>
      <w:r>
        <w:tab/>
        <w:t>Somme d’argent pour réparer le prejudice subit</w:t>
      </w:r>
    </w:p>
    <w:p w14:paraId="38FBCDF9" w14:textId="2939426C" w:rsidR="004E213C" w:rsidRDefault="004E213C" w:rsidP="002A605E">
      <w:pPr>
        <w:ind w:left="4956" w:hanging="4956"/>
      </w:pPr>
      <w:r>
        <w:t xml:space="preserve">Pourvoit en cassation </w:t>
      </w:r>
      <w:r>
        <w:tab/>
        <w:t xml:space="preserve">recours au pres de la cours de cassation contre un décision de justice rendu par une cours d’appel par un tribunale une cours d’assise ,elle veille a la bonne aplication de droit </w:t>
      </w:r>
    </w:p>
    <w:p w14:paraId="2530A69F" w14:textId="70F175DD" w:rsidR="004E213C" w:rsidRDefault="004E213C" w:rsidP="002A605E">
      <w:pPr>
        <w:ind w:left="4956" w:hanging="4956"/>
      </w:pPr>
      <w:r>
        <w:t>Plaideur</w:t>
      </w:r>
      <w:r>
        <w:tab/>
        <w:t>Personne qui defende leur cause devant un juge qui sont en procès</w:t>
      </w:r>
    </w:p>
    <w:p w14:paraId="0E13DE21" w14:textId="429EE207" w:rsidR="004E213C" w:rsidRDefault="004E213C" w:rsidP="002A605E">
      <w:pPr>
        <w:ind w:left="4956" w:hanging="4956"/>
      </w:pPr>
      <w:r>
        <w:t>Disposition du décision de justice</w:t>
      </w:r>
      <w:r>
        <w:tab/>
        <w:t>partie final d’un jugement dans laquelle s’exprime la décision du tribunal justifié par les motif  qui la precede de l’enonce du jugement : par ces motif</w:t>
      </w:r>
    </w:p>
    <w:p w14:paraId="7D43B40D" w14:textId="0067D47E" w:rsidR="004E213C" w:rsidRDefault="000772F9" w:rsidP="002A605E">
      <w:pPr>
        <w:ind w:left="4956" w:hanging="4956"/>
      </w:pPr>
      <w:r>
        <w:t>Dépens</w:t>
      </w:r>
      <w:r w:rsidR="00842679">
        <w:tab/>
        <w:t>frais de justice</w:t>
      </w:r>
    </w:p>
    <w:p w14:paraId="16130957" w14:textId="1446EAFD" w:rsidR="00842679" w:rsidRDefault="00842679" w:rsidP="002A605E">
      <w:pPr>
        <w:ind w:left="4956" w:hanging="4956"/>
      </w:pPr>
      <w:r>
        <w:t>Faire grief</w:t>
      </w:r>
      <w:r>
        <w:tab/>
        <w:t>reprocher</w:t>
      </w:r>
    </w:p>
    <w:p w14:paraId="4C4F2B8F" w14:textId="10D33F8B" w:rsidR="00842679" w:rsidRDefault="00842679" w:rsidP="002A605E">
      <w:pPr>
        <w:ind w:left="4956" w:hanging="4956"/>
      </w:pPr>
      <w:r>
        <w:t>moyen</w:t>
      </w:r>
      <w:r>
        <w:tab/>
        <w:t xml:space="preserve">Argument de droit par lequelle l’auteur d’un pourvoit en cassation critique </w:t>
      </w:r>
    </w:p>
    <w:p w14:paraId="3692587F" w14:textId="1EDE23F1" w:rsidR="004E213C" w:rsidRDefault="00842679" w:rsidP="002A605E">
      <w:pPr>
        <w:ind w:left="4956" w:hanging="4956"/>
      </w:pPr>
      <w:r>
        <w:t>en l’espece = dans ce cas</w:t>
      </w:r>
    </w:p>
    <w:p w14:paraId="155237BC" w14:textId="77777777" w:rsidR="00842679" w:rsidRDefault="00842679" w:rsidP="002A605E">
      <w:pPr>
        <w:ind w:left="4956" w:hanging="4956"/>
      </w:pPr>
    </w:p>
    <w:p w14:paraId="65596BB5" w14:textId="76B52F52" w:rsidR="00A707DE" w:rsidRDefault="00A707DE" w:rsidP="00960DA8">
      <w:pPr>
        <w:ind w:left="4956" w:hanging="4956"/>
      </w:pPr>
      <w:r>
        <w:tab/>
      </w:r>
    </w:p>
    <w:p w14:paraId="07BB8D68" w14:textId="77777777" w:rsidR="00DB04F3" w:rsidRDefault="00DB04F3"/>
    <w:p w14:paraId="0FAD1E14" w14:textId="213DE6B2" w:rsidR="002E420C" w:rsidRDefault="00DB04F3">
      <w:r>
        <w:lastRenderedPageBreak/>
        <w:tab/>
      </w:r>
      <w:r w:rsidR="002E420C">
        <w:t xml:space="preserve"> </w:t>
      </w:r>
      <w:r w:rsidR="001865D4">
        <w:rPr>
          <w:noProof/>
        </w:rPr>
        <w:drawing>
          <wp:inline distT="0" distB="0" distL="0" distR="0" wp14:anchorId="1D166793" wp14:editId="5C56F86C">
            <wp:extent cx="5711825" cy="4462780"/>
            <wp:effectExtent l="0" t="0" r="3175" b="0"/>
            <wp:docPr id="15787016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4462780"/>
                    </a:xfrm>
                    <a:prstGeom prst="rect">
                      <a:avLst/>
                    </a:prstGeom>
                    <a:noFill/>
                    <a:ln>
                      <a:noFill/>
                    </a:ln>
                  </pic:spPr>
                </pic:pic>
              </a:graphicData>
            </a:graphic>
          </wp:inline>
        </w:drawing>
      </w:r>
    </w:p>
    <w:p w14:paraId="6834100A" w14:textId="77777777" w:rsidR="008B43F4" w:rsidRDefault="008B43F4" w:rsidP="008B43F4"/>
    <w:p w14:paraId="6993599D" w14:textId="77777777" w:rsidR="00934176" w:rsidRDefault="00934176" w:rsidP="00934176">
      <w:r>
        <w:t xml:space="preserve">Séance 3 : L’organisation juridictionnelle </w:t>
      </w:r>
    </w:p>
    <w:p w14:paraId="54E1C10A" w14:textId="77777777" w:rsidR="00934176" w:rsidRDefault="00934176" w:rsidP="00934176"/>
    <w:p w14:paraId="73B770C6" w14:textId="77777777" w:rsidR="00934176" w:rsidRDefault="00934176" w:rsidP="00934176">
      <w:r>
        <w:t>La séparation entre l’ordre juridictionnelle administratif et judiciaire est aujourd’hui l’un des principe fondamentaux et caractéristique du droit français.</w:t>
      </w:r>
    </w:p>
    <w:p w14:paraId="5F6E5B75" w14:textId="77777777" w:rsidR="00934176" w:rsidRDefault="00934176" w:rsidP="00934176">
      <w:pPr>
        <w:pStyle w:val="Paragraphedeliste"/>
        <w:numPr>
          <w:ilvl w:val="0"/>
          <w:numId w:val="2"/>
        </w:numPr>
        <w:spacing w:line="256" w:lineRule="auto"/>
      </w:pPr>
      <w:r>
        <w:t xml:space="preserve">Présentation général </w:t>
      </w:r>
    </w:p>
    <w:p w14:paraId="27B77757" w14:textId="77777777" w:rsidR="00934176" w:rsidRDefault="00934176" w:rsidP="00934176">
      <w:pPr>
        <w:pStyle w:val="Paragraphedeliste"/>
        <w:numPr>
          <w:ilvl w:val="0"/>
          <w:numId w:val="3"/>
        </w:numPr>
        <w:spacing w:line="256" w:lineRule="auto"/>
        <w:rPr>
          <w:b/>
          <w:bCs/>
          <w:i/>
          <w:iCs/>
          <w:color w:val="FF0000"/>
          <w:sz w:val="28"/>
          <w:szCs w:val="28"/>
          <w:u w:val="single"/>
        </w:rPr>
      </w:pPr>
      <w:r>
        <w:rPr>
          <w:b/>
          <w:bCs/>
          <w:i/>
          <w:iCs/>
          <w:color w:val="FF0000"/>
          <w:sz w:val="28"/>
          <w:szCs w:val="28"/>
          <w:u w:val="single"/>
        </w:rPr>
        <w:t xml:space="preserve">La première instance </w:t>
      </w:r>
    </w:p>
    <w:p w14:paraId="446A044B" w14:textId="77777777" w:rsidR="00934176" w:rsidRDefault="00934176" w:rsidP="00934176">
      <w:pPr>
        <w:ind w:left="1440"/>
        <w:rPr>
          <w:sz w:val="22"/>
          <w:szCs w:val="22"/>
        </w:rPr>
      </w:pPr>
      <w:r>
        <w:t>Les juridiction de première instance connaisse les affaires pour la première fois, elle les examines en fait et en droit :</w:t>
      </w:r>
      <w:r>
        <w:br/>
        <w:t xml:space="preserve"> </w:t>
      </w:r>
      <w:r>
        <w:tab/>
        <w:t>-L’objectif est de savoir ce qui c’est réellement passé. Les juges entende les personnes qui s’oppose représenté par les avocats et qui donne leur propre version des faits. Les juges vont examiner les différentes preuves produites par les différent partie.</w:t>
      </w:r>
      <w:r>
        <w:br/>
        <w:t xml:space="preserve">- En droit, les juges doivent attribuer au faits une qualification, c’est-à-dire qu’il doivent faire entré ces faits dans une catégorie juridique </w:t>
      </w:r>
      <w:r>
        <w:lastRenderedPageBreak/>
        <w:t xml:space="preserve">prédéterminé. Les juges vont devoir rechercher la règle de droit qui est applicable a la qualification </w:t>
      </w:r>
    </w:p>
    <w:p w14:paraId="32339A39" w14:textId="77777777" w:rsidR="00934176" w:rsidRDefault="00934176" w:rsidP="00934176">
      <w:pPr>
        <w:ind w:left="1440"/>
      </w:pPr>
      <w:r>
        <w:t xml:space="preserve">Si une des deux partie n’est pas satisfaite elle pourra contester cette décision devant une cours d’appel. </w:t>
      </w:r>
    </w:p>
    <w:p w14:paraId="00B0428B" w14:textId="77777777" w:rsidR="00934176" w:rsidRDefault="00934176" w:rsidP="00934176">
      <w:pPr>
        <w:pStyle w:val="Paragraphedeliste"/>
        <w:numPr>
          <w:ilvl w:val="0"/>
          <w:numId w:val="3"/>
        </w:numPr>
        <w:spacing w:line="256" w:lineRule="auto"/>
        <w:rPr>
          <w:b/>
          <w:bCs/>
          <w:i/>
          <w:iCs/>
          <w:color w:val="FF0000"/>
          <w:sz w:val="28"/>
          <w:szCs w:val="28"/>
          <w:u w:val="single"/>
        </w:rPr>
      </w:pPr>
      <w:r>
        <w:rPr>
          <w:b/>
          <w:bCs/>
          <w:i/>
          <w:iCs/>
          <w:color w:val="FF0000"/>
          <w:sz w:val="28"/>
          <w:szCs w:val="28"/>
          <w:u w:val="single"/>
        </w:rPr>
        <w:t>L’appel</w:t>
      </w:r>
    </w:p>
    <w:p w14:paraId="04F58D11" w14:textId="77777777" w:rsidR="00934176" w:rsidRDefault="00934176" w:rsidP="00934176">
      <w:pPr>
        <w:pStyle w:val="Paragraphedeliste"/>
        <w:ind w:left="1440"/>
        <w:rPr>
          <w:sz w:val="22"/>
          <w:szCs w:val="22"/>
        </w:rPr>
      </w:pPr>
      <w:r>
        <w:t>La cours d’appel va entièrement rejuger l’affaire (en fait et en droit) sans être lié a ce qui a était dit en première instance. Donc elle doit suivre les 3 étapes : Examen des faits, qualification des faits, recherche de la règle de droit applicable.</w:t>
      </w:r>
      <w:r>
        <w:br/>
        <w:t xml:space="preserve"> </w:t>
      </w:r>
      <w:r>
        <w:tab/>
        <w:t>-Soit la cours d’appel confirme le jugement de première instance</w:t>
      </w:r>
      <w:r>
        <w:br/>
        <w:t xml:space="preserve"> </w:t>
      </w:r>
      <w:r>
        <w:tab/>
        <w:t>-Soit la cours d’appel infirme le jugement</w:t>
      </w:r>
      <w:r>
        <w:br/>
        <w:t xml:space="preserve"> </w:t>
      </w:r>
      <w:r>
        <w:tab/>
        <w:t xml:space="preserve">-Une dernière possibilité s’offre a chaque partie, porter leurs litige devant la cours de cassation, en formant un pourvoi de cassation. </w:t>
      </w:r>
    </w:p>
    <w:p w14:paraId="5B316BFD" w14:textId="77777777" w:rsidR="00934176" w:rsidRDefault="00934176" w:rsidP="00934176">
      <w:pPr>
        <w:pStyle w:val="Paragraphedeliste"/>
        <w:numPr>
          <w:ilvl w:val="0"/>
          <w:numId w:val="3"/>
        </w:numPr>
        <w:spacing w:line="256" w:lineRule="auto"/>
        <w:rPr>
          <w:b/>
          <w:bCs/>
          <w:i/>
          <w:iCs/>
          <w:color w:val="FF0000"/>
          <w:sz w:val="28"/>
          <w:szCs w:val="28"/>
          <w:u w:val="single"/>
        </w:rPr>
      </w:pPr>
      <w:r>
        <w:rPr>
          <w:b/>
          <w:bCs/>
          <w:i/>
          <w:iCs/>
          <w:color w:val="FF0000"/>
          <w:sz w:val="28"/>
          <w:szCs w:val="28"/>
          <w:u w:val="single"/>
        </w:rPr>
        <w:t xml:space="preserve">La cassation </w:t>
      </w:r>
    </w:p>
    <w:p w14:paraId="1208B1B2" w14:textId="77777777" w:rsidR="00934176" w:rsidRDefault="00934176" w:rsidP="00934176">
      <w:pPr>
        <w:pStyle w:val="Paragraphedeliste"/>
        <w:ind w:left="1440"/>
        <w:rPr>
          <w:sz w:val="22"/>
          <w:szCs w:val="22"/>
        </w:rPr>
      </w:pPr>
      <w:r>
        <w:t>Le pourvoi en cassation est le recours extraordinaire former devant la cour de cassation contre une décision statuant en dernier ressort.</w:t>
      </w:r>
      <w:r>
        <w:br/>
        <w:t xml:space="preserve">La cour de cassation va vérifier : </w:t>
      </w:r>
      <w:r>
        <w:br/>
        <w:t xml:space="preserve"> </w:t>
      </w:r>
      <w:r>
        <w:tab/>
        <w:t>-Que les faits retenus ont reçu la bonne qualification</w:t>
      </w:r>
      <w:r>
        <w:br/>
        <w:t xml:space="preserve"> </w:t>
      </w:r>
      <w:r>
        <w:tab/>
        <w:t xml:space="preserve">-Que c’est la bonne règle qui a été appliquer mais aussi correctement. </w:t>
      </w:r>
    </w:p>
    <w:p w14:paraId="7295B9A6" w14:textId="77777777" w:rsidR="00934176" w:rsidRDefault="00934176" w:rsidP="00934176">
      <w:pPr>
        <w:pStyle w:val="Paragraphedeliste"/>
        <w:ind w:left="1440"/>
      </w:pPr>
      <w:r>
        <w:t>-Soit la cour de cassation estime que la cour d’appel a bien qualifier les faits et appliquer la bonne règle de droit, elle rejette le pourvoi et l’affaire est terminé.</w:t>
      </w:r>
      <w:r>
        <w:br/>
        <w:t>-Soit elle estime que la cour d’appel à Komi une erreur dans son résonnement, alors elle casse et annule l’arrêt de la cour d’appel et renvoie l’affaire devant une autre cour d’appel ou devant la même cour d’appel.</w:t>
      </w:r>
    </w:p>
    <w:p w14:paraId="75001A26" w14:textId="77777777" w:rsidR="00934176" w:rsidRDefault="00934176" w:rsidP="00934176">
      <w:pPr>
        <w:pStyle w:val="Paragraphedeliste"/>
        <w:ind w:left="1440"/>
      </w:pPr>
    </w:p>
    <w:p w14:paraId="1FF825F5" w14:textId="77777777" w:rsidR="00934176" w:rsidRDefault="00934176" w:rsidP="00934176">
      <w:pPr>
        <w:pStyle w:val="Paragraphedeliste"/>
        <w:numPr>
          <w:ilvl w:val="0"/>
          <w:numId w:val="2"/>
        </w:numPr>
        <w:spacing w:line="256" w:lineRule="auto"/>
      </w:pPr>
      <w:r>
        <w:t>L’ordre judiciaire :</w:t>
      </w:r>
      <w:r>
        <w:br/>
        <w:t xml:space="preserve"> </w:t>
      </w:r>
      <w:r>
        <w:tab/>
        <w:t>Les juridictions de l’ordre judiciaire</w:t>
      </w:r>
      <w:r>
        <w:br/>
        <w:t xml:space="preserve"> </w:t>
      </w:r>
      <w:r>
        <w:tab/>
      </w:r>
      <w:r>
        <w:tab/>
        <w:t xml:space="preserve">A) Les juridiction civils </w:t>
      </w:r>
    </w:p>
    <w:p w14:paraId="0DD4EF1D" w14:textId="77777777" w:rsidR="00934176" w:rsidRDefault="00934176" w:rsidP="00934176">
      <w:pPr>
        <w:pStyle w:val="Paragraphedeliste"/>
        <w:ind w:left="2124" w:firstLine="708"/>
      </w:pPr>
      <w:r>
        <w:t>Les juridictions civils tranche tout les littiges de droit privé</w:t>
      </w:r>
      <w:r>
        <w:br/>
      </w:r>
      <w:r>
        <w:tab/>
        <w:t xml:space="preserve">1) Les juridictions de première instance </w:t>
      </w:r>
    </w:p>
    <w:p w14:paraId="3CE5ED79" w14:textId="77777777" w:rsidR="00934176" w:rsidRDefault="00934176" w:rsidP="00934176">
      <w:pPr>
        <w:pStyle w:val="Paragraphedeliste"/>
        <w:ind w:left="2124" w:firstLine="708"/>
      </w:pPr>
      <w:r>
        <w:t xml:space="preserve"> </w:t>
      </w:r>
      <w:r>
        <w:tab/>
        <w:t xml:space="preserve">Conseil prud’homme : litige individuel entre employeur et salarié à l’occasion d’un contrat de travail, il statue en premier et dernier ressort pour les affaires de moins de 5k€. </w:t>
      </w:r>
      <w:r>
        <w:br/>
        <w:t xml:space="preserve">B) Tribunal de commerce : </w:t>
      </w:r>
      <w:r>
        <w:br/>
        <w:t xml:space="preserve"> </w:t>
      </w:r>
      <w:r>
        <w:tab/>
        <w:t xml:space="preserve">Concerne les litiges entre commerçant, personne physique ou moral, concernant leur activité commerciale. Litige concernant les actes de commerce. En premier et dernier ressort pour toute </w:t>
      </w:r>
      <w:r>
        <w:lastRenderedPageBreak/>
        <w:t>demande inférieur a 5k€.</w:t>
      </w:r>
      <w:r>
        <w:br/>
        <w:t xml:space="preserve">C) Tribunal de proximité : </w:t>
      </w:r>
      <w:r>
        <w:br/>
        <w:t xml:space="preserve"> </w:t>
      </w:r>
      <w:r>
        <w:tab/>
        <w:t>Compétent pour les litiges inférieur a 10k€</w:t>
      </w:r>
      <w:r>
        <w:br/>
        <w:t xml:space="preserve">D) Tribunal judiciaire : </w:t>
      </w:r>
      <w:r>
        <w:br/>
        <w:t xml:space="preserve"> </w:t>
      </w:r>
      <w:r>
        <w:tab/>
        <w:t>Concerne tout les litiges qui ne relève pas de la compétence des tribunaux spéciaux quelque soit le montant du litige. Tout les litige concernant le droit des personnes et de la famille, propriété, sécu social et aide social relève du tribunal judiciaire. Premier et dernier ressort pour tout les litiges inférieur a 5k€.</w:t>
      </w:r>
    </w:p>
    <w:p w14:paraId="5BD40ECD" w14:textId="77777777" w:rsidR="00934176" w:rsidRDefault="00934176" w:rsidP="00934176">
      <w:pPr>
        <w:pStyle w:val="Paragraphedeliste"/>
        <w:ind w:left="1080"/>
      </w:pPr>
      <w:r>
        <w:tab/>
        <w:t>2) Juridiction de 2</w:t>
      </w:r>
      <w:r>
        <w:rPr>
          <w:vertAlign w:val="superscript"/>
        </w:rPr>
        <w:t>nd</w:t>
      </w:r>
      <w:r>
        <w:t xml:space="preserve"> degres </w:t>
      </w:r>
    </w:p>
    <w:p w14:paraId="7148B220" w14:textId="77777777" w:rsidR="00934176" w:rsidRDefault="00934176" w:rsidP="00934176">
      <w:pPr>
        <w:pStyle w:val="Paragraphedeliste"/>
        <w:ind w:left="1080"/>
      </w:pPr>
      <w:r>
        <w:tab/>
      </w:r>
      <w:r>
        <w:tab/>
        <w:t xml:space="preserve">Cours d’appel = composé de différente chambre = civil, social, commercial. Les arrets d’appel sont rendu par trois magistrats pro. </w:t>
      </w:r>
    </w:p>
    <w:p w14:paraId="0CE665CC" w14:textId="77777777" w:rsidR="00934176" w:rsidRDefault="00934176" w:rsidP="00934176">
      <w:pPr>
        <w:pStyle w:val="Paragraphedeliste"/>
        <w:ind w:left="1080"/>
      </w:pPr>
      <w:r>
        <w:t xml:space="preserve"> </w:t>
      </w:r>
      <w:r>
        <w:tab/>
        <w:t xml:space="preserve">3) La cassation </w:t>
      </w:r>
      <w:r>
        <w:br/>
        <w:t xml:space="preserve"> </w:t>
      </w:r>
      <w:r>
        <w:tab/>
      </w:r>
      <w:r>
        <w:tab/>
        <w:t xml:space="preserve">Composé de 5 chambres, 3 chambres civil spécialiser en droit de la famille, responsabilité civil et sécu social et droit immobilier. </w:t>
      </w:r>
      <w:r>
        <w:br/>
        <w:t xml:space="preserve"> </w:t>
      </w:r>
      <w:r>
        <w:tab/>
      </w:r>
      <w:r>
        <w:tab/>
        <w:t xml:space="preserve">B) Juridiction pénal : </w:t>
      </w:r>
      <w:r>
        <w:br/>
      </w:r>
      <w:r>
        <w:tab/>
      </w:r>
      <w:r>
        <w:tab/>
      </w:r>
      <w:r>
        <w:tab/>
        <w:t>1) Les juridiction de première instance :</w:t>
      </w:r>
    </w:p>
    <w:p w14:paraId="7DDBF36F" w14:textId="77777777" w:rsidR="00934176" w:rsidRDefault="00934176" w:rsidP="00934176">
      <w:pPr>
        <w:pStyle w:val="Paragraphedeliste"/>
        <w:ind w:left="1080"/>
      </w:pPr>
      <w:r>
        <w:tab/>
      </w:r>
      <w:r>
        <w:tab/>
      </w:r>
      <w:r>
        <w:tab/>
      </w:r>
      <w:r>
        <w:tab/>
        <w:t xml:space="preserve">a) Tribunal de police </w:t>
      </w:r>
      <w:r>
        <w:br/>
      </w:r>
      <w:r>
        <w:tab/>
      </w:r>
      <w:r>
        <w:tab/>
      </w:r>
      <w:r>
        <w:tab/>
      </w:r>
      <w:r>
        <w:tab/>
      </w:r>
      <w:r>
        <w:tab/>
        <w:t>Juge les contraventions</w:t>
      </w:r>
    </w:p>
    <w:p w14:paraId="7A16EF98" w14:textId="77777777" w:rsidR="00934176" w:rsidRDefault="00934176" w:rsidP="00934176">
      <w:pPr>
        <w:pStyle w:val="Paragraphedeliste"/>
        <w:ind w:left="1080"/>
      </w:pPr>
      <w:r>
        <w:tab/>
      </w:r>
      <w:r>
        <w:tab/>
      </w:r>
      <w:r>
        <w:tab/>
      </w:r>
      <w:r>
        <w:tab/>
        <w:t xml:space="preserve">b) tribunal correctionnel : </w:t>
      </w:r>
      <w:r>
        <w:br/>
      </w:r>
      <w:r>
        <w:tab/>
      </w:r>
      <w:r>
        <w:tab/>
      </w:r>
      <w:r>
        <w:tab/>
      </w:r>
      <w:r>
        <w:tab/>
      </w:r>
      <w:r>
        <w:tab/>
        <w:t>Juge les délits</w:t>
      </w:r>
    </w:p>
    <w:p w14:paraId="5CF2873D" w14:textId="77777777" w:rsidR="00934176" w:rsidRDefault="00934176" w:rsidP="00934176">
      <w:pPr>
        <w:pStyle w:val="Paragraphedeliste"/>
        <w:ind w:left="1080"/>
      </w:pPr>
      <w:r>
        <w:tab/>
      </w:r>
      <w:r>
        <w:tab/>
      </w:r>
      <w:r>
        <w:tab/>
      </w:r>
      <w:r>
        <w:tab/>
        <w:t xml:space="preserve">c) Cour d’assise : </w:t>
      </w:r>
    </w:p>
    <w:p w14:paraId="5F3B1416" w14:textId="77777777" w:rsidR="00934176" w:rsidRDefault="00934176" w:rsidP="00934176">
      <w:pPr>
        <w:pStyle w:val="Paragraphedeliste"/>
        <w:ind w:left="1080"/>
      </w:pPr>
      <w:r>
        <w:tab/>
      </w:r>
      <w:r>
        <w:tab/>
      </w:r>
      <w:r>
        <w:tab/>
      </w:r>
      <w:r>
        <w:tab/>
      </w:r>
      <w:r>
        <w:tab/>
        <w:t xml:space="preserve">Juge les crimes, violes, séquestration. 3 magistrats et 6 jurés. </w:t>
      </w:r>
    </w:p>
    <w:p w14:paraId="787E8387" w14:textId="77777777" w:rsidR="00934176" w:rsidRDefault="00934176" w:rsidP="00934176">
      <w:pPr>
        <w:pStyle w:val="Paragraphedeliste"/>
        <w:ind w:left="1440"/>
      </w:pPr>
      <w:r>
        <w:tab/>
      </w:r>
      <w:r>
        <w:tab/>
        <w:t xml:space="preserve">2) Juridiction de second degrés : </w:t>
      </w:r>
    </w:p>
    <w:p w14:paraId="2888D5B2" w14:textId="77777777" w:rsidR="00934176" w:rsidRDefault="00934176" w:rsidP="00934176">
      <w:pPr>
        <w:pStyle w:val="Paragraphedeliste"/>
        <w:ind w:left="1440"/>
      </w:pPr>
      <w:r>
        <w:tab/>
      </w:r>
      <w:r>
        <w:tab/>
      </w:r>
      <w:r>
        <w:tab/>
        <w:t xml:space="preserve">a) Cour d’assise d’appel : </w:t>
      </w:r>
    </w:p>
    <w:p w14:paraId="247AC6B0" w14:textId="77777777" w:rsidR="00934176" w:rsidRDefault="00934176" w:rsidP="00934176">
      <w:pPr>
        <w:pStyle w:val="Paragraphedeliste"/>
        <w:ind w:left="1440"/>
      </w:pPr>
      <w:r>
        <w:tab/>
      </w:r>
      <w:r>
        <w:tab/>
      </w:r>
      <w:r>
        <w:tab/>
      </w:r>
      <w:r>
        <w:tab/>
        <w:t>9 jurés, 3 magistrats</w:t>
      </w:r>
    </w:p>
    <w:p w14:paraId="15250A2F" w14:textId="77777777" w:rsidR="00934176" w:rsidRDefault="00934176" w:rsidP="00934176">
      <w:pPr>
        <w:pStyle w:val="Paragraphedeliste"/>
        <w:ind w:left="1440"/>
      </w:pPr>
      <w:r>
        <w:tab/>
      </w:r>
      <w:r>
        <w:tab/>
        <w:t xml:space="preserve">3) Cours cassation : </w:t>
      </w:r>
    </w:p>
    <w:p w14:paraId="4904620C" w14:textId="77777777" w:rsidR="00934176" w:rsidRDefault="00934176" w:rsidP="00934176">
      <w:pPr>
        <w:pStyle w:val="Paragraphedeliste"/>
        <w:ind w:left="1440"/>
      </w:pPr>
      <w:r>
        <w:tab/>
      </w:r>
      <w:r>
        <w:tab/>
      </w:r>
      <w:r>
        <w:tab/>
        <w:t xml:space="preserve">Avec la chambre criminelle. </w:t>
      </w:r>
    </w:p>
    <w:p w14:paraId="4832504F" w14:textId="77777777" w:rsidR="00934176" w:rsidRDefault="00934176" w:rsidP="00934176">
      <w:pPr>
        <w:pStyle w:val="Paragraphedeliste"/>
        <w:numPr>
          <w:ilvl w:val="0"/>
          <w:numId w:val="2"/>
        </w:numPr>
        <w:spacing w:line="256" w:lineRule="auto"/>
      </w:pPr>
      <w:r>
        <w:t xml:space="preserve">Les juridictions de l’ordre administratif : </w:t>
      </w:r>
    </w:p>
    <w:p w14:paraId="4D3FBA65" w14:textId="77777777" w:rsidR="00934176" w:rsidRDefault="00934176" w:rsidP="00934176">
      <w:pPr>
        <w:pStyle w:val="Paragraphedeliste"/>
        <w:ind w:left="1416"/>
      </w:pPr>
      <w:r>
        <w:t>Elle juge les litiges opposant une personne privé et une personne privé a l’état (collectivité territorial vs établissement publique ou orgnisme privé charger d’une mission) ainsi que les litiges avec des personnes publique.</w:t>
      </w:r>
    </w:p>
    <w:p w14:paraId="20DE8A69" w14:textId="77777777" w:rsidR="00934176" w:rsidRDefault="00934176" w:rsidP="00934176">
      <w:pPr>
        <w:pStyle w:val="Paragraphedeliste"/>
        <w:numPr>
          <w:ilvl w:val="0"/>
          <w:numId w:val="4"/>
        </w:numPr>
        <w:spacing w:line="256" w:lineRule="auto"/>
      </w:pPr>
      <w:r>
        <w:t xml:space="preserve">Tribunal administratif : </w:t>
      </w:r>
    </w:p>
    <w:p w14:paraId="1470B032" w14:textId="77777777" w:rsidR="00934176" w:rsidRDefault="00934176" w:rsidP="00934176">
      <w:pPr>
        <w:ind w:left="2124"/>
      </w:pPr>
      <w:r>
        <w:t xml:space="preserve">Il juge en premier ressort, compétent pour toute les contestations, diriger contre les actes et décision de l’administration. Il juge aussi les litiges concernant les élection cantonal municipal, refus le titre des étranger, litige de la fonction publique (impot). </w:t>
      </w:r>
    </w:p>
    <w:p w14:paraId="42241DAB" w14:textId="77777777" w:rsidR="00934176" w:rsidRDefault="00934176" w:rsidP="00934176">
      <w:pPr>
        <w:pStyle w:val="Paragraphedeliste"/>
        <w:numPr>
          <w:ilvl w:val="0"/>
          <w:numId w:val="4"/>
        </w:numPr>
        <w:spacing w:line="256" w:lineRule="auto"/>
      </w:pPr>
      <w:r>
        <w:t>Cour administrative d’appel :</w:t>
      </w:r>
    </w:p>
    <w:p w14:paraId="7E93091A" w14:textId="77777777" w:rsidR="00934176" w:rsidRDefault="00934176" w:rsidP="00934176">
      <w:pPr>
        <w:pStyle w:val="Paragraphedeliste"/>
        <w:ind w:left="2124"/>
      </w:pPr>
      <w:r>
        <w:t xml:space="preserve">Juge les décisions des tribunaux administratif. </w:t>
      </w:r>
    </w:p>
    <w:p w14:paraId="69D11E6F" w14:textId="77777777" w:rsidR="00934176" w:rsidRDefault="00934176" w:rsidP="00934176">
      <w:pPr>
        <w:pStyle w:val="Paragraphedeliste"/>
        <w:numPr>
          <w:ilvl w:val="0"/>
          <w:numId w:val="4"/>
        </w:numPr>
        <w:spacing w:line="256" w:lineRule="auto"/>
      </w:pPr>
      <w:r>
        <w:lastRenderedPageBreak/>
        <w:t xml:space="preserve">Conseil d’état </w:t>
      </w:r>
    </w:p>
    <w:p w14:paraId="1689690F" w14:textId="77777777" w:rsidR="00934176" w:rsidRDefault="00934176" w:rsidP="00934176">
      <w:pPr>
        <w:pStyle w:val="Paragraphedeliste"/>
        <w:ind w:left="2124"/>
      </w:pPr>
      <w:r>
        <w:t>Il n’est pas seulement juge, il est aussi un conseillé de l’exécutif. Il doit etre obligatoirement consulté par le gouvernement sur les projet de loi et les ordonnance, les projet de décret et rends des rapports et donne des avis sur bcp de chose pas mal.</w:t>
      </w:r>
    </w:p>
    <w:p w14:paraId="30902B08" w14:textId="77777777" w:rsidR="00934176" w:rsidRDefault="00934176" w:rsidP="00934176">
      <w:pPr>
        <w:pStyle w:val="Paragraphedeliste"/>
        <w:numPr>
          <w:ilvl w:val="0"/>
          <w:numId w:val="2"/>
        </w:numPr>
        <w:spacing w:line="256" w:lineRule="auto"/>
      </w:pPr>
      <w:r>
        <w:t xml:space="preserve">Le tribunal des conflits </w:t>
      </w:r>
    </w:p>
    <w:p w14:paraId="628FF29D" w14:textId="25CFAFCB" w:rsidR="00D84AF9" w:rsidRDefault="00934176" w:rsidP="00934176">
      <w:pPr>
        <w:jc w:val="center"/>
        <w:rPr>
          <w:kern w:val="0"/>
          <w14:ligatures w14:val="none"/>
        </w:rPr>
      </w:pPr>
      <w:r>
        <w:rPr>
          <w:kern w:val="0"/>
          <w14:ligatures w14:val="none"/>
        </w:rPr>
        <w:t>Il est charger de trancher les conflit de compétence entre les deux ordres juridictionnelles et administratifs. Si les deux ordres se prononce par des décision inconciliable dans se cas le tribunal des conflit va trancher lui-même litige</w:t>
      </w:r>
    </w:p>
    <w:p w14:paraId="41999FCA" w14:textId="77777777" w:rsidR="00934176" w:rsidRDefault="00934176" w:rsidP="00934176">
      <w:pPr>
        <w:jc w:val="center"/>
        <w:rPr>
          <w:kern w:val="0"/>
          <w14:ligatures w14:val="none"/>
        </w:rPr>
      </w:pPr>
    </w:p>
    <w:p w14:paraId="6B692CC0" w14:textId="2AC17B7A" w:rsidR="00934176" w:rsidRDefault="00934176" w:rsidP="00934176">
      <w:pPr>
        <w:rPr>
          <w:kern w:val="0"/>
          <w14:ligatures w14:val="none"/>
        </w:rPr>
      </w:pPr>
      <w:r>
        <w:rPr>
          <w:kern w:val="0"/>
          <w14:ligatures w14:val="none"/>
        </w:rPr>
        <w:t>1)tribunal de proximté</w:t>
      </w:r>
    </w:p>
    <w:p w14:paraId="3F051329" w14:textId="09B8E6D7" w:rsidR="00934176" w:rsidRDefault="00934176" w:rsidP="00934176">
      <w:pPr>
        <w:rPr>
          <w:kern w:val="0"/>
          <w14:ligatures w14:val="none"/>
        </w:rPr>
      </w:pPr>
      <w:r>
        <w:rPr>
          <w:kern w:val="0"/>
          <w14:ligatures w14:val="none"/>
        </w:rPr>
        <w:t>2)Tribunal de commerce 1</w:t>
      </w:r>
      <w:r w:rsidRPr="00934176">
        <w:rPr>
          <w:kern w:val="0"/>
          <w:vertAlign w:val="superscript"/>
          <w14:ligatures w14:val="none"/>
        </w:rPr>
        <w:t>er</w:t>
      </w:r>
    </w:p>
    <w:p w14:paraId="558CEF8D" w14:textId="060C3C53" w:rsidR="00934176" w:rsidRDefault="00934176" w:rsidP="00934176">
      <w:pPr>
        <w:rPr>
          <w:kern w:val="0"/>
          <w14:ligatures w14:val="none"/>
        </w:rPr>
      </w:pPr>
      <w:r>
        <w:rPr>
          <w:kern w:val="0"/>
          <w14:ligatures w14:val="none"/>
        </w:rPr>
        <w:t>3)tribunal de proximité 2eme</w:t>
      </w:r>
    </w:p>
    <w:p w14:paraId="1D2A1E98" w14:textId="5898F606" w:rsidR="00934176" w:rsidRDefault="00934176" w:rsidP="00934176">
      <w:pPr>
        <w:rPr>
          <w:kern w:val="0"/>
          <w14:ligatures w14:val="none"/>
        </w:rPr>
      </w:pPr>
      <w:r>
        <w:rPr>
          <w:kern w:val="0"/>
          <w14:ligatures w14:val="none"/>
        </w:rPr>
        <w:t xml:space="preserve">4)tribunal de adminitration </w:t>
      </w:r>
    </w:p>
    <w:p w14:paraId="032F0161" w14:textId="332E0B81" w:rsidR="00934176" w:rsidRDefault="00934176" w:rsidP="00934176">
      <w:pPr>
        <w:rPr>
          <w:kern w:val="0"/>
          <w14:ligatures w14:val="none"/>
        </w:rPr>
      </w:pPr>
      <w:r>
        <w:rPr>
          <w:kern w:val="0"/>
          <w14:ligatures w14:val="none"/>
        </w:rPr>
        <w:t xml:space="preserve">5)tribunal de </w:t>
      </w:r>
      <w:r w:rsidR="0021350B">
        <w:rPr>
          <w:kern w:val="0"/>
          <w14:ligatures w14:val="none"/>
        </w:rPr>
        <w:t>judiciaire</w:t>
      </w:r>
      <w:r>
        <w:rPr>
          <w:kern w:val="0"/>
          <w14:ligatures w14:val="none"/>
        </w:rPr>
        <w:t xml:space="preserve"> 1</w:t>
      </w:r>
      <w:r w:rsidRPr="00934176">
        <w:rPr>
          <w:kern w:val="0"/>
          <w:vertAlign w:val="superscript"/>
          <w14:ligatures w14:val="none"/>
        </w:rPr>
        <w:t>er</w:t>
      </w:r>
      <w:r>
        <w:rPr>
          <w:kern w:val="0"/>
          <w14:ligatures w14:val="none"/>
        </w:rPr>
        <w:t xml:space="preserve"> </w:t>
      </w:r>
    </w:p>
    <w:p w14:paraId="552EF317" w14:textId="76453CE9" w:rsidR="00934176" w:rsidRDefault="00934176" w:rsidP="00934176">
      <w:pPr>
        <w:rPr>
          <w:kern w:val="0"/>
          <w14:ligatures w14:val="none"/>
        </w:rPr>
      </w:pPr>
      <w:r>
        <w:rPr>
          <w:kern w:val="0"/>
          <w14:ligatures w14:val="none"/>
        </w:rPr>
        <w:t>6)cour d’assise 2eme</w:t>
      </w:r>
    </w:p>
    <w:p w14:paraId="1A7457CC" w14:textId="77777777" w:rsidR="0021350B" w:rsidRDefault="0021350B" w:rsidP="00934176">
      <w:pPr>
        <w:rPr>
          <w:kern w:val="0"/>
          <w14:ligatures w14:val="none"/>
        </w:rPr>
      </w:pPr>
    </w:p>
    <w:p w14:paraId="517FB945" w14:textId="5A93F2CC" w:rsidR="00EE535F" w:rsidRPr="00934176" w:rsidRDefault="0021350B" w:rsidP="00934176">
      <w:pPr>
        <w:rPr>
          <w:kern w:val="0"/>
          <w14:ligatures w14:val="none"/>
        </w:rPr>
      </w:pPr>
      <w:r>
        <w:rPr>
          <w:kern w:val="0"/>
          <w14:ligatures w14:val="none"/>
        </w:rPr>
        <w:t>Entreprise 2400€ pm</w:t>
      </w:r>
      <w:r w:rsidR="00EE535F">
        <w:rPr>
          <w:kern w:val="0"/>
          <w14:ligatures w14:val="none"/>
        </w:rPr>
        <w:t xml:space="preserve"> p</w:t>
      </w:r>
      <w:r>
        <w:rPr>
          <w:kern w:val="0"/>
          <w14:ligatures w14:val="none"/>
        </w:rPr>
        <w:t xml:space="preserve">as assez performance pas de prime Scandale </w:t>
      </w:r>
      <w:r w:rsidR="00EE535F">
        <w:rPr>
          <w:kern w:val="0"/>
          <w14:ligatures w14:val="none"/>
        </w:rPr>
        <w:t xml:space="preserve"> Performance on baisser,on part n cassation</w:t>
      </w:r>
    </w:p>
    <w:sectPr w:rsidR="00EE535F" w:rsidRPr="009341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4285C" w14:textId="77777777" w:rsidR="001A503F" w:rsidRDefault="001A503F" w:rsidP="009C2539">
      <w:pPr>
        <w:spacing w:after="0" w:line="240" w:lineRule="auto"/>
      </w:pPr>
      <w:r>
        <w:separator/>
      </w:r>
    </w:p>
  </w:endnote>
  <w:endnote w:type="continuationSeparator" w:id="0">
    <w:p w14:paraId="7DAF115E" w14:textId="77777777" w:rsidR="001A503F" w:rsidRDefault="001A503F" w:rsidP="009C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26996" w14:textId="77777777" w:rsidR="001A503F" w:rsidRDefault="001A503F" w:rsidP="009C2539">
      <w:pPr>
        <w:spacing w:after="0" w:line="240" w:lineRule="auto"/>
      </w:pPr>
      <w:r>
        <w:separator/>
      </w:r>
    </w:p>
  </w:footnote>
  <w:footnote w:type="continuationSeparator" w:id="0">
    <w:p w14:paraId="4FD9D574" w14:textId="77777777" w:rsidR="001A503F" w:rsidRDefault="001A503F" w:rsidP="009C2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F2A27"/>
    <w:multiLevelType w:val="hybridMultilevel"/>
    <w:tmpl w:val="5F829340"/>
    <w:lvl w:ilvl="0" w:tplc="A4BE9B54">
      <w:start w:val="1"/>
      <w:numFmt w:val="upp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 w15:restartNumberingAfterBreak="0">
    <w:nsid w:val="27AD42EC"/>
    <w:multiLevelType w:val="hybridMultilevel"/>
    <w:tmpl w:val="200CC808"/>
    <w:lvl w:ilvl="0" w:tplc="3A3C97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145EE1"/>
    <w:multiLevelType w:val="hybridMultilevel"/>
    <w:tmpl w:val="A42A4B4E"/>
    <w:lvl w:ilvl="0" w:tplc="8DEABB5E">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3" w15:restartNumberingAfterBreak="0">
    <w:nsid w:val="7CBD2657"/>
    <w:multiLevelType w:val="hybridMultilevel"/>
    <w:tmpl w:val="D3DE7472"/>
    <w:lvl w:ilvl="0" w:tplc="F5E4EB1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7037606">
    <w:abstractNumId w:val="1"/>
  </w:num>
  <w:num w:numId="2" w16cid:durableId="1048530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3365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9849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CE"/>
    <w:rsid w:val="00025E85"/>
    <w:rsid w:val="000264C7"/>
    <w:rsid w:val="000753BE"/>
    <w:rsid w:val="000772F9"/>
    <w:rsid w:val="000A3805"/>
    <w:rsid w:val="000C215B"/>
    <w:rsid w:val="000E02C5"/>
    <w:rsid w:val="000F14C4"/>
    <w:rsid w:val="001320E4"/>
    <w:rsid w:val="0014439C"/>
    <w:rsid w:val="00171334"/>
    <w:rsid w:val="00177A52"/>
    <w:rsid w:val="001846E5"/>
    <w:rsid w:val="001865D4"/>
    <w:rsid w:val="00191268"/>
    <w:rsid w:val="00197C52"/>
    <w:rsid w:val="001A503F"/>
    <w:rsid w:val="001C570E"/>
    <w:rsid w:val="001F20F8"/>
    <w:rsid w:val="0021350B"/>
    <w:rsid w:val="0023171A"/>
    <w:rsid w:val="00233893"/>
    <w:rsid w:val="0028086D"/>
    <w:rsid w:val="00291F0B"/>
    <w:rsid w:val="00297897"/>
    <w:rsid w:val="002A6018"/>
    <w:rsid w:val="002A605E"/>
    <w:rsid w:val="002B6B1E"/>
    <w:rsid w:val="002E420C"/>
    <w:rsid w:val="002E6EEF"/>
    <w:rsid w:val="0032307C"/>
    <w:rsid w:val="003678C6"/>
    <w:rsid w:val="003C01F6"/>
    <w:rsid w:val="003F737E"/>
    <w:rsid w:val="00424190"/>
    <w:rsid w:val="00430BC5"/>
    <w:rsid w:val="00433999"/>
    <w:rsid w:val="004E213C"/>
    <w:rsid w:val="0055068D"/>
    <w:rsid w:val="00555381"/>
    <w:rsid w:val="00583AA6"/>
    <w:rsid w:val="00594BC7"/>
    <w:rsid w:val="005A067E"/>
    <w:rsid w:val="005B307B"/>
    <w:rsid w:val="005C03C5"/>
    <w:rsid w:val="005E3892"/>
    <w:rsid w:val="005F3949"/>
    <w:rsid w:val="00606958"/>
    <w:rsid w:val="006618E7"/>
    <w:rsid w:val="006651F2"/>
    <w:rsid w:val="00690784"/>
    <w:rsid w:val="006A1E82"/>
    <w:rsid w:val="006F332E"/>
    <w:rsid w:val="007812DF"/>
    <w:rsid w:val="007962F8"/>
    <w:rsid w:val="007A0FFF"/>
    <w:rsid w:val="007A514F"/>
    <w:rsid w:val="007B2E10"/>
    <w:rsid w:val="00803FC2"/>
    <w:rsid w:val="00813475"/>
    <w:rsid w:val="00830907"/>
    <w:rsid w:val="00835FCE"/>
    <w:rsid w:val="00842679"/>
    <w:rsid w:val="00853D5B"/>
    <w:rsid w:val="00860B6C"/>
    <w:rsid w:val="008761BB"/>
    <w:rsid w:val="00883848"/>
    <w:rsid w:val="008B43F4"/>
    <w:rsid w:val="008C54C2"/>
    <w:rsid w:val="008C7D93"/>
    <w:rsid w:val="008D3E3B"/>
    <w:rsid w:val="008D40E2"/>
    <w:rsid w:val="00903837"/>
    <w:rsid w:val="0090586C"/>
    <w:rsid w:val="009115C7"/>
    <w:rsid w:val="00934073"/>
    <w:rsid w:val="00934176"/>
    <w:rsid w:val="00960DA8"/>
    <w:rsid w:val="00966A48"/>
    <w:rsid w:val="00971D35"/>
    <w:rsid w:val="009C2539"/>
    <w:rsid w:val="009D231E"/>
    <w:rsid w:val="00A0112A"/>
    <w:rsid w:val="00A15B41"/>
    <w:rsid w:val="00A24EC3"/>
    <w:rsid w:val="00A707DE"/>
    <w:rsid w:val="00A81FF6"/>
    <w:rsid w:val="00A90249"/>
    <w:rsid w:val="00AD01F4"/>
    <w:rsid w:val="00AD06C3"/>
    <w:rsid w:val="00AF1829"/>
    <w:rsid w:val="00B04919"/>
    <w:rsid w:val="00B3101F"/>
    <w:rsid w:val="00B37C0F"/>
    <w:rsid w:val="00B8133F"/>
    <w:rsid w:val="00BC232C"/>
    <w:rsid w:val="00BD08EE"/>
    <w:rsid w:val="00BD1A0D"/>
    <w:rsid w:val="00BF3059"/>
    <w:rsid w:val="00C125BD"/>
    <w:rsid w:val="00C34DED"/>
    <w:rsid w:val="00C53A6C"/>
    <w:rsid w:val="00C55F09"/>
    <w:rsid w:val="00C850F1"/>
    <w:rsid w:val="00C94A29"/>
    <w:rsid w:val="00CB22CB"/>
    <w:rsid w:val="00CD7087"/>
    <w:rsid w:val="00D335AC"/>
    <w:rsid w:val="00D63556"/>
    <w:rsid w:val="00D63B78"/>
    <w:rsid w:val="00D733CE"/>
    <w:rsid w:val="00D84AF9"/>
    <w:rsid w:val="00D8565C"/>
    <w:rsid w:val="00DB04F3"/>
    <w:rsid w:val="00DC699A"/>
    <w:rsid w:val="00E01B2E"/>
    <w:rsid w:val="00E305E3"/>
    <w:rsid w:val="00EE0795"/>
    <w:rsid w:val="00EE535F"/>
    <w:rsid w:val="00EF18E1"/>
    <w:rsid w:val="00EF69DE"/>
    <w:rsid w:val="00F05FF2"/>
    <w:rsid w:val="00F21343"/>
    <w:rsid w:val="00F577E9"/>
    <w:rsid w:val="00F80E53"/>
    <w:rsid w:val="00F83C51"/>
    <w:rsid w:val="00FA5512"/>
    <w:rsid w:val="00FC147F"/>
    <w:rsid w:val="00FE77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CBB9"/>
  <w15:chartTrackingRefBased/>
  <w15:docId w15:val="{F0F477F3-BB71-437F-97B9-C5594F29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4BC7"/>
    <w:pPr>
      <w:ind w:left="720"/>
      <w:contextualSpacing/>
    </w:pPr>
  </w:style>
  <w:style w:type="paragraph" w:styleId="En-tte">
    <w:name w:val="header"/>
    <w:basedOn w:val="Normal"/>
    <w:link w:val="En-tteCar"/>
    <w:uiPriority w:val="99"/>
    <w:unhideWhenUsed/>
    <w:rsid w:val="009C2539"/>
    <w:pPr>
      <w:tabs>
        <w:tab w:val="center" w:pos="4536"/>
        <w:tab w:val="right" w:pos="9072"/>
      </w:tabs>
      <w:spacing w:after="0" w:line="240" w:lineRule="auto"/>
    </w:pPr>
  </w:style>
  <w:style w:type="character" w:customStyle="1" w:styleId="En-tteCar">
    <w:name w:val="En-tête Car"/>
    <w:basedOn w:val="Policepardfaut"/>
    <w:link w:val="En-tte"/>
    <w:uiPriority w:val="99"/>
    <w:rsid w:val="009C2539"/>
  </w:style>
  <w:style w:type="paragraph" w:styleId="Pieddepage">
    <w:name w:val="footer"/>
    <w:basedOn w:val="Normal"/>
    <w:link w:val="PieddepageCar"/>
    <w:uiPriority w:val="99"/>
    <w:unhideWhenUsed/>
    <w:rsid w:val="009C25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7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256" units="dev"/>
          <inkml:channel name="T" type="integer" max="2.14748E9" units="dev"/>
        </inkml:traceFormat>
        <inkml:channelProperties>
          <inkml:channelProperty channel="X" name="resolution" value="630.03412" units="1/cm"/>
          <inkml:channelProperty channel="Y" name="resolution" value="630.30304" units="1/cm"/>
          <inkml:channelProperty channel="F" name="resolution" value="0" units="1/dev"/>
          <inkml:channelProperty channel="T" name="resolution" value="1" units="1/dev"/>
        </inkml:channelProperties>
      </inkml:inkSource>
      <inkml:timestamp xml:id="ts0" timeString="2024-04-11T15:01:12.549"/>
    </inkml:context>
    <inkml:brush xml:id="br0">
      <inkml:brushProperty name="width" value="0.05" units="cm"/>
      <inkml:brushProperty name="height" value="0.05" units="cm"/>
      <inkml:brushProperty name="fitToCurve" value="1"/>
    </inkml:brush>
  </inkml:definitions>
  <inkml:trace contextRef="#ctx0" brushRef="#br0">0 25 1 0,'47'-25'0'0</inkml:trace>
</inkml:ink>
</file>

<file path=word/ink/ink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256" units="dev"/>
          <inkml:channel name="T" type="integer" max="2.14748E9" units="dev"/>
        </inkml:traceFormat>
        <inkml:channelProperties>
          <inkml:channelProperty channel="X" name="resolution" value="630.03412" units="1/cm"/>
          <inkml:channelProperty channel="Y" name="resolution" value="630.30304" units="1/cm"/>
          <inkml:channelProperty channel="F" name="resolution" value="0" units="1/dev"/>
          <inkml:channelProperty channel="T" name="resolution" value="1" units="1/dev"/>
        </inkml:channelProperties>
      </inkml:inkSource>
      <inkml:timestamp xml:id="ts0" timeString="2024-04-11T15:03:02.156"/>
    </inkml:context>
    <inkml:brush xml:id="br0">
      <inkml:brushProperty name="width" value="0.035" units="cm"/>
      <inkml:brushProperty name="height" value="0.035" units="cm"/>
      <inkml:brushProperty name="fitToCurve" value="1"/>
    </inkml:brush>
  </inkml:definitions>
  <inkml:trace contextRef="#ctx0" brushRef="#br0">0 13 1 0,'0'-13'0'0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E534F-27EA-4439-B7BA-928A912E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1579</Words>
  <Characters>8685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GALLOU Loic</dc:creator>
  <cp:keywords/>
  <dc:description/>
  <cp:lastModifiedBy>blue storm</cp:lastModifiedBy>
  <cp:revision>117</cp:revision>
  <dcterms:created xsi:type="dcterms:W3CDTF">2024-04-04T06:35:00Z</dcterms:created>
  <dcterms:modified xsi:type="dcterms:W3CDTF">2024-05-16T14:42:00Z</dcterms:modified>
</cp:coreProperties>
</file>