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Compte rendu de réalisation – Projet Blender</w:t>
      </w:r>
      <w:r>
        <w:rPr>
          <w14:ligatures w14:val="none"/>
        </w:rPr>
      </w:r>
      <w:r>
        <w:rPr>
          <w14:ligatures w14:val="none"/>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 Présentation du projet</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4578706</wp:posOffset>
                </wp:positionH>
                <wp:positionV relativeFrom="paragraph">
                  <wp:posOffset>499921</wp:posOffset>
                </wp:positionV>
                <wp:extent cx="1361718" cy="1895318"/>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3437" name=""/>
                        <pic:cNvPicPr>
                          <a:picLocks noChangeAspect="1"/>
                        </pic:cNvPicPr>
                        <pic:nvPr/>
                      </pic:nvPicPr>
                      <pic:blipFill rotWithShape="1">
                        <a:blip r:embed="rId9"/>
                        <a:stretch/>
                      </pic:blipFill>
                      <pic:spPr bwMode="auto">
                        <a:xfrm flipH="0" flipV="0">
                          <a:off x="0" y="0"/>
                          <a:ext cx="1361718" cy="18953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360.53pt;mso-position-horizontal:absolute;mso-position-vertical-relative:text;margin-top:39.36pt;mso-position-vertical:absolute;width:107.22pt;height:149.24pt;mso-wrap-distance-left:9.07pt;mso-wrap-distance-top:0.00pt;mso-wrap-distance-right:9.07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rPr>
        <w:t xml:space="preserve">Titre du projet : Tonneau de Jeu Vidéo</w:t>
      </w:r>
      <w:r>
        <w:rPr>
          <w:rFonts w:ascii="Times New Roman" w:hAnsi="Times New Roman" w:eastAsia="Times New Roman" w:cs="Times New Roman"/>
          <w:color w:val="000000"/>
          <w:sz w:val="24"/>
        </w:rPr>
        <w:br/>
        <w:t xml:space="preserve">Objectif :Créer un Tonneau avec l’application Blender</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r/>
      <w:r>
        <w:t xml:space="preserve">2. Modélisation</w:t>
      </w:r>
      <w:r>
        <w:rPr>
          <w14:ligatures w14:val="none"/>
        </w:rPr>
      </w:r>
      <w:r>
        <w:rPr>
          <w14:ligatures w14: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J’ai commencé par créer un mesh de plan. </w:t>
      </w:r>
      <w:r>
        <w:rPr>
          <w:rFonts w:ascii="Times New Roman" w:hAnsi="Times New Roman" w:eastAsia="Times New Roman" w:cs="Times New Roman"/>
          <w:color w:val="000000"/>
          <w:sz w:val="24"/>
        </w:rPr>
        <w:t xml:space="preserve">Ensuite: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62CD53F">
      <w:pPr>
        <w:pStyle w:val="902"/>
        <w:numPr>
          <w:ilvl w:val="0"/>
          <w:numId w:val="7"/>
        </w:numPr>
        <w:pBdr>
          <w:top w:val="none" w:color="000000" w:sz="4" w:space="0"/>
          <w:left w:val="none" w:color="000000" w:sz="4" w:space="0"/>
          <w:bottom w:val="none" w:color="000000" w:sz="4" w:space="0"/>
          <w:right w:val="none" w:color="000000" w:sz="4" w:space="0"/>
        </w:pBdr>
        <w:spacing/>
        <w:ind w:right="0"/>
        <w:rPr>
          <w14:ligatures w14:val="none"/>
        </w:rPr>
      </w:pPr>
      <w:r>
        <w:rPr>
          <w:highlight w:val="none"/>
        </w:rPr>
        <w:t xml:space="preserve">J’ai ajouté un mesh de plan </w:t>
      </w:r>
      <w:r>
        <w:rPr>
          <w:highlight w:val="none"/>
        </w:rPr>
      </w:r>
      <w:r/>
    </w:p>
    <w:p>
      <w:pPr>
        <w:pStyle w:val="902"/>
        <w:numPr>
          <w:ilvl w:val="0"/>
          <w:numId w:val="1"/>
        </w:numPr>
        <w:pBdr>
          <w:top w:val="none" w:color="000000" w:sz="4" w:space="0"/>
          <w:left w:val="none" w:color="000000" w:sz="4" w:space="0"/>
          <w:bottom w:val="none" w:color="000000" w:sz="4" w:space="0"/>
          <w:right w:val="none" w:color="000000" w:sz="4" w:space="0"/>
        </w:pBdr>
        <w:spacing/>
        <w:ind w:right="0"/>
        <w:rPr>
          <w14:ligatures w14:val="none"/>
        </w:rPr>
      </w:pPr>
      <w:r>
        <w:t xml:space="preserve">Je suis passé en Edit mode </w:t>
      </w:r>
      <w:r/>
      <w:r/>
    </w:p>
    <w:p w14:paraId="4B102769">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highlight w:val="none"/>
        </w:rPr>
        <w:t xml:space="preserve">Je le déplace avec « g + y + r » pour qu’il soit droit.</w:t>
      </w:r>
      <w:r/>
    </w:p>
    <w:p w14:paraId="304C8FA3">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highlight w:val="none"/>
        </w:rPr>
        <w:t xml:space="preserve">Je rajoute un solidify</w:t>
      </w:r>
      <w:r>
        <w:rPr>
          <w:highlight w:val="none"/>
        </w:rPr>
        <w:t xml:space="preserve"> que je mets à 0.3 pour avoir du volume.</w:t>
      </w:r>
      <w:r/>
    </w:p>
    <w:p w14:paraId="03BAB3F1">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highlight w:val="none"/>
        </w:rPr>
        <w:t xml:space="preserve">Je grandis le plan en Z pour que ça ressemble à une planche.</w:t>
      </w:r>
      <w:r/>
      <w:r/>
    </w:p>
    <w:p w14:paraId="40C3CC82">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highlight w:val="none"/>
        </w:rPr>
        <w:t xml:space="preserve">J’ajoute un empty pour avoir une référence pour faire tourner</w:t>
        <w:br/>
      </w:r>
      <w:r>
        <w:rPr>
          <w:highlight w:val="none"/>
        </w:rPr>
      </w:r>
      <w:r>
        <w:rPr>
          <w:highlight w:val="none"/>
        </w:rPr>
      </w:r>
      <w:r>
        <w:rPr>
          <w:highlight w:val="none"/>
        </w:rPr>
        <w:t xml:space="preserve"> mes planches autour</w:t>
      </w:r>
      <w:r>
        <w:rPr>
          <w:highlight w:val="none"/>
        </w:rPr>
      </w:r>
      <w:r>
        <w:rPr>
          <w:highlight w:val="none"/>
        </w:rPr>
      </w:r>
      <w:r>
        <w:rPr>
          <w:highlight w:val="none"/>
        </w:rPr>
      </w:r>
      <w:r>
        <w:rPr>
          <w:highlight w:val="none"/>
        </w:rPr>
        <w:t xml:space="preserve">.</w:t>
      </w:r>
      <w:r>
        <w:rPr>
          <w:highlight w:val="none"/>
        </w:rPr>
      </w:r>
    </w:p>
    <w:p w14:paraId="29EA1C56">
      <w:pPr>
        <w:pBdr>
          <w:top w:val="none" w:color="000000" w:sz="4" w:space="0"/>
          <w:left w:val="none" w:color="000000" w:sz="4" w:space="0"/>
          <w:bottom w:val="none" w:color="000000" w:sz="4" w:space="0"/>
          <w:right w:val="none" w:color="000000" w:sz="4" w:space="0"/>
        </w:pBdr>
        <w:spacing/>
        <w:ind w:right="0" w:firstLine="0" w:left="709"/>
        <w:rPr/>
      </w:pPr>
      <w:r>
        <w:rPr>
          <w:highlight w:val="none"/>
        </w:rPr>
      </w:r>
      <w:r/>
      <w:r>
        <mc:AlternateContent>
          <mc:Choice Requires="wpg">
            <w:drawing>
              <wp:inline xmlns:wp="http://schemas.openxmlformats.org/drawingml/2006/wordprocessingDrawing" distT="0" distB="0" distL="0" distR="0">
                <wp:extent cx="2101829" cy="245574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2777" name=""/>
                        <pic:cNvPicPr>
                          <a:picLocks noChangeAspect="1"/>
                        </pic:cNvPicPr>
                        <pic:nvPr/>
                      </pic:nvPicPr>
                      <pic:blipFill rotWithShape="1">
                        <a:blip r:embed="rId10"/>
                        <a:stretch/>
                      </pic:blipFill>
                      <pic:spPr bwMode="auto">
                        <a:xfrm flipH="0" flipV="0">
                          <a:off x="0" y="0"/>
                          <a:ext cx="2101829" cy="2455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5.50pt;height:193.37pt;mso-wrap-distance-left:0.00pt;mso-wrap-distance-top:0.00pt;mso-wrap-distance-right:0.00pt;mso-wrap-distance-bottom:0.00pt;z-index:1;" stroked="false">
                <v:imagedata r:id="rId10" o:title=""/>
                <o:lock v:ext="edit" rotation="t"/>
              </v:shape>
            </w:pict>
          </mc:Fallback>
        </mc:AlternateContent>
      </w:r>
      <w:r/>
      <w:r>
        <w:rPr>
          <w:highlight w:val="none"/>
        </w:rPr>
      </w:r>
    </w:p>
    <w:p w14:paraId="437FF534">
      <w:pPr>
        <w:pBdr/>
        <w:shd w:val="nil"/>
        <w:spacing/>
        <w:ind/>
        <w:rPr>
          <w:highlight w:val="none"/>
        </w:rPr>
      </w:pPr>
      <w:r>
        <w:rPr>
          <w:highlight w:val="none"/>
        </w:rPr>
        <w:br w:type="page" w:clear="all"/>
      </w:r>
      <w:r>
        <w:rPr>
          <w:highlight w:val="none"/>
        </w:rPr>
      </w:r>
      <w:r>
        <w:rPr>
          <w:highlight w:val="none"/>
        </w:rPr>
      </w:r>
    </w:p>
    <w:p w14:paraId="7B15A866">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
        <w:rPr>
          <w:highlight w:val="none"/>
        </w:rPr>
        <w:t xml:space="preserve">J’ajoute un array à ma planche, je mets « Fixed Count » et « Count » à 7 et j’active « Object Offset » et je mets comme référence mon objet empty.</w:t>
      </w:r>
      <w:r>
        <w:rPr>
          <w:highlight w:val="none"/>
        </w:rPr>
      </w:r>
      <w:r/>
    </w:p>
    <w:p w14:paraId="797B51AD">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highlight w:val="none"/>
        </w:rPr>
        <w:t xml:space="preserve">Je décale ma planche a</w:t>
      </w:r>
      <w:r>
        <w:rPr>
          <w:highlight w:val="none"/>
        </w:rPr>
      </w:r>
      <w:r/>
      <w:r>
        <w:rPr>
          <w:highlight w:val="none"/>
        </w:rPr>
        <w:t xml:space="preserve">vec Ctrl + G + X de 2</w:t>
      </w:r>
      <w:r/>
      <w:r>
        <w:rPr>
          <w:highlight w:val="none"/>
        </w:rPr>
      </w:r>
      <w:r>
        <w:rPr>
          <w:highlight w:val="none"/>
        </w:rPr>
      </w:r>
    </w:p>
    <w:p w14:paraId="5783600E">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highlight w:val="none"/>
        </w:rPr>
        <w:t xml:space="preserve">Je repasse en mode objet</w:t>
      </w:r>
      <w:r>
        <w:rPr>
          <w:highlight w:val="none"/>
        </w:rPr>
        <w:t xml:space="preserve"> et je rotate avec « R + Z + Crtl »</w:t>
        <w:br/>
        <w:t xml:space="preserve">et je mets à 51° pour que tout soit coller.</w:t>
      </w:r>
      <w:r>
        <w:rPr>
          <w:highlight w:val="none"/>
        </w:rPr>
      </w:r>
    </w:p>
    <w:p w14:paraId="716BC206">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highlight w:val="none"/>
        </w:rPr>
        <w:t xml:space="preserve">En mode Edit je fait « Ctrl + R » et mollette pour couper</w:t>
        <w:br/>
        <w:t xml:space="preserve"> ma planche pour ensuite la tordre.</w:t>
      </w:r>
      <w:r>
        <w:rPr>
          <w:highlight w:val="none"/>
        </w:rPr>
      </w:r>
    </w:p>
    <w:p w14:paraId="2A1327F8">
      <w:pPr>
        <w:pStyle w:val="902"/>
        <w:numPr>
          <w:ilvl w:val="0"/>
          <w:numId w:val="1"/>
        </w:numPr>
        <w:pBdr>
          <w:top w:val="none" w:color="000000" w:sz="4" w:space="0"/>
          <w:left w:val="none" w:color="000000" w:sz="4" w:space="0"/>
          <w:bottom w:val="none" w:color="000000" w:sz="4" w:space="0"/>
          <w:right w:val="none" w:color="000000" w:sz="4" w:space="0"/>
        </w:pBdr>
        <w:spacing/>
        <w:ind w:right="0"/>
        <w:rPr/>
      </w:pPr>
      <w:r>
        <w:rPr>
          <w:highlight w:val="none"/>
        </w:rPr>
        <w:t xml:space="preserve">Je rajoute un simple deform et un bevel pour que se soit </w:t>
        <w:br/>
      </w:r>
      <w:r>
        <w:rPr>
          <w:highlight w:val="none"/>
        </w:rPr>
        <w:t xml:space="preserve">tourner vers l’intérieure </w:t>
      </w:r>
      <w:r/>
      <w:r>
        <w:rPr>
          <w:highlight w:val="none"/>
        </w:rPr>
      </w:r>
    </w:p>
    <w:p w14:paraId="4A054150">
      <w:pPr>
        <w:pBdr>
          <w:top w:val="none" w:color="000000" w:sz="4" w:space="0"/>
          <w:left w:val="none" w:color="000000" w:sz="4" w:space="0"/>
          <w:bottom w:val="none" w:color="000000" w:sz="4" w:space="0"/>
          <w:right w:val="none" w:color="000000" w:sz="4" w:space="0"/>
        </w:pBdr>
        <w:spacing/>
        <w:ind w:right="0" w:firstLine="0" w:left="709"/>
        <w:jc w:val="left"/>
        <w:rPr>
          <w:highlight w:val="none"/>
        </w:rPr>
      </w:pPr>
      <w:r>
        <mc:AlternateContent>
          <mc:Choice Requires="wpg">
            <w:drawing>
              <wp:inline xmlns:wp="http://schemas.openxmlformats.org/drawingml/2006/wordprocessingDrawing" distT="0" distB="0" distL="0" distR="0">
                <wp:extent cx="4118950" cy="235613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0937" name=""/>
                        <pic:cNvPicPr>
                          <a:picLocks noChangeAspect="1"/>
                        </pic:cNvPicPr>
                        <pic:nvPr/>
                      </pic:nvPicPr>
                      <pic:blipFill rotWithShape="1">
                        <a:blip r:embed="rId11"/>
                        <a:stretch/>
                      </pic:blipFill>
                      <pic:spPr bwMode="auto">
                        <a:xfrm flipH="0" flipV="0">
                          <a:off x="0" y="0"/>
                          <a:ext cx="4118949" cy="2356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4.33pt;height:185.52pt;mso-wrap-distance-left:0.00pt;mso-wrap-distance-top:0.00pt;mso-wrap-distance-right:0.00pt;mso-wrap-distance-bottom:0.00pt;z-index:1;" stroked="false">
                <v:imagedata r:id="rId11" o:title=""/>
                <o:lock v:ext="edit" rotation="t"/>
              </v:shape>
            </w:pict>
          </mc:Fallback>
        </mc:AlternateContent>
      </w:r>
      <w:r>
        <w:rPr>
          <w:highlight w:val="none"/>
        </w:rPr>
      </w:r>
      <w:r/>
    </w:p>
    <w:p w14:paraId="5E3DE690">
      <w:pPr>
        <w:pStyle w:val="902"/>
        <w:numPr>
          <w:ilvl w:val="0"/>
          <w:numId w:val="1"/>
        </w:numPr>
        <w:pBdr>
          <w:top w:val="none" w:color="000000" w:sz="4" w:space="0"/>
          <w:left w:val="none" w:color="000000" w:sz="4" w:space="0"/>
          <w:bottom w:val="none" w:color="000000" w:sz="4" w:space="0"/>
          <w:right w:val="none" w:color="000000" w:sz="4" w:space="0"/>
        </w:pBdr>
        <w:spacing/>
        <w:ind w:right="0"/>
        <w:rPr>
          <w:highlight w:val="none"/>
        </w:rPr>
      </w:pPr>
      <w:r>
        <w:rPr>
          <w:highlight w:val="none"/>
        </w:rPr>
        <w:t xml:space="preserve">Une fois fait je vais venir ajouter des cylindres en haut et en bas des planches en Mode objet et que je vais scale et en ajouter un au milieu que je vais trouer avec I ( sur les deux faces souhaité) et puis clic-droit et </w:t>
      </w:r>
      <w:r>
        <w:rPr>
          <w:rFonts w:ascii="Arial" w:hAnsi="Arial" w:eastAsia="Arial" w:cs="Arial"/>
          <w:color w:val="000000"/>
          <w:sz w:val="22"/>
          <w:u w:val="none"/>
        </w:rPr>
        <w:t xml:space="preserve">bridge face</w:t>
      </w:r>
      <w:r>
        <w:rPr>
          <w:highlight w:val="none"/>
        </w:rPr>
        <w:t xml:space="preserve">.</w:t>
      </w:r>
      <w:r>
        <w:rPr>
          <w:highlight w:val="none"/>
        </w:rPr>
      </w:r>
    </w:p>
    <w:p w14:paraId="6525C04E">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w:r>
      <w:r>
        <mc:AlternateContent>
          <mc:Choice Requires="wpg">
            <w:drawing>
              <wp:inline xmlns:wp="http://schemas.openxmlformats.org/drawingml/2006/wordprocessingDrawing" distT="0" distB="0" distL="0" distR="0">
                <wp:extent cx="2695602" cy="31628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18752" name=""/>
                        <pic:cNvPicPr>
                          <a:picLocks noChangeAspect="1"/>
                        </pic:cNvPicPr>
                        <pic:nvPr/>
                      </pic:nvPicPr>
                      <pic:blipFill rotWithShape="1">
                        <a:blip r:embed="rId12"/>
                        <a:stretch/>
                      </pic:blipFill>
                      <pic:spPr bwMode="auto">
                        <a:xfrm flipH="0" flipV="0">
                          <a:off x="0" y="0"/>
                          <a:ext cx="2695602" cy="31628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2.25pt;height:249.04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7B10AB40">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w:r>
      <w:r/>
      <w:r>
        <w:rPr>
          <w:highlight w:val="none"/>
        </w:rPr>
      </w:r>
      <w:r>
        <w:rPr>
          <w:highlight w:val="none"/>
        </w:rPr>
      </w:r>
      <w:r>
        <w:rPr>
          <w:highlight w:val="none"/>
        </w:rPr>
      </w:r>
    </w:p>
    <w:p w14:paraId="5574DB95">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w:r>
      <w:r>
        <w:rPr>
          <w:highlight w:val="none"/>
        </w:rPr>
      </w:r>
      <w:r>
        <w:rPr>
          <w:highlight w:val="none"/>
        </w:rPr>
      </w:r>
    </w:p>
    <w:p w14:paraId="667861C3">
      <w:pPr>
        <w:pBdr>
          <w:top w:val="none" w:color="000000" w:sz="4" w:space="0"/>
          <w:left w:val="none" w:color="000000" w:sz="4" w:space="0"/>
          <w:bottom w:val="none" w:color="000000" w:sz="4" w:space="0"/>
          <w:right w:val="none" w:color="000000" w:sz="4" w:space="0"/>
        </w:pBdr>
        <w:spacing/>
        <w:ind w:right="0" w:firstLine="0" w:left="709"/>
        <w:rPr/>
      </w:pPr>
      <w:r>
        <w:rPr>
          <w:highlight w:val="none"/>
        </w:rPr>
      </w:r>
      <w:r/>
      <w:r>
        <w:rPr>
          <w:highlight w:val="none"/>
        </w:rPr>
      </w:r>
      <w:r>
        <w:rPr>
          <w:highlight w:val="none"/>
        </w:rPr>
      </w:r>
      <w:r/>
      <w:r>
        <w:rPr>
          <w:highlight w:val="none"/>
        </w:rPr>
      </w:r>
      <w:r>
        <w:rPr>
          <w:highlight w:val="none"/>
        </w:rPr>
      </w:r>
    </w:p>
    <w:p w14:paraId="1F50F594">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3. Résultat final</w:t>
      </w:r>
      <w:r>
        <w:rPr>
          <w14:ligatures w14:val="none"/>
        </w:rPr>
      </w:r>
      <w:r>
        <w:rPr>
          <w14:ligatures w14:val="none"/>
        </w:rPr>
      </w:r>
    </w:p>
    <w:p>
      <w:pPr>
        <w:pBdr/>
        <w:spacing/>
        <w:ind/>
        <w:rPr/>
      </w:pPr>
      <w:r>
        <w:t xml:space="preserve">Le résultat final montre un tonneau fermé.</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221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F517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D6EB2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E4FA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7A1610A"/>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5">
    <w:nsid w:val="5472BE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6">
    <w:nsid w:val="6C221F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2026-01-04T17:00:25Z</dcterms:modified>
</cp:coreProperties>
</file>