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175.9999999999995" w:tblpY="0"/>
        <w:tblW w:w="111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410"/>
        <w:gridCol w:w="2126"/>
        <w:gridCol w:w="2126"/>
        <w:gridCol w:w="2062"/>
        <w:tblGridChange w:id="0">
          <w:tblGrid>
            <w:gridCol w:w="2405"/>
            <w:gridCol w:w="2410"/>
            <w:gridCol w:w="2126"/>
            <w:gridCol w:w="2126"/>
            <w:gridCol w:w="2062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PLANIFICACIÓN SEMANAL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TEMA DE LA SEMANA: FESTIVAL DE JUNIO - PREESCOLAR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0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LUNES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MARTES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MIÉRCOLES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JUEVES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VIERNES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1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3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4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5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8: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22 -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29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 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BAILANDO EN EL CAMPO: APRENDIZAJE DE LA CUADRILA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CONSTRUYENDO NUESTRA FOGATA</w:t>
            </w:r>
          </w:p>
          <w:p w:rsidR="00000000" w:rsidDel="00000000" w:rsidP="00000000" w:rsidRDefault="00000000" w:rsidRPr="00000000" w14:paraId="0000001F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 – JUEGOS TÍPICOS DEL FESTIVAL</w:t>
            </w:r>
          </w:p>
          <w:p w:rsidR="00000000" w:rsidDel="00000000" w:rsidP="00000000" w:rsidRDefault="00000000" w:rsidRPr="00000000" w14:paraId="00000022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Contando historias de San Juan</w:t>
            </w:r>
          </w:p>
          <w:p w:rsidR="00000000" w:rsidDel="00000000" w:rsidP="00000000" w:rsidRDefault="00000000" w:rsidRPr="00000000" w14:paraId="00000025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TEMA: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Explorando la ropa campestre</w:t>
            </w:r>
          </w:p>
          <w:p w:rsidR="00000000" w:rsidDel="00000000" w:rsidP="00000000" w:rsidRDefault="00000000" w:rsidRPr="00000000" w14:paraId="00000027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16 –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B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23 -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30 -</w:t>
            </w:r>
          </w:p>
        </w:tc>
      </w:tr>
      <w:tr>
        <w:trPr>
          <w:cantSplit w:val="0"/>
          <w:trHeight w:val="4100" w:hRule="atLeast"/>
          <w:tblHeader w:val="0"/>
        </w:trPr>
        <w:tc>
          <w:tcPr/>
          <w:p w:rsidR="00000000" w:rsidDel="00000000" w:rsidP="00000000" w:rsidRDefault="00000000" w:rsidRPr="00000000" w14:paraId="0000002D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LIBRO: LA BANDERA DE SAN JUAN</w:t>
            </w:r>
          </w:p>
          <w:p w:rsidR="00000000" w:rsidDel="00000000" w:rsidP="00000000" w:rsidRDefault="00000000" w:rsidRPr="00000000" w14:paraId="0000002E">
            <w:pPr>
              <w:spacing w:before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79624" cy="1641097"/>
                  <wp:effectExtent b="0" l="0" r="0" t="0"/>
                  <wp:docPr id="2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624" cy="1641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HISTORIA: FESTIVAL EN EL BOSQUE, VEN AQUÍ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301947" cy="889898"/>
                  <wp:effectExtent b="0" l="0" r="0" t="0"/>
                  <wp:docPr id="2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947" cy="889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HISTORIA: UN GLOBO PEQUEÑO Y TERCO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229529" cy="783161"/>
                  <wp:effectExtent b="0" l="0" r="0" t="0"/>
                  <wp:docPr id="4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29" cy="783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 w:rsidR="00000000" w:rsidDel="00000000" w:rsidP="00000000" w:rsidRDefault="00000000" w:rsidRPr="00000000" w14:paraId="0000003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HISTORIA: EL FESTIVAL DE JUNIO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46752" cy="773776"/>
                  <wp:effectExtent b="0" l="0" r="0" t="0"/>
                  <wp:docPr id="4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752" cy="773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HISTORIA: LA FIESTA DE SAN JUAN Y LA FUENTE PIRLIMPIMPIM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107880" cy="565082"/>
                  <wp:effectExtent b="0" l="0" r="0" t="0"/>
                  <wp:docPr id="3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880" cy="5650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24 -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31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EL AULA: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  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Palabra de junio</w:t>
            </w:r>
          </w:p>
          <w:p w:rsidR="00000000" w:rsidDel="00000000" w:rsidP="00000000" w:rsidRDefault="00000000" w:rsidRPr="00000000" w14:paraId="0000003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05660" cy="1544965"/>
                  <wp:effectExtent b="0" l="0" r="0" t="0"/>
                  <wp:docPr id="3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60" cy="154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EL AULA: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"CORTEANDO LA CANCIÓN DEL FESTIVAL DE JUNIO"</w:t>
            </w:r>
          </w:p>
          <w:p w:rsidR="00000000" w:rsidDel="00000000" w:rsidP="00000000" w:rsidRDefault="00000000" w:rsidRPr="00000000" w14:paraId="0000003E">
            <w:pPr>
              <w:spacing w:before="28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18631" cy="1564956"/>
                  <wp:effectExtent b="0" l="0" r="0" t="0"/>
                  <wp:docPr id="3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31" cy="15649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EL AULA: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Acertijos de junio</w:t>
            </w:r>
          </w:p>
          <w:p w:rsidR="00000000" w:rsidDel="00000000" w:rsidP="00000000" w:rsidRDefault="00000000" w:rsidRPr="00000000" w14:paraId="00000040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77745" cy="1639119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45" cy="1639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EL AULA: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RECORTANDO Y PEGANDO LAS PALABRAS DE LOS FESTIVALES DE JUNIO</w:t>
            </w:r>
          </w:p>
          <w:p w:rsidR="00000000" w:rsidDel="00000000" w:rsidP="00000000" w:rsidRDefault="00000000" w:rsidRPr="00000000" w14:paraId="00000044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16455" cy="1505963"/>
                  <wp:effectExtent b="0" l="0" r="0" t="0"/>
                  <wp:docPr id="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455" cy="1505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EL AULA: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Pintar y colorear la cantidad correspondiente a cada grupo (Festival de Junio)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88436" cy="1650084"/>
                  <wp:effectExtent b="0" l="0" r="0" t="0"/>
                  <wp:docPr id="3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436" cy="1650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B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18 -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32: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JUEGO: CARRERA DE SACOS DIVERTIDOS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SENSORIAL: "LA FOGATA DE PAPEL"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JUEGO: "PESCA DE JUNIO"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ARTÍSTICA: "FESTIVAL DE JUNIO EN MINIATURA"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ARTÍSTICA: "CREA TU PROPIO GLOBO DEL FESTIVAL DE JUNIO"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33-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VIDEO: PIE PEQUEÑO (MABÔ Y FIFI)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342658" cy="754565"/>
                  <wp:effectExtent b="0" l="0" r="0" t="0"/>
                  <wp:docPr id="4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58" cy="754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VIDEO: GLOBO DE OTOÑO, OTOÑO (LOS PEQUEÑOS)</w:t>
            </w:r>
          </w:p>
          <w:p w:rsidR="00000000" w:rsidDel="00000000" w:rsidP="00000000" w:rsidRDefault="00000000" w:rsidRPr="00000000" w14:paraId="0000005A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425117" cy="801052"/>
                  <wp:effectExtent b="0" l="0" r="0" t="0"/>
                  <wp:docPr id="3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117" cy="8010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San Juan de Bita</w:t>
            </w:r>
          </w:p>
          <w:p w:rsidR="00000000" w:rsidDel="00000000" w:rsidP="00000000" w:rsidRDefault="00000000" w:rsidRPr="00000000" w14:paraId="0000005C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 xmlns:w="http://schemas.openxmlformats.org/wordprocessingml/2006/main"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202638" cy="526908"/>
                  <wp:effectExtent b="0" l="0" r="0" t="0"/>
                  <wp:docPr id="4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638" cy="52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VIDEO: SALTAR LA HOGUERA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14777" cy="679697"/>
                  <wp:effectExtent b="0" l="0" r="0" t="0"/>
                  <wp:docPr id="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77" cy="679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SALTO DE PALOMITAS DE MAÍZ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10426" cy="678293"/>
                  <wp:effectExtent b="0" l="0" r="0" t="0"/>
                  <wp:docPr id="3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426" cy="678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27-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34-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TALLER DE DANZA: "CUADRILA CREATIVA"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ARTÍSTICA: "MONTAJE DE BANDERAS DE LA FIESTA DE JUNIO"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JUEGO: "BAILE EN EL CAMPAMENTO"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 de memoria: "Encuentro del Festival de Junio"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JUEGO: "ENCUENTRA EL OBJETO DEL FESTIVAL DE JUNIO"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28-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35-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TAREA: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CANCIÓN "CAI CAI BALÃO" Y PALABRAS CON "ÃO"</w:t>
            </w:r>
          </w:p>
          <w:p w:rsidR="00000000" w:rsidDel="00000000" w:rsidP="00000000" w:rsidRDefault="00000000" w:rsidRPr="00000000" w14:paraId="00000075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205022" cy="1658699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022" cy="16586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tarea: Completar las palabras del Festival de Junio.</w:t>
            </w:r>
          </w:p>
          <w:p w:rsidR="00000000" w:rsidDel="00000000" w:rsidP="00000000" w:rsidRDefault="00000000" w:rsidRPr="00000000" w14:paraId="00000078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18716" cy="1695721"/>
                  <wp:effectExtent b="0" l="0" r="0" t="0"/>
                  <wp:docPr id="4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716" cy="1695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ESCRIBIENDO LOS NOMBRES DE LAS FIGURAS DEL FESTIVAL DE JUNIO</w:t>
            </w:r>
          </w:p>
          <w:p w:rsidR="00000000" w:rsidDel="00000000" w:rsidP="00000000" w:rsidRDefault="00000000" w:rsidRPr="00000000" w14:paraId="0000007B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68343" cy="1749413"/>
                  <wp:effectExtent b="0" l="0" r="0" t="0"/>
                  <wp:docPr id="2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343" cy="1749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28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TAREA:</w:t>
            </w:r>
          </w:p>
          <w:p w:rsidR="00000000" w:rsidDel="00000000" w:rsidP="00000000" w:rsidRDefault="00000000" w:rsidRPr="00000000" w14:paraId="0000007E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Solución a la situación problemática del Festival de Junio</w:t>
            </w:r>
          </w:p>
          <w:p w:rsidR="00000000" w:rsidDel="00000000" w:rsidP="00000000" w:rsidRDefault="00000000" w:rsidRPr="00000000" w14:paraId="0000007F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12150" cy="1544240"/>
                  <wp:effectExtent b="0" l="0" r="0" t="0"/>
                  <wp:docPr id="3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150" cy="1544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TAREA: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HACER RELACIONAR LA IMAGEN CON LAS PALABRAS</w:t>
            </w:r>
          </w:p>
          <w:p w:rsidR="00000000" w:rsidDel="00000000" w:rsidP="00000000" w:rsidRDefault="00000000" w:rsidRPr="00000000" w14:paraId="0000008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00358" cy="1534642"/>
                  <wp:effectExtent b="0" l="0" r="0" t="0"/>
                  <wp:docPr id="3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358" cy="1534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8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 APRENDIZAJE Y DESARROLLO (CÓDIGOS ALFANUMÉRICOS):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7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EI03CG01: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juegos y actividades que impliquen el reconocimiento del propio cuerpo, como bailes y movimientos de plaza, promoviendo el descubrimiento de sus habilidades motrices y corporales en un contexto festivo.</w:t>
            </w:r>
          </w:p>
          <w:p w:rsidR="00000000" w:rsidDel="00000000" w:rsidP="00000000" w:rsidRDefault="00000000" w:rsidRPr="00000000" w14:paraId="00000088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EI03CG03: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con curiosidad diversos objetos y materiales, ampliando el repertorio sensorial mediante la manipulación de objetos típicos de la Fiesta Junina, como sombreros de paja, banderas, cintas de colores y otros elementos decorativos.</w:t>
            </w:r>
          </w:p>
          <w:p w:rsidR="00000000" w:rsidDel="00000000" w:rsidP="00000000" w:rsidRDefault="00000000" w:rsidRPr="00000000" w14:paraId="00000089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EI03CG04: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las características sensoriales de la Festa Junina, observando los colores, formas, sonidos y texturas de la vestimenta, comidas típicas y decoraciones festivas, fomentando la curiosidad cultural y sensorial.</w:t>
            </w:r>
          </w:p>
          <w:p w:rsidR="00000000" w:rsidDel="00000000" w:rsidP="00000000" w:rsidRDefault="00000000" w:rsidRPr="00000000" w14:paraId="0000008A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EI03EF01: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momentos de convivencia durante las fiestas de junio, con la ayuda de los adultos, reconociendo la importancia del respeto y la interacción grupal en las celebraciones y actividades colectivas.</w:t>
            </w:r>
          </w:p>
          <w:p w:rsidR="00000000" w:rsidDel="00000000" w:rsidP="00000000" w:rsidRDefault="00000000" w:rsidRPr="00000000" w14:paraId="0000008B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EI03EF02: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Demostrar interés por la música, danzas y juegos típicos de la Fiesta Junina, como la cuadrilla y el lanzamiento de aros, identificando y participando en las actividades con el apoyo de los profesores.</w:t>
            </w:r>
          </w:p>
          <w:p w:rsidR="00000000" w:rsidDel="00000000" w:rsidP="00000000" w:rsidRDefault="00000000" w:rsidRPr="00000000" w14:paraId="0000008C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EI03ET02: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autonomía progresiva en las actividades de la Fiesta Junina, como bailar y jugar, con la orientación del adulto, incentivando la participación y la autoconfianza en actividades lúdicas y colectivas.</w:t>
            </w:r>
          </w:p>
          <w:p w:rsidR="00000000" w:rsidDel="00000000" w:rsidP="00000000" w:rsidRDefault="00000000" w:rsidRPr="00000000" w14:paraId="0000008D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EI03EO02: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 deseos y necesidades de participar en actividades de fiesta, como bailar, jugar o divertirse, utilizando gestos, expresiones y sonidos, integrándose al grupo de forma expresiva.</w:t>
            </w:r>
          </w:p>
          <w:p w:rsidR="00000000" w:rsidDel="00000000" w:rsidP="00000000" w:rsidRDefault="00000000" w:rsidRPr="00000000" w14:paraId="0000008E">
            <w:pPr xmlns:w="http://schemas.openxmlformats.org/wordprocessingml/2006/main"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EI03EO05: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Reconocer y reaccionar positivamente a los momentos de celebración y diversión de la Fiesta Junina, con actitudes de placer, entusiasmo y satisfacción al participar en bailes, juegos y otras actividades festivas.</w:t>
            </w:r>
          </w:p>
          <w:p w:rsidR="00000000" w:rsidDel="00000000" w:rsidP="00000000" w:rsidRDefault="00000000" w:rsidRPr="00000000" w14:paraId="0000008F">
            <w:pPr xmlns:w="http://schemas.openxmlformats.org/wordprocessingml/2006/main">
              <w:spacing w:before="2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EI03ET03: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el entorno y los objetos relacionados con la Festa Junina, como comidas típicas, decoraciones e instrumentos musicales (como el acordeón y el tambor zabumba), demostrando interés en aprender más sobre las tradiciones y la cultura de esta celebración popular.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9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DEL PROFESOR - OBJETIVOS DOCENTES: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99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 la cultura y tradiciones de la Festa Junina (Fiesta Junina).</w:t>
            </w:r>
          </w:p>
          <w:p w:rsidR="00000000" w:rsidDel="00000000" w:rsidP="00000000" w:rsidRDefault="00000000" w:rsidRPr="00000000" w14:paraId="0000009A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Descubre las comidas y bebidas típicas de esta festividad.</w:t>
            </w:r>
          </w:p>
          <w:p w:rsidR="00000000" w:rsidDel="00000000" w:rsidP="00000000" w:rsidRDefault="00000000" w:rsidRPr="00000000" w14:paraId="0000009B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la percepción sensorial de los niños a través de los colores, formas y texturas de los alimentos.</w:t>
            </w:r>
          </w:p>
          <w:p w:rsidR="00000000" w:rsidDel="00000000" w:rsidP="00000000" w:rsidRDefault="00000000" w:rsidRPr="00000000" w14:paraId="0000009C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Fomentar la socialización y compartir momentos festivos.</w:t>
            </w:r>
          </w:p>
          <w:p w:rsidR="00000000" w:rsidDel="00000000" w:rsidP="00000000" w:rsidRDefault="00000000" w:rsidRPr="00000000" w14:paraId="0000009D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Fomentar el respeto por las tradiciones culturales y el significado de las celebraciones de junio.</w:t>
            </w:r>
          </w:p>
          <w:p w:rsidR="00000000" w:rsidDel="00000000" w:rsidP="00000000" w:rsidRDefault="00000000" w:rsidRPr="00000000" w14:paraId="0000009E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Fomentar el conocimiento de las danzas, música y juegos propios de la festividad.</w:t>
            </w:r>
          </w:p>
          <w:p w:rsidR="00000000" w:rsidDel="00000000" w:rsidP="00000000" w:rsidRDefault="00000000" w:rsidRPr="00000000" w14:paraId="0000009F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Fomente la participación de los niños en actividades como bailes cuadrados, juegos y otras actividades tradicionales del Festival de Junio.</w:t>
            </w:r>
          </w:p>
          <w:p w:rsidR="00000000" w:rsidDel="00000000" w:rsidP="00000000" w:rsidRDefault="00000000" w:rsidRPr="00000000" w14:paraId="000000A0">
            <w:pPr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6AF2"/>
    <w:pPr>
      <w:spacing w:after="0" w:afterAutospacing="0" w:before="0" w:beforeAutospacing="0"/>
    </w:pPr>
  </w:style>
  <w:style w:type="paragraph" w:styleId="Ttulo3">
    <w:name w:val="heading 3"/>
    <w:basedOn w:val="Normal"/>
    <w:link w:val="Ttulo3Char"/>
    <w:uiPriority w:val="9"/>
    <w:qFormat w:val="1"/>
    <w:rsid w:val="0020615E"/>
    <w:pPr>
      <w:spacing w:after="100" w:afterAutospacing="1" w:before="100" w:beforeAutospacing="1" w:line="240" w:lineRule="auto"/>
      <w:jc w:val="left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DE6AF2"/>
    <w:pPr>
      <w:spacing w:after="0" w:afterAutospacing="0" w:before="0" w:beforeAutospacing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DE6AF2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DE6A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 w:val="1"/>
    <w:rsid w:val="00DE6AF2"/>
    <w:rPr>
      <w:b w:val="1"/>
      <w:bCs w:val="1"/>
    </w:rPr>
  </w:style>
  <w:style w:type="character" w:styleId="Hyperlink">
    <w:name w:val="Hyperlink"/>
    <w:basedOn w:val="Fontepargpadro"/>
    <w:uiPriority w:val="99"/>
    <w:unhideWhenUsed w:val="1"/>
    <w:rsid w:val="00DE6AF2"/>
    <w:rPr>
      <w:color w:val="0563c1" w:themeColor="hyperlink"/>
      <w:u w:val="single"/>
    </w:rPr>
  </w:style>
  <w:style w:type="character" w:styleId="oypena" w:customStyle="1">
    <w:name w:val="oypena"/>
    <w:basedOn w:val="Fontepargpadro"/>
    <w:rsid w:val="00DE6AF2"/>
  </w:style>
  <w:style w:type="paragraph" w:styleId="cvgsua" w:customStyle="1">
    <w:name w:val="cvgsua"/>
    <w:basedOn w:val="Normal"/>
    <w:rsid w:val="00DE6AF2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Ttulo3Char" w:customStyle="1">
    <w:name w:val="Título 3 Char"/>
    <w:basedOn w:val="Fontepargpadro"/>
    <w:link w:val="Ttulo3"/>
    <w:uiPriority w:val="9"/>
    <w:rsid w:val="0020615E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paragraph" w:styleId="Cabealho">
    <w:name w:val="header"/>
    <w:basedOn w:val="Normal"/>
    <w:link w:val="CabealhoChar"/>
    <w:uiPriority w:val="99"/>
    <w:unhideWhenUsed w:val="1"/>
    <w:rsid w:val="0073576E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 w:val="1"/>
    <w:rsid w:val="0073576E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3576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.png"/><Relationship Id="rId21" Type="http://schemas.openxmlformats.org/officeDocument/2006/relationships/image" Target="media/image17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3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19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20.pn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tF3eHiER6QaA7C2EEvAZKrAuA==">CgMxLjA4AHIhMXhJWmtfcGM4LVNIMThLZHpMT0lfQlpWRmQzRUdCVk1L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2024-12-13T15:25:00Z</dcterms:created>
  <dc:creator>Acer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