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</w:rPr>
        <w:t xml:space="preserve">Alert Triage</w:t>
      </w: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  <w:lang w:val="en-IN"/>
        </w:rPr>
        <w:t xml:space="preserve"> Report</w:t>
      </w: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</w:rPr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Executive Summary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b/>
          <w:bCs/>
          <w:color w:val="000000" w:themeColor="text1"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This report documents the investigation of a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Suspicious File Download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detected on a Windows endpoint. The alert was generated by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Wazuh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using File Integrity Monitoring (FIM) and was automatically ingested into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TheHive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, where it resulted in the creation of an incident case. The case was enriched using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VirusTotal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to validate the threat and support response decisions.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Alert Generation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Wazuh File Integrity Monitoring identified the creation of a previously unknown file in a user</w:t>
      </w:r>
      <w:r>
        <w:rPr>
          <w:rFonts w:ascii="Arial" w:hAnsi="Arial" w:eastAsia="Arial" w:cs="Arial"/>
          <w:color w:val="000000" w:themeColor="text1"/>
          <w:lang w:val="en-IN"/>
        </w:rPr>
        <w:t xml:space="preserve"> </w:t>
      </w:r>
      <w:r>
        <w:rPr>
          <w:rFonts w:ascii="Arial" w:hAnsi="Arial" w:eastAsia="Arial" w:cs="Arial"/>
          <w:color w:val="000000" w:themeColor="text1"/>
        </w:rPr>
        <w:t xml:space="preserve">accessible directory. The alert was raised based on: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Untrusted file origin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Unrecognized file hash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User-level execution context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left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</w:rPr>
        <w:t xml:space="preserve">At the time of detection, no endpoint antivirus verdict was available, requiring further investigation</w:t>
      </w:r>
      <w:r>
        <w:rPr>
          <w:rFonts w:ascii="Arial" w:hAnsi="Arial" w:eastAsia="Arial" w:cs="Arial"/>
          <w:color w:val="000000" w:themeColor="text1"/>
          <w:lang w:val="en-IN"/>
        </w:rPr>
        <w:t xml:space="preserve">.</w:t>
      </w:r>
      <w:r>
        <w:rPr>
          <w:rFonts w:ascii="Arial" w:hAnsi="Arial" w:eastAsia="Arial" w:cs="Arial"/>
          <w:color w:val="000000" w:themeColor="text1"/>
          <w:sz w:val="24"/>
        </w:rPr>
      </w:r>
      <w:r>
        <w:rPr>
          <w:rFonts w:ascii="Arial" w:hAnsi="Arial" w:cs="Arial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lang w:val="en-IN"/>
        </w:rPr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773"/>
        <w:jc w:val="center"/>
        <w:tblInd w:w="-826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29"/>
        <w:gridCol w:w="2790"/>
        <w:gridCol w:w="1380"/>
        <w:gridCol w:w="933"/>
        <w:gridCol w:w="85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Alert ID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Source IP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Priority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Status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2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005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9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Suspicious File Download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-IN"/>
              </w:rPr>
              <w:t xml:space="preserve">10.0.2.30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High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Open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926"/>
        <w:pBdr/>
        <w:spacing w:line="360" w:lineRule="auto"/>
        <w:ind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Table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1</w:t>
      </w:r>
      <w:r>
        <w:rPr>
          <w:rFonts w:ascii="Arial" w:hAnsi="Arial" w:eastAsia="Arial" w:cs="Arial"/>
          <w:color w:val="000000" w:themeColor="text1"/>
          <w:sz w:val="22"/>
          <w:szCs w:val="22"/>
        </w:rPr>
        <w:fldChar w:fldCharType="end"/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: Alert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alert indicated a potentially malicious downlod requiring further investigation and validation.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Initial Triage Actions</w:t>
      </w:r>
      <w:r>
        <w:rPr>
          <w:rFonts w:ascii="Arial" w:hAnsi="Arial" w:eastAsia="Arial" w:cs="Arial"/>
          <w:b w:val="0"/>
          <w:bCs w:val="0"/>
          <w:color w:val="000000" w:themeColor="text1"/>
          <w:sz w:val="32"/>
          <w:szCs w:val="32"/>
        </w:rPr>
      </w:r>
      <w:r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The alert automatically resulted in the creation of an investigation case in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TheHive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. Initial triage focused on determining whether the activity represented benign user behavior or a potential security threat.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Actions Performed: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Reviewed alert metadata and timestamps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Validated host ownership and user context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Confirmed file location and extension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Extracted file hash for enrichment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8"/>
          <w:lang w:val="en-IN"/>
        </w:rPr>
        <w:t xml:space="preserve">4</w:t>
      </w:r>
      <w:r>
        <w:rPr>
          <w:rFonts w:ascii="Arial" w:hAnsi="Arial" w:eastAsia="Arial" w:cs="Arial"/>
          <w:b/>
          <w:color w:val="000000" w:themeColor="text1"/>
          <w:sz w:val="28"/>
        </w:rPr>
        <w:t xml:space="preserve">. Observables Identified</w:t>
      </w: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following observables were attached to the case during ingestion: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File Hash (SHA256)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marked as IOC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Source IP Address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internal endpoint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Hostname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Windows workstation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These observables were prioritized for threat intelligence analysis.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5.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 VirusTotal Analysis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VirusTotal analysis of the suspicious file hash indicated multiple antivirus detections and a negative reputation score. The hash matched known malicious patterns, confirming suspicious behavior. Based on intelligence enrichment, the alert was validated as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a true positive and required escalation for containment and remediation actions.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6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Investigation Findings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tbl>
      <w:tblPr>
        <w:tblStyle w:val="773"/>
        <w:jc w:val="center"/>
        <w:tblInd w:w="-485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29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Category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2"/>
                <w:szCs w:val="22"/>
              </w:rPr>
              <w:t xml:space="preserve">Result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Initial Detection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Suspicious file creation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Intelligence Verdict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Malicious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Confidence Level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High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Alert Outcome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1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True Positive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</w:r>
          </w:p>
        </w:tc>
      </w:tr>
    </w:tbl>
    <w:p>
      <w:pPr>
        <w:pStyle w:val="926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t xml:space="preserve">2: Result </w:t>
      </w: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The investigation confirmed that the suspicious download posed a legitimate security risk.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7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Recommended Response Actions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Recommended actions following validation: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Isolate the affected Windows endpoint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Block the file hash across endpoint controls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1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Review user activity leading to the download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8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Lessons Learned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FIM-based alerts are effective early indicators of suspicious activity</w:t>
      </w:r>
      <w:r>
        <w:rPr>
          <w:rFonts w:ascii="Arial" w:hAnsi="Arial" w:eastAsia="Arial" w:cs="Arial"/>
          <w:strike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Automated threat intelligence significantly reduces triage time</w:t>
      </w:r>
      <w:r>
        <w:rPr>
          <w:rFonts w:ascii="Arial" w:hAnsi="Arial" w:eastAsia="Arial" w:cs="Arial"/>
          <w:strike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eastAsia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trike w:val="0"/>
          <w:sz w:val="22"/>
          <w:szCs w:val="22"/>
        </w:rPr>
      </w:pPr>
      <w:r>
        <w:rPr>
          <w:rFonts w:ascii="Arial" w:hAnsi="Arial" w:eastAsia="Arial" w:cs="Arial"/>
          <w:strike w:val="0"/>
          <w:color w:val="000000"/>
          <w:sz w:val="22"/>
          <w:szCs w:val="22"/>
        </w:rPr>
        <w:t xml:space="preserve">Alert-driven case creation improves investigation consistency</w:t>
      </w:r>
      <w:r>
        <w:rPr>
          <w:rFonts w:ascii="Arial" w:hAnsi="Arial" w:eastAsia="Arial" w:cs="Arial"/>
          <w:strike w:val="0"/>
          <w:color w:val="000000"/>
          <w:sz w:val="22"/>
          <w:szCs w:val="22"/>
          <w:lang w:val="en-IN"/>
        </w:rPr>
        <w:t xml:space="preserve">.</w:t>
      </w:r>
      <w:r>
        <w:rPr>
          <w:rFonts w:ascii="Arial" w:hAnsi="Arial" w:cs="Arial"/>
          <w:strike w:val="0"/>
          <w:sz w:val="22"/>
          <w:szCs w:val="22"/>
        </w:rPr>
      </w:r>
      <w:r>
        <w:rPr>
          <w:rFonts w:ascii="Arial" w:hAnsi="Arial" w:cs="Arial"/>
          <w:strike w:val="0"/>
          <w:sz w:val="22"/>
          <w:szCs w:val="22"/>
        </w:rPr>
      </w:r>
    </w:p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9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Summary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suspicious file download was detected on a Windows endpoint through Wazuh File Integrity Monitoring. The alert automatically generated an investigation case, where threat intelligence enrichment confirmed malicious indicators associated with the file hash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 Based on these findings, the alert was classified as a true positive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and the file hash was blocked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18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47A7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2C5A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5224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D868D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D57E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10221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E7033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Heading 7"/>
    <w:basedOn w:val="947"/>
    <w:next w:val="947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47"/>
    <w:next w:val="947"/>
    <w:link w:val="9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47"/>
    <w:next w:val="947"/>
    <w:link w:val="9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Heading 1 Char"/>
    <w:basedOn w:val="954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3">
    <w:name w:val="Heading 2 Char"/>
    <w:basedOn w:val="954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4">
    <w:name w:val="Heading 3 Char"/>
    <w:basedOn w:val="954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5">
    <w:name w:val="Heading 4 Char"/>
    <w:basedOn w:val="954"/>
    <w:link w:val="9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6">
    <w:name w:val="Heading 5 Char"/>
    <w:basedOn w:val="954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7">
    <w:name w:val="Heading 6 Char"/>
    <w:basedOn w:val="954"/>
    <w:link w:val="9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8">
    <w:name w:val="Heading 7 Char"/>
    <w:basedOn w:val="954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9">
    <w:name w:val="Heading 8 Char"/>
    <w:basedOn w:val="95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9 Char"/>
    <w:basedOn w:val="954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Title Char"/>
    <w:basedOn w:val="954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2">
    <w:name w:val="Subtitle Char"/>
    <w:basedOn w:val="954"/>
    <w:link w:val="9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3">
    <w:name w:val="Quote"/>
    <w:basedOn w:val="947"/>
    <w:next w:val="947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4">
    <w:name w:val="Quote Char"/>
    <w:basedOn w:val="954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5">
    <w:name w:val="List Paragraph"/>
    <w:basedOn w:val="947"/>
    <w:uiPriority w:val="34"/>
    <w:qFormat/>
    <w:pPr>
      <w:pBdr/>
      <w:spacing/>
      <w:ind w:left="720"/>
      <w:contextualSpacing w:val="true"/>
    </w:pPr>
  </w:style>
  <w:style w:type="character" w:styleId="916">
    <w:name w:val="Intense Emphasis"/>
    <w:basedOn w:val="9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47"/>
    <w:next w:val="947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54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0">
    <w:name w:val="No Spacing"/>
    <w:basedOn w:val="947"/>
    <w:uiPriority w:val="1"/>
    <w:qFormat/>
    <w:pPr>
      <w:pBdr/>
      <w:spacing w:after="0" w:line="240" w:lineRule="auto"/>
      <w:ind/>
    </w:pPr>
  </w:style>
  <w:style w:type="character" w:styleId="921">
    <w:name w:val="Subtle Emphasis"/>
    <w:basedOn w:val="9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Emphasis"/>
    <w:basedOn w:val="954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954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9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5">
    <w:name w:val="Book Title"/>
    <w:basedOn w:val="9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7">
    <w:name w:val="footnote text"/>
    <w:basedOn w:val="947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Footnote Text Char"/>
    <w:basedOn w:val="95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footnote reference"/>
    <w:basedOn w:val="954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end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Endnote Text Char"/>
    <w:basedOn w:val="954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endnote reference"/>
    <w:basedOn w:val="954"/>
    <w:uiPriority w:val="99"/>
    <w:semiHidden/>
    <w:unhideWhenUsed/>
    <w:pPr>
      <w:pBdr/>
      <w:spacing/>
      <w:ind/>
    </w:pPr>
    <w:rPr>
      <w:vertAlign w:val="superscript"/>
    </w:rPr>
  </w:style>
  <w:style w:type="character" w:styleId="933">
    <w:name w:val="Hyperlink"/>
    <w:basedOn w:val="9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4">
    <w:name w:val="FollowedHyperlink"/>
    <w:basedOn w:val="9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5">
    <w:name w:val="toc 1"/>
    <w:basedOn w:val="947"/>
    <w:next w:val="947"/>
    <w:uiPriority w:val="39"/>
    <w:unhideWhenUsed/>
    <w:pPr>
      <w:pBdr/>
      <w:spacing w:after="100"/>
      <w:ind/>
    </w:pPr>
  </w:style>
  <w:style w:type="paragraph" w:styleId="936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954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pBdr/>
      <w:spacing/>
      <w:ind/>
    </w:pPr>
  </w:style>
  <w:style w:type="paragraph" w:styleId="948">
    <w:name w:val="Heading 1"/>
    <w:basedOn w:val="947"/>
    <w:next w:val="94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49">
    <w:name w:val="Heading 2"/>
    <w:basedOn w:val="947"/>
    <w:next w:val="94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0">
    <w:name w:val="Heading 3"/>
    <w:basedOn w:val="947"/>
    <w:next w:val="94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1">
    <w:name w:val="Heading 4"/>
    <w:basedOn w:val="947"/>
    <w:next w:val="94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2">
    <w:name w:val="Heading 5"/>
    <w:basedOn w:val="947"/>
    <w:next w:val="94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3">
    <w:name w:val="Heading 6"/>
    <w:basedOn w:val="947"/>
    <w:next w:val="94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54" w:default="1">
    <w:name w:val="Default Paragraph Font"/>
    <w:uiPriority w:val="1"/>
    <w:semiHidden/>
    <w:unhideWhenUsed/>
    <w:pPr>
      <w:pBdr/>
      <w:spacing/>
      <w:ind/>
    </w:pPr>
  </w:style>
  <w:style w:type="table" w:styleId="9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6" w:default="1">
    <w:name w:val="No List"/>
    <w:uiPriority w:val="99"/>
    <w:semiHidden/>
    <w:unhideWhenUsed/>
    <w:pPr>
      <w:pBdr/>
      <w:spacing/>
      <w:ind/>
    </w:pPr>
  </w:style>
  <w:style w:type="table" w:styleId="95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8">
    <w:name w:val="Title"/>
    <w:basedOn w:val="947"/>
    <w:next w:val="94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59">
    <w:name w:val="Subtitle"/>
    <w:basedOn w:val="947"/>
    <w:next w:val="94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0">
    <w:name w:val="Header"/>
    <w:basedOn w:val="947"/>
    <w:link w:val="96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1" w:customStyle="1">
    <w:name w:val="Header Char"/>
    <w:basedOn w:val="954"/>
    <w:link w:val="960"/>
    <w:uiPriority w:val="99"/>
    <w:pPr>
      <w:pBdr/>
      <w:spacing/>
      <w:ind/>
    </w:pPr>
  </w:style>
  <w:style w:type="paragraph" w:styleId="962">
    <w:name w:val="Footer"/>
    <w:basedOn w:val="947"/>
    <w:link w:val="96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3" w:customStyle="1">
    <w:name w:val="Footer Char"/>
    <w:basedOn w:val="954"/>
    <w:link w:val="96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2025-12-26T11:04:56Z</dcterms:modified>
</cp:coreProperties>
</file>