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headerReference w:type="first" r:id="rId10"/>
          <w:pgSz w:w="12240" w:h="15840" w:code="1"/>
          <w:pgMar w:top="1985" w:right="1134" w:bottom="1134" w:left="1701" w:header="720" w:footer="720" w:gutter="0"/>
          <w:cols w:space="720"/>
          <w:titlePg/>
          <w:docGrid w:linePitch="360"/>
        </w:sectPr>
      </w:pPr>
      <w:r w:rsidRPr="004D46D4">
        <w:rPr>
          <w:rFonts w:cs="Arial"/>
          <w:szCs w:val="24"/>
        </w:rPr>
        <w:t>Maracaibo, junio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9252154" w:displacedByCustomXml="next"/>
    <w:bookmarkStart w:id="14" w:name="_Toc358842176" w:displacedByCustomXml="next"/>
    <w:bookmarkStart w:id="15" w:name="_Toc358841913" w:displacedByCustomXml="next"/>
    <w:bookmarkStart w:id="16" w:name="_Toc384325415" w:displacedByCustomXml="next"/>
    <w:bookmarkStart w:id="17" w:name="_Toc378928712" w:displacedByCustomXml="next"/>
    <w:bookmarkStart w:id="18" w:name="_Toc378845632"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sdtContent>
        <w:p w:rsidR="00C807A1" w:rsidRPr="001F5958" w:rsidRDefault="00C807A1">
          <w:pPr>
            <w:pStyle w:val="TtulodeTDC"/>
            <w:rPr>
              <w:rFonts w:cs="Arial"/>
              <w:szCs w:val="24"/>
              <w:lang w:val="es-VE"/>
            </w:rPr>
          </w:pPr>
        </w:p>
        <w:p w:rsidR="001F5958" w:rsidRPr="001F5958" w:rsidRDefault="00C807A1">
          <w:pPr>
            <w:pStyle w:val="TDC1"/>
            <w:rPr>
              <w:rFonts w:ascii="Arial" w:eastAsiaTheme="minorEastAsia" w:hAnsi="Arial" w:cs="Arial"/>
              <w:noProof/>
              <w:sz w:val="24"/>
              <w:szCs w:val="24"/>
              <w:lang w:val="en-US"/>
            </w:rPr>
          </w:pPr>
          <w:r w:rsidRPr="001F5958">
            <w:rPr>
              <w:rFonts w:ascii="Arial" w:hAnsi="Arial" w:cs="Arial"/>
              <w:sz w:val="24"/>
              <w:szCs w:val="24"/>
            </w:rPr>
            <w:fldChar w:fldCharType="begin"/>
          </w:r>
          <w:r w:rsidRPr="001F5958">
            <w:rPr>
              <w:rFonts w:ascii="Arial" w:hAnsi="Arial" w:cs="Arial"/>
              <w:sz w:val="24"/>
              <w:szCs w:val="24"/>
            </w:rPr>
            <w:instrText xml:space="preserve"> TOC \o "1-3" \h \z \u </w:instrText>
          </w:r>
          <w:r w:rsidRPr="001F5958">
            <w:rPr>
              <w:rFonts w:ascii="Arial" w:hAnsi="Arial" w:cs="Arial"/>
              <w:sz w:val="24"/>
              <w:szCs w:val="24"/>
            </w:rPr>
            <w:fldChar w:fldCharType="separate"/>
          </w:r>
          <w:hyperlink w:anchor="_Toc448746077" w:history="1">
            <w:r w:rsidR="001F5958" w:rsidRPr="001F5958">
              <w:rPr>
                <w:rStyle w:val="Hipervnculo"/>
                <w:rFonts w:ascii="Arial" w:hAnsi="Arial" w:cs="Arial"/>
                <w:noProof/>
                <w:sz w:val="24"/>
                <w:szCs w:val="24"/>
              </w:rPr>
              <w:t>RESUMEN</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_Toc448746077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4</w:t>
            </w:r>
            <w:r w:rsidR="001F5958" w:rsidRPr="001F5958">
              <w:rPr>
                <w:rFonts w:ascii="Arial" w:hAnsi="Arial" w:cs="Arial"/>
                <w:noProof/>
                <w:webHidden/>
                <w:sz w:val="24"/>
                <w:szCs w:val="24"/>
              </w:rPr>
              <w:fldChar w:fldCharType="end"/>
            </w:r>
          </w:hyperlink>
        </w:p>
        <w:p w:rsidR="001F5958" w:rsidRPr="001F5958" w:rsidRDefault="00006416">
          <w:pPr>
            <w:pStyle w:val="TDC1"/>
            <w:rPr>
              <w:rFonts w:ascii="Arial" w:eastAsiaTheme="minorEastAsia" w:hAnsi="Arial" w:cs="Arial"/>
              <w:noProof/>
              <w:sz w:val="24"/>
              <w:szCs w:val="24"/>
              <w:lang w:val="en-US"/>
            </w:rPr>
          </w:pPr>
          <w:hyperlink w:anchor="_Toc448746078" w:history="1">
            <w:r w:rsidR="001F5958" w:rsidRPr="001F5958">
              <w:rPr>
                <w:rStyle w:val="Hipervnculo"/>
                <w:rFonts w:ascii="Arial" w:hAnsi="Arial" w:cs="Arial"/>
                <w:noProof/>
                <w:sz w:val="24"/>
                <w:szCs w:val="24"/>
              </w:rPr>
              <w:t>ABSTRACT</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_Toc448746078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5</w:t>
            </w:r>
            <w:r w:rsidR="001F5958" w:rsidRPr="001F5958">
              <w:rPr>
                <w:rFonts w:ascii="Arial" w:hAnsi="Arial" w:cs="Arial"/>
                <w:noProof/>
                <w:webHidden/>
                <w:sz w:val="24"/>
                <w:szCs w:val="24"/>
              </w:rPr>
              <w:fldChar w:fldCharType="end"/>
            </w:r>
          </w:hyperlink>
        </w:p>
        <w:p w:rsidR="001F5958" w:rsidRPr="001F5958" w:rsidRDefault="00006416">
          <w:pPr>
            <w:pStyle w:val="TDC1"/>
            <w:rPr>
              <w:rFonts w:ascii="Arial" w:eastAsiaTheme="minorEastAsia" w:hAnsi="Arial" w:cs="Arial"/>
              <w:noProof/>
              <w:sz w:val="24"/>
              <w:szCs w:val="24"/>
              <w:lang w:val="en-US"/>
            </w:rPr>
          </w:pPr>
          <w:hyperlink w:anchor="_Toc448746079" w:history="1">
            <w:r w:rsidR="001F5958" w:rsidRPr="001F5958">
              <w:rPr>
                <w:rStyle w:val="Hipervnculo"/>
                <w:rFonts w:ascii="Arial" w:hAnsi="Arial" w:cs="Arial"/>
                <w:noProof/>
                <w:sz w:val="24"/>
                <w:szCs w:val="24"/>
              </w:rPr>
              <w:t>CAPÍTULO I</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_Toc448746079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6</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80" w:history="1">
            <w:r w:rsidR="001F5958" w:rsidRPr="001F5958">
              <w:rPr>
                <w:rStyle w:val="Hipervnculo"/>
                <w:rFonts w:ascii="Arial" w:hAnsi="Arial" w:cs="Arial"/>
                <w:noProof/>
                <w:sz w:val="24"/>
                <w:szCs w:val="24"/>
              </w:rPr>
              <w:t>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Planteamiento y justificación del problema</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_Toc448746080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6</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81" w:history="1">
            <w:r w:rsidR="001F5958" w:rsidRPr="001F5958">
              <w:rPr>
                <w:rStyle w:val="Hipervnculo"/>
                <w:rFonts w:ascii="Arial" w:hAnsi="Arial" w:cs="Arial"/>
                <w:noProof/>
                <w:sz w:val="24"/>
                <w:szCs w:val="24"/>
              </w:rPr>
              <w:t>2.</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Objetivos de la investigación</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_Toc448746081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7</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82" w:history="1">
            <w:r w:rsidR="001F5958" w:rsidRPr="001F5958">
              <w:rPr>
                <w:rStyle w:val="Hipervnculo"/>
                <w:rFonts w:ascii="Arial" w:hAnsi="Arial" w:cs="Arial"/>
                <w:noProof/>
                <w:sz w:val="24"/>
                <w:szCs w:val="24"/>
              </w:rPr>
              <w:t>2.1.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Objetivo general</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_Toc448746082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7</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83" w:history="1">
            <w:r w:rsidR="001F5958" w:rsidRPr="001F5958">
              <w:rPr>
                <w:rStyle w:val="Hipervnculo"/>
                <w:rFonts w:ascii="Arial" w:hAnsi="Arial" w:cs="Arial"/>
                <w:noProof/>
                <w:sz w:val="24"/>
                <w:szCs w:val="24"/>
              </w:rPr>
              <w:t>2.2.</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Objetivos específicos</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_Toc448746083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7</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84" w:history="1">
            <w:r w:rsidR="001F5958" w:rsidRPr="001F5958">
              <w:rPr>
                <w:rStyle w:val="Hipervnculo"/>
                <w:rFonts w:ascii="Arial" w:hAnsi="Arial" w:cs="Arial"/>
                <w:noProof/>
                <w:sz w:val="24"/>
                <w:szCs w:val="24"/>
              </w:rPr>
              <w:t>3.</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Alcance</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_Toc448746084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8</w:t>
            </w:r>
            <w:r w:rsidR="001F5958" w:rsidRPr="001F5958">
              <w:rPr>
                <w:rFonts w:ascii="Arial" w:hAnsi="Arial" w:cs="Arial"/>
                <w:noProof/>
                <w:webHidden/>
                <w:sz w:val="24"/>
                <w:szCs w:val="24"/>
              </w:rPr>
              <w:fldChar w:fldCharType="end"/>
            </w:r>
          </w:hyperlink>
        </w:p>
        <w:p w:rsidR="001F5958" w:rsidRPr="001F5958" w:rsidRDefault="00006416">
          <w:pPr>
            <w:pStyle w:val="TDC1"/>
            <w:rPr>
              <w:rFonts w:ascii="Arial" w:eastAsiaTheme="minorEastAsia" w:hAnsi="Arial" w:cs="Arial"/>
              <w:noProof/>
              <w:sz w:val="24"/>
              <w:szCs w:val="24"/>
              <w:lang w:val="en-US"/>
            </w:rPr>
          </w:pPr>
          <w:hyperlink w:anchor="_Toc448746085" w:history="1">
            <w:r w:rsidR="001F5958" w:rsidRPr="001F5958">
              <w:rPr>
                <w:rStyle w:val="Hipervnculo"/>
                <w:rFonts w:ascii="Arial" w:hAnsi="Arial" w:cs="Arial"/>
                <w:noProof/>
                <w:sz w:val="24"/>
                <w:szCs w:val="24"/>
              </w:rPr>
              <w:t>CAPÍTULO II</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_Toc448746085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9</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86" w:history="1">
            <w:r w:rsidR="001F5958" w:rsidRPr="001F5958">
              <w:rPr>
                <w:rStyle w:val="Hipervnculo"/>
                <w:rFonts w:ascii="Arial" w:hAnsi="Arial" w:cs="Arial"/>
                <w:noProof/>
                <w:sz w:val="24"/>
                <w:szCs w:val="24"/>
              </w:rPr>
              <w:t>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Antecedentes</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_Toc448746086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9</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87" w:history="1">
            <w:r w:rsidR="001F5958" w:rsidRPr="001F5958">
              <w:rPr>
                <w:rStyle w:val="Hipervnculo"/>
                <w:rFonts w:ascii="Arial" w:hAnsi="Arial" w:cs="Arial"/>
                <w:noProof/>
                <w:sz w:val="24"/>
                <w:szCs w:val="24"/>
              </w:rPr>
              <w:t>2.</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Bases teóricas</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_Toc448746087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10</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88" w:history="1">
            <w:r w:rsidR="001F5958" w:rsidRPr="001F5958">
              <w:rPr>
                <w:rStyle w:val="Hipervnculo"/>
                <w:rFonts w:ascii="Arial" w:hAnsi="Arial" w:cs="Arial"/>
                <w:noProof/>
                <w:sz w:val="24"/>
                <w:szCs w:val="24"/>
              </w:rPr>
              <w:t>2.1.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Compilador</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_Toc448746088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10</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1100"/>
              <w:tab w:val="right" w:leader="dot" w:pos="9395"/>
            </w:tabs>
            <w:ind w:left="0"/>
            <w:rPr>
              <w:rFonts w:ascii="Arial" w:eastAsiaTheme="minorEastAsia" w:hAnsi="Arial" w:cs="Arial"/>
              <w:noProof/>
              <w:sz w:val="24"/>
              <w:szCs w:val="24"/>
              <w:lang w:val="en-US"/>
            </w:rPr>
          </w:pPr>
          <w:hyperlink w:anchor="_Toc448746089" w:history="1">
            <w:r w:rsidR="001F5958" w:rsidRPr="001F5958">
              <w:rPr>
                <w:rStyle w:val="Hipervnculo"/>
                <w:rFonts w:ascii="Arial" w:hAnsi="Arial" w:cs="Arial"/>
                <w:noProof/>
                <w:sz w:val="24"/>
                <w:szCs w:val="24"/>
              </w:rPr>
              <w:t>2.1.1.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Estructura básica de un compilador</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_Toc448746089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10</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90" w:history="1">
            <w:r w:rsidR="001F5958" w:rsidRPr="001F5958">
              <w:rPr>
                <w:rStyle w:val="Hipervnculo"/>
                <w:rFonts w:ascii="Arial" w:hAnsi="Arial" w:cs="Arial"/>
                <w:noProof/>
                <w:sz w:val="24"/>
                <w:szCs w:val="24"/>
              </w:rPr>
              <w:t>2.2.</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Analizador sintáctico ALL(*)</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_Toc448746090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12</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91" w:history="1">
            <w:r w:rsidR="001F5958" w:rsidRPr="001F5958">
              <w:rPr>
                <w:rStyle w:val="Hipervnculo"/>
                <w:rFonts w:ascii="Arial" w:hAnsi="Arial" w:cs="Arial"/>
                <w:noProof/>
                <w:sz w:val="24"/>
                <w:szCs w:val="24"/>
              </w:rPr>
              <w:t>2.3.</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ANTLR</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_Toc448746091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12</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92" w:history="1">
            <w:r w:rsidR="001F5958" w:rsidRPr="001F5958">
              <w:rPr>
                <w:rStyle w:val="Hipervnculo"/>
                <w:rFonts w:ascii="Arial" w:hAnsi="Arial" w:cs="Arial"/>
                <w:noProof/>
                <w:sz w:val="24"/>
                <w:szCs w:val="24"/>
              </w:rPr>
              <w:t>2.4.</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Grafo</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_Toc448746092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12</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880"/>
              <w:tab w:val="right" w:leader="dot" w:pos="9395"/>
            </w:tabs>
            <w:ind w:left="0"/>
            <w:rPr>
              <w:rFonts w:ascii="Arial" w:eastAsiaTheme="minorEastAsia" w:hAnsi="Arial" w:cs="Arial"/>
              <w:noProof/>
              <w:sz w:val="24"/>
              <w:szCs w:val="24"/>
              <w:lang w:val="en-US"/>
            </w:rPr>
          </w:pPr>
          <w:hyperlink w:anchor="_Toc448746093" w:history="1">
            <w:r w:rsidR="001F5958" w:rsidRPr="001F5958">
              <w:rPr>
                <w:rStyle w:val="Hipervnculo"/>
                <w:rFonts w:ascii="Arial" w:hAnsi="Arial" w:cs="Arial"/>
                <w:noProof/>
                <w:sz w:val="24"/>
                <w:szCs w:val="24"/>
              </w:rPr>
              <w:t>2.5.</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Matriz de adyacencia</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_Toc448746093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13</w:t>
            </w:r>
            <w:r w:rsidR="001F5958" w:rsidRPr="001F5958">
              <w:rPr>
                <w:rFonts w:ascii="Arial" w:hAnsi="Arial" w:cs="Arial"/>
                <w:noProof/>
                <w:webHidden/>
                <w:sz w:val="24"/>
                <w:szCs w:val="24"/>
              </w:rPr>
              <w:fldChar w:fldCharType="end"/>
            </w:r>
          </w:hyperlink>
        </w:p>
        <w:p w:rsidR="001F5958" w:rsidRPr="001F5958" w:rsidRDefault="00006416">
          <w:pPr>
            <w:pStyle w:val="TDC1"/>
            <w:rPr>
              <w:rFonts w:ascii="Arial" w:eastAsiaTheme="minorEastAsia" w:hAnsi="Arial" w:cs="Arial"/>
              <w:noProof/>
              <w:sz w:val="24"/>
              <w:szCs w:val="24"/>
              <w:lang w:val="en-US"/>
            </w:rPr>
          </w:pPr>
          <w:hyperlink w:anchor="_Toc448746094" w:history="1">
            <w:r w:rsidR="001F5958" w:rsidRPr="001F5958">
              <w:rPr>
                <w:rStyle w:val="Hipervnculo"/>
                <w:rFonts w:ascii="Arial" w:hAnsi="Arial" w:cs="Arial"/>
                <w:noProof/>
                <w:sz w:val="24"/>
                <w:szCs w:val="24"/>
              </w:rPr>
              <w:t>CAPÍTULO III</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_Toc448746094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14</w:t>
            </w:r>
            <w:r w:rsidR="001F5958" w:rsidRPr="001F5958">
              <w:rPr>
                <w:rFonts w:ascii="Arial" w:hAnsi="Arial" w:cs="Arial"/>
                <w:noProof/>
                <w:webHidden/>
                <w:sz w:val="24"/>
                <w:szCs w:val="24"/>
              </w:rPr>
              <w:fldChar w:fldCharType="end"/>
            </w:r>
          </w:hyperlink>
        </w:p>
        <w:p w:rsidR="001F5958" w:rsidRPr="001F5958" w:rsidRDefault="00006416" w:rsidP="001F5958">
          <w:pPr>
            <w:pStyle w:val="TDC2"/>
            <w:tabs>
              <w:tab w:val="left" w:pos="660"/>
              <w:tab w:val="right" w:leader="dot" w:pos="9395"/>
            </w:tabs>
            <w:ind w:left="0"/>
            <w:rPr>
              <w:rFonts w:ascii="Arial" w:eastAsiaTheme="minorEastAsia" w:hAnsi="Arial" w:cs="Arial"/>
              <w:noProof/>
              <w:sz w:val="24"/>
              <w:szCs w:val="24"/>
              <w:lang w:val="en-US"/>
            </w:rPr>
          </w:pPr>
          <w:hyperlink w:anchor="_Toc448746095" w:history="1">
            <w:r w:rsidR="001F5958" w:rsidRPr="001F5958">
              <w:rPr>
                <w:rStyle w:val="Hipervnculo"/>
                <w:rFonts w:ascii="Arial" w:hAnsi="Arial" w:cs="Arial"/>
                <w:noProof/>
                <w:sz w:val="24"/>
                <w:szCs w:val="24"/>
              </w:rPr>
              <w:t>1.</w:t>
            </w:r>
            <w:r w:rsidR="001F5958" w:rsidRPr="001F5958">
              <w:rPr>
                <w:rFonts w:ascii="Arial" w:eastAsiaTheme="minorEastAsia" w:hAnsi="Arial" w:cs="Arial"/>
                <w:noProof/>
                <w:sz w:val="24"/>
                <w:szCs w:val="24"/>
                <w:lang w:val="en-US"/>
              </w:rPr>
              <w:tab/>
            </w:r>
            <w:r w:rsidR="001F5958" w:rsidRPr="001F5958">
              <w:rPr>
                <w:rStyle w:val="Hipervnculo"/>
                <w:rFonts w:ascii="Arial" w:hAnsi="Arial" w:cs="Arial"/>
                <w:noProof/>
                <w:sz w:val="24"/>
                <w:szCs w:val="24"/>
              </w:rPr>
              <w:t>Metodología utilizada</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_Toc448746095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14</w:t>
            </w:r>
            <w:r w:rsidR="001F5958" w:rsidRPr="001F5958">
              <w:rPr>
                <w:rFonts w:ascii="Arial" w:hAnsi="Arial" w:cs="Arial"/>
                <w:noProof/>
                <w:webHidden/>
                <w:sz w:val="24"/>
                <w:szCs w:val="24"/>
              </w:rPr>
              <w:fldChar w:fldCharType="end"/>
            </w:r>
          </w:hyperlink>
        </w:p>
        <w:p w:rsidR="001F5958" w:rsidRPr="001F5958" w:rsidRDefault="00006416">
          <w:pPr>
            <w:pStyle w:val="TDC1"/>
            <w:rPr>
              <w:rFonts w:ascii="Arial" w:eastAsiaTheme="minorEastAsia" w:hAnsi="Arial" w:cs="Arial"/>
              <w:noProof/>
              <w:sz w:val="24"/>
              <w:szCs w:val="24"/>
              <w:lang w:val="en-US"/>
            </w:rPr>
          </w:pPr>
          <w:hyperlink w:anchor="_Toc448746096" w:history="1">
            <w:r w:rsidR="001F5958" w:rsidRPr="001F5958">
              <w:rPr>
                <w:rStyle w:val="Hipervnculo"/>
                <w:rFonts w:ascii="Arial" w:hAnsi="Arial" w:cs="Arial"/>
                <w:noProof/>
                <w:sz w:val="24"/>
                <w:szCs w:val="24"/>
              </w:rPr>
              <w:t>ÍNDICE DE REFERENCIAS</w:t>
            </w:r>
            <w:r w:rsidR="001F5958" w:rsidRPr="001F5958">
              <w:rPr>
                <w:rFonts w:ascii="Arial" w:hAnsi="Arial" w:cs="Arial"/>
                <w:noProof/>
                <w:webHidden/>
                <w:sz w:val="24"/>
                <w:szCs w:val="24"/>
              </w:rPr>
              <w:tab/>
            </w:r>
            <w:r w:rsidR="001F5958" w:rsidRPr="001F5958">
              <w:rPr>
                <w:rFonts w:ascii="Arial" w:hAnsi="Arial" w:cs="Arial"/>
                <w:noProof/>
                <w:webHidden/>
                <w:sz w:val="24"/>
                <w:szCs w:val="24"/>
              </w:rPr>
              <w:fldChar w:fldCharType="begin"/>
            </w:r>
            <w:r w:rsidR="001F5958" w:rsidRPr="001F5958">
              <w:rPr>
                <w:rFonts w:ascii="Arial" w:hAnsi="Arial" w:cs="Arial"/>
                <w:noProof/>
                <w:webHidden/>
                <w:sz w:val="24"/>
                <w:szCs w:val="24"/>
              </w:rPr>
              <w:instrText xml:space="preserve"> PAGEREF _Toc448746096 \h </w:instrText>
            </w:r>
            <w:r w:rsidR="001F5958" w:rsidRPr="001F5958">
              <w:rPr>
                <w:rFonts w:ascii="Arial" w:hAnsi="Arial" w:cs="Arial"/>
                <w:noProof/>
                <w:webHidden/>
                <w:sz w:val="24"/>
                <w:szCs w:val="24"/>
              </w:rPr>
            </w:r>
            <w:r w:rsidR="001F5958" w:rsidRPr="001F5958">
              <w:rPr>
                <w:rFonts w:ascii="Arial" w:hAnsi="Arial" w:cs="Arial"/>
                <w:noProof/>
                <w:webHidden/>
                <w:sz w:val="24"/>
                <w:szCs w:val="24"/>
              </w:rPr>
              <w:fldChar w:fldCharType="separate"/>
            </w:r>
            <w:r w:rsidR="001F5958" w:rsidRPr="001F5958">
              <w:rPr>
                <w:rFonts w:ascii="Arial" w:hAnsi="Arial" w:cs="Arial"/>
                <w:noProof/>
                <w:webHidden/>
                <w:sz w:val="24"/>
                <w:szCs w:val="24"/>
              </w:rPr>
              <w:t>17</w:t>
            </w:r>
            <w:r w:rsidR="001F5958" w:rsidRPr="001F5958">
              <w:rPr>
                <w:rFonts w:ascii="Arial" w:hAnsi="Arial" w:cs="Arial"/>
                <w:noProof/>
                <w:webHidden/>
                <w:sz w:val="24"/>
                <w:szCs w:val="24"/>
              </w:rPr>
              <w:fldChar w:fldCharType="end"/>
            </w:r>
          </w:hyperlink>
        </w:p>
        <w:p w:rsidR="00C807A1" w:rsidRPr="004D46D4" w:rsidRDefault="00C807A1">
          <w:r w:rsidRPr="001F5958">
            <w:rPr>
              <w:rFonts w:ascii="Arial" w:hAnsi="Arial" w:cs="Arial"/>
              <w:b/>
              <w:bCs/>
              <w:sz w:val="24"/>
              <w:szCs w:val="24"/>
            </w:rPr>
            <w:fldChar w:fldCharType="end"/>
          </w:r>
        </w:p>
      </w:sdtContent>
    </w:sdt>
    <w:p w:rsidR="00071C64" w:rsidRPr="004D46D4" w:rsidRDefault="00071C64" w:rsidP="00C807A1">
      <w:pPr>
        <w:pStyle w:val="TtulodeTDC"/>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47471E">
      <w:pPr>
        <w:pStyle w:val="Ttulo1"/>
        <w:widowControl w:val="0"/>
        <w:rPr>
          <w:rFonts w:cs="Arial"/>
          <w:b w:val="0"/>
          <w:bCs w:val="0"/>
          <w:szCs w:val="24"/>
        </w:rPr>
      </w:pPr>
    </w:p>
    <w:p w:rsidR="0047471E" w:rsidRPr="004D46D4" w:rsidRDefault="0047471E" w:rsidP="0047471E">
      <w:pPr>
        <w:pStyle w:val="Ttulo1"/>
        <w:widowControl w:val="0"/>
        <w:rPr>
          <w:rFonts w:cs="Arial"/>
          <w:b w:val="0"/>
          <w:bCs w:val="0"/>
          <w:szCs w:val="24"/>
        </w:rPr>
      </w:pPr>
    </w:p>
    <w:p w:rsidR="0047471E" w:rsidRPr="004D46D4" w:rsidRDefault="0047471E" w:rsidP="00071C64">
      <w:pPr>
        <w:pStyle w:val="Ttulo1"/>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48746077"/>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47471E">
      <w:pPr>
        <w:pStyle w:val="Ttulo1"/>
        <w:widowControl w:val="0"/>
        <w:rPr>
          <w:rFonts w:cs="Arial"/>
          <w:b w:val="0"/>
          <w:bCs w:val="0"/>
          <w:szCs w:val="24"/>
        </w:rPr>
      </w:pPr>
    </w:p>
    <w:p w:rsidR="0047471E" w:rsidRPr="004D46D4" w:rsidRDefault="0047471E" w:rsidP="0047471E">
      <w:pPr>
        <w:pStyle w:val="Ttulo1"/>
        <w:widowControl w:val="0"/>
        <w:rPr>
          <w:rFonts w:cs="Arial"/>
          <w:b w:val="0"/>
          <w:bCs w:val="0"/>
          <w:szCs w:val="24"/>
        </w:rPr>
      </w:pPr>
    </w:p>
    <w:p w:rsidR="0047471E" w:rsidRPr="004D46D4" w:rsidRDefault="0047471E" w:rsidP="00071C64">
      <w:pPr>
        <w:pStyle w:val="Ttulo1"/>
        <w:rPr>
          <w:rFonts w:cs="Arial"/>
          <w:szCs w:val="24"/>
        </w:rPr>
      </w:pPr>
      <w:bookmarkStart w:id="26" w:name="_Toc415937969"/>
      <w:bookmarkStart w:id="27" w:name="_Toc417413537"/>
      <w:bookmarkStart w:id="28" w:name="_Toc447133505"/>
      <w:bookmarkStart w:id="29" w:name="_Toc447133518"/>
      <w:bookmarkStart w:id="30" w:name="_Toc448746078"/>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Upon</w:t>
      </w:r>
      <w:proofErr w:type="spellEnd"/>
      <w:r w:rsidRPr="004D46D4">
        <w:rPr>
          <w:rFonts w:cs="Arial"/>
          <w:szCs w:val="24"/>
        </w:rPr>
        <w:t xml:space="preserve"> </w:t>
      </w:r>
      <w:proofErr w:type="spellStart"/>
      <w:r w:rsidRPr="004D46D4">
        <w:rPr>
          <w:rFonts w:cs="Arial"/>
          <w:szCs w:val="24"/>
        </w:rPr>
        <w:t>completion</w:t>
      </w:r>
      <w:proofErr w:type="spellEnd"/>
      <w:r w:rsidRPr="004D46D4">
        <w:rPr>
          <w:rFonts w:cs="Arial"/>
          <w:szCs w:val="24"/>
        </w:rPr>
        <w:t xml:space="preserve"> of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project</w:t>
      </w:r>
      <w:proofErr w:type="spellEnd"/>
      <w:r w:rsidRPr="004D46D4">
        <w:rPr>
          <w:rFonts w:cs="Arial"/>
          <w:szCs w:val="24"/>
        </w:rPr>
        <w:t xml:space="preserve"> </w:t>
      </w:r>
      <w:proofErr w:type="spellStart"/>
      <w:r w:rsidRPr="004D46D4">
        <w:rPr>
          <w:rFonts w:cs="Arial"/>
          <w:szCs w:val="24"/>
        </w:rPr>
        <w:t>it</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expected</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have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specification</w:t>
      </w:r>
      <w:proofErr w:type="spellEnd"/>
      <w:r w:rsidRPr="004D46D4">
        <w:rPr>
          <w:rFonts w:cs="Arial"/>
          <w:szCs w:val="24"/>
        </w:rPr>
        <w:t xml:space="preserve"> of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and a </w:t>
      </w:r>
      <w:proofErr w:type="spellStart"/>
      <w:r w:rsidRPr="004D46D4">
        <w:rPr>
          <w:rFonts w:cs="Arial"/>
          <w:szCs w:val="24"/>
        </w:rPr>
        <w:t>compiler</w:t>
      </w:r>
      <w:proofErr w:type="spellEnd"/>
      <w:r w:rsidRPr="004D46D4">
        <w:rPr>
          <w:rFonts w:cs="Arial"/>
          <w:szCs w:val="24"/>
        </w:rPr>
        <w:t xml:space="preserve"> </w:t>
      </w:r>
      <w:proofErr w:type="spellStart"/>
      <w:r w:rsidRPr="004D46D4">
        <w:rPr>
          <w:rFonts w:cs="Arial"/>
          <w:szCs w:val="24"/>
        </w:rPr>
        <w:t>that</w:t>
      </w:r>
      <w:proofErr w:type="spellEnd"/>
      <w:r w:rsidRPr="004D46D4">
        <w:rPr>
          <w:rFonts w:cs="Arial"/>
          <w:szCs w:val="24"/>
        </w:rPr>
        <w:t xml:space="preserve"> </w:t>
      </w:r>
      <w:proofErr w:type="spellStart"/>
      <w:r w:rsidRPr="004D46D4">
        <w:rPr>
          <w:rFonts w:cs="Arial"/>
          <w:szCs w:val="24"/>
        </w:rPr>
        <w:t>generates</w:t>
      </w:r>
      <w:proofErr w:type="spellEnd"/>
      <w:r w:rsidRPr="004D46D4">
        <w:rPr>
          <w:rFonts w:cs="Arial"/>
          <w:szCs w:val="24"/>
        </w:rPr>
        <w:t xml:space="preserve"> </w:t>
      </w:r>
      <w:proofErr w:type="spellStart"/>
      <w:r w:rsidRPr="004D46D4">
        <w:rPr>
          <w:rFonts w:cs="Arial"/>
          <w:szCs w:val="24"/>
        </w:rPr>
        <w:t>native</w:t>
      </w:r>
      <w:proofErr w:type="spellEnd"/>
      <w:r w:rsidRPr="004D46D4">
        <w:rPr>
          <w:rFonts w:cs="Arial"/>
          <w:szCs w:val="24"/>
        </w:rPr>
        <w:t xml:space="preserve"> </w:t>
      </w:r>
      <w:proofErr w:type="spellStart"/>
      <w:r w:rsidRPr="004D46D4">
        <w:rPr>
          <w:rFonts w:cs="Arial"/>
          <w:szCs w:val="24"/>
        </w:rPr>
        <w:t>executables</w:t>
      </w:r>
      <w:proofErr w:type="spellEnd"/>
      <w:r w:rsidRPr="004D46D4">
        <w:rPr>
          <w:rFonts w:cs="Arial"/>
          <w:szCs w:val="24"/>
        </w:rPr>
        <w:t xml:space="preserve"> </w:t>
      </w:r>
      <w:proofErr w:type="spellStart"/>
      <w:r w:rsidRPr="004D46D4">
        <w:rPr>
          <w:rFonts w:cs="Arial"/>
          <w:szCs w:val="24"/>
        </w:rPr>
        <w:t>from</w:t>
      </w:r>
      <w:proofErr w:type="spellEnd"/>
      <w:r w:rsidRPr="004D46D4">
        <w:rPr>
          <w:rFonts w:cs="Arial"/>
          <w:szCs w:val="24"/>
        </w:rPr>
        <w:t xml:space="preserve"> </w:t>
      </w:r>
      <w:proofErr w:type="spellStart"/>
      <w:r w:rsidRPr="004D46D4">
        <w:rPr>
          <w:rFonts w:cs="Arial"/>
          <w:szCs w:val="24"/>
        </w:rPr>
        <w:t>source</w:t>
      </w:r>
      <w:proofErr w:type="spellEnd"/>
      <w:r w:rsidRPr="004D46D4">
        <w:rPr>
          <w:rFonts w:cs="Arial"/>
          <w:szCs w:val="24"/>
        </w:rPr>
        <w:t xml:space="preserve"> </w:t>
      </w:r>
      <w:proofErr w:type="spellStart"/>
      <w:r w:rsidRPr="004D46D4">
        <w:rPr>
          <w:rFonts w:cs="Arial"/>
          <w:szCs w:val="24"/>
        </w:rPr>
        <w:t>code</w:t>
      </w:r>
      <w:proofErr w:type="spellEnd"/>
      <w:r w:rsidRPr="004D46D4">
        <w:rPr>
          <w:rFonts w:cs="Arial"/>
          <w:szCs w:val="24"/>
        </w:rPr>
        <w:t xml:space="preserve"> in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Default="0047471E" w:rsidP="0082554F">
      <w:pPr>
        <w:widowControl w:val="0"/>
        <w:spacing w:after="0" w:line="240" w:lineRule="auto"/>
        <w:rPr>
          <w:rFonts w:ascii="Arial" w:hAnsi="Arial" w:cs="Arial"/>
          <w:color w:val="0000FF" w:themeColor="hyperlink"/>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071C64">
      <w:pPr>
        <w:pStyle w:val="Ttulo1"/>
        <w:rPr>
          <w:rFonts w:cs="Arial"/>
          <w:szCs w:val="24"/>
        </w:rPr>
      </w:pPr>
      <w:bookmarkStart w:id="31" w:name="_Toc447133506"/>
      <w:bookmarkStart w:id="32" w:name="_Toc447133519"/>
      <w:bookmarkStart w:id="33" w:name="_Toc448746079"/>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4C0648">
      <w:pPr>
        <w:pStyle w:val="Ttulo2"/>
        <w:numPr>
          <w:ilvl w:val="0"/>
          <w:numId w:val="6"/>
        </w:numPr>
        <w:rPr>
          <w:rFonts w:cs="Arial"/>
          <w:szCs w:val="24"/>
        </w:rPr>
      </w:pPr>
      <w:bookmarkStart w:id="34" w:name="_Toc447133507"/>
      <w:bookmarkStart w:id="35" w:name="_Toc447133520"/>
      <w:bookmarkStart w:id="36" w:name="_Toc448746080"/>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 xml:space="preserve">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w:t>
      </w:r>
      <w:proofErr w:type="spellStart"/>
      <w:r w:rsidRPr="004D46D4">
        <w:rPr>
          <w:rFonts w:cs="Arial"/>
          <w:szCs w:val="24"/>
        </w:rPr>
        <w:t>Barabási</w:t>
      </w:r>
      <w:proofErr w:type="spellEnd"/>
      <w:r w:rsidRPr="004D46D4">
        <w:rPr>
          <w:rFonts w:cs="Arial"/>
          <w:szCs w:val="24"/>
        </w:rPr>
        <w:t xml:space="preserve">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w:t>
      </w:r>
      <w:bookmarkStart w:id="37" w:name="_GoBack"/>
      <w:bookmarkEnd w:id="37"/>
      <w:r w:rsidRPr="004D46D4">
        <w:rPr>
          <w:rFonts w:cs="Arial"/>
          <w:szCs w:val="24"/>
        </w:rPr>
        <w:t>ortamiento de redes económicas. Todos estos campos trabajaban de forma independiente los unos de los otros, generalmente inconscientes de los avances de los demás.</w:t>
      </w:r>
    </w:p>
    <w:p w:rsidR="00071C64" w:rsidRPr="004D46D4" w:rsidRDefault="00071C64" w:rsidP="00071C64">
      <w:pPr>
        <w:pStyle w:val="TEGCuerpo"/>
        <w:rPr>
          <w:rFonts w:cs="Arial"/>
          <w:szCs w:val="24"/>
        </w:rPr>
      </w:pPr>
      <w:r w:rsidRPr="004D46D4">
        <w:rPr>
          <w:rFonts w:cs="Arial"/>
          <w:szCs w:val="24"/>
        </w:rPr>
        <w:t xml:space="preserve">Las matemáticas y ciencias de la computación estudian las redes en un campo conocido como la teoría de grafos, que vio sus inicios en 1736, cuando el matemático </w:t>
      </w:r>
      <w:proofErr w:type="spellStart"/>
      <w:r w:rsidRPr="004D46D4">
        <w:rPr>
          <w:rFonts w:cs="Arial"/>
          <w:szCs w:val="24"/>
        </w:rPr>
        <w:t>Leonhard</w:t>
      </w:r>
      <w:proofErr w:type="spellEnd"/>
      <w:r w:rsidRPr="004D46D4">
        <w:rPr>
          <w:rFonts w:cs="Arial"/>
          <w:szCs w:val="24"/>
        </w:rPr>
        <w:t xml:space="preserve"> Euler demostró que era imposible hallar una solución para el problema de los siete puentes de </w:t>
      </w:r>
      <w:proofErr w:type="spellStart"/>
      <w:r w:rsidRPr="004D46D4">
        <w:rPr>
          <w:rFonts w:cs="Arial"/>
          <w:szCs w:val="24"/>
        </w:rPr>
        <w:t>Königsberg</w:t>
      </w:r>
      <w:proofErr w:type="spellEnd"/>
      <w:r w:rsidRPr="004D46D4">
        <w:rPr>
          <w:rFonts w:cs="Arial"/>
          <w:szCs w:val="24"/>
        </w:rPr>
        <w:t>. Gracias a Euler y a la teoría de grafos, se puede asegurar que las redes y los grafos tienen propiedades que limitan o aumentan nuestras capacidades de hacer cosas con ellos (</w:t>
      </w:r>
      <w:proofErr w:type="spellStart"/>
      <w:r w:rsidRPr="004D46D4">
        <w:rPr>
          <w:rFonts w:cs="Arial"/>
          <w:szCs w:val="24"/>
        </w:rPr>
        <w:t>Barabási</w:t>
      </w:r>
      <w:proofErr w:type="spellEnd"/>
      <w:r w:rsidRPr="004D46D4">
        <w:rPr>
          <w:rFonts w:cs="Arial"/>
          <w:szCs w:val="24"/>
        </w:rPr>
        <w:t>, 2002).</w:t>
      </w:r>
    </w:p>
    <w:p w:rsidR="00071C64" w:rsidRPr="004D46D4" w:rsidRDefault="00071C64" w:rsidP="00071C64">
      <w:pPr>
        <w:pStyle w:val="TEGCuerpo"/>
        <w:rPr>
          <w:rFonts w:cs="Arial"/>
          <w:szCs w:val="24"/>
        </w:rPr>
      </w:pPr>
      <w:r w:rsidRPr="004D46D4">
        <w:rPr>
          <w:rFonts w:cs="Arial"/>
          <w:szCs w:val="24"/>
        </w:rPr>
        <w:t xml:space="preserve">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Sin embargo, las redes estudiadas por los distintos campos del conocimiento son, por lo general, muy grandes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BA50A4">
      <w:pPr>
        <w:pStyle w:val="Ttulo2"/>
        <w:numPr>
          <w:ilvl w:val="0"/>
          <w:numId w:val="6"/>
        </w:numPr>
        <w:rPr>
          <w:rFonts w:cs="Arial"/>
          <w:szCs w:val="24"/>
        </w:rPr>
      </w:pPr>
      <w:bookmarkStart w:id="38" w:name="_Toc447133508"/>
      <w:bookmarkStart w:id="39" w:name="_Toc447133521"/>
      <w:bookmarkStart w:id="40" w:name="_Toc448746081"/>
      <w:r w:rsidRPr="004D46D4">
        <w:rPr>
          <w:rFonts w:cs="Arial"/>
          <w:szCs w:val="24"/>
        </w:rPr>
        <w:t>Objetivos de la investigación</w:t>
      </w:r>
      <w:bookmarkEnd w:id="38"/>
      <w:bookmarkEnd w:id="39"/>
      <w:bookmarkEnd w:id="40"/>
    </w:p>
    <w:p w:rsidR="00BA50A4" w:rsidRPr="004D46D4" w:rsidRDefault="00BA50A4" w:rsidP="00BA50A4">
      <w:pPr>
        <w:pStyle w:val="Ttulo2"/>
        <w:numPr>
          <w:ilvl w:val="1"/>
          <w:numId w:val="6"/>
        </w:numPr>
        <w:rPr>
          <w:rFonts w:cs="Arial"/>
          <w:szCs w:val="24"/>
        </w:rPr>
      </w:pPr>
      <w:bookmarkStart w:id="41" w:name="_Toc447133509"/>
      <w:bookmarkStart w:id="42" w:name="_Toc447133522"/>
      <w:bookmarkStart w:id="43" w:name="_Toc448746082"/>
      <w:r w:rsidRPr="004D46D4">
        <w:rPr>
          <w:rFonts w:cs="Arial"/>
          <w:szCs w:val="24"/>
        </w:rPr>
        <w:t>Objetivo general</w:t>
      </w:r>
      <w:bookmarkEnd w:id="41"/>
      <w:bookmarkEnd w:id="42"/>
      <w:bookmarkEnd w:id="43"/>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1362EC">
      <w:pPr>
        <w:pStyle w:val="Ttulo2"/>
        <w:numPr>
          <w:ilvl w:val="1"/>
          <w:numId w:val="6"/>
        </w:numPr>
        <w:rPr>
          <w:rFonts w:cs="Arial"/>
          <w:szCs w:val="24"/>
        </w:rPr>
      </w:pPr>
      <w:bookmarkStart w:id="44" w:name="_Toc447133510"/>
      <w:bookmarkStart w:id="45" w:name="_Toc447133523"/>
      <w:bookmarkStart w:id="46" w:name="_Toc448746083"/>
      <w:r w:rsidRPr="004D46D4">
        <w:rPr>
          <w:rFonts w:cs="Arial"/>
          <w:szCs w:val="24"/>
        </w:rPr>
        <w:t>Objetivos específicos</w:t>
      </w:r>
      <w:bookmarkEnd w:id="44"/>
      <w:bookmarkEnd w:id="45"/>
      <w:bookmarkEnd w:id="46"/>
    </w:p>
    <w:p w:rsidR="00BA50A4" w:rsidRPr="004D46D4" w:rsidRDefault="00BA50A4" w:rsidP="00BA50A4">
      <w:pPr>
        <w:pStyle w:val="TEGCuerpo"/>
        <w:numPr>
          <w:ilvl w:val="0"/>
          <w:numId w:val="13"/>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BA50A4">
      <w:pPr>
        <w:pStyle w:val="TEGCuerpo"/>
        <w:numPr>
          <w:ilvl w:val="0"/>
          <w:numId w:val="13"/>
        </w:numPr>
        <w:rPr>
          <w:rFonts w:cs="Arial"/>
          <w:szCs w:val="24"/>
        </w:rPr>
      </w:pPr>
      <w:r w:rsidRPr="004D46D4">
        <w:rPr>
          <w:rFonts w:cs="Arial"/>
          <w:szCs w:val="24"/>
        </w:rPr>
        <w:t>Especificar las características del lenguaje.</w:t>
      </w:r>
    </w:p>
    <w:p w:rsidR="00BA50A4" w:rsidRPr="004D46D4" w:rsidRDefault="00BA50A4" w:rsidP="00BA50A4">
      <w:pPr>
        <w:pStyle w:val="TEGCuerpo"/>
        <w:numPr>
          <w:ilvl w:val="0"/>
          <w:numId w:val="13"/>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BA50A4">
      <w:pPr>
        <w:pStyle w:val="TEGCuerpo"/>
        <w:numPr>
          <w:ilvl w:val="0"/>
          <w:numId w:val="13"/>
        </w:numPr>
        <w:rPr>
          <w:rFonts w:cs="Arial"/>
          <w:szCs w:val="24"/>
        </w:rPr>
      </w:pPr>
      <w:r w:rsidRPr="004D46D4">
        <w:rPr>
          <w:rFonts w:cs="Arial"/>
          <w:szCs w:val="24"/>
        </w:rPr>
        <w:t>Desarrollar un compilador para el lenguaje.</w:t>
      </w:r>
    </w:p>
    <w:p w:rsidR="00BA50A4" w:rsidRPr="004D46D4" w:rsidRDefault="00BA50A4" w:rsidP="00BA50A4">
      <w:pPr>
        <w:pStyle w:val="TEGCuerpo"/>
        <w:numPr>
          <w:ilvl w:val="0"/>
          <w:numId w:val="13"/>
        </w:numPr>
        <w:rPr>
          <w:rFonts w:cs="Arial"/>
          <w:szCs w:val="24"/>
        </w:rPr>
      </w:pPr>
      <w:r w:rsidRPr="004D46D4">
        <w:rPr>
          <w:rFonts w:cs="Arial"/>
          <w:szCs w:val="24"/>
        </w:rPr>
        <w:t>Realizar pruebas funcionales del compilador.</w:t>
      </w:r>
    </w:p>
    <w:p w:rsidR="00BA50A4" w:rsidRPr="004D46D4" w:rsidRDefault="00BA50A4" w:rsidP="00BA50A4">
      <w:pPr>
        <w:pStyle w:val="Ttulo2"/>
        <w:numPr>
          <w:ilvl w:val="0"/>
          <w:numId w:val="6"/>
        </w:numPr>
        <w:rPr>
          <w:rFonts w:cs="Arial"/>
          <w:szCs w:val="24"/>
        </w:rPr>
      </w:pPr>
      <w:bookmarkStart w:id="47" w:name="_Toc447133511"/>
      <w:bookmarkStart w:id="48" w:name="_Toc447133524"/>
      <w:bookmarkStart w:id="49" w:name="_Toc448746084"/>
      <w:r w:rsidRPr="004D46D4">
        <w:rPr>
          <w:rFonts w:cs="Arial"/>
          <w:szCs w:val="24"/>
        </w:rPr>
        <w:lastRenderedPageBreak/>
        <w:t>Alcance</w:t>
      </w:r>
      <w:bookmarkEnd w:id="47"/>
      <w:bookmarkEnd w:id="48"/>
      <w:bookmarkEnd w:id="49"/>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0F2B4C">
      <w:pPr>
        <w:pStyle w:val="Ttulo1"/>
        <w:rPr>
          <w:rFonts w:cs="Arial"/>
          <w:szCs w:val="24"/>
        </w:rPr>
      </w:pPr>
      <w:bookmarkStart w:id="50" w:name="_Toc447133499"/>
      <w:bookmarkStart w:id="51" w:name="_Toc447133512"/>
      <w:bookmarkStart w:id="52" w:name="_Toc447133525"/>
      <w:bookmarkStart w:id="53" w:name="_Toc448746085"/>
      <w:r>
        <w:rPr>
          <w:rFonts w:cs="Arial"/>
          <w:szCs w:val="24"/>
        </w:rPr>
        <w:lastRenderedPageBreak/>
        <w:t>CAPÍ</w:t>
      </w:r>
      <w:r w:rsidR="008377C1" w:rsidRPr="004D46D4">
        <w:rPr>
          <w:rFonts w:cs="Arial"/>
          <w:szCs w:val="24"/>
        </w:rPr>
        <w:t>TULO II</w:t>
      </w:r>
      <w:bookmarkEnd w:id="50"/>
      <w:bookmarkEnd w:id="51"/>
      <w:bookmarkEnd w:id="52"/>
      <w:bookmarkEnd w:id="53"/>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8377C1">
      <w:pPr>
        <w:pStyle w:val="Ttulo2"/>
        <w:numPr>
          <w:ilvl w:val="0"/>
          <w:numId w:val="14"/>
        </w:numPr>
        <w:rPr>
          <w:rFonts w:cs="Arial"/>
          <w:szCs w:val="24"/>
        </w:rPr>
      </w:pPr>
      <w:bookmarkStart w:id="54" w:name="_Toc447133500"/>
      <w:bookmarkStart w:id="55" w:name="_Toc447133513"/>
      <w:bookmarkStart w:id="56" w:name="_Toc447133526"/>
      <w:bookmarkStart w:id="57" w:name="_Toc448746086"/>
      <w:r w:rsidRPr="004D46D4">
        <w:rPr>
          <w:rFonts w:cs="Arial"/>
          <w:szCs w:val="24"/>
        </w:rPr>
        <w:t>Antecedentes</w:t>
      </w:r>
      <w:bookmarkEnd w:id="54"/>
      <w:bookmarkEnd w:id="55"/>
      <w:bookmarkEnd w:id="56"/>
      <w:bookmarkEnd w:id="57"/>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Uno de los lenguajes de programación consultados fue Java, un lenguaje de programación</w:t>
      </w:r>
      <w:r w:rsidR="00F50620" w:rsidRPr="004D46D4">
        <w:rPr>
          <w:rFonts w:cs="Arial"/>
          <w:szCs w:val="24"/>
        </w:rPr>
        <w:t xml:space="preserve"> fuertemente </w:t>
      </w:r>
      <w:proofErr w:type="spellStart"/>
      <w:r w:rsidR="00F50620" w:rsidRPr="004D46D4">
        <w:rPr>
          <w:rFonts w:cs="Arial"/>
          <w:szCs w:val="24"/>
        </w:rPr>
        <w:t>tipado</w:t>
      </w:r>
      <w:proofErr w:type="spellEnd"/>
      <w:r w:rsidR="00F50620" w:rsidRPr="004D46D4">
        <w:rPr>
          <w:rFonts w:cs="Arial"/>
          <w:szCs w:val="24"/>
        </w:rPr>
        <w:t xml:space="preserve">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lenguaje de programación para la resolver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Actualmente no existe </w:t>
      </w:r>
      <w:r w:rsidR="0028171A">
        <w:rPr>
          <w:rFonts w:cs="Arial"/>
          <w:szCs w:val="24"/>
        </w:rPr>
        <w:lastRenderedPageBreak/>
        <w:t>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D96872">
      <w:pPr>
        <w:pStyle w:val="Ttulo2"/>
        <w:numPr>
          <w:ilvl w:val="0"/>
          <w:numId w:val="14"/>
        </w:numPr>
      </w:pPr>
      <w:bookmarkStart w:id="58" w:name="_Toc447133501"/>
      <w:bookmarkStart w:id="59" w:name="_Toc447133514"/>
      <w:bookmarkStart w:id="60" w:name="_Toc447133527"/>
      <w:bookmarkStart w:id="61" w:name="_Toc448746087"/>
      <w:r w:rsidRPr="004D46D4">
        <w:t>Bases teórica</w:t>
      </w:r>
      <w:bookmarkEnd w:id="58"/>
      <w:bookmarkEnd w:id="59"/>
      <w:bookmarkEnd w:id="60"/>
      <w:r w:rsidR="00D96872">
        <w:t>s</w:t>
      </w:r>
      <w:bookmarkEnd w:id="61"/>
    </w:p>
    <w:p w:rsidR="00D96872" w:rsidRDefault="00D96872" w:rsidP="00D96872">
      <w:pPr>
        <w:pStyle w:val="Ttulo2"/>
        <w:numPr>
          <w:ilvl w:val="1"/>
          <w:numId w:val="14"/>
        </w:numPr>
      </w:pPr>
      <w:bookmarkStart w:id="62" w:name="_Toc448746088"/>
      <w:r>
        <w:t>Compilador</w:t>
      </w:r>
      <w:bookmarkEnd w:id="62"/>
    </w:p>
    <w:p w:rsidR="00D96872" w:rsidRDefault="00D96872" w:rsidP="00303F31">
      <w:pPr>
        <w:pStyle w:val="TEGCuerpo"/>
      </w:pPr>
      <w:r>
        <w:t xml:space="preserve">Según </w:t>
      </w:r>
      <w:proofErr w:type="spellStart"/>
      <w:r>
        <w:t>Aho</w:t>
      </w:r>
      <w:proofErr w:type="spellEnd"/>
      <w:r w:rsidR="00FE4B46">
        <w:t xml:space="preserve"> y col</w:t>
      </w:r>
      <w:r>
        <w:t>. (2006), un compilador es un programa que puede leer un programa escrito en un lenguaje</w:t>
      </w:r>
      <w:r w:rsidR="00303F31">
        <w:t xml:space="preserve"> (el lenguaje fuente)</w:t>
      </w:r>
      <w:r>
        <w:t xml:space="preserve"> y traducirlo al programa equivalente en </w:t>
      </w:r>
      <w:r w:rsidR="00303F31">
        <w:t>otro</w:t>
      </w:r>
      <w:r>
        <w:t xml:space="preserve"> lenguaje</w:t>
      </w:r>
      <w:r w:rsidR="00303F31">
        <w:t xml:space="preserve"> (el lenguaje destino), reportando cualquier error que consiga mientras lee el programa fuente.</w:t>
      </w:r>
    </w:p>
    <w:p w:rsidR="00303F31" w:rsidRDefault="00303F31" w:rsidP="00006B95">
      <w:pPr>
        <w:pStyle w:val="Ttulo2"/>
        <w:numPr>
          <w:ilvl w:val="2"/>
          <w:numId w:val="14"/>
        </w:numPr>
      </w:pPr>
      <w:bookmarkStart w:id="63" w:name="_Toc448746089"/>
      <w:r>
        <w:t>Estructura básica de un compilador</w:t>
      </w:r>
      <w:bookmarkEnd w:id="63"/>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w:t>
      </w:r>
      <w:proofErr w:type="spellStart"/>
      <w:r w:rsidR="0076611B">
        <w:t>Aho</w:t>
      </w:r>
      <w:proofErr w:type="spellEnd"/>
      <w:r w:rsidR="0076611B">
        <w:t xml:space="preserve"> y col. 2006).</w:t>
      </w:r>
    </w:p>
    <w:p w:rsidR="00793C61" w:rsidRPr="00303F31" w:rsidRDefault="00793C61" w:rsidP="008274CA">
      <w:pPr>
        <w:pStyle w:val="TEGCuerpo"/>
        <w:numPr>
          <w:ilvl w:val="0"/>
          <w:numId w:val="35"/>
        </w:numPr>
      </w:pPr>
      <w:r>
        <w:t>Análisis léxico</w:t>
      </w:r>
    </w:p>
    <w:p w:rsidR="00006B95" w:rsidRDefault="00CE32BF" w:rsidP="00006B95">
      <w:pPr>
        <w:pStyle w:val="TEGCuerpo"/>
      </w:pPr>
      <w:r>
        <w:t>Es la primera fase del proceso de compilación, y en ella se lee el flujo de caracteres del programa fuente y se agrupan en secuencias significativas conocidas como lexemas (</w:t>
      </w:r>
      <w:proofErr w:type="spellStart"/>
      <w:r>
        <w:t>Aho</w:t>
      </w:r>
      <w:proofErr w:type="spellEnd"/>
      <w:r>
        <w:t xml:space="preserve"> y col., 2006). </w:t>
      </w:r>
      <w:r w:rsidR="00006B95">
        <w:t xml:space="preserve">Por cada lexema, el analizador léxico genera un </w:t>
      </w:r>
      <w:proofErr w:type="spellStart"/>
      <w:r w:rsidR="00006B95">
        <w:rPr>
          <w:i/>
        </w:rPr>
        <w:t>token</w:t>
      </w:r>
      <w:proofErr w:type="spellEnd"/>
      <w:r w:rsidR="00006B95">
        <w:t xml:space="preserve"> de la forma:</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Pr="007B00B4">
        <w:rPr>
          <w:rFonts w:eastAsiaTheme="minorEastAsia"/>
        </w:rPr>
        <w:t>nombre</w:t>
      </w:r>
      <w:r>
        <w:rPr>
          <w:rFonts w:eastAsiaTheme="minorEastAsia"/>
          <w:b/>
        </w:rPr>
        <w:t xml:space="preserve"> </w:t>
      </w:r>
      <w:r>
        <w:rPr>
          <w:rFonts w:eastAsiaTheme="minorEastAsia"/>
        </w:rPr>
        <w:t xml:space="preserve">un símbolo abstracto que se utiliza durante el análisis sintáctico y </w:t>
      </w:r>
      <w:r w:rsidRPr="007B00B4">
        <w:rPr>
          <w:rFonts w:eastAsiaTheme="minorEastAsia"/>
        </w:rPr>
        <w:t>valor</w:t>
      </w:r>
      <w:r>
        <w:rPr>
          <w:rFonts w:eastAsiaTheme="minorEastAsia"/>
        </w:rPr>
        <w:t xml:space="preserve"> </w:t>
      </w:r>
      <w:r w:rsidR="0076611B">
        <w:rPr>
          <w:rFonts w:eastAsiaTheme="minorEastAsia"/>
        </w:rPr>
        <w:t xml:space="preserve">apunta a una entrada en la tabla de símbolos para este </w:t>
      </w:r>
      <w:proofErr w:type="spellStart"/>
      <w:r w:rsidR="0076611B">
        <w:rPr>
          <w:rFonts w:eastAsiaTheme="minorEastAsia"/>
          <w:i/>
        </w:rPr>
        <w:t>token</w:t>
      </w:r>
      <w:proofErr w:type="spellEnd"/>
      <w:r w:rsidR="00F26074">
        <w:rPr>
          <w:rFonts w:eastAsiaTheme="minorEastAsia"/>
        </w:rPr>
        <w:t>.</w:t>
      </w:r>
    </w:p>
    <w:p w:rsidR="00006B95" w:rsidRDefault="00006B95" w:rsidP="008274CA">
      <w:pPr>
        <w:pStyle w:val="TEGCuerpo"/>
        <w:numPr>
          <w:ilvl w:val="0"/>
          <w:numId w:val="35"/>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proofErr w:type="spellStart"/>
      <w:r>
        <w:rPr>
          <w:i/>
        </w:rPr>
        <w:t>tokens</w:t>
      </w:r>
      <w:proofErr w:type="spellEnd"/>
      <w:r>
        <w:t xml:space="preserve"> resultante de la primera fase, e intentar crear una representación intermedia en forma de árbol para describir la estructura gramatical del programa fuente</w:t>
      </w:r>
      <w:r w:rsidR="005A6C30">
        <w:t xml:space="preserve">; este árbol, </w:t>
      </w:r>
      <w:r w:rsidR="005A6C30">
        <w:lastRenderedPageBreak/>
        <w:t xml:space="preserve">conocido como árbol sintáctico, </w:t>
      </w:r>
      <w:r>
        <w:t>ser</w:t>
      </w:r>
      <w:r w:rsidR="005A6C30">
        <w:t>á utilizado</w:t>
      </w:r>
      <w:r>
        <w:t xml:space="preserve"> por las siguientes fases del proceso de compilación (</w:t>
      </w:r>
      <w:proofErr w:type="spellStart"/>
      <w:r>
        <w:t>Aho</w:t>
      </w:r>
      <w:proofErr w:type="spellEnd"/>
      <w:r>
        <w:t xml:space="preserve"> y col., 2006).</w:t>
      </w:r>
    </w:p>
    <w:p w:rsidR="00C260AC" w:rsidRDefault="001F5958" w:rsidP="008274CA">
      <w:pPr>
        <w:pStyle w:val="TEGCuerpo"/>
        <w:numPr>
          <w:ilvl w:val="0"/>
          <w:numId w:val="35"/>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7F71F0" w:rsidRDefault="007F71F0" w:rsidP="00C260AC">
      <w:pPr>
        <w:pStyle w:val="TEGCuerpo"/>
      </w:pPr>
      <w:r>
        <w:t>Durante esta fase, se reali</w:t>
      </w:r>
      <w:r w:rsidR="005A6C30">
        <w:t>za el chequeo estático de tipos, donde se puede</w:t>
      </w:r>
      <w:r>
        <w:t xml:space="preserve"> verificar que cada operador tenga </w:t>
      </w:r>
      <w:proofErr w:type="spellStart"/>
      <w:r>
        <w:t>operandos</w:t>
      </w:r>
      <w:proofErr w:type="spellEnd"/>
      <w:r w:rsidR="005A6C30">
        <w:t xml:space="preserve"> cuyos tipos coincidan, que las funciones sean llamadas con el número correcto de argumentos y los tipos de estos coincidan con la declaración de la función, que el tipo de la expresión retornada por una función coincida co</w:t>
      </w:r>
      <w:r w:rsidR="00FE4B46">
        <w:t>n su tipo de retorno, entre otra</w:t>
      </w:r>
      <w:r w:rsidR="005A6C30">
        <w:t>s</w:t>
      </w:r>
      <w:r w:rsidR="00FE4B46">
        <w:t xml:space="preserve"> cosas</w:t>
      </w:r>
      <w:r w:rsidR="005A6C30">
        <w:t>.</w:t>
      </w:r>
    </w:p>
    <w:p w:rsidR="005A6C30" w:rsidRDefault="005A6C30" w:rsidP="008274CA">
      <w:pPr>
        <w:pStyle w:val="TEGCuerpo"/>
        <w:numPr>
          <w:ilvl w:val="0"/>
          <w:numId w:val="35"/>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w:t>
      </w:r>
      <w:proofErr w:type="spellStart"/>
      <w:r>
        <w:t>Aho</w:t>
      </w:r>
      <w:proofErr w:type="spellEnd"/>
      <w:r>
        <w:t xml:space="preserve">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w:t>
      </w:r>
      <w:proofErr w:type="spellStart"/>
      <w:r w:rsidR="00C95995">
        <w:t>Aho</w:t>
      </w:r>
      <w:proofErr w:type="spellEnd"/>
      <w:r w:rsidR="00C95995">
        <w:t xml:space="preserve"> y col., 2006</w:t>
      </w:r>
      <w:r w:rsidR="00987F8F">
        <w:t>).</w:t>
      </w:r>
    </w:p>
    <w:p w:rsidR="00231876" w:rsidRDefault="001F5958" w:rsidP="008274CA">
      <w:pPr>
        <w:pStyle w:val="TEGCuerpo"/>
        <w:numPr>
          <w:ilvl w:val="0"/>
          <w:numId w:val="35"/>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C95995" w:rsidRDefault="001F5958" w:rsidP="008274CA">
      <w:pPr>
        <w:pStyle w:val="TEGCuerpo"/>
        <w:numPr>
          <w:ilvl w:val="0"/>
          <w:numId w:val="35"/>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w:t>
      </w:r>
      <w:proofErr w:type="spellStart"/>
      <w:r>
        <w:t>Aho</w:t>
      </w:r>
      <w:proofErr w:type="spellEnd"/>
      <w:r>
        <w:t xml:space="preserve"> y col., 2006). Si el lenguaje destino es código máquina, durante esta fase se seleccionan los registros que utilizará cada variable del programa durante su ejecución.</w:t>
      </w:r>
    </w:p>
    <w:p w:rsidR="002242C3" w:rsidRDefault="0049038E" w:rsidP="002C08B4">
      <w:pPr>
        <w:pStyle w:val="Ttulo2"/>
        <w:numPr>
          <w:ilvl w:val="1"/>
          <w:numId w:val="14"/>
        </w:numPr>
      </w:pPr>
      <w:bookmarkStart w:id="64" w:name="_Toc448746090"/>
      <w:r>
        <w:t xml:space="preserve">Analizador sintáctico </w:t>
      </w:r>
      <w:proofErr w:type="gramStart"/>
      <w:r>
        <w:t>ALL(</w:t>
      </w:r>
      <w:proofErr w:type="gramEnd"/>
      <w:r>
        <w:t>*)</w:t>
      </w:r>
      <w:bookmarkEnd w:id="64"/>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L</w:t>
      </w:r>
      <w:r w:rsidR="008E44E4">
        <w:t>,</w:t>
      </w:r>
      <w:r>
        <w:t xml:space="preserve"> en cada punto de decisión</w:t>
      </w:r>
      <w:r w:rsidR="008E44E4">
        <w:t>,</w:t>
      </w:r>
      <w:r>
        <w:t xml:space="preserve"> </w:t>
      </w:r>
      <w:r w:rsidR="008E44E4">
        <w:t>ejecutan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Default="0014446A" w:rsidP="0014446A">
      <w:pPr>
        <w:pStyle w:val="Ttulo2"/>
        <w:numPr>
          <w:ilvl w:val="1"/>
          <w:numId w:val="14"/>
        </w:numPr>
      </w:pPr>
      <w:bookmarkStart w:id="65" w:name="_Toc448746091"/>
      <w:r>
        <w:t>ANTLR</w:t>
      </w:r>
      <w:bookmarkEnd w:id="65"/>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Default="0005103D" w:rsidP="0005103D">
      <w:pPr>
        <w:pStyle w:val="Ttulo2"/>
        <w:numPr>
          <w:ilvl w:val="1"/>
          <w:numId w:val="14"/>
        </w:numPr>
      </w:pPr>
      <w:bookmarkStart w:id="66" w:name="_Toc448746092"/>
      <w:r>
        <w:t>Grafo</w:t>
      </w:r>
      <w:bookmarkEnd w:id="66"/>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w:r w:rsidRPr="007B00B4">
        <w:rPr>
          <w:rFonts w:eastAsiaTheme="minorEastAsia"/>
          <w:i/>
        </w:rPr>
        <w:t>V</w:t>
      </w:r>
      <w:r>
        <w:rPr>
          <w:rFonts w:eastAsiaTheme="minorEastAsia"/>
        </w:rPr>
        <w:t xml:space="preserve">, cuyos elementos reciben el nombre de vértices o nodos y un conjunto </w:t>
      </w:r>
      <w:r w:rsidRPr="007B00B4">
        <w:rPr>
          <w:rFonts w:eastAsiaTheme="minorEastAsia"/>
          <w:i/>
        </w:rPr>
        <w:t>E</w:t>
      </w:r>
      <w:r>
        <w:rPr>
          <w:rFonts w:eastAsiaTheme="minorEastAsia"/>
          <w:b/>
          <w:i/>
        </w:rPr>
        <w:t xml:space="preserve"> </w:t>
      </w:r>
      <w:r>
        <w:rPr>
          <w:rFonts w:eastAsiaTheme="minorEastAsia"/>
        </w:rPr>
        <w:t xml:space="preserve">de pares de elementos de </w:t>
      </w:r>
      <w:r w:rsidRPr="007B00B4">
        <w:rPr>
          <w:rFonts w:eastAsiaTheme="minorEastAsia"/>
          <w:i/>
        </w:rPr>
        <w:t>V</w:t>
      </w:r>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w:r w:rsidR="001F5958" w:rsidRPr="001F5958">
        <w:rPr>
          <w:rFonts w:eastAsiaTheme="minorEastAsia"/>
          <w:i/>
        </w:rPr>
        <w:t>E</w:t>
      </w:r>
      <w:r w:rsidR="001F5958">
        <w:rPr>
          <w:rFonts w:eastAsiaTheme="minorEastAsia"/>
        </w:rPr>
        <w:t xml:space="preserve"> (Rosen, 2012).</w:t>
      </w:r>
    </w:p>
    <w:p w:rsidR="001F5958" w:rsidRDefault="003B3EFC" w:rsidP="001F5958">
      <w:pPr>
        <w:pStyle w:val="Ttulo2"/>
        <w:numPr>
          <w:ilvl w:val="1"/>
          <w:numId w:val="14"/>
        </w:numPr>
        <w:rPr>
          <w:rFonts w:eastAsiaTheme="minorEastAsia"/>
        </w:rPr>
      </w:pPr>
      <w:bookmarkStart w:id="67" w:name="_Toc448746093"/>
      <w:r>
        <w:rPr>
          <w:rFonts w:eastAsiaTheme="minorEastAsia"/>
        </w:rPr>
        <w:lastRenderedPageBreak/>
        <w:t>Lista</w:t>
      </w:r>
      <w:r w:rsidR="001F5958">
        <w:rPr>
          <w:rFonts w:eastAsiaTheme="minorEastAsia"/>
        </w:rPr>
        <w:t xml:space="preserve"> de adyacencia</w:t>
      </w:r>
      <w:bookmarkEnd w:id="67"/>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w:t>
      </w:r>
      <w:proofErr w:type="spellStart"/>
      <w:r>
        <w:rPr>
          <w:rFonts w:eastAsiaTheme="minorEastAsia" w:cs="Arial"/>
        </w:rPr>
        <w:t>Cormen</w:t>
      </w:r>
      <w:proofErr w:type="spellEnd"/>
      <w:r>
        <w:rPr>
          <w:rFonts w:eastAsiaTheme="minorEastAsia" w:cs="Arial"/>
        </w:rPr>
        <w:t xml:space="preserve">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C26107">
      <w:pPr>
        <w:pStyle w:val="TEGCuerpo"/>
        <w:numPr>
          <w:ilvl w:val="1"/>
          <w:numId w:val="14"/>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006416"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1F5958" w:rsidP="001F5958">
      <w:pPr>
        <w:pStyle w:val="TEGCuerpo"/>
      </w:pPr>
    </w:p>
    <w:p w:rsidR="00C26107" w:rsidRPr="001F5958" w:rsidRDefault="00C26107" w:rsidP="001F5958">
      <w:pPr>
        <w:pStyle w:val="TEGCuerpo"/>
        <w:sectPr w:rsidR="00C26107" w:rsidRPr="001F5958" w:rsidSect="000F2B4C">
          <w:pgSz w:w="12240" w:h="15840" w:code="1"/>
          <w:pgMar w:top="1985" w:right="1134" w:bottom="1134" w:left="1701" w:header="720" w:footer="720" w:gutter="0"/>
          <w:cols w:space="720"/>
          <w:titlePg/>
          <w:docGrid w:linePitch="360"/>
        </w:sectPr>
      </w:pPr>
    </w:p>
    <w:p w:rsidR="00F37A2B" w:rsidRPr="004D46D4" w:rsidRDefault="006063BF" w:rsidP="00F37A2B">
      <w:pPr>
        <w:pStyle w:val="Ttulo1"/>
      </w:pPr>
      <w:bookmarkStart w:id="68" w:name="_Toc447133515"/>
      <w:bookmarkStart w:id="69" w:name="_Toc447133528"/>
      <w:bookmarkStart w:id="70" w:name="_Toc448746094"/>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F412B0">
      <w:pPr>
        <w:pStyle w:val="Sinespaciado"/>
        <w:ind w:firstLine="0"/>
        <w:jc w:val="center"/>
        <w:rPr>
          <w:b/>
        </w:rPr>
      </w:pPr>
      <w:r w:rsidRPr="004D46D4">
        <w:rPr>
          <w:b/>
        </w:rPr>
        <w:t>MARCO METODOLÓGICO</w:t>
      </w:r>
    </w:p>
    <w:p w:rsidR="003C4EF1" w:rsidRDefault="003C4EF1" w:rsidP="00F412B0">
      <w:pPr>
        <w:pStyle w:val="Sinespaciado"/>
        <w:ind w:firstLine="0"/>
        <w:jc w:val="center"/>
        <w:rPr>
          <w:b/>
        </w:rPr>
      </w:pPr>
    </w:p>
    <w:p w:rsidR="00F412B0" w:rsidRPr="003C4EF1" w:rsidRDefault="003C4EF1" w:rsidP="003C4EF1">
      <w:pPr>
        <w:pStyle w:val="Ttulo2"/>
        <w:numPr>
          <w:ilvl w:val="0"/>
          <w:numId w:val="18"/>
        </w:numPr>
      </w:pPr>
      <w:bookmarkStart w:id="71" w:name="_Toc448746095"/>
      <w:r>
        <w:t>Metodología utilizada</w:t>
      </w:r>
      <w:bookmarkEnd w:id="71"/>
      <w:r>
        <w:t xml:space="preserve"> </w:t>
      </w:r>
    </w:p>
    <w:p w:rsidR="00F52EA3" w:rsidRDefault="003C4EF1" w:rsidP="003C4EF1">
      <w:pPr>
        <w:pStyle w:val="TEGCuerpo"/>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w:t>
      </w:r>
      <w:r w:rsidR="00F52EA3">
        <w:t xml:space="preserve"> Las fases de desarrollo se adecuaron para el desarrollo de este trabajo de la siguiente manera:</w:t>
      </w:r>
    </w:p>
    <w:p w:rsidR="00F52EA3" w:rsidRPr="00F52EA3" w:rsidRDefault="00F52EA3" w:rsidP="00F52EA3">
      <w:pPr>
        <w:pStyle w:val="TEGCuerpo"/>
        <w:numPr>
          <w:ilvl w:val="0"/>
          <w:numId w:val="20"/>
        </w:numPr>
        <w:rPr>
          <w:b/>
        </w:rPr>
      </w:pPr>
      <w:r>
        <w:t>Planificación</w:t>
      </w:r>
    </w:p>
    <w:p w:rsidR="00F52EA3" w:rsidRDefault="00F52EA3" w:rsidP="00F52EA3">
      <w:pPr>
        <w:pStyle w:val="TEGCuerpo"/>
      </w:pPr>
      <w:r>
        <w:t>Los requerimientos del proyecto son evaluados al inicio de cada iteración. También, durante esta fase se estiman la duración, costo y riesgos de la iteración. Se crea una visión general del producto final.</w:t>
      </w:r>
    </w:p>
    <w:p w:rsidR="00F52EA3" w:rsidRDefault="00F52EA3" w:rsidP="00F52EA3">
      <w:pPr>
        <w:pStyle w:val="TEGCuerpo"/>
        <w:numPr>
          <w:ilvl w:val="0"/>
          <w:numId w:val="20"/>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5F3F3B">
      <w:pPr>
        <w:pStyle w:val="TEGCuerpo"/>
        <w:numPr>
          <w:ilvl w:val="0"/>
          <w:numId w:val="20"/>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F2274B">
      <w:pPr>
        <w:pStyle w:val="TEGCuerpo"/>
        <w:numPr>
          <w:ilvl w:val="0"/>
          <w:numId w:val="20"/>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t>Un</w:t>
      </w:r>
      <w:r w:rsidR="009A00D6">
        <w:t>o de los aspectos más sorprendente de la Programación Extrema</w:t>
      </w:r>
      <w:r w:rsidR="00F90172">
        <w:t xml:space="preserve"> es </w:t>
      </w:r>
      <w:r w:rsidR="00B2544C">
        <w:t xml:space="preserve">la simplicidad de sus reglas, lo que lo convierte en un rompecabezas de pequeñas piezas que </w:t>
      </w:r>
      <w:r w:rsidR="00B2544C">
        <w:lastRenderedPageBreak/>
        <w:t>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867CF5">
      <w:pPr>
        <w:pStyle w:val="TEGCuerpo"/>
        <w:numPr>
          <w:ilvl w:val="0"/>
          <w:numId w:val="21"/>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D978C8">
      <w:pPr>
        <w:pStyle w:val="TEGCuerpo"/>
        <w:numPr>
          <w:ilvl w:val="1"/>
          <w:numId w:val="21"/>
        </w:numPr>
      </w:pPr>
      <w:r>
        <w:t>La característica y funcionalidad en la que se estaba trabajando anteriormente se completó.</w:t>
      </w:r>
    </w:p>
    <w:p w:rsidR="00D978C8" w:rsidRDefault="00D978C8" w:rsidP="00D021FE">
      <w:pPr>
        <w:pStyle w:val="TEGCuerpo"/>
        <w:numPr>
          <w:ilvl w:val="1"/>
          <w:numId w:val="21"/>
        </w:numPr>
      </w:pPr>
      <w:r>
        <w:t>La característica o funcionalidad nueva era requerida por otra que ya estaba en desarrollo.</w:t>
      </w:r>
    </w:p>
    <w:p w:rsidR="006271E0" w:rsidRDefault="00D021FE" w:rsidP="006271E0">
      <w:pPr>
        <w:pStyle w:val="TEGCuerpo"/>
        <w:numPr>
          <w:ilvl w:val="0"/>
          <w:numId w:val="21"/>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de ser posible, por esto, para el desarrollo de este proyecto se siguieron estas reglas:</w:t>
      </w:r>
    </w:p>
    <w:p w:rsidR="00D021FE" w:rsidRDefault="00D021FE" w:rsidP="00D021FE">
      <w:pPr>
        <w:pStyle w:val="TEGCuerpo"/>
        <w:numPr>
          <w:ilvl w:val="0"/>
          <w:numId w:val="22"/>
        </w:numPr>
      </w:pPr>
      <w:r>
        <w:t>El lenguaje debía ser lo más pequeño posible, sin agregar características que volvieran innecesariamente complicado tanto al lenguaje como al compilador de este.</w:t>
      </w:r>
    </w:p>
    <w:p w:rsidR="006271E0" w:rsidRDefault="00D021FE" w:rsidP="006271E0">
      <w:pPr>
        <w:pStyle w:val="TEGCuerpo"/>
        <w:numPr>
          <w:ilvl w:val="0"/>
          <w:numId w:val="22"/>
        </w:numPr>
      </w:pPr>
      <w:r>
        <w:t xml:space="preserve">El compilador </w:t>
      </w:r>
      <w:r w:rsidR="00DE6771">
        <w:t>estará compuesto</w:t>
      </w:r>
      <w:r>
        <w:t xml:space="preserve"> por fases y </w:t>
      </w:r>
      <w:r w:rsidR="00A66D3A">
        <w:t>sub-fases</w:t>
      </w:r>
      <w:r>
        <w:t xml:space="preserve">: una fase de verificación y otra de generación, ambas separadas en </w:t>
      </w:r>
      <w:r w:rsidR="00A66D3A">
        <w:t>tantas sub-fases como sean necesarias de forma que cada una sea lo más simple posible.</w:t>
      </w:r>
    </w:p>
    <w:p w:rsidR="006271E0" w:rsidRDefault="006271E0" w:rsidP="006271E0">
      <w:pPr>
        <w:pStyle w:val="TEGCuerpo"/>
        <w:numPr>
          <w:ilvl w:val="0"/>
          <w:numId w:val="26"/>
        </w:numPr>
      </w:pPr>
      <w:r>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 xml:space="preserve">para probar la </w:t>
      </w:r>
      <w:r w:rsidR="000F2B4C">
        <w:lastRenderedPageBreak/>
        <w:t>consistencia entre las reglas sintácticas y semánticas del lenguaje con la implementación del compilador.</w:t>
      </w:r>
    </w:p>
    <w:p w:rsidR="0082554F" w:rsidRDefault="0082554F" w:rsidP="000F2B4C">
      <w:pPr>
        <w:pStyle w:val="TEGCuerpo"/>
        <w:sectPr w:rsidR="0082554F" w:rsidSect="000F2B4C">
          <w:pgSz w:w="12240" w:h="15840" w:code="1"/>
          <w:pgMar w:top="1985" w:right="1134" w:bottom="1134" w:left="1701" w:header="720" w:footer="720" w:gutter="0"/>
          <w:cols w:space="720"/>
          <w:titlePg/>
          <w:docGrid w:linePitch="360"/>
        </w:sectPr>
      </w:pPr>
    </w:p>
    <w:p w:rsidR="00E63AB2" w:rsidRPr="004D46D4" w:rsidRDefault="00E63AB2" w:rsidP="002672AA">
      <w:pPr>
        <w:pStyle w:val="Ttulo1"/>
      </w:pPr>
      <w:bookmarkStart w:id="72" w:name="_Toc417413552"/>
      <w:bookmarkStart w:id="73" w:name="_Toc447133516"/>
      <w:bookmarkStart w:id="74" w:name="_Toc447133529"/>
      <w:bookmarkStart w:id="75" w:name="_Toc448746096"/>
      <w:r w:rsidRPr="004D46D4">
        <w:lastRenderedPageBreak/>
        <w:t>ÍNDICE DE REFERENCIAS</w:t>
      </w:r>
      <w:bookmarkEnd w:id="72"/>
      <w:bookmarkEnd w:id="73"/>
      <w:bookmarkEnd w:id="74"/>
      <w:bookmarkEnd w:id="75"/>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 xml:space="preserve">Addison </w:t>
      </w:r>
      <w:proofErr w:type="spellStart"/>
      <w:r w:rsidR="006E2EBB">
        <w:rPr>
          <w:rFonts w:ascii="Arial" w:eastAsia="Times New Roman" w:hAnsi="Arial" w:cs="Arial"/>
          <w:sz w:val="24"/>
          <w:szCs w:val="24"/>
        </w:rPr>
        <w:t>Weaslie</w:t>
      </w:r>
      <w:proofErr w:type="spellEnd"/>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Barabási</w:t>
      </w:r>
      <w:proofErr w:type="spellEnd"/>
      <w:r w:rsidRPr="004D46D4">
        <w:rPr>
          <w:rFonts w:ascii="Arial" w:eastAsia="Times New Roman" w:hAnsi="Arial" w:cs="Arial"/>
          <w:sz w:val="24"/>
          <w:szCs w:val="24"/>
        </w:rPr>
        <w:t xml:space="preserve">,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 xml:space="preserve">Primera edición. Cambridge, Estados Unidos. </w:t>
      </w:r>
      <w:proofErr w:type="spellStart"/>
      <w:r w:rsidRPr="004D46D4">
        <w:rPr>
          <w:rFonts w:ascii="Arial" w:eastAsia="Times New Roman" w:hAnsi="Arial" w:cs="Arial"/>
          <w:sz w:val="24"/>
          <w:szCs w:val="24"/>
        </w:rPr>
        <w:t>Perseus</w:t>
      </w:r>
      <w:proofErr w:type="spellEnd"/>
      <w:r w:rsidRPr="004D46D4">
        <w:rPr>
          <w:rFonts w:ascii="Arial" w:eastAsia="Times New Roman" w:hAnsi="Arial" w:cs="Arial"/>
          <w:sz w:val="24"/>
          <w:szCs w:val="24"/>
        </w:rPr>
        <w:t xml:space="preserve">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lastRenderedPageBreak/>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hyperlink r:id="rId11" w:history="1">
        <w:r w:rsidR="00895CFE" w:rsidRPr="001B43DF">
          <w:rPr>
            <w:rStyle w:val="Hipervnculo"/>
            <w:rFonts w:ascii="Arial" w:eastAsia="Times New Roman" w:hAnsi="Arial" w:cs="Arial"/>
            <w:sz w:val="24"/>
            <w:szCs w:val="24"/>
          </w:rPr>
          <w:t>https://www.cs.york.ac.uk/ftpdir/reports/2007/YCST/15/YCST-2007-15.pdf</w:t>
        </w:r>
      </w:hyperlink>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416" w:rsidRDefault="00006416" w:rsidP="004C0648">
      <w:pPr>
        <w:spacing w:after="0" w:line="240" w:lineRule="auto"/>
      </w:pPr>
      <w:r>
        <w:separator/>
      </w:r>
    </w:p>
  </w:endnote>
  <w:endnote w:type="continuationSeparator" w:id="0">
    <w:p w:rsidR="00006416" w:rsidRDefault="00006416"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416" w:rsidRDefault="00006416" w:rsidP="004C0648">
      <w:pPr>
        <w:spacing w:after="0" w:line="240" w:lineRule="auto"/>
      </w:pPr>
      <w:r>
        <w:separator/>
      </w:r>
    </w:p>
  </w:footnote>
  <w:footnote w:type="continuationSeparator" w:id="0">
    <w:p w:rsidR="00006416" w:rsidRDefault="00006416"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EndPr/>
    <w:sdtContent>
      <w:p w:rsidR="000F2B4C" w:rsidRDefault="000F2B4C">
        <w:pPr>
          <w:pStyle w:val="Encabezado"/>
          <w:jc w:val="right"/>
        </w:pPr>
        <w:r>
          <w:fldChar w:fldCharType="begin"/>
        </w:r>
        <w:r>
          <w:instrText>PAGE   \* MERGEFORMAT</w:instrText>
        </w:r>
        <w:r>
          <w:fldChar w:fldCharType="separate"/>
        </w:r>
        <w:r w:rsidR="00B25517" w:rsidRPr="00B25517">
          <w:rPr>
            <w:noProof/>
            <w:lang w:val="es-ES"/>
          </w:rPr>
          <w:t>18</w:t>
        </w:r>
        <w:r>
          <w:fldChar w:fldCharType="end"/>
        </w:r>
      </w:p>
    </w:sdtContent>
  </w:sdt>
  <w:p w:rsidR="000F2B4C" w:rsidRDefault="000F2B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B4C" w:rsidRDefault="000F2B4C">
    <w:pPr>
      <w:pStyle w:val="Encabezado"/>
      <w:jc w:val="right"/>
    </w:pPr>
  </w:p>
  <w:p w:rsidR="0042451F" w:rsidRPr="00EC70C2" w:rsidRDefault="0042451F">
    <w:pPr>
      <w:pStyle w:val="Encabezado"/>
      <w:jc w:val="right"/>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2FD0B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Liberation Mono" w:hAnsi="Liberation Mono" w:cs="Liberation Mono"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9DE3207"/>
    <w:multiLevelType w:val="hybridMultilevel"/>
    <w:tmpl w:val="A4BC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1">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2">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4">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3"/>
  </w:num>
  <w:num w:numId="2">
    <w:abstractNumId w:val="12"/>
  </w:num>
  <w:num w:numId="3">
    <w:abstractNumId w:val="3"/>
  </w:num>
  <w:num w:numId="4">
    <w:abstractNumId w:val="20"/>
  </w:num>
  <w:num w:numId="5">
    <w:abstractNumId w:val="10"/>
  </w:num>
  <w:num w:numId="6">
    <w:abstractNumId w:val="15"/>
  </w:num>
  <w:num w:numId="7">
    <w:abstractNumId w:val="26"/>
  </w:num>
  <w:num w:numId="8">
    <w:abstractNumId w:val="1"/>
  </w:num>
  <w:num w:numId="9">
    <w:abstractNumId w:val="19"/>
  </w:num>
  <w:num w:numId="10">
    <w:abstractNumId w:val="11"/>
  </w:num>
  <w:num w:numId="11">
    <w:abstractNumId w:val="13"/>
  </w:num>
  <w:num w:numId="12">
    <w:abstractNumId w:val="2"/>
  </w:num>
  <w:num w:numId="13">
    <w:abstractNumId w:val="14"/>
  </w:num>
  <w:num w:numId="14">
    <w:abstractNumId w:val="6"/>
  </w:num>
  <w:num w:numId="15">
    <w:abstractNumId w:val="28"/>
  </w:num>
  <w:num w:numId="16">
    <w:abstractNumId w:val="17"/>
  </w:num>
  <w:num w:numId="17">
    <w:abstractNumId w:val="29"/>
  </w:num>
  <w:num w:numId="18">
    <w:abstractNumId w:val="22"/>
  </w:num>
  <w:num w:numId="19">
    <w:abstractNumId w:val="34"/>
  </w:num>
  <w:num w:numId="20">
    <w:abstractNumId w:val="35"/>
  </w:num>
  <w:num w:numId="21">
    <w:abstractNumId w:val="9"/>
  </w:num>
  <w:num w:numId="22">
    <w:abstractNumId w:val="24"/>
  </w:num>
  <w:num w:numId="23">
    <w:abstractNumId w:val="30"/>
  </w:num>
  <w:num w:numId="24">
    <w:abstractNumId w:val="31"/>
  </w:num>
  <w:num w:numId="25">
    <w:abstractNumId w:val="33"/>
  </w:num>
  <w:num w:numId="26">
    <w:abstractNumId w:val="4"/>
  </w:num>
  <w:num w:numId="27">
    <w:abstractNumId w:val="8"/>
  </w:num>
  <w:num w:numId="28">
    <w:abstractNumId w:val="7"/>
  </w:num>
  <w:num w:numId="29">
    <w:abstractNumId w:val="25"/>
  </w:num>
  <w:num w:numId="30">
    <w:abstractNumId w:val="0"/>
  </w:num>
  <w:num w:numId="31">
    <w:abstractNumId w:val="27"/>
  </w:num>
  <w:num w:numId="32">
    <w:abstractNumId w:val="5"/>
  </w:num>
  <w:num w:numId="33">
    <w:abstractNumId w:val="18"/>
  </w:num>
  <w:num w:numId="34">
    <w:abstractNumId w:val="32"/>
  </w:num>
  <w:num w:numId="35">
    <w:abstractNumId w:val="1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5103D"/>
    <w:rsid w:val="00071C64"/>
    <w:rsid w:val="000E51C2"/>
    <w:rsid w:val="000F1AFF"/>
    <w:rsid w:val="000F2B4C"/>
    <w:rsid w:val="001362EC"/>
    <w:rsid w:val="0014446A"/>
    <w:rsid w:val="001466CE"/>
    <w:rsid w:val="00171564"/>
    <w:rsid w:val="001A3D3B"/>
    <w:rsid w:val="001F5958"/>
    <w:rsid w:val="00202C86"/>
    <w:rsid w:val="002242C3"/>
    <w:rsid w:val="00231876"/>
    <w:rsid w:val="00241DB4"/>
    <w:rsid w:val="00247084"/>
    <w:rsid w:val="00252E89"/>
    <w:rsid w:val="002672AA"/>
    <w:rsid w:val="0028171A"/>
    <w:rsid w:val="00292985"/>
    <w:rsid w:val="00295709"/>
    <w:rsid w:val="002B3B13"/>
    <w:rsid w:val="002C08B4"/>
    <w:rsid w:val="002E4ABD"/>
    <w:rsid w:val="00301617"/>
    <w:rsid w:val="00303F31"/>
    <w:rsid w:val="003118B4"/>
    <w:rsid w:val="00323C0F"/>
    <w:rsid w:val="00325C03"/>
    <w:rsid w:val="00351F4B"/>
    <w:rsid w:val="003B3EFC"/>
    <w:rsid w:val="003C3F83"/>
    <w:rsid w:val="003C4EF1"/>
    <w:rsid w:val="003D03DD"/>
    <w:rsid w:val="00406F6A"/>
    <w:rsid w:val="0040700B"/>
    <w:rsid w:val="0042451F"/>
    <w:rsid w:val="00425667"/>
    <w:rsid w:val="00450137"/>
    <w:rsid w:val="004535C0"/>
    <w:rsid w:val="0047471E"/>
    <w:rsid w:val="00476BBF"/>
    <w:rsid w:val="0049038E"/>
    <w:rsid w:val="004953F9"/>
    <w:rsid w:val="004C0648"/>
    <w:rsid w:val="004C081F"/>
    <w:rsid w:val="004D46D4"/>
    <w:rsid w:val="004F321A"/>
    <w:rsid w:val="0050190C"/>
    <w:rsid w:val="005174A6"/>
    <w:rsid w:val="00563A0C"/>
    <w:rsid w:val="00576994"/>
    <w:rsid w:val="00590950"/>
    <w:rsid w:val="005975AB"/>
    <w:rsid w:val="005A6C30"/>
    <w:rsid w:val="005C46A7"/>
    <w:rsid w:val="005C7D97"/>
    <w:rsid w:val="005F3F3B"/>
    <w:rsid w:val="006063BF"/>
    <w:rsid w:val="006271E0"/>
    <w:rsid w:val="00693D2C"/>
    <w:rsid w:val="006B5111"/>
    <w:rsid w:val="006B5A27"/>
    <w:rsid w:val="006C02A1"/>
    <w:rsid w:val="006E2EBB"/>
    <w:rsid w:val="006E76A5"/>
    <w:rsid w:val="0070490A"/>
    <w:rsid w:val="00732811"/>
    <w:rsid w:val="0074656A"/>
    <w:rsid w:val="0076611B"/>
    <w:rsid w:val="00775E02"/>
    <w:rsid w:val="00790A01"/>
    <w:rsid w:val="00793C61"/>
    <w:rsid w:val="007B00B4"/>
    <w:rsid w:val="007B2D87"/>
    <w:rsid w:val="007E4078"/>
    <w:rsid w:val="007F71F0"/>
    <w:rsid w:val="0082554F"/>
    <w:rsid w:val="008274CA"/>
    <w:rsid w:val="0083411E"/>
    <w:rsid w:val="008377C1"/>
    <w:rsid w:val="00867CF5"/>
    <w:rsid w:val="00886338"/>
    <w:rsid w:val="00886B99"/>
    <w:rsid w:val="00895CFE"/>
    <w:rsid w:val="008A531A"/>
    <w:rsid w:val="008B53FA"/>
    <w:rsid w:val="008D3DB3"/>
    <w:rsid w:val="008E0D99"/>
    <w:rsid w:val="008E44E4"/>
    <w:rsid w:val="00903D53"/>
    <w:rsid w:val="009158E0"/>
    <w:rsid w:val="009609F7"/>
    <w:rsid w:val="009767B3"/>
    <w:rsid w:val="00987F8F"/>
    <w:rsid w:val="009A00D6"/>
    <w:rsid w:val="009B65B4"/>
    <w:rsid w:val="009C2084"/>
    <w:rsid w:val="009C4DBA"/>
    <w:rsid w:val="00A04D07"/>
    <w:rsid w:val="00A66D3A"/>
    <w:rsid w:val="00AA5EF0"/>
    <w:rsid w:val="00B04E3E"/>
    <w:rsid w:val="00B0562F"/>
    <w:rsid w:val="00B2544C"/>
    <w:rsid w:val="00B25517"/>
    <w:rsid w:val="00B47C26"/>
    <w:rsid w:val="00B7614A"/>
    <w:rsid w:val="00BA50A4"/>
    <w:rsid w:val="00BF19CC"/>
    <w:rsid w:val="00BF60E4"/>
    <w:rsid w:val="00C1105E"/>
    <w:rsid w:val="00C2292F"/>
    <w:rsid w:val="00C260AC"/>
    <w:rsid w:val="00C26107"/>
    <w:rsid w:val="00C31E48"/>
    <w:rsid w:val="00C50530"/>
    <w:rsid w:val="00C63D7D"/>
    <w:rsid w:val="00C807A1"/>
    <w:rsid w:val="00C95995"/>
    <w:rsid w:val="00CC01AF"/>
    <w:rsid w:val="00CE32BF"/>
    <w:rsid w:val="00CE7756"/>
    <w:rsid w:val="00CF6AE6"/>
    <w:rsid w:val="00D021FE"/>
    <w:rsid w:val="00D055BE"/>
    <w:rsid w:val="00D05808"/>
    <w:rsid w:val="00D45DE5"/>
    <w:rsid w:val="00D50B05"/>
    <w:rsid w:val="00D66CF7"/>
    <w:rsid w:val="00D71F1B"/>
    <w:rsid w:val="00D85F1F"/>
    <w:rsid w:val="00D96872"/>
    <w:rsid w:val="00D978C8"/>
    <w:rsid w:val="00DA2D3B"/>
    <w:rsid w:val="00DC453D"/>
    <w:rsid w:val="00DE6771"/>
    <w:rsid w:val="00E0276B"/>
    <w:rsid w:val="00E161C0"/>
    <w:rsid w:val="00E40E2E"/>
    <w:rsid w:val="00E53418"/>
    <w:rsid w:val="00E6252A"/>
    <w:rsid w:val="00E63AB2"/>
    <w:rsid w:val="00E648F3"/>
    <w:rsid w:val="00E67FBB"/>
    <w:rsid w:val="00EA01E9"/>
    <w:rsid w:val="00EA6FF3"/>
    <w:rsid w:val="00ED70CE"/>
    <w:rsid w:val="00EE43E6"/>
    <w:rsid w:val="00EF478D"/>
    <w:rsid w:val="00EF5D58"/>
    <w:rsid w:val="00F05C03"/>
    <w:rsid w:val="00F2274B"/>
    <w:rsid w:val="00F23D69"/>
    <w:rsid w:val="00F26074"/>
    <w:rsid w:val="00F37A2B"/>
    <w:rsid w:val="00F412B0"/>
    <w:rsid w:val="00F50620"/>
    <w:rsid w:val="00F52EA3"/>
    <w:rsid w:val="00F76653"/>
    <w:rsid w:val="00F80B9E"/>
    <w:rsid w:val="00F8382B"/>
    <w:rsid w:val="00F90172"/>
    <w:rsid w:val="00F90E0F"/>
    <w:rsid w:val="00FC5099"/>
    <w:rsid w:val="00FC5509"/>
    <w:rsid w:val="00FD0D56"/>
    <w:rsid w:val="00FE4B46"/>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york.ac.uk/ftpdir/reports/2007/YCST/15/YCST-2007-15.pdf" TargetMode="Externa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AF0A78-42FE-468D-B8B3-702FC020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18</Pages>
  <Words>3244</Words>
  <Characters>18493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27</cp:revision>
  <cp:lastPrinted>2016-03-27T22:28:00Z</cp:lastPrinted>
  <dcterms:created xsi:type="dcterms:W3CDTF">2016-03-27T21:19:00Z</dcterms:created>
  <dcterms:modified xsi:type="dcterms:W3CDTF">2016-04-19T23:40:00Z</dcterms:modified>
</cp:coreProperties>
</file>