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CFA15" w14:textId="77777777" w:rsidR="004F7849" w:rsidRPr="004F7849" w:rsidRDefault="004F7849" w:rsidP="004F7849">
      <w:pPr>
        <w:spacing w:after="0" w:line="240" w:lineRule="auto"/>
        <w:ind w:firstLine="709"/>
        <w:jc w:val="both"/>
      </w:pPr>
      <w:r w:rsidRPr="004F7849">
        <w:t>1. Описание предметной области</w:t>
      </w:r>
    </w:p>
    <w:p w14:paraId="3972F057" w14:textId="2A32C510" w:rsidR="004F7849" w:rsidRPr="004F7849" w:rsidRDefault="004F7849" w:rsidP="004F7849">
      <w:pPr>
        <w:spacing w:after="0" w:line="240" w:lineRule="auto"/>
        <w:ind w:firstLine="709"/>
        <w:jc w:val="both"/>
      </w:pPr>
      <w:r w:rsidRPr="004F7849">
        <w:t>Задача 1 - Логирование действий: В этой задаче идет речь о разработке системы логирования, которая будет отслеживать различные действия в приложении. Для реализации используется паттерн Шаблонный метод, где общий процесс логирования</w:t>
      </w:r>
      <w:r w:rsidRPr="004F7849">
        <w:t xml:space="preserve">: </w:t>
      </w:r>
      <w:r w:rsidRPr="004F7849">
        <w:t>форматирование сообщения и запись в лог</w:t>
      </w:r>
      <w:r w:rsidRPr="004F7849">
        <w:t xml:space="preserve"> </w:t>
      </w:r>
      <w:r w:rsidRPr="004F7849">
        <w:t>задается в абстрактном классе, а конкретные действия (запись в файл или вывод на консоль) реализуются в дочерних классах. Это позволяет легко менять способ логирования, не меняя общий алгоритм.</w:t>
      </w:r>
    </w:p>
    <w:p w14:paraId="097B0510" w14:textId="77777777" w:rsidR="004F7849" w:rsidRPr="004F7849" w:rsidRDefault="004F7849" w:rsidP="004F7849">
      <w:pPr>
        <w:spacing w:after="0" w:line="240" w:lineRule="auto"/>
        <w:ind w:firstLine="709"/>
        <w:jc w:val="both"/>
      </w:pPr>
      <w:r w:rsidRPr="004F7849">
        <w:t>Задача 2 - Управление состоянием запроса клиента: Задача заключается в создании системы, где клиентские запросы проходят через различные стадии, такие как "Новый запрос", "В процессе", "Решен" и "Закрыт". Каждое состояние имеет свои специфические действия, и поведение интерфейса изменяется в зависимости от текущего состояния запроса. Для реализации используется паттерн Состояние, который позволяет инкапсулировать поведение в каждом состоянии и изменять состояние по мере прогресса запроса.</w:t>
      </w:r>
    </w:p>
    <w:p w14:paraId="4F7DE6EA" w14:textId="33B104D6" w:rsidR="004F7849" w:rsidRDefault="004F7849" w:rsidP="004F7849">
      <w:pPr>
        <w:spacing w:after="0" w:line="240" w:lineRule="auto"/>
        <w:ind w:firstLine="709"/>
        <w:jc w:val="both"/>
      </w:pPr>
      <w:r w:rsidRPr="004F7849">
        <w:t>Задача 3 - Графическое приложение с фигурами: Задача требует создания приложения, которое позволяет пользователю рисовать фигуры, такие как круги и квадраты, а затем управлять ими. Управление фигурами осуществляется через команды: добавление фигуры, удаление фигуры и перемещение фигуры. Для реализации используется паттерн Команда, где каждая операция над фигурой (добавление, удаление, перемещение) представлена отдельной командой. Это позволяет легко добавлять новые действия и упрощает управление состоянием фигур.</w:t>
      </w:r>
    </w:p>
    <w:p w14:paraId="29134894" w14:textId="185C6879" w:rsidR="004F7849" w:rsidRDefault="004F7849" w:rsidP="004F7849">
      <w:pPr>
        <w:spacing w:after="0" w:line="240" w:lineRule="auto"/>
        <w:ind w:firstLine="709"/>
        <w:jc w:val="both"/>
      </w:pPr>
      <w:r>
        <w:t>2. Диаграммы:</w:t>
      </w:r>
    </w:p>
    <w:p w14:paraId="092838FA" w14:textId="1C7F5BEB" w:rsidR="004F7849" w:rsidRDefault="004F7849" w:rsidP="004F7849">
      <w:pPr>
        <w:spacing w:after="0" w:line="240" w:lineRule="auto"/>
        <w:ind w:firstLine="709"/>
        <w:jc w:val="both"/>
      </w:pPr>
      <w:r w:rsidRPr="004F7849">
        <w:drawing>
          <wp:inline distT="0" distB="0" distL="0" distR="0" wp14:anchorId="00DB1FE4" wp14:editId="0568B1F3">
            <wp:extent cx="5791200" cy="30853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7765" cy="30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1964" w14:textId="36D3CDEC" w:rsidR="004F7849" w:rsidRDefault="004F7849" w:rsidP="004F7849">
      <w:pPr>
        <w:spacing w:after="0" w:line="240" w:lineRule="auto"/>
        <w:ind w:firstLine="709"/>
        <w:jc w:val="both"/>
      </w:pPr>
    </w:p>
    <w:p w14:paraId="768FAA47" w14:textId="2B470DF7" w:rsidR="004F7849" w:rsidRDefault="004F7849" w:rsidP="004F7849">
      <w:pPr>
        <w:spacing w:after="0" w:line="240" w:lineRule="auto"/>
        <w:ind w:firstLine="709"/>
        <w:jc w:val="both"/>
      </w:pPr>
      <w:r w:rsidRPr="004F7849">
        <w:lastRenderedPageBreak/>
        <w:drawing>
          <wp:inline distT="0" distB="0" distL="0" distR="0" wp14:anchorId="5FEF80FD" wp14:editId="023455F6">
            <wp:extent cx="5562600" cy="4495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8663" w14:textId="5AF8253E" w:rsidR="004F7849" w:rsidRPr="004F7849" w:rsidRDefault="004F7849" w:rsidP="004F7849">
      <w:pPr>
        <w:spacing w:after="0" w:line="240" w:lineRule="auto"/>
        <w:ind w:firstLine="709"/>
        <w:jc w:val="both"/>
      </w:pPr>
      <w:r w:rsidRPr="004F7849">
        <w:lastRenderedPageBreak/>
        <w:drawing>
          <wp:inline distT="0" distB="0" distL="0" distR="0" wp14:anchorId="7CB99B22" wp14:editId="77814F80">
            <wp:extent cx="5791200" cy="4991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9060" w14:textId="170008E0" w:rsidR="004F7849" w:rsidRPr="004F7849" w:rsidRDefault="004F7849" w:rsidP="004F7849">
      <w:pPr>
        <w:spacing w:after="0" w:line="240" w:lineRule="auto"/>
        <w:ind w:firstLine="709"/>
        <w:jc w:val="both"/>
      </w:pPr>
      <w:r w:rsidRPr="004F7849">
        <w:t xml:space="preserve">3. </w:t>
      </w:r>
      <w:r w:rsidRPr="004F7849">
        <w:t>В</w:t>
      </w:r>
      <w:r w:rsidRPr="004F7849">
        <w:t>ывод</w:t>
      </w:r>
    </w:p>
    <w:p w14:paraId="127F85E6" w14:textId="77777777" w:rsidR="004F7849" w:rsidRPr="004F7849" w:rsidRDefault="004F7849" w:rsidP="004F7849">
      <w:pPr>
        <w:spacing w:after="0" w:line="240" w:lineRule="auto"/>
        <w:ind w:firstLine="709"/>
        <w:jc w:val="both"/>
      </w:pPr>
      <w:r w:rsidRPr="004F7849">
        <w:t>Паттерн Шаблонный метод используется в задаче логирования для определения общего процесса логирования и делегирования конкретных шагов (запись в файл или консоль) дочерним классам. Это позволяет легко добавлять новые способы логирования, не меняя основную логику.</w:t>
      </w:r>
    </w:p>
    <w:p w14:paraId="414085EC" w14:textId="77777777" w:rsidR="004F7849" w:rsidRPr="004F7849" w:rsidRDefault="004F7849" w:rsidP="004F7849">
      <w:pPr>
        <w:spacing w:after="0" w:line="240" w:lineRule="auto"/>
        <w:ind w:firstLine="709"/>
        <w:jc w:val="both"/>
      </w:pPr>
      <w:r w:rsidRPr="004F7849">
        <w:t>Паттерн Состояние используется для моделирования различных этапов запроса клиента, позволяя изменять поведение системы в зависимости от текущего состояния запроса. Это повышает гибкость приложения и упрощает управление состояниями.</w:t>
      </w:r>
    </w:p>
    <w:p w14:paraId="635E7F81" w14:textId="77777777" w:rsidR="004F7849" w:rsidRPr="004F7849" w:rsidRDefault="004F7849" w:rsidP="004F7849">
      <w:pPr>
        <w:spacing w:after="0" w:line="240" w:lineRule="auto"/>
        <w:ind w:firstLine="709"/>
        <w:jc w:val="both"/>
      </w:pPr>
      <w:r w:rsidRPr="004F7849">
        <w:t>Паттерн Команда используется для создания абстракции над операциями с фигурами. Каждое действие над фигурой (добавление, удаление, перемещение) представлено отдельной командой, что делает систему расширяемой и легко управляемой.</w:t>
      </w:r>
    </w:p>
    <w:p w14:paraId="79A90D54" w14:textId="77777777" w:rsidR="00905C25" w:rsidRPr="004F7849" w:rsidRDefault="00905C25" w:rsidP="004F7849">
      <w:pPr>
        <w:spacing w:after="0" w:line="240" w:lineRule="auto"/>
        <w:ind w:firstLine="709"/>
        <w:jc w:val="both"/>
      </w:pPr>
    </w:p>
    <w:sectPr w:rsidR="00905C25" w:rsidRPr="004F78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E3D914D6-A19C-41F1-BBD0-04E3508E3735}"/>
    <w:embedBold r:id="rId2" w:fontKey="{ADB1407B-E86C-43CD-9F62-52AE03890CAA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82453FA6-611E-4993-836C-79D09997914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4767"/>
    <w:rsid w:val="002462BD"/>
    <w:rsid w:val="004F7849"/>
    <w:rsid w:val="006F77DB"/>
    <w:rsid w:val="00704767"/>
    <w:rsid w:val="00781E64"/>
    <w:rsid w:val="008D55B5"/>
    <w:rsid w:val="00905C25"/>
    <w:rsid w:val="00BC6A6B"/>
    <w:rsid w:val="00CE2686"/>
    <w:rsid w:val="00DE22AA"/>
    <w:rsid w:val="00EB4339"/>
    <w:rsid w:val="00F9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576F2"/>
  <w15:chartTrackingRefBased/>
  <w15:docId w15:val="{B6CDE88D-B257-4AC8-939B-935F145CF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ind w:left="-284" w:right="-284"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2686"/>
    <w:pPr>
      <w:spacing w:after="160" w:line="259" w:lineRule="auto"/>
      <w:ind w:left="0" w:right="0" w:firstLine="0"/>
      <w:jc w:val="left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E2686"/>
    <w:pPr>
      <w:keepNext/>
      <w:spacing w:before="240" w:after="60" w:line="276" w:lineRule="auto"/>
      <w:jc w:val="center"/>
      <w:outlineLvl w:val="0"/>
    </w:pPr>
    <w:rPr>
      <w:rFonts w:asciiTheme="minorHAnsi" w:eastAsiaTheme="majorEastAsia" w:hAnsiTheme="minorHAnsi" w:cstheme="majorBidi"/>
      <w:b/>
      <w:bCs/>
      <w:kern w:val="32"/>
      <w:sz w:val="32"/>
      <w:szCs w:val="32"/>
    </w:rPr>
  </w:style>
  <w:style w:type="paragraph" w:styleId="2">
    <w:name w:val="heading 2"/>
    <w:aliases w:val="подзаголовок рабочий"/>
    <w:basedOn w:val="a"/>
    <w:next w:val="a"/>
    <w:link w:val="20"/>
    <w:uiPriority w:val="9"/>
    <w:unhideWhenUsed/>
    <w:qFormat/>
    <w:rsid w:val="00CE2686"/>
    <w:pPr>
      <w:keepNext/>
      <w:keepLines/>
      <w:widowControl w:val="0"/>
      <w:autoSpaceDE w:val="0"/>
      <w:autoSpaceDN w:val="0"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78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CE2686"/>
    <w:pPr>
      <w:numPr>
        <w:ilvl w:val="1"/>
      </w:numPr>
      <w:ind w:left="-284" w:firstLine="709"/>
    </w:pPr>
    <w:rPr>
      <w:rFonts w:eastAsiaTheme="minorEastAsia"/>
      <w:b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CE2686"/>
    <w:rPr>
      <w:rFonts w:ascii="Times New Roman" w:eastAsiaTheme="minorEastAsia" w:hAnsi="Times New Roman"/>
      <w:b/>
      <w:spacing w:val="15"/>
      <w:sz w:val="28"/>
    </w:rPr>
  </w:style>
  <w:style w:type="paragraph" w:styleId="a5">
    <w:name w:val="Title"/>
    <w:basedOn w:val="a"/>
    <w:next w:val="a"/>
    <w:link w:val="a6"/>
    <w:uiPriority w:val="10"/>
    <w:qFormat/>
    <w:rsid w:val="00CE2686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6">
    <w:name w:val="Заголовок Знак"/>
    <w:basedOn w:val="a0"/>
    <w:link w:val="a5"/>
    <w:uiPriority w:val="10"/>
    <w:rsid w:val="00CE2686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aliases w:val="подзаголовок рабочий Знак"/>
    <w:basedOn w:val="a0"/>
    <w:link w:val="2"/>
    <w:uiPriority w:val="9"/>
    <w:rsid w:val="00CE268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CE2686"/>
    <w:rPr>
      <w:rFonts w:eastAsiaTheme="majorEastAsia" w:cstheme="majorBidi"/>
      <w:b/>
      <w:bCs/>
      <w:kern w:val="32"/>
      <w:sz w:val="32"/>
      <w:szCs w:val="32"/>
    </w:rPr>
  </w:style>
  <w:style w:type="paragraph" w:customStyle="1" w:styleId="21">
    <w:name w:val="Подзаголовок 2"/>
    <w:basedOn w:val="a3"/>
    <w:next w:val="a3"/>
    <w:link w:val="22"/>
    <w:qFormat/>
    <w:rsid w:val="00CE2686"/>
  </w:style>
  <w:style w:type="character" w:customStyle="1" w:styleId="22">
    <w:name w:val="Подзаголовок 2 Знак"/>
    <w:basedOn w:val="a4"/>
    <w:link w:val="21"/>
    <w:rsid w:val="00CE2686"/>
    <w:rPr>
      <w:rFonts w:ascii="Times New Roman" w:eastAsiaTheme="minorEastAsia" w:hAnsi="Times New Roman"/>
      <w:b/>
      <w:spacing w:val="15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F78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6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338</Words>
  <Characters>1930</Characters>
  <Application>Microsoft Office Word</Application>
  <DocSecurity>0</DocSecurity>
  <Lines>16</Lines>
  <Paragraphs>4</Paragraphs>
  <ScaleCrop>false</ScaleCrop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Мося Туйгунова</dc:creator>
  <cp:keywords/>
  <dc:description/>
  <cp:lastModifiedBy>Мося Туйгунова</cp:lastModifiedBy>
  <cp:revision>2</cp:revision>
  <dcterms:created xsi:type="dcterms:W3CDTF">2025-03-06T14:35:00Z</dcterms:created>
  <dcterms:modified xsi:type="dcterms:W3CDTF">2025-03-06T14:42:00Z</dcterms:modified>
</cp:coreProperties>
</file>