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sz w:val="18"/>
          <w:szCs w:val="18"/>
          <w:lang w:val="fr-FR"/>
        </w:rPr>
      </w:pPr>
      <w:r>
        <w:rPr>
          <w:rFonts w:cs="Arial" w:ascii="Arial" w:hAnsi="Arial"/>
          <w:b/>
          <w:sz w:val="18"/>
          <w:szCs w:val="18"/>
          <w:lang w:val="fr-FR"/>
        </w:rPr>
        <w:t>KOACe formulaire doit être rempli pour tous les déplacements (à l’exception de la zone de localité et des environs immédiats) à destination et en provenance de tous les sites ROXGOLD.</w:t>
      </w:r>
    </w:p>
    <w:tbl>
      <w:tblPr>
        <w:tblW w:w="148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2"/>
        <w:gridCol w:w="2503"/>
        <w:gridCol w:w="1906"/>
        <w:gridCol w:w="2557"/>
        <w:gridCol w:w="3126"/>
        <w:gridCol w:w="2608"/>
      </w:tblGrid>
      <w:tr>
        <w:trPr>
          <w:trHeight w:val="23" w:hRule="atLeast"/>
        </w:trPr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22"/>
                <w:lang w:eastAsia="en-US"/>
              </w:rPr>
            </w:pPr>
            <w:r>
              <w:rPr>
                <w:i/>
                <w:sz w:val="18"/>
                <w:szCs w:val="22"/>
                <w:lang w:val="fr"/>
              </w:rPr>
              <w:t>Nom de l’entreprise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002060"/>
                <w:sz w:val="18"/>
                <w:szCs w:val="22"/>
                <w:lang w:eastAsia="en-US"/>
              </w:rPr>
            </w:pPr>
            <w:r>
              <w:rPr>
                <w:rFonts w:eastAsia="Calibri"/>
                <w:b/>
                <w:color w:val="002060"/>
                <w:sz w:val="18"/>
                <w:szCs w:val="22"/>
                <w:lang w:eastAsia="en-US"/>
              </w:rPr>
              <w:t>ROXGOLD SANGO</w:t>
            </w:r>
          </w:p>
        </w:tc>
        <w:tc>
          <w:tcPr>
            <w:tcW w:w="1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22"/>
                <w:lang w:eastAsia="en-US"/>
              </w:rPr>
            </w:pPr>
            <w:r>
              <w:rPr>
                <w:i/>
                <w:sz w:val="18"/>
                <w:szCs w:val="22"/>
                <w:lang w:val="fr"/>
              </w:rPr>
              <w:t xml:space="preserve">Date de la demande </w:t>
            </w:r>
          </w:p>
        </w:tc>
        <w:tc>
          <w:tcPr>
            <w:tcW w:w="2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color w:val="002060"/>
                <w:sz w:val="18"/>
                <w:szCs w:val="22"/>
                <w:lang w:eastAsia="en-US"/>
              </w:rPr>
            </w:pPr>
            <w:r>
              <w:rPr>
                <w:rFonts w:eastAsia="Calibri"/>
                <w:b/>
                <w:color w:val="002060"/>
                <w:sz w:val="18"/>
                <w:szCs w:val="22"/>
                <w:lang w:eastAsia="en-US"/>
              </w:rPr>
              <w:t>20/09/2026</w:t>
            </w:r>
          </w:p>
        </w:tc>
        <w:tc>
          <w:tcPr>
            <w:tcW w:w="3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22"/>
                <w:lang w:eastAsia="en-US"/>
              </w:rPr>
            </w:pPr>
            <w:r>
              <w:rPr>
                <w:i/>
                <w:sz w:val="18"/>
                <w:szCs w:val="22"/>
                <w:lang w:val="fr"/>
              </w:rPr>
              <w:t>Type de véhicule</w:t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 w:cs="Calibri"/>
                <w:b/>
                <w:bCs/>
                <w:color w:val="2F5496"/>
                <w:sz w:val="18"/>
                <w:szCs w:val="18"/>
                <w:lang w:eastAsia="en-US"/>
              </w:rPr>
            </w:pPr>
            <w:r>
              <w:rPr>
                <w:rFonts w:eastAsia="Calibri" w:cs="Calibri"/>
                <w:b/>
                <w:bCs/>
                <w:color w:val="2F5496"/>
                <w:sz w:val="18"/>
                <w:szCs w:val="18"/>
                <w:lang w:eastAsia="en-US"/>
              </w:rPr>
              <w:t>YUTONG</w:t>
            </w:r>
          </w:p>
        </w:tc>
      </w:tr>
      <w:tr>
        <w:trPr>
          <w:trHeight w:val="23" w:hRule="atLeast"/>
        </w:trPr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22"/>
                <w:lang w:eastAsia="en-US"/>
              </w:rPr>
            </w:pPr>
            <w:r>
              <w:rPr>
                <w:i/>
                <w:sz w:val="18"/>
                <w:szCs w:val="22"/>
                <w:lang w:val="fr"/>
              </w:rPr>
              <w:t>Voyager à partir de :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color w:val="FF0000"/>
                <w:sz w:val="18"/>
                <w:szCs w:val="22"/>
                <w:lang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22"/>
                <w:lang w:eastAsia="en-US"/>
              </w:rPr>
              <w:t>SITE-NEW CAMP (SEGUELA)</w:t>
            </w:r>
          </w:p>
        </w:tc>
        <w:tc>
          <w:tcPr>
            <w:tcW w:w="1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22"/>
                <w:lang w:eastAsia="en-US"/>
              </w:rPr>
            </w:pPr>
            <w:r>
              <w:rPr>
                <w:i/>
                <w:sz w:val="18"/>
                <w:szCs w:val="22"/>
                <w:lang w:val="fr"/>
              </w:rPr>
              <w:t>Destination finale :</w:t>
            </w:r>
          </w:p>
        </w:tc>
        <w:tc>
          <w:tcPr>
            <w:tcW w:w="2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color w:val="FF0000"/>
                <w:sz w:val="18"/>
                <w:szCs w:val="22"/>
                <w:lang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22"/>
                <w:lang w:eastAsia="en-US"/>
              </w:rPr>
              <w:t>ABIDJAN (NEW GUEST HOUSE)</w:t>
            </w:r>
          </w:p>
        </w:tc>
        <w:tc>
          <w:tcPr>
            <w:tcW w:w="3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22"/>
                <w:lang w:eastAsia="en-US"/>
              </w:rPr>
            </w:pPr>
            <w:r>
              <w:rPr>
                <w:i/>
                <w:sz w:val="18"/>
                <w:szCs w:val="22"/>
                <w:lang w:val="fr"/>
              </w:rPr>
              <w:t xml:space="preserve">Numéro de véhicule </w:t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color w:val="FF0000"/>
                <w:sz w:val="18"/>
                <w:szCs w:val="22"/>
                <w:lang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22"/>
                <w:lang w:eastAsia="en-US"/>
              </w:rPr>
              <w:t>ROXGOLD VIP BUS</w:t>
            </w:r>
          </w:p>
        </w:tc>
      </w:tr>
      <w:tr>
        <w:trPr>
          <w:trHeight w:val="23" w:hRule="atLeast"/>
        </w:trPr>
        <w:tc>
          <w:tcPr>
            <w:tcW w:w="2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22"/>
                <w:lang w:val="fr-FR" w:eastAsia="en-US"/>
              </w:rPr>
            </w:pPr>
            <w:r>
              <w:rPr>
                <w:i/>
                <w:sz w:val="18"/>
                <w:szCs w:val="22"/>
                <w:lang w:val="fr"/>
              </w:rPr>
              <w:t>Date de début du voyage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i/>
                <w:i/>
                <w:color w:val="002060"/>
                <w:sz w:val="18"/>
                <w:szCs w:val="22"/>
                <w:lang w:val="fr-FR" w:eastAsia="en-US"/>
              </w:rPr>
            </w:pPr>
            <w:r>
              <w:rPr>
                <w:rFonts w:eastAsia="Calibri"/>
                <w:b/>
                <w:i/>
                <w:color w:val="002060"/>
                <w:sz w:val="18"/>
                <w:szCs w:val="22"/>
                <w:lang w:val="fr-FR" w:eastAsia="en-US"/>
              </w:rPr>
              <w:t>21/09/2026</w:t>
            </w:r>
          </w:p>
        </w:tc>
        <w:tc>
          <w:tcPr>
            <w:tcW w:w="1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ind w:hanging="720" w:start="720" w:end="0"/>
              <w:jc w:val="center"/>
              <w:rPr>
                <w:rFonts w:eastAsia="Calibri"/>
                <w:i/>
                <w:i/>
                <w:sz w:val="18"/>
                <w:szCs w:val="22"/>
                <w:lang w:val="fr-FR" w:eastAsia="en-US"/>
              </w:rPr>
            </w:pPr>
            <w:r>
              <w:rPr>
                <w:i/>
                <w:sz w:val="18"/>
                <w:szCs w:val="22"/>
                <w:lang w:val="fr"/>
              </w:rPr>
              <w:t>Date de fin de voyage</w:t>
            </w:r>
          </w:p>
        </w:tc>
        <w:tc>
          <w:tcPr>
            <w:tcW w:w="2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i/>
                <w:i/>
                <w:iCs/>
                <w:color w:val="002060"/>
                <w:sz w:val="18"/>
                <w:szCs w:val="22"/>
                <w:lang w:eastAsia="en-US"/>
              </w:rPr>
            </w:pPr>
            <w:r>
              <w:rPr>
                <w:rFonts w:eastAsia="Calibri"/>
                <w:b/>
                <w:i/>
                <w:iCs/>
                <w:color w:val="002060"/>
                <w:sz w:val="18"/>
                <w:szCs w:val="22"/>
                <w:lang w:eastAsia="en-US"/>
              </w:rPr>
              <w:t>21/09/2026</w:t>
            </w:r>
          </w:p>
        </w:tc>
        <w:tc>
          <w:tcPr>
            <w:tcW w:w="3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22"/>
                <w:lang w:eastAsia="en-US"/>
              </w:rPr>
            </w:pPr>
            <w:r>
              <w:rPr>
                <w:i/>
                <w:sz w:val="18"/>
                <w:szCs w:val="22"/>
                <w:lang w:val="fr"/>
              </w:rPr>
              <w:t>Immatriculation du véhicule Numbers</w:t>
            </w:r>
          </w:p>
        </w:tc>
        <w:tc>
          <w:tcPr>
            <w:tcW w:w="26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color w:val="002060"/>
                <w:sz w:val="18"/>
                <w:szCs w:val="22"/>
                <w:lang w:eastAsia="en-US"/>
              </w:rPr>
            </w:pPr>
            <w:r>
              <w:rPr>
                <w:rFonts w:eastAsia="Calibri"/>
                <w:b/>
                <w:color w:val="002060"/>
                <w:sz w:val="18"/>
                <w:szCs w:val="22"/>
                <w:lang w:eastAsia="en-US"/>
              </w:rPr>
              <w:t>YUTONG BUS AA-464-TC-CI 01</w:t>
            </w:r>
          </w:p>
        </w:tc>
      </w:tr>
    </w:tbl>
    <w:p>
      <w:pPr>
        <w:pStyle w:val="Normal"/>
        <w:spacing w:lineRule="auto" w:line="256" w:before="0" w:after="160"/>
        <w:rPr>
          <w:rFonts w:eastAsia="Calibri"/>
          <w:b/>
          <w:sz w:val="2"/>
          <w:szCs w:val="2"/>
          <w:lang w:eastAsia="en-US"/>
        </w:rPr>
      </w:pPr>
      <w:r>
        <w:rPr>
          <w:rFonts w:eastAsia="Calibri"/>
          <w:b/>
          <w:sz w:val="2"/>
          <w:szCs w:val="2"/>
          <w:lang w:eastAsia="en-US"/>
        </w:rPr>
        <w:t>1</w:t>
      </w:r>
    </w:p>
    <w:tbl>
      <w:tblPr>
        <w:tblW w:w="150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68"/>
        <w:gridCol w:w="3351"/>
        <w:gridCol w:w="803"/>
        <w:gridCol w:w="2368"/>
        <w:gridCol w:w="1776"/>
        <w:gridCol w:w="446"/>
        <w:gridCol w:w="702"/>
        <w:gridCol w:w="2504"/>
        <w:gridCol w:w="1371"/>
        <w:gridCol w:w="859"/>
      </w:tblGrid>
      <w:tr>
        <w:trPr>
          <w:trHeight w:val="294" w:hRule="atLeast"/>
        </w:trPr>
        <w:tc>
          <w:tcPr>
            <w:tcW w:w="502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b/>
                <w:bCs/>
                <w:iCs/>
                <w:sz w:val="20"/>
                <w:szCs w:val="22"/>
                <w:lang w:eastAsia="en-US"/>
              </w:rPr>
            </w:pPr>
            <w:r>
              <w:rPr>
                <w:b/>
                <w:bCs/>
                <w:iCs/>
                <w:sz w:val="20"/>
                <w:szCs w:val="22"/>
              </w:rPr>
              <w:t>TRAJET</w:t>
            </w:r>
          </w:p>
        </w:tc>
        <w:tc>
          <w:tcPr>
            <w:tcW w:w="10026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rFonts w:eastAsia="Calibri" w:cs="Calibri"/>
                <w:sz w:val="18"/>
                <w:szCs w:val="22"/>
                <w:lang w:val="fr"/>
              </w:rPr>
              <w:t xml:space="preserve"> </w:t>
            </w:r>
            <w:r>
              <w:rPr>
                <w:sz w:val="18"/>
                <w:szCs w:val="22"/>
                <w:lang w:val="fr"/>
              </w:rPr>
              <w:t xml:space="preserve">Équipement </w:t>
            </w:r>
            <w:r>
              <w:rPr>
                <w:lang w:val="fr"/>
              </w:rPr>
              <w:t>du véhicule</w:t>
            </w:r>
          </w:p>
        </w:tc>
      </w:tr>
      <w:tr>
        <w:trPr>
          <w:trHeight w:val="23" w:hRule="atLeast"/>
        </w:trPr>
        <w:tc>
          <w:tcPr>
            <w:tcW w:w="5022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rFonts w:eastAsia="Calibri"/>
                <w:b/>
                <w:i/>
                <w:i/>
                <w:color w:val="FF0000"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i/>
                <w:color w:val="FF0000"/>
                <w:sz w:val="28"/>
                <w:szCs w:val="28"/>
                <w:lang w:eastAsia="en-US"/>
              </w:rPr>
              <w:t>SEGUELA-MANKONO-TIENINGBOUE-BOUAKE-YAMOUSSOUKRO-ABIDJAN</w:t>
            </w:r>
          </w:p>
          <w:p>
            <w:pPr>
              <w:pStyle w:val="Normal"/>
              <w:jc w:val="center"/>
              <w:rPr>
                <w:rFonts w:eastAsia="Calibri"/>
                <w:b/>
                <w:i/>
                <w:i/>
                <w:color w:val="FF0000"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b/>
                <w:i/>
                <w:color w:val="FF0000"/>
                <w:sz w:val="28"/>
                <w:szCs w:val="28"/>
                <w:highlight w:val="yellow"/>
                <w:lang w:val="en-US" w:eastAsia="en-US"/>
              </w:rPr>
              <w:t>VIP SHUTTLE BUS</w:t>
            </w:r>
          </w:p>
        </w:tc>
        <w:tc>
          <w:tcPr>
            <w:tcW w:w="41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/>
                <w:i/>
                <w:sz w:val="18"/>
                <w:szCs w:val="18"/>
                <w:lang w:val="fr-FR" w:eastAsia="en-US"/>
              </w:rPr>
            </w:pPr>
            <w:r>
              <w:rPr>
                <w:i/>
                <w:sz w:val="18"/>
                <w:szCs w:val="18"/>
                <w:lang w:val="fr"/>
              </w:rPr>
              <w:t>Bouton de panique in</w:t>
            </w:r>
            <w:r>
              <w:rPr>
                <w:lang w:val="fr"/>
              </w:rPr>
              <w:t xml:space="preserve"> </w:t>
            </w:r>
            <w:r>
              <w:rPr>
                <w:i/>
                <w:sz w:val="18"/>
                <w:szCs w:val="18"/>
                <w:lang w:val="fr"/>
              </w:rPr>
              <w:t>véhicule ?</w:t>
            </w:r>
          </w:p>
        </w:tc>
        <w:tc>
          <w:tcPr>
            <w:tcW w:w="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i/>
                <w:i/>
                <w:sz w:val="18"/>
                <w:szCs w:val="18"/>
                <w:lang w:eastAsia="en-US"/>
              </w:rPr>
            </w:pPr>
            <w:r>
              <w:rPr>
                <w:rFonts w:eastAsia="MS Gothic;ＭＳ ゴシック" w:cs="MS Gothic;ＭＳ ゴシック" w:ascii="MS Gothic;ＭＳ ゴシック" w:hAnsi="MS Gothic;ＭＳ ゴシック"/>
                <w:b/>
                <w:i/>
                <w:sz w:val="18"/>
                <w:szCs w:val="18"/>
                <w:lang w:eastAsia="en-US"/>
              </w:rPr>
              <w:t>☐</w:t>
            </w:r>
          </w:p>
        </w:tc>
        <w:tc>
          <w:tcPr>
            <w:tcW w:w="45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/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val="fr"/>
              </w:rPr>
              <w:t xml:space="preserve">Eau 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/>
                <w:i/>
                <w:sz w:val="18"/>
                <w:szCs w:val="18"/>
                <w:lang w:eastAsia="en-US"/>
              </w:rPr>
            </w:pPr>
            <w:r>
              <w:rPr>
                <w:rFonts w:eastAsia="MS Gothic;ＭＳ ゴシック" w:cs="MS Gothic;ＭＳ ゴシック" w:ascii="MS Gothic;ＭＳ ゴシック" w:hAnsi="MS Gothic;ＭＳ ゴシック"/>
                <w:b/>
                <w:i/>
                <w:sz w:val="18"/>
                <w:szCs w:val="18"/>
                <w:lang w:eastAsia="en-US"/>
              </w:rPr>
              <w:t>☐</w:t>
            </w:r>
          </w:p>
        </w:tc>
      </w:tr>
      <w:tr>
        <w:trPr>
          <w:trHeight w:val="23" w:hRule="atLeast"/>
        </w:trPr>
        <w:tc>
          <w:tcPr>
            <w:tcW w:w="5022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eastAsia="Calibri"/>
                <w:b/>
                <w:i/>
                <w:i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i/>
                <w:sz w:val="18"/>
                <w:szCs w:val="18"/>
                <w:lang w:eastAsia="en-US"/>
              </w:rPr>
            </w:r>
          </w:p>
        </w:tc>
        <w:tc>
          <w:tcPr>
            <w:tcW w:w="41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/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val="fr"/>
              </w:rPr>
              <w:t>Emplacement du bouton connu ?</w:t>
            </w:r>
          </w:p>
        </w:tc>
        <w:tc>
          <w:tcPr>
            <w:tcW w:w="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i/>
                <w:i/>
                <w:sz w:val="18"/>
                <w:szCs w:val="18"/>
                <w:lang w:eastAsia="en-US"/>
              </w:rPr>
            </w:pPr>
            <w:r>
              <w:rPr>
                <w:rFonts w:eastAsia="MS Gothic;ＭＳ ゴシック" w:cs="MS Gothic;ＭＳ ゴシック" w:ascii="MS Gothic;ＭＳ ゴシック" w:hAnsi="MS Gothic;ＭＳ ゴシック"/>
                <w:b/>
                <w:i/>
                <w:sz w:val="18"/>
                <w:szCs w:val="18"/>
                <w:lang w:eastAsia="en-US"/>
              </w:rPr>
              <w:t>☐</w:t>
            </w:r>
          </w:p>
        </w:tc>
        <w:tc>
          <w:tcPr>
            <w:tcW w:w="45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/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val="fr"/>
              </w:rPr>
              <w:t xml:space="preserve">Carte 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i/>
                <w:i/>
                <w:sz w:val="18"/>
                <w:szCs w:val="18"/>
                <w:lang w:eastAsia="en-US"/>
              </w:rPr>
            </w:pPr>
            <w:r>
              <w:rPr>
                <w:rFonts w:eastAsia="MS Gothic;ＭＳ ゴシック" w:cs="MS Gothic;ＭＳ ゴシック" w:ascii="MS Gothic;ＭＳ ゴシック" w:hAnsi="MS Gothic;ＭＳ ゴシック"/>
                <w:b/>
                <w:i/>
                <w:sz w:val="18"/>
                <w:szCs w:val="18"/>
                <w:lang w:eastAsia="en-US"/>
              </w:rPr>
              <w:t>☐</w:t>
            </w:r>
          </w:p>
        </w:tc>
      </w:tr>
      <w:tr>
        <w:trPr>
          <w:trHeight w:val="23" w:hRule="atLeast"/>
        </w:trPr>
        <w:tc>
          <w:tcPr>
            <w:tcW w:w="5022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eastAsia="Calibri"/>
                <w:b/>
                <w:i/>
                <w:i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i/>
                <w:sz w:val="18"/>
                <w:szCs w:val="18"/>
                <w:lang w:eastAsia="en-US"/>
              </w:rPr>
            </w:r>
          </w:p>
        </w:tc>
        <w:tc>
          <w:tcPr>
            <w:tcW w:w="41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i/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val="fr"/>
              </w:rPr>
              <w:t>Téléphone satellite</w:t>
            </w:r>
          </w:p>
        </w:tc>
        <w:tc>
          <w:tcPr>
            <w:tcW w:w="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i/>
                <w:i/>
                <w:sz w:val="18"/>
                <w:szCs w:val="18"/>
                <w:lang w:eastAsia="en-US"/>
              </w:rPr>
            </w:pPr>
            <w:r>
              <w:rPr>
                <w:rFonts w:eastAsia="MS Gothic;ＭＳ ゴシック" w:cs="MS Gothic;ＭＳ ゴシック" w:ascii="MS Gothic;ＭＳ ゴシック" w:hAnsi="MS Gothic;ＭＳ ゴシック"/>
                <w:b/>
                <w:i/>
                <w:sz w:val="18"/>
                <w:szCs w:val="18"/>
                <w:lang w:eastAsia="en-US"/>
              </w:rPr>
              <w:t>☐</w:t>
            </w:r>
          </w:p>
        </w:tc>
        <w:tc>
          <w:tcPr>
            <w:tcW w:w="45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/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val="fr"/>
              </w:rPr>
              <w:t>Lire et comprendre JMP ?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i/>
                <w:i/>
                <w:sz w:val="18"/>
                <w:szCs w:val="18"/>
                <w:lang w:eastAsia="en-US"/>
              </w:rPr>
            </w:pPr>
            <w:r>
              <w:rPr>
                <w:rFonts w:eastAsia="MS Gothic;ＭＳ ゴシック" w:cs="MS Gothic;ＭＳ ゴシック" w:ascii="MS Gothic;ＭＳ ゴシック" w:hAnsi="MS Gothic;ＭＳ ゴシック"/>
                <w:b/>
                <w:i/>
                <w:sz w:val="18"/>
                <w:szCs w:val="18"/>
                <w:lang w:eastAsia="en-US"/>
              </w:rPr>
              <w:t>☐</w:t>
            </w:r>
          </w:p>
        </w:tc>
      </w:tr>
      <w:tr>
        <w:trPr>
          <w:trHeight w:val="23" w:hRule="atLeast"/>
        </w:trPr>
        <w:tc>
          <w:tcPr>
            <w:tcW w:w="5022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eastAsia="Calibri"/>
                <w:b/>
                <w:i/>
                <w:i/>
                <w:sz w:val="18"/>
                <w:szCs w:val="18"/>
                <w:lang w:eastAsia="en-US"/>
              </w:rPr>
            </w:pPr>
            <w:r>
              <w:rPr>
                <w:rFonts w:eastAsia="Calibri"/>
                <w:b/>
                <w:i/>
                <w:sz w:val="18"/>
                <w:szCs w:val="18"/>
                <w:lang w:eastAsia="en-US"/>
              </w:rPr>
            </w:r>
          </w:p>
        </w:tc>
        <w:tc>
          <w:tcPr>
            <w:tcW w:w="45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/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val="fr"/>
              </w:rPr>
              <w:t>Numéro de téléphone satellite :</w:t>
            </w:r>
          </w:p>
        </w:tc>
        <w:tc>
          <w:tcPr>
            <w:tcW w:w="45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i/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val="fr"/>
              </w:rPr>
              <w:t>Trousse de premiers soins ?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i/>
                <w:i/>
                <w:sz w:val="18"/>
                <w:szCs w:val="18"/>
                <w:lang w:eastAsia="en-US"/>
              </w:rPr>
            </w:pPr>
            <w:r>
              <w:rPr>
                <w:rFonts w:eastAsia="MS Gothic;ＭＳ ゴシック" w:cs="MS Gothic;ＭＳ ゴシック" w:ascii="MS Gothic;ＭＳ ゴシック" w:hAnsi="MS Gothic;ＭＳ ゴシック"/>
                <w:b/>
                <w:i/>
                <w:sz w:val="18"/>
                <w:szCs w:val="18"/>
                <w:lang w:eastAsia="en-US"/>
              </w:rPr>
              <w:t>☐</w:t>
            </w:r>
          </w:p>
        </w:tc>
      </w:tr>
      <w:tr>
        <w:trPr>
          <w:trHeight w:val="168" w:hRule="atLeast"/>
        </w:trPr>
        <w:tc>
          <w:tcPr>
            <w:tcW w:w="8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right" w:pos="1725" w:leader="none"/>
              </w:tabs>
              <w:jc w:val="center"/>
              <w:rPr>
                <w:rFonts w:ascii="Times New Roman" w:hAnsi="Times New Roman" w:eastAsia="Calibri" w:cs="Times New Roman"/>
                <w:b/>
                <w:bCs/>
                <w:iCs/>
                <w:color w:val="FF0000"/>
                <w:sz w:val="18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color w:val="FF0000"/>
                <w:sz w:val="18"/>
                <w:szCs w:val="22"/>
                <w:lang w:eastAsia="en-US"/>
              </w:rPr>
              <w:t>ORDRE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tabs>
                <w:tab w:val="clear" w:pos="720"/>
                <w:tab w:val="left" w:pos="1224" w:leader="none"/>
              </w:tabs>
              <w:rPr>
                <w:rFonts w:ascii="Times New Roman" w:hAnsi="Times New Roman" w:eastAsia="Calibri" w:cs="Times New Roman"/>
                <w:b/>
                <w:bCs/>
                <w:iCs/>
                <w:color w:val="FF0000"/>
                <w:sz w:val="18"/>
                <w:szCs w:val="22"/>
                <w:lang w:val="fr-FR"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color w:val="FF0000"/>
                <w:sz w:val="18"/>
                <w:szCs w:val="22"/>
                <w:lang w:val="fr-FR" w:eastAsia="en-US"/>
              </w:rPr>
              <w:tab/>
              <w:t>PASSAGERS</w:t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tabs>
                <w:tab w:val="clear" w:pos="720"/>
                <w:tab w:val="left" w:pos="288" w:leader="none"/>
                <w:tab w:val="center" w:pos="977" w:leader="none"/>
              </w:tabs>
              <w:rPr>
                <w:rFonts w:ascii="Times New Roman" w:hAnsi="Times New Roman" w:eastAsia="Calibri" w:cs="Times New Roman"/>
                <w:b/>
                <w:bCs/>
                <w:iCs/>
                <w:color w:val="FF0000"/>
                <w:sz w:val="18"/>
                <w:szCs w:val="22"/>
                <w:lang w:eastAsia="en-US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color w:val="FF0000"/>
                <w:sz w:val="18"/>
                <w:szCs w:val="22"/>
              </w:rPr>
              <w:tab/>
              <w:t xml:space="preserve">CIE / </w:t>
              <w:tab/>
              <w:t>DEPARTEMENTS</w:t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>
                <w:rFonts w:ascii="Times New Roman" w:hAnsi="Times New Roman" w:eastAsia="Calibri" w:cs="Times New Roman"/>
                <w:b/>
                <w:bCs/>
                <w:iCs/>
                <w:color w:val="FF0000"/>
                <w:sz w:val="18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color w:val="FF0000"/>
                <w:sz w:val="18"/>
                <w:szCs w:val="22"/>
                <w:lang w:eastAsia="en-US"/>
              </w:rPr>
              <w:t>NUMEROS MTN / ORANGE</w:t>
            </w:r>
          </w:p>
        </w:tc>
        <w:tc>
          <w:tcPr>
            <w:tcW w:w="2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jc w:val="center"/>
              <w:rPr>
                <w:rFonts w:ascii="Times New Roman" w:hAnsi="Times New Roman" w:eastAsia="Calibri" w:cs="Times New Roman"/>
                <w:b/>
                <w:bCs/>
                <w:iCs/>
                <w:color w:val="FF0000"/>
                <w:sz w:val="18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color w:val="FF0000"/>
                <w:sz w:val="18"/>
                <w:szCs w:val="22"/>
                <w:lang w:eastAsia="en-US"/>
              </w:rPr>
              <w:t>LIEU DE MONTEE</w:t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>
                <w:rFonts w:ascii="Times New Roman" w:hAnsi="Times New Roman" w:eastAsia="Calibri" w:cs="Times New Roman"/>
                <w:b/>
                <w:bCs/>
                <w:iCs/>
                <w:color w:val="FF0000"/>
                <w:sz w:val="18"/>
                <w:szCs w:val="22"/>
                <w:lang w:val="en-US" w:eastAsia="fr-CI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color w:val="FF0000"/>
                <w:sz w:val="18"/>
                <w:szCs w:val="22"/>
                <w:lang w:val="en-US" w:eastAsia="fr-CI"/>
              </w:rPr>
              <w:t>LIEU DE DESCENTE</w:t>
            </w:r>
          </w:p>
        </w:tc>
      </w:tr>
      <w:tr>
        <w:trPr>
          <w:trHeight w:val="227" w:hRule="atLeast"/>
        </w:trPr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eastAsia="Calibri" w:cs="Times New Roman"/>
                <w:b/>
                <w:bCs/>
                <w:iCs/>
                <w:color w:val="FF0000"/>
                <w:sz w:val="18"/>
                <w:szCs w:val="22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color w:val="FF0000"/>
                <w:sz w:val="18"/>
                <w:szCs w:val="22"/>
                <w:lang w:val="en-US" w:eastAsia="en-US"/>
              </w:rPr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rPr>
                <w:rFonts w:ascii="Times New Roman" w:hAnsi="Times New Roman" w:eastAsia="Calibri" w:cs="Times New Roman"/>
                <w:b/>
                <w:bCs/>
                <w:sz w:val="18"/>
                <w:szCs w:val="22"/>
                <w:lang w:val="fr-FR"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val="it-IT" w:eastAsia="en-US"/>
              </w:rPr>
              <w:t>TRAORE YSSOUF</w:t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tabs>
                <w:tab w:val="clear" w:pos="720"/>
                <w:tab w:val="center" w:pos="1238" w:leader="none"/>
              </w:tabs>
              <w:jc w:val="both"/>
              <w:rPr>
                <w:rFonts w:ascii="Times New Roman" w:hAnsi="Times New Roman" w:eastAsia="Calibri" w:cs="Times New Roman"/>
                <w:b/>
                <w:bCs/>
                <w:iCs/>
                <w:sz w:val="18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sz w:val="18"/>
                <w:szCs w:val="22"/>
                <w:lang w:eastAsia="en-US"/>
              </w:rPr>
              <w:t>CHAUFFEUR</w:t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jc w:val="center"/>
              <w:rPr>
                <w:rFonts w:ascii="Times New Roman" w:hAnsi="Times New Roman" w:eastAsia="Calibri" w:cs="Times New Roman"/>
                <w:b/>
                <w:bCs/>
                <w:sz w:val="18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22"/>
                <w:lang w:eastAsia="en-US"/>
              </w:rPr>
              <w:t>05 XX</w:t>
            </w:r>
          </w:p>
        </w:tc>
        <w:tc>
          <w:tcPr>
            <w:tcW w:w="2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rPr>
                <w:rFonts w:ascii="Times New Roman" w:hAnsi="Times New Roman" w:eastAsia="Calibri" w:cs="Times New Roman"/>
                <w:b/>
                <w:bCs/>
                <w:iCs/>
                <w:sz w:val="18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sz w:val="18"/>
                <w:szCs w:val="22"/>
                <w:lang w:eastAsia="en-US"/>
              </w:rPr>
              <w:t>New Camp Seguela (NCS)</w:t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FBFBF" w:val="clear"/>
          </w:tcPr>
          <w:p>
            <w:pPr>
              <w:pStyle w:val="Normal"/>
              <w:tabs>
                <w:tab w:val="clear" w:pos="720"/>
                <w:tab w:val="right" w:pos="2073" w:leader="none"/>
              </w:tabs>
              <w:rPr>
                <w:rFonts w:ascii="Times New Roman" w:hAnsi="Times New Roman" w:cs="Times New Roman"/>
                <w:sz w:val="18"/>
                <w:szCs w:val="22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sz w:val="18"/>
                <w:szCs w:val="22"/>
                <w:lang w:eastAsia="en-US"/>
              </w:rPr>
              <w:t>New Guest House (NGH)</w:t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Cs/>
                <w:color w:val="EE0000"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b/>
                <w:bCs/>
                <w:iCs/>
                <w:color w:val="EE0000"/>
                <w:sz w:val="20"/>
                <w:szCs w:val="20"/>
                <w:lang w:val="fr"/>
              </w:rPr>
              <w:t>0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val="it-IT"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lang w:val="it-IT" w:eastAsia="en-US"/>
              </w:rPr>
              <w:t>GOUETI IGNACE OU BRUNO</w:t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highlight w:val="yellow"/>
                <w:lang w:eastAsia="en-US"/>
              </w:rPr>
              <w:t>SECOND DRIVER</w:t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jc w:val="center"/>
              <w:rPr>
                <w:rFonts w:ascii="Times New Roman" w:hAnsi="Times New Roman" w:eastAsia="Calibri" w:cs="Times New Roman"/>
                <w:b/>
                <w:bCs/>
                <w:color w:val="FF0000"/>
                <w:sz w:val="18"/>
                <w:szCs w:val="18"/>
                <w:highlight w:val="yellow"/>
                <w:lang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FF0000"/>
                <w:sz w:val="18"/>
                <w:szCs w:val="18"/>
                <w:highlight w:val="yellow"/>
                <w:lang w:eastAsia="en-US"/>
              </w:rPr>
              <w:t>Chef de parcours 07 XX</w:t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iCs/>
                <w:sz w:val="18"/>
                <w:szCs w:val="18"/>
                <w:lang w:val="fr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en-US"/>
              </w:rPr>
              <w:t>NCS</w:t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eastAsia="Calibri" w:cs="Times New Roman"/>
                <w:color w:val="FF0000"/>
                <w:sz w:val="18"/>
                <w:szCs w:val="18"/>
                <w:lang w:eastAsia="en-US"/>
              </w:rPr>
            </w:pPr>
            <w:r>
              <w:rPr>
                <w:rFonts w:cs="Times New Roman" w:ascii="Times New Roman" w:hAnsi="Times New Roman"/>
                <w:iCs/>
                <w:sz w:val="18"/>
                <w:szCs w:val="18"/>
                <w:lang w:val="fr"/>
              </w:rPr>
              <w:t>NGH</w:t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1</w:t>
            </w:r>
          </w:p>
        </w:tc>
        <w:tc>
          <w:tcPr>
            <w:tcW w:w="335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Times New Roman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2</w:t>
            </w:r>
          </w:p>
        </w:tc>
        <w:tc>
          <w:tcPr>
            <w:tcW w:w="335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Times New Roman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b/>
                <w:bCs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sz w:val="18"/>
                <w:szCs w:val="18"/>
                <w:lang w:val="fr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3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iCs/>
                <w:sz w:val="20"/>
                <w:szCs w:val="20"/>
                <w:lang w:val="fr-FR" w:eastAsia="en-US"/>
              </w:rPr>
            </w:pPr>
            <w:r>
              <w:rPr>
                <w:rFonts w:eastAsia="Times New Roman" w:cs="Times New Roman" w:ascii="Times New Roman" w:hAnsi="Times New Roman"/>
                <w:iCs/>
                <w:sz w:val="20"/>
                <w:szCs w:val="20"/>
                <w:lang w:val="fr-FR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fr-FR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fr-FR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val="fr-FR"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val="fr-FR"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4</w:t>
            </w:r>
          </w:p>
        </w:tc>
        <w:tc>
          <w:tcPr>
            <w:tcW w:w="335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Times New Roman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de-DE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de-DE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val="de-DE"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val="de-DE"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5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Times New Roman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6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Times New Roman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7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Times New Roman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en-US"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8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18"/>
                <w:szCs w:val="18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en-US"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9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Times New Roman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18"/>
                <w:szCs w:val="18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10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18"/>
                <w:szCs w:val="18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11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18"/>
                <w:szCs w:val="18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12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18"/>
                <w:szCs w:val="18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13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18"/>
                <w:szCs w:val="18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14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18"/>
                <w:szCs w:val="18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  <w:t>15</w:t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b/>
                <w:bCs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18"/>
                <w:szCs w:val="18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18"/>
                <w:szCs w:val="18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</w:tr>
      <w:tr>
        <w:trPr>
          <w:trHeight w:val="23" w:hRule="atLeast"/>
        </w:trPr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Cs/>
                <w:sz w:val="20"/>
                <w:szCs w:val="20"/>
                <w:lang w:val="fr"/>
              </w:rPr>
            </w:pPr>
            <w:r>
              <w:rPr>
                <w:rFonts w:cs="Times New Roman" w:ascii="Times New Roman" w:hAnsi="Times New Roman"/>
                <w:iCs/>
                <w:sz w:val="20"/>
                <w:szCs w:val="20"/>
                <w:lang w:val="fr"/>
              </w:rPr>
            </w:r>
          </w:p>
        </w:tc>
        <w:tc>
          <w:tcPr>
            <w:tcW w:w="3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20"/>
                <w:szCs w:val="20"/>
                <w:lang w:val="en-US" w:eastAsia="en-US"/>
              </w:rPr>
            </w:r>
          </w:p>
        </w:tc>
        <w:tc>
          <w:tcPr>
            <w:tcW w:w="3171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20"/>
                <w:szCs w:val="20"/>
                <w:lang w:val="en-US" w:eastAsia="en-US"/>
              </w:rPr>
            </w:pPr>
            <w:r>
              <w:rPr>
                <w:rFonts w:eastAsia="Calibri" w:cs="Times New Roman" w:ascii="Times New Roman" w:hAnsi="Times New Roman"/>
                <w:sz w:val="20"/>
                <w:szCs w:val="20"/>
                <w:lang w:val="en-US" w:eastAsia="en-US"/>
              </w:rPr>
            </w:r>
          </w:p>
        </w:tc>
        <w:tc>
          <w:tcPr>
            <w:tcW w:w="2924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hd w:fill="FFFFFF" w:val="clear"/>
              <w:snapToGrid w:val="false"/>
              <w:jc w:val="center"/>
              <w:rPr>
                <w:rFonts w:ascii="Times New Roman" w:hAnsi="Times New Roman" w:eastAsia="Calibri" w:cs="Times New Roman"/>
                <w:sz w:val="22"/>
                <w:szCs w:val="22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22"/>
                <w:szCs w:val="22"/>
                <w:lang w:eastAsia="en-US"/>
              </w:rPr>
            </w:r>
          </w:p>
        </w:tc>
        <w:tc>
          <w:tcPr>
            <w:tcW w:w="25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sz w:val="18"/>
                <w:szCs w:val="18"/>
                <w:lang w:eastAsia="en-US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en-US"/>
              </w:rPr>
            </w:r>
          </w:p>
        </w:tc>
        <w:tc>
          <w:tcPr>
            <w:tcW w:w="223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eastAsia="Calibri" w:cs="Times New Roman"/>
                <w:iCs/>
                <w:sz w:val="18"/>
                <w:szCs w:val="18"/>
                <w:lang w:val="fr" w:eastAsia="en-US"/>
              </w:rPr>
            </w:pPr>
            <w:r>
              <w:rPr>
                <w:rFonts w:eastAsia="Calibri" w:cs="Times New Roman" w:ascii="Times New Roman" w:hAnsi="Times New Roman"/>
                <w:iCs/>
                <w:sz w:val="18"/>
                <w:szCs w:val="18"/>
                <w:lang w:val="fr" w:eastAsia="en-US"/>
              </w:rPr>
            </w:r>
          </w:p>
        </w:tc>
      </w:tr>
    </w:tbl>
    <w:p>
      <w:pPr>
        <w:pStyle w:val="Normal"/>
        <w:tabs>
          <w:tab w:val="clear" w:pos="720"/>
          <w:tab w:val="left" w:pos="1860" w:leader="none"/>
        </w:tabs>
        <w:spacing w:lineRule="auto" w:line="256" w:before="0" w:after="160"/>
        <w:rPr>
          <w:rFonts w:ascii="Bookman Old Style" w:hAnsi="Bookman Old Style" w:cs="Bookman Old Style"/>
          <w:b/>
          <w:sz w:val="4"/>
          <w:szCs w:val="4"/>
          <w:lang w:val="fr"/>
        </w:rPr>
      </w:pPr>
      <w:r>
        <w:rPr>
          <w:rFonts w:cs="Bookman Old Style" w:ascii="Bookman Old Style" w:hAnsi="Bookman Old Style"/>
          <w:b/>
          <w:sz w:val="4"/>
          <w:szCs w:val="4"/>
          <w:lang w:val="fr"/>
        </w:rPr>
      </w:r>
    </w:p>
    <w:p>
      <w:pPr>
        <w:pStyle w:val="Normal"/>
        <w:tabs>
          <w:tab w:val="clear" w:pos="720"/>
          <w:tab w:val="left" w:pos="1860" w:leader="none"/>
        </w:tabs>
        <w:spacing w:lineRule="auto" w:line="256" w:before="0" w:after="160"/>
        <w:rPr>
          <w:rFonts w:ascii="Bookman Old Style" w:hAnsi="Bookman Old Style" w:cs="Bookman Old Style"/>
          <w:b/>
          <w:sz w:val="4"/>
          <w:szCs w:val="4"/>
          <w:lang w:val="fr"/>
        </w:rPr>
      </w:pPr>
      <w:r>
        <w:rPr>
          <w:rFonts w:cs="Bookman Old Style" w:ascii="Bookman Old Style" w:hAnsi="Bookman Old Style"/>
          <w:b/>
          <w:sz w:val="4"/>
          <w:szCs w:val="4"/>
          <w:lang w:val="fr"/>
        </w:rPr>
      </w:r>
    </w:p>
    <w:p>
      <w:pPr>
        <w:pStyle w:val="Normal"/>
        <w:tabs>
          <w:tab w:val="clear" w:pos="720"/>
          <w:tab w:val="left" w:pos="1860" w:leader="none"/>
        </w:tabs>
        <w:spacing w:lineRule="auto" w:line="256" w:before="0" w:after="160"/>
        <w:rPr>
          <w:rFonts w:ascii="Bookman Old Style" w:hAnsi="Bookman Old Style" w:cs="Bookman Old Style"/>
          <w:b/>
          <w:sz w:val="4"/>
          <w:szCs w:val="4"/>
          <w:lang w:val="fr"/>
        </w:rPr>
      </w:pPr>
      <w:r>
        <w:rPr>
          <w:rFonts w:cs="Bookman Old Style" w:ascii="Bookman Old Style" w:hAnsi="Bookman Old Style"/>
          <w:b/>
          <w:sz w:val="4"/>
          <w:szCs w:val="4"/>
          <w:lang w:val="fr"/>
        </w:rPr>
      </w:r>
    </w:p>
    <w:tbl>
      <w:tblPr>
        <w:tblpPr w:vertAnchor="text" w:horzAnchor="margin" w:rightFromText="141" w:tblpX="5" w:tblpY="487"/>
        <w:tblW w:w="148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69"/>
        <w:gridCol w:w="708"/>
        <w:gridCol w:w="1985"/>
        <w:gridCol w:w="1559"/>
        <w:gridCol w:w="2693"/>
        <w:gridCol w:w="851"/>
        <w:gridCol w:w="850"/>
        <w:gridCol w:w="426"/>
        <w:gridCol w:w="992"/>
        <w:gridCol w:w="709"/>
        <w:gridCol w:w="1808"/>
      </w:tblGrid>
      <w:tr>
        <w:trPr>
          <w:trHeight w:val="397" w:hRule="atLeast"/>
        </w:trPr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jc w:val="center"/>
              <w:rPr>
                <w:rFonts w:eastAsia="Calibri"/>
                <w:b/>
                <w:i/>
                <w:i/>
                <w:sz w:val="18"/>
                <w:szCs w:val="18"/>
                <w:lang w:val="fr-FR" w:eastAsia="en-US"/>
              </w:rPr>
            </w:pPr>
            <w:r>
              <w:rPr>
                <w:b/>
                <w:i/>
                <w:sz w:val="18"/>
                <w:szCs w:val="18"/>
                <w:lang w:val="fr"/>
              </w:rPr>
              <w:t>Cote de sécurité de route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i/>
                <w:sz w:val="18"/>
                <w:szCs w:val="18"/>
                <w:lang w:val="fr-FR" w:eastAsia="en-US"/>
              </w:rPr>
              <w:t>Etape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18"/>
                <w:lang w:eastAsia="en-US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>De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18"/>
                <w:lang w:eastAsia="en-US"/>
              </w:rPr>
            </w:pPr>
            <w:r>
              <w:rPr>
                <w:rFonts w:eastAsia="Calibri"/>
                <w:i/>
                <w:sz w:val="18"/>
                <w:szCs w:val="18"/>
                <w:lang w:eastAsia="en-US"/>
              </w:rPr>
              <w:t>A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18"/>
                <w:lang w:val="fr-FR" w:eastAsia="en-US"/>
              </w:rPr>
            </w:pPr>
            <w:r>
              <w:rPr>
                <w:i/>
                <w:sz w:val="18"/>
                <w:szCs w:val="18"/>
                <w:lang w:val="fr"/>
              </w:rPr>
              <w:t xml:space="preserve">Distances approximatives (km)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i/>
                <w:i/>
                <w:sz w:val="18"/>
                <w:szCs w:val="18"/>
                <w:lang w:val="fr"/>
              </w:rPr>
            </w:pPr>
            <w:r>
              <w:rPr>
                <w:i/>
                <w:sz w:val="18"/>
                <w:szCs w:val="18"/>
                <w:lang w:val="fr"/>
              </w:rPr>
              <w:t xml:space="preserve">Heure de Départ </w:t>
            </w:r>
          </w:p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18"/>
                <w:lang w:val="fr-FR" w:eastAsia="en-US"/>
              </w:rPr>
            </w:pPr>
            <w:r>
              <w:rPr>
                <w:i/>
                <w:sz w:val="18"/>
                <w:szCs w:val="18"/>
                <w:lang w:val="fr"/>
              </w:rPr>
              <w:t xml:space="preserve">Appel sécurité  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i/>
                <w:i/>
                <w:sz w:val="18"/>
                <w:szCs w:val="18"/>
                <w:lang w:val="fr"/>
              </w:rPr>
            </w:pPr>
            <w:r>
              <w:rPr>
                <w:i/>
                <w:sz w:val="18"/>
                <w:szCs w:val="18"/>
                <w:lang w:val="fr"/>
              </w:rPr>
              <w:t xml:space="preserve">Heure d’arrivé </w:t>
            </w:r>
          </w:p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18"/>
                <w:lang w:eastAsia="en-US"/>
              </w:rPr>
            </w:pPr>
            <w:r>
              <w:rPr>
                <w:i/>
                <w:sz w:val="18"/>
                <w:szCs w:val="18"/>
                <w:lang w:val="fr"/>
              </w:rPr>
              <w:t>Appel sécurité</w:t>
            </w:r>
          </w:p>
        </w:tc>
        <w:tc>
          <w:tcPr>
            <w:tcW w:w="25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6A6A6" w:val="clear"/>
          </w:tcPr>
          <w:p>
            <w:pPr>
              <w:pStyle w:val="Normal"/>
              <w:jc w:val="center"/>
              <w:rPr>
                <w:rFonts w:eastAsia="Calibri"/>
                <w:i/>
                <w:i/>
                <w:sz w:val="18"/>
                <w:szCs w:val="18"/>
                <w:lang w:val="fr-FR" w:eastAsia="en-US"/>
              </w:rPr>
            </w:pPr>
            <w:r>
              <w:rPr>
                <w:i/>
                <w:sz w:val="18"/>
                <w:szCs w:val="18"/>
                <w:lang w:val="fr"/>
              </w:rPr>
              <w:t>Gestion de la fatigue du conducteur</w:t>
            </w:r>
          </w:p>
        </w:tc>
      </w:tr>
      <w:tr>
        <w:trPr>
          <w:trHeight w:val="23" w:hRule="atLeast"/>
        </w:trPr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eastAsia="Calibri"/>
                <w:b/>
                <w:i/>
                <w:i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i/>
                <w:color w:val="FF0000"/>
                <w:sz w:val="18"/>
                <w:szCs w:val="18"/>
                <w:lang w:val="fr-FR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CAMP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 xml:space="preserve">SEGUELA  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 xml:space="preserve">36 Kms 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 xml:space="preserve">06h30 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07h20</w:t>
            </w:r>
          </w:p>
        </w:tc>
        <w:tc>
          <w:tcPr>
            <w:tcW w:w="25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N/A</w:t>
            </w:r>
          </w:p>
        </w:tc>
      </w:tr>
      <w:tr>
        <w:trPr>
          <w:trHeight w:val="23" w:hRule="atLeast"/>
        </w:trPr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SEGUELA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MANKONO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54 Kms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 xml:space="preserve">07h20 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08h20</w:t>
            </w:r>
          </w:p>
        </w:tc>
        <w:tc>
          <w:tcPr>
            <w:tcW w:w="25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N/A</w:t>
            </w:r>
          </w:p>
        </w:tc>
      </w:tr>
      <w:tr>
        <w:trPr>
          <w:trHeight w:val="23" w:hRule="atLeast"/>
        </w:trPr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MANKONO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TIENINGBOUE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57 Kms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08h20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09h20</w:t>
            </w:r>
          </w:p>
        </w:tc>
        <w:tc>
          <w:tcPr>
            <w:tcW w:w="25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10 MIN DE PAUSE</w:t>
            </w:r>
          </w:p>
        </w:tc>
      </w:tr>
      <w:tr>
        <w:trPr>
          <w:trHeight w:val="23" w:hRule="atLeast"/>
        </w:trPr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TIENINGBOUE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BOUAKE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110 Kms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09h30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10h40</w:t>
            </w:r>
          </w:p>
        </w:tc>
        <w:tc>
          <w:tcPr>
            <w:tcW w:w="25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15 MIN DE PAUSE</w:t>
            </w:r>
          </w:p>
        </w:tc>
      </w:tr>
      <w:tr>
        <w:trPr>
          <w:trHeight w:val="147" w:hRule="atLeast"/>
        </w:trPr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BOUAKE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YAMOUSSOUKRO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86 Kms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10h55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11h55</w:t>
            </w:r>
          </w:p>
        </w:tc>
        <w:tc>
          <w:tcPr>
            <w:tcW w:w="25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15 MIN DE PAUSE</w:t>
            </w:r>
          </w:p>
        </w:tc>
      </w:tr>
      <w:tr>
        <w:trPr>
          <w:trHeight w:val="23" w:hRule="atLeast"/>
        </w:trPr>
        <w:tc>
          <w:tcPr>
            <w:tcW w:w="2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6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YAMOUSSOUKRO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ABIDJAN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236 Kms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12h10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15h10</w:t>
            </w:r>
          </w:p>
        </w:tc>
        <w:tc>
          <w:tcPr>
            <w:tcW w:w="25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</w:pPr>
            <w:r>
              <w:rPr>
                <w:rFonts w:eastAsia="Calibri"/>
                <w:b/>
                <w:color w:val="FF0000"/>
                <w:sz w:val="18"/>
                <w:szCs w:val="18"/>
                <w:lang w:val="fr-FR" w:eastAsia="en-US"/>
              </w:rPr>
              <w:t>N/A</w:t>
            </w:r>
          </w:p>
        </w:tc>
      </w:tr>
      <w:tr>
        <w:trPr>
          <w:trHeight w:val="276" w:hRule="atLeast"/>
        </w:trPr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Normal"/>
              <w:snapToGrid w:val="false"/>
              <w:rPr>
                <w:rFonts w:eastAsia="Calibri"/>
                <w:b/>
                <w:color w:val="FF0000"/>
                <w:sz w:val="20"/>
                <w:szCs w:val="22"/>
                <w:lang w:val="fr-CI" w:eastAsia="en-US"/>
              </w:rPr>
            </w:pPr>
            <w:r>
              <w:rPr>
                <w:rFonts w:eastAsia="Calibri"/>
                <w:b/>
                <w:color w:val="FF0000"/>
                <w:sz w:val="20"/>
                <w:szCs w:val="22"/>
                <w:lang w:val="fr-CI" w:eastAsia="en-US"/>
              </w:rPr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sz w:val="20"/>
                <w:szCs w:val="22"/>
                <w:lang w:val="fr-CI" w:eastAsia="en-US"/>
              </w:rPr>
            </w:pPr>
            <w:r>
              <w:rPr>
                <w:rFonts w:eastAsia="Calibri"/>
                <w:b/>
                <w:sz w:val="20"/>
                <w:szCs w:val="22"/>
                <w:lang w:val="fr-CI" w:eastAsia="en-US"/>
              </w:rPr>
              <w:t>TRAORE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b/>
                <w:sz w:val="20"/>
                <w:szCs w:val="22"/>
                <w:lang w:val="fr"/>
              </w:rPr>
              <w:t>Fonction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rFonts w:eastAsia="Calibri"/>
                <w:b/>
                <w:sz w:val="20"/>
                <w:szCs w:val="22"/>
                <w:lang w:eastAsia="en-US"/>
              </w:rPr>
              <w:t>DRIVER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b/>
                <w:sz w:val="20"/>
                <w:szCs w:val="22"/>
                <w:lang w:val="fr"/>
              </w:rPr>
              <w:t>Date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rFonts w:eastAsia="Calibri"/>
                <w:b/>
                <w:sz w:val="20"/>
                <w:szCs w:val="22"/>
                <w:lang w:eastAsia="en-US"/>
              </w:rPr>
              <w:t>21/09/2026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b/>
                <w:sz w:val="20"/>
                <w:szCs w:val="22"/>
                <w:lang w:val="fr"/>
              </w:rPr>
              <w:t xml:space="preserve">Signature </w:t>
            </w:r>
          </w:p>
        </w:tc>
        <w:tc>
          <w:tcPr>
            <w:tcW w:w="1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rFonts w:eastAsia="Calibri"/>
                <w:b/>
                <w:sz w:val="20"/>
                <w:szCs w:val="22"/>
                <w:lang w:eastAsia="en-US"/>
              </w:rPr>
            </w:r>
          </w:p>
        </w:tc>
      </w:tr>
      <w:tr>
        <w:trPr>
          <w:trHeight w:val="393" w:hRule="atLeast"/>
        </w:trPr>
        <w:tc>
          <w:tcPr>
            <w:tcW w:w="297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b/>
                <w:sz w:val="20"/>
                <w:szCs w:val="22"/>
                <w:lang w:val="fr"/>
              </w:rPr>
              <w:t xml:space="preserve">Approbation de sécurité 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rFonts w:eastAsia="Calibri"/>
                <w:b/>
                <w:sz w:val="20"/>
                <w:szCs w:val="22"/>
                <w:lang w:eastAsia="en-US"/>
              </w:rPr>
              <w:t>YEO ADAMA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b/>
                <w:sz w:val="20"/>
                <w:szCs w:val="22"/>
                <w:lang w:val="fr"/>
              </w:rPr>
              <w:t>Fonction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rFonts w:eastAsia="Calibri"/>
                <w:b/>
                <w:sz w:val="20"/>
                <w:szCs w:val="22"/>
                <w:lang w:eastAsia="en-US"/>
              </w:rPr>
              <w:t>SECURITY COORDINATOR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b/>
                <w:sz w:val="20"/>
                <w:szCs w:val="22"/>
                <w:lang w:val="fr"/>
              </w:rPr>
              <w:t>Date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rFonts w:eastAsia="Calibri"/>
                <w:b/>
                <w:sz w:val="20"/>
                <w:szCs w:val="22"/>
                <w:lang w:eastAsia="en-US"/>
              </w:rPr>
              <w:t>21/09/2026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</w:tcPr>
          <w:p>
            <w:pPr>
              <w:pStyle w:val="Normal"/>
              <w:jc w:val="center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b/>
                <w:sz w:val="20"/>
                <w:szCs w:val="22"/>
                <w:lang w:val="fr"/>
              </w:rPr>
              <w:t>Signature</w:t>
            </w:r>
          </w:p>
        </w:tc>
        <w:tc>
          <w:tcPr>
            <w:tcW w:w="1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Calibri"/>
                <w:b/>
                <w:sz w:val="20"/>
                <w:szCs w:val="22"/>
                <w:lang w:eastAsia="en-US"/>
              </w:rPr>
            </w:pPr>
            <w:r>
              <w:rPr>
                <w:rFonts w:eastAsia="Calibri"/>
                <w:b/>
                <w:sz w:val="20"/>
                <w:szCs w:val="22"/>
                <w:lang w:eastAsia="en-US"/>
              </w:rPr>
            </w:r>
          </w:p>
        </w:tc>
      </w:tr>
    </w:tbl>
    <w:p>
      <w:pPr>
        <w:pStyle w:val="Normal"/>
        <w:spacing w:lineRule="auto" w:line="256" w:before="0" w:after="160"/>
        <w:rPr>
          <w:rFonts w:ascii="Bookman Old Style" w:hAnsi="Bookman Old Style" w:eastAsia="Calibri" w:cs="Bookman Old Style"/>
          <w:b/>
          <w:lang w:val="fr-FR" w:eastAsia="en-US"/>
        </w:rPr>
      </w:pPr>
      <w:r/>
      <w:r>
        <w:rPr>
          <w:rFonts w:cs="Bookman Old Style" w:ascii="Bookman Old Style" w:hAnsi="Bookman Old Style"/>
          <w:b/>
          <w:lang w:val="fr"/>
        </w:rPr>
        <w:t xml:space="preserve">Comment utiliser ce </w:t>
      </w:r>
      <w:bookmarkStart w:id="0" w:name="_Hlk143436810"/>
      <w:r>
        <w:rPr>
          <w:rFonts w:cs="Bookman Old Style" w:ascii="Bookman Old Style" w:hAnsi="Bookman Old Style"/>
          <w:b/>
          <w:lang w:val="fr"/>
        </w:rPr>
        <w:t xml:space="preserve">JMP (Journey Management Plan) </w:t>
      </w:r>
      <w:bookmarkEnd w:id="0"/>
      <w:r>
        <w:rPr>
          <w:rFonts w:cs="Bookman Old Style" w:ascii="Bookman Old Style" w:hAnsi="Bookman Old Style"/>
          <w:b/>
          <w:lang w:val="fr"/>
        </w:rPr>
        <w:t>:</w:t>
      </w:r>
    </w:p>
    <w:p>
      <w:pPr>
        <w:pStyle w:val="Normal"/>
        <w:numPr>
          <w:ilvl w:val="0"/>
          <w:numId w:val="5"/>
        </w:numPr>
        <w:spacing w:lineRule="auto" w:line="256" w:before="0" w:after="160"/>
        <w:contextualSpacing/>
        <w:rPr>
          <w:rFonts w:ascii="Bookman Old Style" w:hAnsi="Bookman Old Style" w:eastAsia="Calibri" w:cs="Bookman Old Style"/>
          <w:bCs/>
          <w:lang w:val="fr-FR" w:eastAsia="en-US"/>
        </w:rPr>
      </w:pPr>
      <w:r>
        <w:rPr>
          <w:rFonts w:cs="Bookman Old Style" w:ascii="Bookman Old Style" w:hAnsi="Bookman Old Style"/>
          <w:bCs/>
          <w:lang w:val="fr"/>
        </w:rPr>
        <w:t xml:space="preserve">Remplissez ce document et obtenez une signature ou un email d’autorisation du service de sécurité de Roxgold. </w:t>
      </w:r>
    </w:p>
    <w:p>
      <w:pPr>
        <w:pStyle w:val="Normal"/>
        <w:numPr>
          <w:ilvl w:val="0"/>
          <w:numId w:val="5"/>
        </w:numPr>
        <w:spacing w:lineRule="auto" w:line="256" w:before="0" w:after="160"/>
        <w:contextualSpacing/>
        <w:rPr>
          <w:rFonts w:ascii="Bookman Old Style" w:hAnsi="Bookman Old Style" w:eastAsia="Calibri" w:cs="Bookman Old Style"/>
          <w:bCs/>
          <w:lang w:val="fr-FR" w:eastAsia="en-US"/>
        </w:rPr>
      </w:pPr>
      <w:r>
        <w:rPr>
          <w:rFonts w:cs="Bookman Old Style" w:ascii="Bookman Old Style" w:hAnsi="Bookman Old Style"/>
          <w:bCs/>
          <w:lang w:val="fr"/>
        </w:rPr>
        <w:t>Assurez-vous que toutes les instructions de sécurité et de sûreté sont suivies et que vous respectez les niveaux d’alerte d’itinéraire (comme expliqué ci-dessous).</w:t>
      </w:r>
    </w:p>
    <w:p>
      <w:pPr>
        <w:pStyle w:val="Normal"/>
        <w:numPr>
          <w:ilvl w:val="0"/>
          <w:numId w:val="5"/>
        </w:numPr>
        <w:spacing w:lineRule="auto" w:line="256" w:before="0" w:after="160"/>
        <w:contextualSpacing/>
        <w:rPr>
          <w:rFonts w:ascii="Bookman Old Style" w:hAnsi="Bookman Old Style" w:eastAsia="Calibri" w:cs="Bookman Old Style"/>
          <w:bCs/>
          <w:lang w:val="fr-FR" w:eastAsia="en-US"/>
        </w:rPr>
      </w:pPr>
      <w:r>
        <w:rPr>
          <w:rFonts w:cs="Bookman Old Style" w:ascii="Bookman Old Style" w:hAnsi="Bookman Old Style"/>
          <w:bCs/>
          <w:lang w:val="fr"/>
        </w:rPr>
        <w:t xml:space="preserve">Téléphonez au centre d’urgence aux numéros suivant avant le départ : </w:t>
      </w:r>
      <w:r>
        <w:rPr>
          <w:b/>
          <w:color w:val="FF0000"/>
          <w:lang w:val="fr"/>
        </w:rPr>
        <w:t>07 XX / 05 XX</w:t>
      </w:r>
    </w:p>
    <w:p>
      <w:pPr>
        <w:pStyle w:val="Normal"/>
        <w:numPr>
          <w:ilvl w:val="0"/>
          <w:numId w:val="5"/>
        </w:numPr>
        <w:spacing w:lineRule="auto" w:line="256" w:before="0" w:after="160"/>
        <w:contextualSpacing/>
        <w:rPr>
          <w:rFonts w:ascii="Bookman Old Style" w:hAnsi="Bookman Old Style" w:eastAsia="Calibri" w:cs="Bookman Old Style"/>
          <w:bCs/>
          <w:lang w:val="fr-FR" w:eastAsia="en-US"/>
        </w:rPr>
      </w:pPr>
      <w:r>
        <w:rPr>
          <w:rFonts w:cs="Bookman Old Style" w:ascii="Bookman Old Style" w:hAnsi="Bookman Old Style"/>
          <w:bCs/>
          <w:lang w:val="fr"/>
        </w:rPr>
        <w:t>Pendant votre voyage, au moindre incident informez le service de sécurité.</w:t>
      </w:r>
    </w:p>
    <w:p>
      <w:pPr>
        <w:pStyle w:val="Normal"/>
        <w:numPr>
          <w:ilvl w:val="0"/>
          <w:numId w:val="5"/>
        </w:numPr>
        <w:spacing w:lineRule="auto" w:line="256" w:before="0" w:after="160"/>
        <w:contextualSpacing/>
        <w:rPr>
          <w:rFonts w:ascii="Bookman Old Style" w:hAnsi="Bookman Old Style" w:eastAsia="Calibri" w:cs="Bookman Old Style"/>
          <w:b/>
          <w:lang w:val="fr-FR" w:eastAsia="en-US"/>
        </w:rPr>
      </w:pPr>
      <w:r>
        <w:rPr>
          <w:rFonts w:cs="Bookman Old Style" w:ascii="Bookman Old Style" w:hAnsi="Bookman Old Style"/>
          <w:bCs/>
          <w:lang w:val="fr"/>
        </w:rPr>
        <w:t>À votre arrivée à destination, contactez le service de sécurité</w:t>
      </w:r>
      <w:r>
        <w:rPr>
          <w:rFonts w:cs="Bookman Old Style" w:ascii="Bookman Old Style" w:hAnsi="Bookman Old Style"/>
          <w:b/>
          <w:lang w:val="fr"/>
        </w:rPr>
        <w:t>.</w:t>
      </w:r>
    </w:p>
    <w:p>
      <w:pPr>
        <w:pStyle w:val="Normal"/>
        <w:spacing w:lineRule="auto" w:line="256" w:before="0" w:after="160"/>
        <w:contextualSpacing/>
        <w:rPr>
          <w:rFonts w:ascii="Bookman Old Style" w:hAnsi="Bookman Old Style" w:eastAsia="Calibri" w:cs="Bookman Old Style"/>
          <w:b/>
          <w:sz w:val="4"/>
          <w:szCs w:val="4"/>
          <w:lang w:val="fr-FR" w:eastAsia="en-US"/>
        </w:rPr>
      </w:pPr>
      <w:r>
        <w:rPr>
          <w:rFonts w:eastAsia="Calibri" w:cs="Bookman Old Style" w:ascii="Bookman Old Style" w:hAnsi="Bookman Old Style"/>
          <w:b/>
          <w:sz w:val="4"/>
          <w:szCs w:val="4"/>
          <w:lang w:val="fr-FR" w:eastAsia="en-US"/>
        </w:rPr>
      </w:r>
    </w:p>
    <w:p>
      <w:pPr>
        <w:pStyle w:val="Normal"/>
        <w:spacing w:lineRule="auto" w:line="256" w:before="0" w:after="160"/>
        <w:contextualSpacing/>
        <w:rPr>
          <w:rFonts w:ascii="Bookman Old Style" w:hAnsi="Bookman Old Style" w:eastAsia="Calibri" w:cs="Bookman Old Style"/>
          <w:b/>
          <w:sz w:val="4"/>
          <w:szCs w:val="4"/>
          <w:lang w:val="fr-FR" w:eastAsia="en-US"/>
        </w:rPr>
      </w:pPr>
      <w:r>
        <w:rPr>
          <w:rFonts w:eastAsia="Calibri" w:cs="Bookman Old Style" w:ascii="Bookman Old Style" w:hAnsi="Bookman Old Style"/>
          <w:b/>
          <w:sz w:val="4"/>
          <w:szCs w:val="4"/>
          <w:lang w:val="fr-FR" w:eastAsia="en-US"/>
        </w:rPr>
      </w:r>
    </w:p>
    <w:p>
      <w:pPr>
        <w:pStyle w:val="Normal"/>
        <w:spacing w:lineRule="auto" w:line="256" w:before="0" w:after="160"/>
        <w:contextualSpacing/>
        <w:rPr>
          <w:rFonts w:ascii="Bookman Old Style" w:hAnsi="Bookman Old Style" w:eastAsia="Calibri" w:cs="Bookman Old Style"/>
          <w:b/>
          <w:sz w:val="4"/>
          <w:szCs w:val="4"/>
          <w:lang w:val="fr-FR" w:eastAsia="en-US"/>
        </w:rPr>
      </w:pPr>
      <w:r>
        <w:rPr>
          <w:rFonts w:eastAsia="Calibri" w:cs="Bookman Old Style" w:ascii="Bookman Old Style" w:hAnsi="Bookman Old Style"/>
          <w:b/>
          <w:sz w:val="4"/>
          <w:szCs w:val="4"/>
          <w:lang w:val="fr-FR" w:eastAsia="en-US"/>
        </w:rPr>
      </w:r>
    </w:p>
    <w:p>
      <w:pPr>
        <w:pStyle w:val="Normal"/>
        <w:spacing w:lineRule="auto" w:line="256" w:before="0" w:after="160"/>
        <w:jc w:val="center"/>
        <w:rPr>
          <w:rFonts w:ascii="Bookman Old Style" w:hAnsi="Bookman Old Style" w:eastAsia="Calibri" w:cs="Bookman Old Style"/>
          <w:b/>
          <w:lang w:val="fr-FR" w:eastAsia="en-US"/>
        </w:rPr>
      </w:pPr>
      <w:r>
        <w:rPr>
          <w:rFonts w:cs="Bookman Old Style" w:ascii="Bookman Old Style" w:hAnsi="Bookman Old Style"/>
          <w:b/>
          <w:lang w:val="fr"/>
        </w:rPr>
        <w:t>Niveaux d’alerte sur l’itinéraire</w:t>
      </w:r>
    </w:p>
    <w:p>
      <w:pPr>
        <w:pStyle w:val="Normal"/>
        <w:spacing w:lineRule="auto" w:line="256" w:before="0" w:after="160"/>
        <w:rPr>
          <w:rFonts w:ascii="Bookman Old Style" w:hAnsi="Bookman Old Style" w:eastAsia="Calibri" w:cs="Bookman Old Style"/>
          <w:lang w:val="fr-FR" w:eastAsia="en-US"/>
        </w:rPr>
      </w:pPr>
      <w:r>
        <w:rPr>
          <w:rFonts w:cs="Bookman Old Style" w:ascii="Bookman Old Style" w:hAnsi="Bookman Old Style"/>
          <w:lang w:val="fr"/>
        </w:rPr>
        <w:t xml:space="preserve">Avant tout voyage, un Plan de gestion de voyage doit être soumis au service de sécurité Roxgold. </w:t>
      </w:r>
    </w:p>
    <w:p>
      <w:pPr>
        <w:pStyle w:val="Normal"/>
        <w:spacing w:lineRule="auto" w:line="256" w:before="0" w:after="160"/>
        <w:rPr>
          <w:rFonts w:ascii="Bookman Old Style" w:hAnsi="Bookman Old Style" w:eastAsia="Calibri" w:cs="Bookman Old Style"/>
          <w:b/>
          <w:sz w:val="20"/>
          <w:szCs w:val="22"/>
          <w:lang w:val="en-US" w:eastAsia="en-US"/>
        </w:rPr>
      </w:pPr>
      <w:r>
        <w:rPr>
          <w:rFonts w:eastAsia="Calibri" w:cs="Bookman Old Style" w:ascii="Bookman Old Style" w:hAnsi="Bookman Old Style"/>
          <w:b/>
          <w:sz w:val="20"/>
          <w:szCs w:val="22"/>
          <w:lang w:val="en-US" w:eastAsia="en-US"/>
        </w:rPr>
        <w:drawing>
          <wp:inline distT="0" distB="0" distL="0" distR="0">
            <wp:extent cx="8919210" cy="591185"/>
            <wp:effectExtent l="0" t="0" r="0" b="0"/>
            <wp:docPr id="1" name="Diagram 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 37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61" r="-4" b="-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92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5168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2"/>
        <w:gridCol w:w="2679"/>
        <w:gridCol w:w="2826"/>
        <w:gridCol w:w="3122"/>
        <w:gridCol w:w="3119"/>
      </w:tblGrid>
      <w:tr>
        <w:trPr/>
        <w:tc>
          <w:tcPr>
            <w:tcW w:w="3422" w:type="dxa"/>
            <w:vMerge w:val="restart"/>
            <w:tcBorders/>
            <w:shd w:fill="92D050" w:val="clear"/>
          </w:tcPr>
          <w:p>
            <w:pPr>
              <w:pStyle w:val="Normal"/>
              <w:jc w:val="center"/>
              <w:rPr/>
            </w:pPr>
            <w:r>
              <w:rPr>
                <w:rFonts w:cs="Bookman Old Style" w:ascii="Bookman Old Style" w:hAnsi="Bookman Old Style"/>
                <w:b/>
                <w:sz w:val="20"/>
                <w:szCs w:val="22"/>
                <w:lang w:val="fr"/>
              </w:rPr>
              <w:t>Aucune restriction de voyage</w:t>
            </w:r>
            <w:r>
              <w:rPr>
                <w:rFonts w:eastAsia="Calibri" w:cs="Bookman Old Style" w:ascii="Bookman Old Style" w:hAnsi="Bookman Old Style"/>
                <w:b/>
                <w:sz w:val="20"/>
                <w:szCs w:val="22"/>
                <w:lang w:val="fr-CA" w:eastAsia="en-US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Bookman Old Style"/>
                <w:b/>
                <w:color w:val="00B0F0"/>
                <w:sz w:val="20"/>
                <w:szCs w:val="22"/>
                <w:lang w:val="fr-CA" w:eastAsia="en-US"/>
              </w:rPr>
            </w:pPr>
            <w:r>
              <w:rPr>
                <w:rFonts w:eastAsia="Calibri" w:cs="Bookman Old Style" w:ascii="Bookman Old Style" w:hAnsi="Bookman Old Style"/>
                <w:b/>
                <w:color w:val="00B0F0"/>
                <w:sz w:val="20"/>
                <w:szCs w:val="22"/>
                <w:lang w:val="fr-CA" w:eastAsia="en-US"/>
              </w:rPr>
              <w:t>No restrictions</w:t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Bookman Old Style"/>
                <w:b/>
                <w:color w:val="00B0F0"/>
                <w:sz w:val="20"/>
                <w:szCs w:val="22"/>
                <w:lang w:val="fr-CA" w:eastAsia="en-US"/>
              </w:rPr>
            </w:pPr>
            <w:r>
              <w:rPr>
                <w:rFonts w:eastAsia="Calibri" w:cs="Bookman Old Style" w:ascii="Bookman Old Style" w:hAnsi="Bookman Old Style"/>
                <w:b/>
                <w:color w:val="00B0F0"/>
                <w:sz w:val="20"/>
                <w:szCs w:val="22"/>
                <w:lang w:val="fr-CA" w:eastAsia="en-US"/>
              </w:rPr>
            </w:r>
          </w:p>
        </w:tc>
        <w:tc>
          <w:tcPr>
            <w:tcW w:w="2679" w:type="dxa"/>
            <w:vMerge w:val="restart"/>
            <w:tcBorders/>
            <w:shd w:fill="FFC000" w:val="clear"/>
          </w:tcPr>
          <w:p>
            <w:pPr>
              <w:pStyle w:val="Normal"/>
              <w:jc w:val="center"/>
              <w:rPr>
                <w:rFonts w:ascii="Bookman Old Style" w:hAnsi="Bookman Old Style" w:eastAsia="Calibri" w:cs="Bookman Old Style"/>
                <w:b/>
                <w:sz w:val="20"/>
                <w:szCs w:val="22"/>
                <w:lang w:val="fr-CA" w:eastAsia="en-US"/>
              </w:rPr>
            </w:pPr>
            <w:r>
              <w:rPr>
                <w:rFonts w:eastAsia="Calibri" w:cs="Bookman Old Style" w:ascii="Bookman Old Style" w:hAnsi="Bookman Old Style"/>
                <w:b/>
                <w:sz w:val="20"/>
                <w:szCs w:val="22"/>
                <w:lang w:val="fr-CA" w:eastAsia="en-US"/>
              </w:rPr>
              <w:t xml:space="preserve">Prudence Coordination entre CCTV </w:t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Bookman Old Style"/>
                <w:b/>
                <w:sz w:val="20"/>
                <w:szCs w:val="22"/>
                <w:lang w:val="fr-CA" w:eastAsia="en-US"/>
              </w:rPr>
            </w:pPr>
            <w:r>
              <w:rPr>
                <w:rFonts w:eastAsia="Calibri" w:cs="Bookman Old Style" w:ascii="Bookman Old Style" w:hAnsi="Bookman Old Style"/>
                <w:b/>
                <w:color w:val="00B0F0"/>
                <w:sz w:val="20"/>
                <w:szCs w:val="22"/>
                <w:lang w:val="fr-CA" w:eastAsia="en-US"/>
              </w:rPr>
              <w:t>Caution Coordination between CCTV</w:t>
            </w:r>
          </w:p>
        </w:tc>
        <w:tc>
          <w:tcPr>
            <w:tcW w:w="2826" w:type="dxa"/>
            <w:tcBorders/>
            <w:shd w:fill="C45911" w:val="clear"/>
          </w:tcPr>
          <w:p>
            <w:pPr>
              <w:pStyle w:val="Normal"/>
              <w:jc w:val="center"/>
              <w:rPr/>
            </w:pPr>
            <w:r>
              <w:rPr>
                <w:rFonts w:cs="Bookman Old Style" w:ascii="Bookman Old Style" w:hAnsi="Bookman Old Style"/>
                <w:b/>
                <w:sz w:val="20"/>
                <w:szCs w:val="22"/>
                <w:lang w:val="fr"/>
              </w:rPr>
              <w:t>Minimum de 2 convois de véhicules</w:t>
            </w:r>
            <w:r>
              <w:rPr>
                <w:rFonts w:eastAsia="Calibri" w:cs="Bookman Old Style" w:ascii="Bookman Old Style" w:hAnsi="Bookman Old Style"/>
                <w:b/>
                <w:sz w:val="20"/>
                <w:szCs w:val="22"/>
                <w:lang w:val="fr-FR" w:eastAsia="en-US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Bookman Old Style"/>
                <w:b/>
                <w:color w:val="00B0F0"/>
                <w:sz w:val="20"/>
                <w:szCs w:val="22"/>
                <w:lang w:val="fr-FR" w:eastAsia="en-US"/>
              </w:rPr>
            </w:pPr>
            <w:r>
              <w:rPr>
                <w:rFonts w:eastAsia="Calibri" w:cs="Bookman Old Style" w:ascii="Bookman Old Style" w:hAnsi="Bookman Old Style"/>
                <w:b/>
                <w:color w:val="00B0F0"/>
                <w:sz w:val="20"/>
                <w:szCs w:val="22"/>
                <w:lang w:val="fr-FR" w:eastAsia="en-US"/>
              </w:rPr>
              <w:t>Min. of 2 vehicles convoys</w:t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Bookman Old Style"/>
                <w:b/>
                <w:color w:val="00B0F0"/>
                <w:sz w:val="20"/>
                <w:szCs w:val="22"/>
                <w:lang w:val="fr-FR" w:eastAsia="en-US"/>
              </w:rPr>
            </w:pPr>
            <w:r>
              <w:rPr>
                <w:rFonts w:eastAsia="Calibri" w:cs="Bookman Old Style" w:ascii="Bookman Old Style" w:hAnsi="Bookman Old Style"/>
                <w:b/>
                <w:color w:val="00B0F0"/>
                <w:sz w:val="20"/>
                <w:szCs w:val="22"/>
                <w:lang w:val="fr-FR" w:eastAsia="en-US"/>
              </w:rPr>
            </w:r>
          </w:p>
        </w:tc>
        <w:tc>
          <w:tcPr>
            <w:tcW w:w="3122" w:type="dxa"/>
            <w:vMerge w:val="restart"/>
            <w:tcBorders/>
            <w:shd w:fill="FF0000" w:val="clear"/>
          </w:tcPr>
          <w:p>
            <w:pPr>
              <w:pStyle w:val="Normal"/>
              <w:jc w:val="center"/>
              <w:rPr>
                <w:rFonts w:ascii="Bookman Old Style" w:hAnsi="Bookman Old Style" w:eastAsia="Calibri" w:cs="Bookman Old Style"/>
                <w:b/>
                <w:sz w:val="20"/>
                <w:szCs w:val="22"/>
                <w:lang w:val="fr-CI" w:eastAsia="en-US"/>
              </w:rPr>
            </w:pPr>
            <w:r>
              <w:rPr>
                <w:rFonts w:cs="Bookman Old Style" w:ascii="Bookman Old Style" w:hAnsi="Bookman Old Style"/>
                <w:b/>
                <w:sz w:val="20"/>
                <w:szCs w:val="22"/>
                <w:lang w:val="fr"/>
              </w:rPr>
              <w:t xml:space="preserve">Escorte gendarme/policière requise.                   </w:t>
            </w:r>
            <w:r>
              <w:rPr>
                <w:rFonts w:eastAsia="Calibri" w:cs="Bookman Old Style" w:ascii="Bookman Old Style" w:hAnsi="Bookman Old Style"/>
                <w:b/>
                <w:color w:val="00B0F0"/>
                <w:sz w:val="20"/>
                <w:szCs w:val="22"/>
                <w:lang w:val="fr-CI" w:eastAsia="en-US"/>
              </w:rPr>
              <w:t>Gendarme/police escort required</w:t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Bookman Old Style"/>
                <w:b/>
                <w:sz w:val="20"/>
                <w:szCs w:val="22"/>
                <w:lang w:val="fr-CI" w:eastAsia="en-US"/>
              </w:rPr>
            </w:pPr>
            <w:r>
              <w:rPr>
                <w:rFonts w:eastAsia="Calibri" w:cs="Bookman Old Style" w:ascii="Bookman Old Style" w:hAnsi="Bookman Old Style"/>
                <w:b/>
                <w:sz w:val="20"/>
                <w:szCs w:val="22"/>
                <w:lang w:val="fr-CI" w:eastAsia="en-US"/>
              </w:rPr>
            </w:r>
          </w:p>
        </w:tc>
        <w:tc>
          <w:tcPr>
            <w:tcW w:w="3119" w:type="dxa"/>
            <w:tcBorders/>
            <w:shd w:fill="7030A0" w:val="clear"/>
          </w:tcPr>
          <w:p>
            <w:pPr>
              <w:pStyle w:val="Normal"/>
              <w:jc w:val="center"/>
              <w:rPr/>
            </w:pPr>
            <w:r>
              <w:rPr>
                <w:rFonts w:cs="Bookman Old Style" w:ascii="Bookman Old Style" w:hAnsi="Bookman Old Style"/>
                <w:b/>
                <w:sz w:val="20"/>
                <w:szCs w:val="22"/>
                <w:lang w:val="en-US"/>
              </w:rPr>
              <w:t>Aucun voyage n’est autorisé</w:t>
            </w:r>
            <w:r>
              <w:rPr>
                <w:rFonts w:eastAsia="Calibri" w:cs="Bookman Old Style" w:ascii="Bookman Old Style" w:hAnsi="Bookman Old Style"/>
                <w:b/>
                <w:sz w:val="20"/>
                <w:szCs w:val="22"/>
                <w:lang w:eastAsia="en-US"/>
              </w:rPr>
              <w:t xml:space="preserve"> </w:t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Bookman Old Style"/>
                <w:b/>
                <w:color w:val="00B0F0"/>
                <w:sz w:val="20"/>
                <w:szCs w:val="22"/>
                <w:lang w:eastAsia="en-US"/>
              </w:rPr>
            </w:pPr>
            <w:r>
              <w:rPr>
                <w:rFonts w:eastAsia="Calibri" w:cs="Bookman Old Style" w:ascii="Bookman Old Style" w:hAnsi="Bookman Old Style"/>
                <w:b/>
                <w:color w:val="00B0F0"/>
                <w:sz w:val="20"/>
                <w:szCs w:val="22"/>
                <w:lang w:eastAsia="en-US"/>
              </w:rPr>
              <w:t>No travel is authorized</w:t>
            </w:r>
          </w:p>
          <w:p>
            <w:pPr>
              <w:pStyle w:val="Normal"/>
              <w:jc w:val="center"/>
              <w:rPr>
                <w:rFonts w:ascii="Bookman Old Style" w:hAnsi="Bookman Old Style" w:eastAsia="Calibri" w:cs="Bookman Old Style"/>
                <w:b/>
                <w:color w:val="00B0F0"/>
                <w:sz w:val="20"/>
                <w:szCs w:val="22"/>
                <w:lang w:eastAsia="en-US"/>
              </w:rPr>
            </w:pPr>
            <w:r>
              <w:rPr>
                <w:rFonts w:eastAsia="Calibri" w:cs="Bookman Old Style" w:ascii="Bookman Old Style" w:hAnsi="Bookman Old Style"/>
                <w:b/>
                <w:color w:val="00B0F0"/>
                <w:sz w:val="20"/>
                <w:szCs w:val="22"/>
                <w:lang w:eastAsia="en-US"/>
              </w:rPr>
            </w:r>
          </w:p>
        </w:tc>
      </w:tr>
      <w:tr>
        <w:trPr>
          <w:trHeight w:val="66" w:hRule="atLeast"/>
        </w:trPr>
        <w:tc>
          <w:tcPr>
            <w:tcW w:w="3422" w:type="dxa"/>
            <w:vMerge w:val="continue"/>
            <w:tcBorders/>
            <w:shd w:fill="92D050" w:val="clear"/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eastAsia="Calibri" w:cs="Bookman Old Style"/>
                <w:b/>
                <w:sz w:val="20"/>
                <w:szCs w:val="22"/>
                <w:lang w:eastAsia="en-US"/>
              </w:rPr>
            </w:pPr>
            <w:r>
              <w:rPr>
                <w:rFonts w:eastAsia="Calibri" w:cs="Bookman Old Style" w:ascii="Bookman Old Style" w:hAnsi="Bookman Old Style"/>
                <w:b/>
                <w:sz w:val="20"/>
                <w:szCs w:val="22"/>
                <w:lang w:eastAsia="en-US"/>
              </w:rPr>
            </w:r>
          </w:p>
        </w:tc>
        <w:tc>
          <w:tcPr>
            <w:tcW w:w="2679" w:type="dxa"/>
            <w:vMerge w:val="continue"/>
            <w:tcBorders/>
            <w:shd w:fill="FFC000" w:val="clear"/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eastAsia="Calibri" w:cs="Bookman Old Style"/>
                <w:b/>
                <w:sz w:val="20"/>
                <w:szCs w:val="22"/>
                <w:lang w:val="en-US" w:eastAsia="en-US"/>
              </w:rPr>
            </w:pPr>
            <w:r>
              <w:rPr>
                <w:rFonts w:eastAsia="Calibri" w:cs="Bookman Old Style" w:ascii="Bookman Old Style" w:hAnsi="Bookman Old Style"/>
                <w:b/>
                <w:sz w:val="20"/>
                <w:szCs w:val="22"/>
                <w:lang w:val="en-US" w:eastAsia="en-US"/>
              </w:rPr>
            </w:r>
          </w:p>
        </w:tc>
        <w:tc>
          <w:tcPr>
            <w:tcW w:w="2826" w:type="dxa"/>
            <w:tcBorders/>
            <w:shd w:fill="C45911" w:val="clear"/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eastAsia="Calibri" w:cs="Bookman Old Style"/>
                <w:b/>
                <w:sz w:val="20"/>
                <w:szCs w:val="22"/>
                <w:lang w:val="en-US" w:eastAsia="en-US"/>
              </w:rPr>
            </w:pPr>
            <w:r>
              <w:rPr>
                <w:rFonts w:eastAsia="Calibri" w:cs="Bookman Old Style" w:ascii="Bookman Old Style" w:hAnsi="Bookman Old Style"/>
                <w:b/>
                <w:sz w:val="20"/>
                <w:szCs w:val="22"/>
                <w:lang w:val="en-US" w:eastAsia="en-US"/>
              </w:rPr>
            </w:r>
          </w:p>
        </w:tc>
        <w:tc>
          <w:tcPr>
            <w:tcW w:w="3122" w:type="dxa"/>
            <w:vMerge w:val="continue"/>
            <w:tcBorders/>
            <w:shd w:fill="FF0000" w:val="clear"/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eastAsia="Calibri" w:cs="Bookman Old Style"/>
                <w:b/>
                <w:sz w:val="20"/>
                <w:szCs w:val="22"/>
                <w:lang w:eastAsia="en-US"/>
              </w:rPr>
            </w:pPr>
            <w:r>
              <w:rPr>
                <w:rFonts w:eastAsia="Calibri" w:cs="Bookman Old Style" w:ascii="Bookman Old Style" w:hAnsi="Bookman Old Style"/>
                <w:b/>
                <w:sz w:val="20"/>
                <w:szCs w:val="22"/>
                <w:lang w:eastAsia="en-US"/>
              </w:rPr>
            </w:r>
          </w:p>
        </w:tc>
        <w:tc>
          <w:tcPr>
            <w:tcW w:w="3119" w:type="dxa"/>
            <w:tcBorders/>
            <w:shd w:fill="7030A0" w:val="clear"/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eastAsia="Calibri" w:cs="Bookman Old Style"/>
                <w:b/>
                <w:color w:val="7030A0"/>
                <w:sz w:val="20"/>
                <w:szCs w:val="22"/>
                <w:lang w:val="en-US" w:eastAsia="en-US"/>
              </w:rPr>
            </w:pPr>
            <w:r>
              <w:rPr>
                <w:rFonts w:eastAsia="Calibri" w:cs="Bookman Old Style" w:ascii="Bookman Old Style" w:hAnsi="Bookman Old Style"/>
                <w:b/>
                <w:color w:val="7030A0"/>
                <w:sz w:val="20"/>
                <w:szCs w:val="22"/>
                <w:lang w:val="en-US" w:eastAsia="en-US"/>
              </w:rPr>
            </w:r>
          </w:p>
        </w:tc>
      </w:tr>
    </w:tbl>
    <w:p>
      <w:pPr>
        <w:pStyle w:val="Normal"/>
        <w:tabs>
          <w:tab w:val="clear" w:pos="720"/>
          <w:tab w:val="left" w:pos="7644" w:leader="none"/>
        </w:tabs>
        <w:spacing w:lineRule="auto" w:line="256" w:before="0" w:after="160"/>
        <w:rPr>
          <w:rFonts w:ascii="Bookman Old Style" w:hAnsi="Bookman Old Style" w:cs="Bookman Old Style"/>
          <w:b/>
          <w:color w:val="000000"/>
          <w:sz w:val="28"/>
          <w:szCs w:val="28"/>
          <w:lang w:val="fr"/>
        </w:rPr>
      </w:pPr>
      <w:r>
        <w:rPr>
          <w:rFonts w:cs="Bookman Old Style" w:ascii="Bookman Old Style" w:hAnsi="Bookman Old Style"/>
          <w:b/>
          <w:color w:val="000000"/>
          <w:sz w:val="28"/>
          <w:szCs w:val="28"/>
          <w:lang w:val="fr"/>
        </w:rPr>
      </w:r>
    </w:p>
    <w:p>
      <w:pPr>
        <w:pStyle w:val="Normal"/>
        <w:tabs>
          <w:tab w:val="clear" w:pos="720"/>
          <w:tab w:val="left" w:pos="7644" w:leader="none"/>
        </w:tabs>
        <w:spacing w:lineRule="auto" w:line="256" w:before="0" w:after="160"/>
        <w:jc w:val="center"/>
        <w:rPr>
          <w:rFonts w:ascii="Bookman Old Style" w:hAnsi="Bookman Old Style" w:eastAsia="Calibri" w:cs="Arial"/>
          <w:b/>
          <w:color w:val="000000"/>
          <w:sz w:val="28"/>
          <w:szCs w:val="28"/>
          <w:lang w:val="fr-FR" w:eastAsia="en-US"/>
        </w:rPr>
      </w:pPr>
      <w:r>
        <w:rPr>
          <w:rFonts w:cs="Bookman Old Style" w:ascii="Bookman Old Style" w:hAnsi="Bookman Old Style"/>
          <w:b/>
          <w:color w:val="000000"/>
          <w:sz w:val="28"/>
          <w:szCs w:val="28"/>
          <w:lang w:val="fr"/>
        </w:rPr>
        <w:t>REGLES DE CONDUITE/</w:t>
      </w:r>
      <w:r>
        <w:rPr>
          <w:rFonts w:cs="Bookman Old Style" w:ascii="Bookman Old Style" w:hAnsi="Bookman Old Style"/>
          <w:b/>
          <w:color w:val="2E74B5"/>
          <w:sz w:val="28"/>
          <w:szCs w:val="28"/>
          <w:lang w:val="fr-CI"/>
        </w:rPr>
        <w:t>DRIVING RULES</w:t>
      </w:r>
    </w:p>
    <w:p>
      <w:pPr>
        <w:pStyle w:val="Paragraphedeliste"/>
        <w:numPr>
          <w:ilvl w:val="0"/>
          <w:numId w:val="2"/>
        </w:numPr>
        <w:rPr>
          <w:rFonts w:ascii="Bookman Old Style" w:hAnsi="Bookman Old Style" w:cs="Bookman Old Style"/>
          <w:bCs/>
          <w:color w:val="2E74B5"/>
          <w:lang w:val="en-US"/>
        </w:rPr>
      </w:pPr>
      <w:r>
        <w:rPr>
          <w:rFonts w:cs="Bookman Old Style" w:ascii="Bookman Old Style" w:hAnsi="Bookman Old Style"/>
          <w:bCs/>
          <w:lang w:val="en-US"/>
        </w:rPr>
        <w:t xml:space="preserve">Maximum de 8hrs de conduite par jour. / </w:t>
      </w:r>
      <w:r>
        <w:rPr>
          <w:rFonts w:cs="Bookman Old Style" w:ascii="Bookman Old Style" w:hAnsi="Bookman Old Style"/>
          <w:bCs/>
          <w:color w:val="2E74B5"/>
          <w:lang w:val="en-US"/>
        </w:rPr>
        <w:t>Maximum of 8 hours of driving per day</w:t>
      </w:r>
    </w:p>
    <w:p>
      <w:pPr>
        <w:pStyle w:val="Paragraphedeliste"/>
        <w:rPr>
          <w:rFonts w:ascii="Bookman Old Style" w:hAnsi="Bookman Old Style" w:cs="Bookman Old Style"/>
          <w:bCs/>
          <w:color w:val="2E74B5"/>
          <w:lang w:val="en-US"/>
        </w:rPr>
      </w:pPr>
      <w:r>
        <w:rPr>
          <w:rFonts w:cs="Bookman Old Style" w:ascii="Bookman Old Style" w:hAnsi="Bookman Old Style"/>
          <w:bCs/>
          <w:color w:val="2E74B5"/>
          <w:lang w:val="en-US"/>
        </w:rPr>
      </w:r>
    </w:p>
    <w:p>
      <w:pPr>
        <w:pStyle w:val="Paragraphedeliste"/>
        <w:numPr>
          <w:ilvl w:val="0"/>
          <w:numId w:val="2"/>
        </w:numPr>
        <w:rPr>
          <w:rFonts w:ascii="Bookman Old Style" w:hAnsi="Bookman Old Style" w:cs="Bookman Old Style"/>
          <w:bCs/>
          <w:color w:val="0070C0"/>
          <w:lang w:val="en-US"/>
        </w:rPr>
      </w:pPr>
      <w:r>
        <w:rPr>
          <w:rFonts w:cs="Bookman Old Style" w:ascii="Bookman Old Style" w:hAnsi="Bookman Old Style"/>
          <w:bCs/>
          <w:lang w:val="en-US"/>
        </w:rPr>
        <w:t>Minimum de 10 heures de repos avant le voyage /</w:t>
      </w:r>
      <w:r>
        <w:rPr>
          <w:rFonts w:cs="Bookman Old Style" w:ascii="Bookman Old Style" w:hAnsi="Bookman Old Style"/>
          <w:bCs/>
          <w:color w:val="0070C0"/>
          <w:lang w:val="en-US"/>
        </w:rPr>
        <w:t>Minimum of 8 hours of rest before the trip</w:t>
      </w:r>
    </w:p>
    <w:p>
      <w:pPr>
        <w:pStyle w:val="Paragraphedeliste"/>
        <w:rPr>
          <w:rFonts w:ascii="Bookman Old Style" w:hAnsi="Bookman Old Style" w:eastAsia="Calibri" w:cs="Bookman Old Style"/>
          <w:bCs/>
          <w:color w:val="0070C0"/>
          <w:lang w:val="en-US" w:eastAsia="en-US"/>
        </w:rPr>
      </w:pPr>
      <w:r>
        <w:rPr>
          <w:rFonts w:eastAsia="Calibri" w:cs="Bookman Old Style" w:ascii="Bookman Old Style" w:hAnsi="Bookman Old Style"/>
          <w:bCs/>
          <w:color w:val="0070C0"/>
          <w:lang w:val="en-US" w:eastAsia="en-US"/>
        </w:rPr>
      </w:r>
    </w:p>
    <w:p>
      <w:pPr>
        <w:pStyle w:val="Paragraphedeliste"/>
        <w:numPr>
          <w:ilvl w:val="0"/>
          <w:numId w:val="2"/>
        </w:numPr>
        <w:rPr>
          <w:rFonts w:ascii="Bookman Old Style" w:hAnsi="Bookman Old Style" w:eastAsia="Calibri" w:cs="Bookman Old Style"/>
          <w:bCs/>
          <w:lang w:val="fr-FR" w:eastAsia="en-US"/>
        </w:rPr>
      </w:pPr>
      <w:r>
        <w:rPr>
          <w:rFonts w:cs="Bookman Old Style" w:ascii="Bookman Old Style" w:hAnsi="Bookman Old Style"/>
          <w:bCs/>
          <w:lang w:val="fr-FR"/>
        </w:rPr>
        <w:t>Pause minimale de 15 minutes pour chaque 2-3 heures de conduite à des endroits sécurisés / Minimum</w:t>
      </w:r>
      <w:r>
        <w:rPr>
          <w:rFonts w:cs="Bookman Old Style" w:ascii="Bookman Old Style" w:hAnsi="Bookman Old Style"/>
          <w:bCs/>
          <w:color w:val="0070C0"/>
          <w:lang w:val="fr-FR"/>
        </w:rPr>
        <w:t xml:space="preserve"> break of 15 minutes for every 2 hours of driving in a safe area</w:t>
      </w:r>
    </w:p>
    <w:p>
      <w:pPr>
        <w:pStyle w:val="Paragraphedeliste"/>
        <w:rPr>
          <w:rFonts w:ascii="Bookman Old Style" w:hAnsi="Bookman Old Style" w:eastAsia="Calibri" w:cs="Bookman Old Style"/>
          <w:bCs/>
          <w:lang w:val="fr-FR" w:eastAsia="en-US"/>
        </w:rPr>
      </w:pPr>
      <w:r>
        <w:rPr>
          <w:rFonts w:eastAsia="Calibri" w:cs="Bookman Old Style" w:ascii="Bookman Old Style" w:hAnsi="Bookman Old Style"/>
          <w:bCs/>
          <w:lang w:val="fr-FR" w:eastAsia="en-US"/>
        </w:rPr>
      </w:r>
    </w:p>
    <w:p>
      <w:pPr>
        <w:pStyle w:val="Paragraphedeliste"/>
        <w:numPr>
          <w:ilvl w:val="0"/>
          <w:numId w:val="2"/>
        </w:numPr>
        <w:rPr>
          <w:rFonts w:ascii="Bookman Old Style" w:hAnsi="Bookman Old Style" w:eastAsia="Calibri" w:cs="Bookman Old Style"/>
          <w:bCs/>
          <w:lang w:val="fr-FR" w:eastAsia="en-US"/>
        </w:rPr>
      </w:pPr>
      <w:r>
        <w:rPr>
          <w:rFonts w:cs="Bookman Old Style" w:ascii="Bookman Old Style" w:hAnsi="Bookman Old Style"/>
          <w:bCs/>
          <w:lang w:val="fr-FR"/>
        </w:rPr>
        <w:t>Après 2 jours de voyage successif un repos de 24 H Obligatoire est soumis au conducteur</w:t>
      </w:r>
      <w:r>
        <w:rPr>
          <w:rFonts w:cs="Bookman Old Style" w:ascii="Bookman Old Style" w:hAnsi="Bookman Old Style"/>
          <w:bCs/>
          <w:color w:val="2E74B5"/>
          <w:lang w:val="fr-FR"/>
        </w:rPr>
        <w:t>/ After 2 days of successive travel a mandatory 24-hour rest is submitted to the driver</w:t>
      </w:r>
    </w:p>
    <w:p>
      <w:pPr>
        <w:pStyle w:val="Paragraphedeliste"/>
        <w:rPr>
          <w:rFonts w:ascii="Bookman Old Style" w:hAnsi="Bookman Old Style" w:eastAsia="Calibri" w:cs="Bookman Old Style"/>
          <w:b/>
          <w:bCs/>
          <w:lang w:val="fr-FR" w:eastAsia="en-US"/>
        </w:rPr>
      </w:pPr>
      <w:r>
        <w:rPr>
          <w:rFonts w:eastAsia="Calibri" w:cs="Bookman Old Style" w:ascii="Bookman Old Style" w:hAnsi="Bookman Old Style"/>
          <w:b/>
          <w:bCs/>
          <w:lang w:val="fr-FR" w:eastAsia="en-US"/>
        </w:rPr>
      </w:r>
    </w:p>
    <w:p>
      <w:pPr>
        <w:pStyle w:val="Paragraphedeliste"/>
        <w:numPr>
          <w:ilvl w:val="0"/>
          <w:numId w:val="2"/>
        </w:numPr>
        <w:rPr>
          <w:rFonts w:ascii="Bookman Old Style" w:hAnsi="Bookman Old Style" w:eastAsia="Calibri" w:cs="Bookman Old Style"/>
          <w:bCs/>
          <w:lang w:val="en-US" w:eastAsia="en-US"/>
        </w:rPr>
      </w:pPr>
      <w:r>
        <w:rPr>
          <w:rFonts w:cs="Bookman Old Style" w:ascii="Bookman Old Style" w:hAnsi="Bookman Old Style"/>
          <w:b/>
          <w:lang w:val="en-US"/>
        </w:rPr>
        <w:t>RESPECT Strict des limites de vitesse/</w:t>
      </w:r>
      <w:r>
        <w:rPr>
          <w:rFonts w:cs="Bookman Old Style" w:ascii="Bookman Old Style" w:hAnsi="Bookman Old Style"/>
          <w:b/>
          <w:color w:val="2E74B5"/>
          <w:lang w:val="en-US"/>
        </w:rPr>
        <w:t xml:space="preserve"> STRICT observance of speed limits</w:t>
      </w:r>
    </w:p>
    <w:p>
      <w:pPr>
        <w:pStyle w:val="Paragraphedeliste"/>
        <w:rPr>
          <w:rFonts w:ascii="Bookman Old Style" w:hAnsi="Bookman Old Style" w:eastAsia="Calibri" w:cs="Bookman Old Style"/>
          <w:bCs/>
          <w:lang w:val="en-US" w:eastAsia="en-US"/>
        </w:rPr>
      </w:pPr>
      <w:r>
        <w:rPr>
          <w:rFonts w:eastAsia="Calibri" w:cs="Bookman Old Style" w:ascii="Bookman Old Style" w:hAnsi="Bookman Old Style"/>
          <w:bCs/>
          <w:lang w:val="en-US" w:eastAsia="en-US"/>
        </w:rPr>
      </w:r>
    </w:p>
    <w:p>
      <w:pPr>
        <w:pStyle w:val="Paragraphedeliste"/>
        <w:numPr>
          <w:ilvl w:val="0"/>
          <w:numId w:val="2"/>
        </w:numPr>
        <w:rPr>
          <w:rFonts w:ascii="Bookman Old Style" w:hAnsi="Bookman Old Style" w:eastAsia="Calibri" w:cs="Bookman Old Style"/>
          <w:bCs/>
          <w:lang w:val="fr-CA" w:eastAsia="en-US"/>
        </w:rPr>
      </w:pPr>
      <w:r>
        <w:rPr>
          <w:rFonts w:cs="Bookman Old Style" w:ascii="Bookman Old Style" w:hAnsi="Bookman Old Style"/>
          <w:bCs/>
          <w:lang w:val="fr-CA"/>
        </w:rPr>
        <w:t>Adapter votre conduite aux situations routières (Météo, visibilité, trafic routier, jour de marché, etc) /</w:t>
      </w:r>
      <w:r>
        <w:rPr>
          <w:lang w:val="fr-CA"/>
        </w:rPr>
        <w:t xml:space="preserve"> </w:t>
      </w:r>
      <w:r>
        <w:rPr>
          <w:rFonts w:cs="Bookman Old Style" w:ascii="Bookman Old Style" w:hAnsi="Bookman Old Style"/>
          <w:bCs/>
          <w:color w:val="0070C0"/>
          <w:lang w:val="fr-CA"/>
        </w:rPr>
        <w:t>Adapt your driving to the road situation (weather, visibility, traffic, market day, etc)</w:t>
      </w:r>
    </w:p>
    <w:p>
      <w:pPr>
        <w:pStyle w:val="Paragraphedeliste"/>
        <w:rPr>
          <w:rFonts w:ascii="Bookman Old Style" w:hAnsi="Bookman Old Style" w:eastAsia="Calibri" w:cs="Bookman Old Style"/>
          <w:b/>
          <w:bCs/>
          <w:color w:val="0070C0"/>
          <w:lang w:val="fr-CA" w:eastAsia="en-US"/>
        </w:rPr>
      </w:pPr>
      <w:r>
        <w:rPr>
          <w:rFonts w:eastAsia="Calibri" w:cs="Bookman Old Style" w:ascii="Bookman Old Style" w:hAnsi="Bookman Old Style"/>
          <w:b/>
          <w:bCs/>
          <w:color w:val="0070C0"/>
          <w:lang w:val="fr-CA" w:eastAsia="en-US"/>
        </w:rPr>
      </w:r>
    </w:p>
    <w:p>
      <w:pPr>
        <w:pStyle w:val="Paragraphedeliste"/>
        <w:tabs>
          <w:tab w:val="clear" w:pos="720"/>
          <w:tab w:val="left" w:pos="4848" w:leader="none"/>
        </w:tabs>
        <w:rPr>
          <w:rFonts w:ascii="Bookman Old Style" w:hAnsi="Bookman Old Style" w:eastAsia="Calibri" w:cs="Bookman Old Style"/>
          <w:b/>
          <w:color w:val="0070C0"/>
          <w:sz w:val="20"/>
          <w:szCs w:val="22"/>
          <w:lang w:val="fr-CA" w:eastAsia="en-US"/>
        </w:rPr>
      </w:pPr>
      <w:r>
        <w:rPr>
          <w:rFonts w:eastAsia="Calibri" w:cs="Bookman Old Style" w:ascii="Bookman Old Style" w:hAnsi="Bookman Old Style"/>
          <w:b/>
          <w:color w:val="0070C0"/>
          <w:sz w:val="20"/>
          <w:szCs w:val="22"/>
          <w:lang w:val="fr-CA" w:eastAsia="en-US"/>
        </w:rPr>
        <w:tab/>
      </w:r>
    </w:p>
    <w:p>
      <w:pPr>
        <w:pStyle w:val="Paragraphedeliste"/>
        <w:rPr>
          <w:rFonts w:ascii="Bookman Old Style" w:hAnsi="Bookman Old Style" w:eastAsia="Calibri" w:cs="Bookman Old Style"/>
          <w:b/>
          <w:color w:val="0070C0"/>
          <w:sz w:val="20"/>
          <w:szCs w:val="22"/>
          <w:lang w:val="fr-CA" w:eastAsia="en-US"/>
        </w:rPr>
      </w:pPr>
      <w:r>
        <w:rPr>
          <w:rFonts w:eastAsia="Calibri" w:cs="Bookman Old Style" w:ascii="Bookman Old Style" w:hAnsi="Bookman Old Style"/>
          <w:b/>
          <w:color w:val="0070C0"/>
          <w:sz w:val="20"/>
          <w:szCs w:val="22"/>
          <w:lang w:val="fr-CA" w:eastAsia="en-US"/>
        </w:rPr>
      </w:r>
    </w:p>
    <w:p>
      <w:pPr>
        <w:pStyle w:val="Paragraphedeliste"/>
        <w:rPr>
          <w:rFonts w:ascii="Bookman Old Style" w:hAnsi="Bookman Old Style" w:eastAsia="Calibri" w:cs="Bookman Old Style"/>
          <w:b/>
          <w:color w:val="0070C0"/>
          <w:sz w:val="20"/>
          <w:szCs w:val="22"/>
          <w:lang w:val="fr-CA" w:eastAsia="en-US"/>
        </w:rPr>
      </w:pPr>
      <w:r>
        <w:rPr>
          <w:rFonts w:eastAsia="Calibri" w:cs="Bookman Old Style" w:ascii="Bookman Old Style" w:hAnsi="Bookman Old Style"/>
          <w:b/>
          <w:color w:val="0070C0"/>
          <w:sz w:val="20"/>
          <w:szCs w:val="22"/>
          <w:lang w:val="fr-CA" w:eastAsia="en-US"/>
        </w:rPr>
      </w:r>
    </w:p>
    <w:p>
      <w:pPr>
        <w:pStyle w:val="Paragraphedeliste"/>
        <w:rPr>
          <w:rFonts w:ascii="Bookman Old Style" w:hAnsi="Bookman Old Style" w:eastAsia="Calibri" w:cs="Bookman Old Style"/>
          <w:b/>
          <w:color w:val="0070C0"/>
          <w:sz w:val="20"/>
          <w:szCs w:val="22"/>
          <w:lang w:val="fr-CA" w:eastAsia="en-US"/>
        </w:rPr>
      </w:pPr>
      <w:r>
        <w:rPr>
          <w:rFonts w:eastAsia="Calibri" w:cs="Bookman Old Style" w:ascii="Bookman Old Style" w:hAnsi="Bookman Old Style"/>
          <w:b/>
          <w:color w:val="0070C0"/>
          <w:sz w:val="20"/>
          <w:szCs w:val="22"/>
          <w:lang w:val="fr-CA" w:eastAsia="en-US"/>
        </w:rPr>
      </w:r>
    </w:p>
    <w:p>
      <w:pPr>
        <w:pStyle w:val="Paragraphedeliste"/>
        <w:rPr>
          <w:rFonts w:ascii="Bookman Old Style" w:hAnsi="Bookman Old Style" w:eastAsia="Calibri" w:cs="Bookman Old Style"/>
          <w:b/>
          <w:color w:val="0070C0"/>
          <w:sz w:val="20"/>
          <w:szCs w:val="22"/>
          <w:lang w:val="fr-CA" w:eastAsia="en-US"/>
        </w:rPr>
      </w:pPr>
      <w:r>
        <w:rPr>
          <w:rFonts w:eastAsia="Calibri" w:cs="Bookman Old Style" w:ascii="Bookman Old Style" w:hAnsi="Bookman Old Style"/>
          <w:b/>
          <w:color w:val="0070C0"/>
          <w:sz w:val="20"/>
          <w:szCs w:val="22"/>
          <w:lang w:val="fr-CA" w:eastAsia="en-US"/>
        </w:rPr>
      </w:r>
    </w:p>
    <w:p>
      <w:pPr>
        <w:pStyle w:val="Paragraphedeliste"/>
        <w:rPr>
          <w:rFonts w:ascii="Bookman Old Style" w:hAnsi="Bookman Old Style" w:eastAsia="Calibri" w:cs="Bookman Old Style"/>
          <w:b/>
          <w:color w:val="0070C0"/>
          <w:sz w:val="20"/>
          <w:szCs w:val="22"/>
          <w:lang w:val="fr-CA" w:eastAsia="en-US"/>
        </w:rPr>
      </w:pPr>
      <w:r>
        <w:rPr>
          <w:rFonts w:eastAsia="Calibri" w:cs="Bookman Old Style" w:ascii="Bookman Old Style" w:hAnsi="Bookman Old Style"/>
          <w:b/>
          <w:color w:val="0070C0"/>
          <w:sz w:val="20"/>
          <w:szCs w:val="22"/>
          <w:lang w:val="fr-CA" w:eastAsia="en-US"/>
        </w:rPr>
      </w:r>
    </w:p>
    <w:tbl>
      <w:tblPr>
        <w:tblpPr w:vertAnchor="text" w:horzAnchor="margin" w:rightFromText="141" w:tblpX="0" w:tblpY="115"/>
        <w:tblW w:w="1394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74"/>
        <w:gridCol w:w="6974"/>
      </w:tblGrid>
      <w:tr>
        <w:trPr/>
        <w:tc>
          <w:tcPr>
            <w:tcW w:w="697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Bookman Old Style" w:hAnsi="Bookman Old Style" w:eastAsia="Calibri" w:cs="Bookman Old Style"/>
                <w:b/>
                <w:color w:val="0070C0"/>
                <w:sz w:val="32"/>
                <w:szCs w:val="32"/>
                <w:lang w:val="fr-CA" w:eastAsia="en-US"/>
              </w:rPr>
            </w:pPr>
            <w:r>
              <w:rPr>
                <w:rFonts w:eastAsia="Calibri" w:cs="Bookman Old Style" w:ascii="Bookman Old Style" w:hAnsi="Bookman Old Style"/>
                <w:b/>
                <w:color w:val="0070C0"/>
                <w:sz w:val="32"/>
                <w:szCs w:val="32"/>
                <w:lang w:val="fr-CA" w:eastAsia="en-US"/>
              </w:rPr>
              <w:t>Signature : TRAORE ISSOUF</w:t>
            </w:r>
          </w:p>
        </w:tc>
        <w:tc>
          <w:tcPr>
            <w:tcW w:w="697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Bookman Old Style" w:hAnsi="Bookman Old Style" w:eastAsia="Calibri" w:cs="Bookman Old Style"/>
                <w:b/>
                <w:color w:val="0070C0"/>
                <w:sz w:val="32"/>
                <w:szCs w:val="32"/>
                <w:lang w:val="fr-CA" w:eastAsia="en-US"/>
              </w:rPr>
            </w:pPr>
            <w:r>
              <w:rPr>
                <w:rFonts w:eastAsia="Bookman Old Style" w:cs="Bookman Old Style" w:ascii="Bookman Old Style" w:hAnsi="Bookman Old Style"/>
                <w:b/>
                <w:color w:val="0070C0"/>
                <w:sz w:val="32"/>
                <w:szCs w:val="32"/>
                <w:lang w:val="fr-CA" w:eastAsia="en-US"/>
              </w:rPr>
              <w:t xml:space="preserve">                         </w:t>
            </w:r>
            <w:r>
              <w:rPr>
                <w:rFonts w:eastAsia="Calibri" w:cs="Bookman Old Style" w:ascii="Bookman Old Style" w:hAnsi="Bookman Old Style"/>
                <w:b/>
                <w:color w:val="0070C0"/>
                <w:sz w:val="32"/>
                <w:szCs w:val="32"/>
                <w:lang w:val="fr-CA" w:eastAsia="en-US"/>
              </w:rPr>
              <w:t>Date : 1</w:t>
            </w:r>
          </w:p>
        </w:tc>
      </w:tr>
    </w:tbl>
    <w:p>
      <w:pPr>
        <w:pStyle w:val="Normal"/>
        <w:rPr>
          <w:rFonts w:ascii="Bookman Old Style" w:hAnsi="Bookman Old Style" w:eastAsia="Calibri" w:cs="Bookman Old Style"/>
          <w:b/>
          <w:color w:val="0070C0"/>
          <w:sz w:val="20"/>
          <w:szCs w:val="22"/>
          <w:lang w:val="fr-CA" w:eastAsia="en-US"/>
        </w:rPr>
      </w:pPr>
      <w:r>
        <w:rPr>
          <w:rFonts w:eastAsia="Calibri" w:cs="Bookman Old Style" w:ascii="Bookman Old Style" w:hAnsi="Bookman Old Style"/>
          <w:b/>
          <w:color w:val="0070C0"/>
          <w:sz w:val="20"/>
          <w:szCs w:val="22"/>
          <w:lang w:val="fr-CA" w:eastAsia="en-US"/>
        </w:rPr>
      </w:r>
    </w:p>
    <w:sectPr>
      <w:headerReference w:type="default" r:id="rId3"/>
      <w:footerReference w:type="default" r:id="rId4"/>
      <w:type w:val="nextPage"/>
      <w:pgSz w:orient="landscape" w:w="16838" w:h="11906"/>
      <w:pgMar w:left="1440" w:right="1440" w:gutter="0" w:header="709" w:top="1361" w:footer="465" w:bottom="13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Arial Bold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Verdana">
    <w:charset w:val="00" w:characterSet="windows-1252"/>
    <w:family w:val="swiss"/>
    <w:pitch w:val="variable"/>
  </w:font>
  <w:font w:name="MS Gothic">
    <w:altName w:val="ＭＳ ゴシック"/>
    <w:charset w:val="80"/>
    <w:family w:val="modern"/>
    <w:pitch w:val="default"/>
  </w:font>
  <w:font w:name="Bookman Old Style">
    <w:charset w:val="00" w:characterSet="windows-1252"/>
    <w:family w:val="roman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13" w:leader="none"/>
        <w:tab w:val="right" w:pos="9026" w:leader="none"/>
      </w:tabs>
      <w:jc w:val="center"/>
      <w:rPr>
        <w:rFonts w:eastAsia="Calibri"/>
        <w:b/>
        <w:sz w:val="40"/>
        <w:szCs w:val="22"/>
        <w:lang w:val="fr-FR" w:eastAsia="en-US"/>
      </w:rPr>
    </w:pPr>
    <w:r>
      <w:rPr>
        <w:rFonts w:cs="Bookman Old Style" w:ascii="Bookman Old Style" w:hAnsi="Bookman Old Style"/>
        <w:b/>
        <w:sz w:val="20"/>
        <w:szCs w:val="22"/>
        <w:lang w:val="fr"/>
      </w:rPr>
      <w:t>JMP - Journey Management Plan</w:t>
    </w:r>
  </w:p>
  <w:p>
    <w:pPr>
      <w:pStyle w:val="Footer"/>
      <w:rPr>
        <w:rFonts w:eastAsia="Calibri"/>
        <w:b/>
        <w:sz w:val="40"/>
        <w:szCs w:val="22"/>
        <w:lang w:val="fr-FR" w:eastAsia="en-US"/>
      </w:rPr>
    </w:pPr>
    <w:r>
      <w:rPr>
        <w:rFonts w:eastAsia="Calibri"/>
        <w:b/>
        <w:sz w:val="40"/>
        <w:szCs w:val="22"/>
        <w:lang w:val="fr-FR" w:eastAsia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eastAsia="Calibri"/>
        <w:b/>
        <w:sz w:val="40"/>
        <w:szCs w:val="22"/>
        <w:lang w:val="fr-FR"/>
      </w:rPr>
    </w:pPr>
    <w:r>
      <w:drawing>
        <wp:anchor behindDoc="1" distT="0" distB="0" distL="114935" distR="114935" simplePos="0" locked="0" layoutInCell="1" allowOverlap="1" relativeHeight="8">
          <wp:simplePos x="0" y="0"/>
          <wp:positionH relativeFrom="column">
            <wp:posOffset>-754380</wp:posOffset>
          </wp:positionH>
          <wp:positionV relativeFrom="paragraph">
            <wp:posOffset>-304800</wp:posOffset>
          </wp:positionV>
          <wp:extent cx="1767840" cy="716280"/>
          <wp:effectExtent l="0" t="0" r="0" b="0"/>
          <wp:wrapNone/>
          <wp:docPr id="2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23" t="-4037" r="42309" b="-37"/>
                  <a:stretch>
                    <a:fillRect/>
                  </a:stretch>
                </pic:blipFill>
                <pic:spPr bwMode="auto">
                  <a:xfrm>
                    <a:off x="0" y="0"/>
                    <a:ext cx="1767840" cy="716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12">
          <wp:simplePos x="0" y="0"/>
          <wp:positionH relativeFrom="column">
            <wp:posOffset>8115935</wp:posOffset>
          </wp:positionH>
          <wp:positionV relativeFrom="paragraph">
            <wp:posOffset>-241935</wp:posOffset>
          </wp:positionV>
          <wp:extent cx="1462405" cy="647700"/>
          <wp:effectExtent l="0" t="0" r="0" b="0"/>
          <wp:wrapNone/>
          <wp:docPr id="3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0" t="-23" r="-10" b="-23"/>
                  <a:stretch>
                    <a:fillRect/>
                  </a:stretch>
                </pic:blipFill>
                <pic:spPr bwMode="auto">
                  <a:xfrm>
                    <a:off x="0" y="0"/>
                    <a:ext cx="1462405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40"/>
        <w:szCs w:val="22"/>
        <w:lang w:val="fr"/>
      </w:rPr>
      <w:t>Plan de gestion de voyage</w:t>
    </w:r>
  </w:p>
  <w:p>
    <w:pPr>
      <w:pStyle w:val="Normal"/>
      <w:tabs>
        <w:tab w:val="clear" w:pos="720"/>
        <w:tab w:val="center" w:pos="4513" w:leader="none"/>
        <w:tab w:val="right" w:pos="9026" w:leader="none"/>
      </w:tabs>
      <w:jc w:val="end"/>
      <w:rPr>
        <w:rFonts w:eastAsia="Calibri"/>
        <w:b/>
        <w:sz w:val="28"/>
        <w:szCs w:val="22"/>
        <w:lang w:val="fr-FR" w:eastAsia="en-US"/>
      </w:rPr>
    </w:pPr>
    <w:r>
      <w:rPr>
        <w:rFonts w:eastAsia="Calibri" w:cs="Calibri"/>
        <w:b/>
        <w:sz w:val="28"/>
        <w:szCs w:val="22"/>
        <w:lang w:val="fr"/>
      </w:rPr>
      <w:t xml:space="preserve">                                        </w:t>
    </w:r>
    <w:r>
      <w:rPr>
        <w:b/>
        <w:color w:val="FF0000"/>
        <w:sz w:val="28"/>
        <w:szCs w:val="22"/>
        <w:lang w:val="fr"/>
      </w:rPr>
      <w:t xml:space="preserve">URGENCE/EMERGENCY </w:t>
    </w:r>
    <w:r>
      <w:rPr>
        <w:b/>
        <w:sz w:val="28"/>
        <w:szCs w:val="22"/>
        <w:lang w:val="fr"/>
      </w:rPr>
      <w:t xml:space="preserve">: </w:t>
    </w:r>
    <w:r>
      <w:rPr>
        <w:b/>
        <w:lang w:val="fr"/>
      </w:rPr>
      <w:t>Sat Téléphone</w:t>
    </w:r>
    <w:r>
      <w:rPr>
        <w:bCs/>
        <w:lang w:val="fr"/>
      </w:rPr>
      <w:t xml:space="preserve"> : </w:t>
    </w:r>
    <w:r>
      <w:rPr>
        <w:b/>
        <w:lang w:val="fr"/>
      </w:rPr>
      <w:t xml:space="preserve">+8 XX MTN / Orange : </w:t>
    </w:r>
    <w:r>
      <w:rPr>
        <w:bCs/>
        <w:lang w:val="fr"/>
      </w:rPr>
      <w:t>07 XX/ 05 XX</w:t>
    </w:r>
  </w:p>
  <w:p>
    <w:pPr>
      <w:pStyle w:val="Normal"/>
      <w:tabs>
        <w:tab w:val="clear" w:pos="720"/>
        <w:tab w:val="center" w:pos="4513" w:leader="none"/>
        <w:tab w:val="right" w:pos="9026" w:leader="none"/>
      </w:tabs>
      <w:jc w:val="end"/>
      <w:rPr>
        <w:rFonts w:eastAsia="Calibri"/>
        <w:b/>
        <w:sz w:val="28"/>
        <w:szCs w:val="22"/>
        <w:lang w:val="fr-FR" w:eastAsia="en-US"/>
      </w:rPr>
    </w:pPr>
    <w:r>
      <w:rPr>
        <w:rFonts w:eastAsia="Calibri"/>
        <w:b/>
        <w:sz w:val="28"/>
        <w:szCs w:val="22"/>
        <w:lang w:val="fr-FR" w:eastAsia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000000"/>
      </w:rPr>
    </w:lvl>
  </w:abstractNum>
  <w:abstractNum w:abstractNumId="3">
    <w:lvl w:ilvl="0">
      <w:start w:val="1"/>
      <w:numFmt w:val="bullet"/>
      <w:lvlText w:val=""/>
      <w:lvlJc w:val="start"/>
      <w:pPr>
        <w:tabs>
          <w:tab w:val="num" w:pos="672"/>
        </w:tabs>
        <w:ind w:start="672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1392"/>
        </w:tabs>
        <w:ind w:start="1392" w:hanging="360"/>
      </w:pPr>
      <w:rPr>
        <w:rFonts w:ascii="Courier New" w:hAnsi="Courier New" w:cs="Courier New" w:hint="default"/>
      </w:rPr>
    </w:lvl>
    <w:lvl w:ilvl="2">
      <w:start w:val="1"/>
      <w:numFmt w:val="upperLetter"/>
      <w:lvlText w:val="%3."/>
      <w:lvlJc w:val="start"/>
      <w:pPr>
        <w:tabs>
          <w:tab w:val="num" w:pos="2112"/>
        </w:tabs>
        <w:ind w:start="2112" w:hanging="360"/>
      </w:pPr>
      <w:rPr/>
    </w:lvl>
    <w:lvl w:ilvl="3">
      <w:start w:val="1"/>
      <w:numFmt w:val="bullet"/>
      <w:lvlText w:val=""/>
      <w:lvlJc w:val="start"/>
      <w:pPr>
        <w:tabs>
          <w:tab w:val="num" w:pos="2832"/>
        </w:tabs>
        <w:ind w:start="28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552"/>
        </w:tabs>
        <w:ind w:start="35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272"/>
        </w:tabs>
        <w:ind w:start="42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4992"/>
        </w:tabs>
        <w:ind w:start="49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12"/>
        </w:tabs>
        <w:ind w:start="57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32"/>
        </w:tabs>
        <w:ind w:start="6432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start"/>
      <w:pPr>
        <w:tabs>
          <w:tab w:val="num" w:pos="672"/>
        </w:tabs>
        <w:ind w:start="672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MS Mincho;Yu Gothic UI" w:cs="Times New Roman"/>
      <w:color w:val="auto"/>
      <w:sz w:val="24"/>
      <w:szCs w:val="24"/>
      <w:lang w:val="en-A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 Light" w:hAnsi="Calibri Light" w:eastAsia="MS Gothic;ＭＳ ゴシック" w:cs="Times New Roman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 Light" w:hAnsi="Calibri Light" w:eastAsia="MS Gothic;ＭＳ ゴシック" w:cs="Times New Roman"/>
      <w:b/>
      <w:bCs/>
      <w:color w:val="5B9BD5"/>
      <w:sz w:val="26"/>
      <w:szCs w:val="26"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120"/>
      <w:ind w:hanging="851" w:start="851" w:end="0"/>
      <w:outlineLvl w:val="2"/>
    </w:pPr>
    <w:rPr>
      <w:rFonts w:ascii="Arial Bold;Arial" w:hAnsi="Arial Bold;Arial" w:eastAsia="Times New Roman" w:cs="Times New Roman"/>
      <w:b/>
      <w:caps/>
      <w:sz w:val="22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120"/>
      <w:ind w:hanging="864" w:start="864" w:end="0"/>
      <w:outlineLvl w:val="3"/>
    </w:pPr>
    <w:rPr>
      <w:rFonts w:ascii="Arial" w:hAnsi="Arial" w:eastAsia="Times New Roman" w:cs="Arial"/>
      <w:bCs/>
      <w:sz w:val="22"/>
      <w:szCs w:val="22"/>
    </w:rPr>
  </w:style>
  <w:style w:type="paragraph" w:styleId="Heading5">
    <w:name w:val="Heading 5"/>
    <w:basedOn w:val="Normal"/>
    <w:next w:val="BodyText"/>
    <w:qFormat/>
    <w:pPr>
      <w:numPr>
        <w:ilvl w:val="4"/>
        <w:numId w:val="1"/>
      </w:numPr>
      <w:spacing w:before="80" w:after="80"/>
      <w:ind w:hanging="851" w:start="851" w:end="0"/>
      <w:jc w:val="both"/>
      <w:outlineLvl w:val="4"/>
    </w:pPr>
    <w:rPr>
      <w:rFonts w:ascii="Arial" w:hAnsi="Arial" w:eastAsia="Times New Roman" w:cs="Times New Roman"/>
      <w:sz w:val="20"/>
      <w:szCs w:val="20"/>
    </w:rPr>
  </w:style>
  <w:style w:type="paragraph" w:styleId="Heading6">
    <w:name w:val="Heading 6"/>
    <w:basedOn w:val="Normal"/>
    <w:next w:val="BodyText"/>
    <w:qFormat/>
    <w:pPr>
      <w:numPr>
        <w:ilvl w:val="5"/>
        <w:numId w:val="1"/>
      </w:numPr>
      <w:spacing w:before="80" w:after="80"/>
      <w:ind w:hanging="567" w:start="1418" w:end="0"/>
      <w:jc w:val="both"/>
      <w:outlineLvl w:val="5"/>
    </w:pPr>
    <w:rPr>
      <w:rFonts w:ascii="Arial" w:hAnsi="Arial" w:eastAsia="Times New Roman" w:cs="Times New Roman"/>
      <w:sz w:val="20"/>
      <w:szCs w:val="20"/>
    </w:rPr>
  </w:style>
  <w:style w:type="paragraph" w:styleId="Heading7">
    <w:name w:val="Heading 7"/>
    <w:basedOn w:val="Normal"/>
    <w:next w:val="BodyText"/>
    <w:qFormat/>
    <w:pPr>
      <w:numPr>
        <w:ilvl w:val="6"/>
        <w:numId w:val="1"/>
      </w:numPr>
      <w:spacing w:before="80" w:after="80"/>
      <w:ind w:hanging="567" w:start="1418" w:end="0"/>
      <w:jc w:val="both"/>
      <w:outlineLvl w:val="6"/>
    </w:pPr>
    <w:rPr>
      <w:rFonts w:ascii="Arial" w:hAnsi="Arial" w:eastAsia="Times New Roman" w:cs="Times New Roman"/>
      <w:sz w:val="20"/>
      <w:szCs w:val="20"/>
    </w:rPr>
  </w:style>
  <w:style w:type="paragraph" w:styleId="Heading8">
    <w:name w:val="Heading 8"/>
    <w:basedOn w:val="Normal"/>
    <w:next w:val="BodyText"/>
    <w:qFormat/>
    <w:pPr>
      <w:numPr>
        <w:ilvl w:val="7"/>
        <w:numId w:val="1"/>
      </w:numPr>
      <w:spacing w:before="80" w:after="80"/>
      <w:ind w:hanging="567" w:start="1985" w:end="0"/>
      <w:jc w:val="both"/>
      <w:outlineLvl w:val="7"/>
    </w:pPr>
    <w:rPr>
      <w:rFonts w:ascii="Arial" w:hAnsi="Arial" w:eastAsia="Times New Roman" w:cs="Times New Roman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hanging="1584" w:start="1584" w:end="0"/>
      <w:outlineLvl w:val="8"/>
    </w:pPr>
    <w:rPr>
      <w:rFonts w:ascii="Arial" w:hAnsi="Arial" w:eastAsia="Times New Roman" w:cs="Times New Roman"/>
      <w:sz w:val="20"/>
      <w:szCs w:val="20"/>
      <w:lang w:val="en-US"/>
    </w:rPr>
  </w:style>
  <w:style w:type="character" w:styleId="WW8Num1z0">
    <w:name w:val="WW8Num1z0"/>
    <w:qFormat/>
    <w:rPr>
      <w:b/>
      <w:sz w:val="20"/>
    </w:rPr>
  </w:style>
  <w:style w:type="character" w:styleId="WW8Num1z1">
    <w:name w:val="WW8Num1z1"/>
    <w:qFormat/>
    <w:rPr>
      <w:sz w:val="20"/>
    </w:rPr>
  </w:style>
  <w:style w:type="character" w:styleId="WW8Num1z2">
    <w:name w:val="WW8Num1z2"/>
    <w:qFormat/>
    <w:rPr>
      <w:b/>
    </w:rPr>
  </w:style>
  <w:style w:type="character" w:styleId="WW8Num1z3">
    <w:name w:val="WW8Num1z3"/>
    <w:qFormat/>
    <w:rPr/>
  </w:style>
  <w:style w:type="character" w:styleId="WW8Num2z0">
    <w:name w:val="WW8Num2z0"/>
    <w:qFormat/>
    <w:rPr>
      <w:b/>
      <w:sz w:val="20"/>
    </w:rPr>
  </w:style>
  <w:style w:type="character" w:styleId="WW8Num2z1">
    <w:name w:val="WW8Num2z1"/>
    <w:qFormat/>
    <w:rPr>
      <w:sz w:val="20"/>
    </w:rPr>
  </w:style>
  <w:style w:type="character" w:styleId="WW8Num2z2">
    <w:name w:val="WW8Num2z2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  <w:b w:val="false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Symbol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/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/>
  </w:style>
  <w:style w:type="character" w:styleId="WW8Num19z1">
    <w:name w:val="WW8Num19z1"/>
    <w:qFormat/>
    <w:rPr>
      <w:rFonts w:ascii="Calibri" w:hAnsi="Calibri" w:cs="Calibri"/>
      <w:b/>
      <w:sz w:val="20"/>
    </w:rPr>
  </w:style>
  <w:style w:type="character" w:styleId="WW8Num19z2">
    <w:name w:val="WW8Num19z2"/>
    <w:qFormat/>
    <w:rPr>
      <w:b/>
      <w:sz w:val="20"/>
    </w:rPr>
  </w:style>
  <w:style w:type="character" w:styleId="WW8Num20z0">
    <w:name w:val="WW8Num20z0"/>
    <w:qFormat/>
    <w:rPr>
      <w:rFonts w:ascii="Symbol" w:hAnsi="Symbol" w:cs="Symbol"/>
      <w:b w:val="false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b/>
      <w:bCs w:val="false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b/>
      <w:sz w:val="20"/>
    </w:rPr>
  </w:style>
  <w:style w:type="character" w:styleId="WW8Num28z1">
    <w:name w:val="WW8Num28z1"/>
    <w:qFormat/>
    <w:rPr>
      <w:sz w:val="20"/>
    </w:rPr>
  </w:style>
  <w:style w:type="character" w:styleId="WW8Num28z2">
    <w:name w:val="WW8Num28z2"/>
    <w:qFormat/>
    <w:rPr/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b w:val="false"/>
      <w:sz w:val="20"/>
    </w:rPr>
  </w:style>
  <w:style w:type="character" w:styleId="WW8Num32z1">
    <w:name w:val="WW8Num32z1"/>
    <w:qFormat/>
    <w:rPr>
      <w:sz w:val="20"/>
    </w:rPr>
  </w:style>
  <w:style w:type="character" w:styleId="WW8Num32z2">
    <w:name w:val="WW8Num32z2"/>
    <w:qFormat/>
    <w:rPr/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6z0">
    <w:name w:val="WW8Num36z0"/>
    <w:qFormat/>
    <w:rPr>
      <w:rFonts w:ascii="Wingdings" w:hAnsi="Wingdings" w:cs="Wingdings"/>
    </w:rPr>
  </w:style>
  <w:style w:type="character" w:styleId="WW8Num36z1">
    <w:name w:val="WW8Num36z1"/>
    <w:qFormat/>
    <w:rPr>
      <w:rFonts w:ascii="Symbol" w:hAnsi="Symbol" w:cs="Symbol"/>
    </w:rPr>
  </w:style>
  <w:style w:type="character" w:styleId="WW8Num36z4">
    <w:name w:val="WW8Num36z4"/>
    <w:qFormat/>
    <w:rPr>
      <w:rFonts w:ascii="Courier New" w:hAnsi="Courier New" w:cs="Courier New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character" w:styleId="WW8Num38z0">
    <w:name w:val="WW8Num38z0"/>
    <w:qFormat/>
    <w:rPr>
      <w:rFonts w:ascii="Symbol" w:hAnsi="Symbol" w:cs="Symbol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9z0">
    <w:name w:val="WW8Num39z0"/>
    <w:qFormat/>
    <w:rPr/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39z3">
    <w:name w:val="WW8Num39z3"/>
    <w:qFormat/>
    <w:rPr>
      <w:rFonts w:ascii="Symbol" w:hAnsi="Symbol" w:cs="Symbol"/>
    </w:rPr>
  </w:style>
  <w:style w:type="character" w:styleId="WW8Num40z0">
    <w:name w:val="WW8Num40z0"/>
    <w:qFormat/>
    <w:rPr>
      <w:rFonts w:ascii="Symbol" w:hAnsi="Symbol" w:cs="Symbol"/>
      <w:b w:val="false"/>
      <w:color w:val="000000"/>
    </w:rPr>
  </w:style>
  <w:style w:type="character" w:styleId="WW8Num41z0">
    <w:name w:val="WW8Num41z0"/>
    <w:qFormat/>
    <w:rPr>
      <w:rFonts w:ascii="Symbol" w:hAnsi="Symbol" w:cs="Symbol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2z0">
    <w:name w:val="WW8Num42z0"/>
    <w:qFormat/>
    <w:rPr>
      <w:rFonts w:ascii="Symbol" w:hAnsi="Symbol" w:cs="Symbol"/>
    </w:rPr>
  </w:style>
  <w:style w:type="character" w:styleId="WW8Num42z1">
    <w:name w:val="WW8Num42z1"/>
    <w:qFormat/>
    <w:rPr>
      <w:rFonts w:ascii="Courier New" w:hAnsi="Courier New" w:cs="Courier New"/>
    </w:rPr>
  </w:style>
  <w:style w:type="character" w:styleId="WW8Num42z5">
    <w:name w:val="WW8Num42z5"/>
    <w:qFormat/>
    <w:rPr>
      <w:rFonts w:ascii="Wingdings" w:hAnsi="Wingdings" w:cs="Wingdings"/>
    </w:rPr>
  </w:style>
  <w:style w:type="character" w:styleId="Policepardfaut">
    <w:name w:val="Police par défaut"/>
    <w:qFormat/>
    <w:rPr/>
  </w:style>
  <w:style w:type="character" w:styleId="CorpsdetexteCar">
    <w:name w:val="Corps de texte Car"/>
    <w:qFormat/>
    <w:rPr>
      <w:rFonts w:ascii="Arial" w:hAnsi="Arial" w:eastAsia="Times New Roman" w:cs="Arial"/>
      <w:b/>
      <w:bCs/>
      <w:sz w:val="24"/>
      <w:szCs w:val="24"/>
      <w:lang w:val="en-US"/>
    </w:rPr>
  </w:style>
  <w:style w:type="character" w:styleId="Corpsdetexte3Car">
    <w:name w:val="Corps de texte 3 Car"/>
    <w:qFormat/>
    <w:rPr>
      <w:rFonts w:ascii="Arial" w:hAnsi="Arial" w:eastAsia="Times New Roman" w:cs="Arial"/>
      <w:szCs w:val="24"/>
      <w:lang w:val="en-US"/>
    </w:rPr>
  </w:style>
  <w:style w:type="character" w:styleId="Titre1Car">
    <w:name w:val="Titre 1 Car"/>
    <w:qFormat/>
    <w:rPr>
      <w:rFonts w:ascii="Calibri Light" w:hAnsi="Calibri Light" w:eastAsia="MS Gothic;ＭＳ ゴシック" w:cs="Times New Roman"/>
      <w:b/>
      <w:bCs/>
      <w:color w:val="2C6EAB"/>
      <w:sz w:val="32"/>
      <w:szCs w:val="32"/>
    </w:rPr>
  </w:style>
  <w:style w:type="character" w:styleId="Titre2Car">
    <w:name w:val="Titre 2 Car"/>
    <w:qFormat/>
    <w:rPr>
      <w:rFonts w:ascii="Calibri Light" w:hAnsi="Calibri Light" w:eastAsia="MS Gothic;ＭＳ ゴシック" w:cs="Times New Roman"/>
      <w:b/>
      <w:bCs/>
      <w:color w:val="5B9BD5"/>
      <w:sz w:val="26"/>
      <w:szCs w:val="26"/>
    </w:rPr>
  </w:style>
  <w:style w:type="character" w:styleId="QGCNormaltextCharChar">
    <w:name w:val="QGC Normal text Char Char"/>
    <w:qFormat/>
    <w:rPr>
      <w:rFonts w:ascii="Arial" w:hAnsi="Arial" w:eastAsia="Times New Roman" w:cs="Times New Roman"/>
      <w:szCs w:val="20"/>
      <w:lang w:val="en-US"/>
    </w:rPr>
  </w:style>
  <w:style w:type="character" w:styleId="En-tteCar">
    <w:name w:val="En-tête Car"/>
    <w:qFormat/>
    <w:rPr>
      <w:rFonts w:eastAsia="MS Mincho;Yu Gothic UI"/>
      <w:sz w:val="24"/>
      <w:szCs w:val="24"/>
    </w:rPr>
  </w:style>
  <w:style w:type="character" w:styleId="PieddepageCar">
    <w:name w:val="Pied de page Car"/>
    <w:qFormat/>
    <w:rPr>
      <w:rFonts w:eastAsia="MS Mincho;Yu Gothic UI"/>
      <w:sz w:val="24"/>
      <w:szCs w:val="24"/>
    </w:rPr>
  </w:style>
  <w:style w:type="character" w:styleId="RetraitcorpsdetexteCar">
    <w:name w:val="Retrait corps de texte Car"/>
    <w:qFormat/>
    <w:rPr>
      <w:rFonts w:ascii="Arial" w:hAnsi="Arial" w:eastAsia="Times New Roman" w:cs="Times New Roman"/>
      <w:sz w:val="20"/>
      <w:szCs w:val="20"/>
    </w:rPr>
  </w:style>
  <w:style w:type="character" w:styleId="Para3Char">
    <w:name w:val="Para3 Char"/>
    <w:qFormat/>
    <w:rPr>
      <w:rFonts w:ascii="Arial" w:hAnsi="Arial" w:eastAsia="Times New Roman" w:cs="Arial"/>
    </w:rPr>
  </w:style>
  <w:style w:type="character" w:styleId="Para3BChar">
    <w:name w:val="Para3B Char"/>
    <w:qFormat/>
    <w:rPr>
      <w:rFonts w:ascii="Arial" w:hAnsi="Arial" w:eastAsia="Times New Roman" w:cs="Arial"/>
    </w:rPr>
  </w:style>
  <w:style w:type="character" w:styleId="Titre3Car">
    <w:name w:val="Titre 3 Car"/>
    <w:qFormat/>
    <w:rPr>
      <w:rFonts w:ascii="Arial Bold;Arial" w:hAnsi="Arial Bold;Arial" w:eastAsia="Times New Roman" w:cs="Times New Roman"/>
      <w:b/>
      <w:caps/>
      <w:szCs w:val="20"/>
    </w:rPr>
  </w:style>
  <w:style w:type="character" w:styleId="Titre5Car">
    <w:name w:val="Titre 5 Car"/>
    <w:qFormat/>
    <w:rPr>
      <w:rFonts w:ascii="Arial" w:hAnsi="Arial" w:eastAsia="Times New Roman" w:cs="Times New Roman"/>
      <w:sz w:val="20"/>
      <w:szCs w:val="20"/>
    </w:rPr>
  </w:style>
  <w:style w:type="character" w:styleId="Titre6Car">
    <w:name w:val="Titre 6 Car"/>
    <w:qFormat/>
    <w:rPr>
      <w:rFonts w:ascii="Arial" w:hAnsi="Arial" w:eastAsia="Times New Roman" w:cs="Times New Roman"/>
      <w:sz w:val="20"/>
      <w:szCs w:val="20"/>
    </w:rPr>
  </w:style>
  <w:style w:type="character" w:styleId="Titre7Car">
    <w:name w:val="Titre 7 Car"/>
    <w:qFormat/>
    <w:rPr>
      <w:rFonts w:ascii="Arial" w:hAnsi="Arial" w:eastAsia="Times New Roman" w:cs="Times New Roman"/>
      <w:sz w:val="20"/>
      <w:szCs w:val="20"/>
    </w:rPr>
  </w:style>
  <w:style w:type="character" w:styleId="Titre8Car">
    <w:name w:val="Titre 8 Car"/>
    <w:qFormat/>
    <w:rPr>
      <w:rFonts w:ascii="Arial" w:hAnsi="Arial" w:eastAsia="Times New Roman" w:cs="Times New Roman"/>
      <w:sz w:val="20"/>
      <w:szCs w:val="20"/>
    </w:rPr>
  </w:style>
  <w:style w:type="character" w:styleId="Titre9Car">
    <w:name w:val="Titre 9 Car"/>
    <w:qFormat/>
    <w:rPr>
      <w:rFonts w:ascii="Arial" w:hAnsi="Arial" w:eastAsia="Times New Roman" w:cs="Times New Roman"/>
      <w:sz w:val="20"/>
      <w:szCs w:val="20"/>
      <w:lang w:val="en-US"/>
    </w:rPr>
  </w:style>
  <w:style w:type="character" w:styleId="ParaChar">
    <w:name w:val="Para Char"/>
    <w:qFormat/>
    <w:rPr>
      <w:rFonts w:ascii="Arial" w:hAnsi="Arial" w:eastAsia="Times New Roman" w:cs="Arial"/>
    </w:rPr>
  </w:style>
  <w:style w:type="character" w:styleId="Titre4Car">
    <w:name w:val="Titre 4 Car"/>
    <w:qFormat/>
    <w:rPr>
      <w:rFonts w:ascii="Arial" w:hAnsi="Arial" w:eastAsia="Times New Roman" w:cs="Arial"/>
      <w:bCs/>
    </w:rPr>
  </w:style>
  <w:style w:type="character" w:styleId="Hyperlink">
    <w:name w:val="Hyperlink"/>
    <w:rPr>
      <w:color w:val="0563C1"/>
      <w:u w:val="single"/>
    </w:rPr>
  </w:style>
  <w:style w:type="character" w:styleId="FollowedHyperlink">
    <w:name w:val="FollowedHyperlink"/>
    <w:rPr>
      <w:color w:val="954F72"/>
      <w:u w:val="single"/>
    </w:rPr>
  </w:style>
  <w:style w:type="character" w:styleId="TextedebullesCar">
    <w:name w:val="Texte de bulles Car"/>
    <w:qFormat/>
    <w:rPr>
      <w:rFonts w:ascii="Tahoma" w:hAnsi="Tahoma" w:eastAsia="MS Mincho;Yu Gothic UI" w:cs="Tahoma"/>
      <w:sz w:val="16"/>
      <w:szCs w:val="16"/>
    </w:rPr>
  </w:style>
  <w:style w:type="character" w:styleId="Textedelespacerserv">
    <w:name w:val="Texte de l'espace réservé"/>
    <w:qFormat/>
    <w:rPr>
      <w:color w:val="808080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rFonts w:ascii="Arial" w:hAnsi="Arial" w:eastAsia="Times New Roman" w:cs="Arial"/>
      <w:b/>
      <w:bCs/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1">
    <w:name w:val="Body Text Indent1"/>
    <w:basedOn w:val="Normal"/>
    <w:qFormat/>
    <w:pPr>
      <w:spacing w:before="0" w:after="120"/>
      <w:ind w:hanging="0" w:start="283" w:end="0"/>
    </w:pPr>
    <w:rPr>
      <w:rFonts w:ascii="Verdana" w:hAnsi="Verdana" w:eastAsia="Times New Roman" w:cs="Times New Roman"/>
      <w:sz w:val="20"/>
      <w:szCs w:val="20"/>
      <w:lang w:val="en-GB"/>
    </w:rPr>
  </w:style>
  <w:style w:type="paragraph" w:styleId="Corpsdetexte3">
    <w:name w:val="Corps de texte 3"/>
    <w:basedOn w:val="Normal"/>
    <w:qFormat/>
    <w:pPr/>
    <w:rPr>
      <w:rFonts w:ascii="Arial" w:hAnsi="Arial" w:eastAsia="Times New Roman" w:cs="Arial"/>
      <w:sz w:val="22"/>
      <w:lang w:val="en-US"/>
    </w:rPr>
  </w:style>
  <w:style w:type="paragraph" w:styleId="QGCNormaltext">
    <w:name w:val="QGC Normal text"/>
    <w:basedOn w:val="Normal"/>
    <w:qFormat/>
    <w:pPr>
      <w:spacing w:lineRule="atLeast" w:line="260" w:before="120" w:after="240"/>
      <w:ind w:hanging="0" w:start="720" w:end="91"/>
      <w:jc w:val="both"/>
    </w:pPr>
    <w:rPr>
      <w:rFonts w:ascii="Arial" w:hAnsi="Arial" w:eastAsia="Times New Roman" w:cs="Times New Roman"/>
      <w:sz w:val="22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Calibri" w:cs="Arial"/>
      <w:color w:val="000000"/>
      <w:sz w:val="24"/>
      <w:szCs w:val="24"/>
      <w:lang w:val="fr-FR" w:bidi="ar-SA" w:eastAsia="zh-CN"/>
    </w:rPr>
  </w:style>
  <w:style w:type="paragraph" w:styleId="Paragraphedeliste">
    <w:name w:val="Paragraphe de liste"/>
    <w:basedOn w:val="Normal"/>
    <w:qFormat/>
    <w:pPr>
      <w:spacing w:before="0" w:after="0"/>
      <w:ind w:hanging="0" w:start="720" w:end="0"/>
      <w:contextualSpacing/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rFonts w:ascii="Arial" w:hAnsi="Arial" w:eastAsia="Times New Roman" w:cs="Times New Roman"/>
      <w:sz w:val="20"/>
      <w:szCs w:val="20"/>
    </w:rPr>
  </w:style>
  <w:style w:type="paragraph" w:styleId="Para3">
    <w:name w:val="Para3"/>
    <w:basedOn w:val="Normal"/>
    <w:qFormat/>
    <w:pPr>
      <w:spacing w:before="120" w:after="120"/>
      <w:ind w:hanging="0" w:start="-48" w:end="0"/>
      <w:jc w:val="both"/>
    </w:pPr>
    <w:rPr>
      <w:rFonts w:ascii="Arial" w:hAnsi="Arial" w:eastAsia="Times New Roman" w:cs="Arial"/>
      <w:sz w:val="22"/>
      <w:szCs w:val="22"/>
    </w:rPr>
  </w:style>
  <w:style w:type="paragraph" w:styleId="Para3B">
    <w:name w:val="Para3B"/>
    <w:basedOn w:val="Para3"/>
    <w:qFormat/>
    <w:pPr>
      <w:numPr>
        <w:ilvl w:val="0"/>
        <w:numId w:val="4"/>
      </w:numPr>
      <w:ind w:hanging="567" w:start="1440" w:end="0"/>
    </w:pPr>
    <w:rPr/>
  </w:style>
  <w:style w:type="paragraph" w:styleId="ParaB2">
    <w:name w:val="ParaB2"/>
    <w:basedOn w:val="Para3B"/>
    <w:qFormat/>
    <w:pPr>
      <w:ind w:hanging="567" w:start="1953" w:end="0"/>
    </w:pPr>
    <w:rPr/>
  </w:style>
  <w:style w:type="paragraph" w:styleId="One">
    <w:name w:val="One"/>
    <w:basedOn w:val="Heading1"/>
    <w:qFormat/>
    <w:pPr>
      <w:keepLines w:val="false"/>
      <w:numPr>
        <w:ilvl w:val="0"/>
        <w:numId w:val="0"/>
      </w:numPr>
      <w:spacing w:before="240" w:after="120"/>
      <w:ind w:hanging="431" w:start="431" w:end="0"/>
      <w:outlineLvl w:val="9"/>
    </w:pPr>
    <w:rPr>
      <w:rFonts w:ascii="Arial" w:hAnsi="Arial" w:eastAsia="Times New Roman" w:cs="Arial"/>
      <w:caps/>
      <w:color w:val="000000"/>
      <w:kern w:val="2"/>
      <w:sz w:val="28"/>
      <w:szCs w:val="28"/>
    </w:rPr>
  </w:style>
  <w:style w:type="paragraph" w:styleId="Two">
    <w:name w:val="Two"/>
    <w:basedOn w:val="Heading2"/>
    <w:qFormat/>
    <w:pPr>
      <w:keepLines w:val="false"/>
      <w:numPr>
        <w:ilvl w:val="0"/>
        <w:numId w:val="0"/>
      </w:numPr>
      <w:spacing w:before="120" w:after="120"/>
      <w:ind w:hanging="578" w:start="578" w:end="0"/>
      <w:outlineLvl w:val="9"/>
    </w:pPr>
    <w:rPr>
      <w:rFonts w:ascii="Arial" w:hAnsi="Arial" w:eastAsia="Times New Roman" w:cs="Arial"/>
      <w:iCs/>
      <w:color w:val="000000"/>
      <w:sz w:val="22"/>
      <w:szCs w:val="22"/>
    </w:rPr>
  </w:style>
  <w:style w:type="paragraph" w:styleId="Three">
    <w:name w:val="Three"/>
    <w:basedOn w:val="Heading3"/>
    <w:qFormat/>
    <w:pPr>
      <w:numPr>
        <w:ilvl w:val="0"/>
        <w:numId w:val="0"/>
      </w:numPr>
      <w:spacing w:before="120" w:after="120"/>
      <w:ind w:hanging="720" w:start="720" w:end="0"/>
      <w:outlineLvl w:val="9"/>
    </w:pPr>
    <w:rPr>
      <w:rFonts w:ascii="Arial" w:hAnsi="Arial" w:cs="Arial"/>
      <w:b w:val="false"/>
      <w:bCs/>
      <w:caps w:val="false"/>
      <w:smallCaps w:val="false"/>
      <w:szCs w:val="22"/>
      <w:u w:val="single"/>
    </w:rPr>
  </w:style>
  <w:style w:type="paragraph" w:styleId="Para">
    <w:name w:val="Para"/>
    <w:basedOn w:val="BodyText"/>
    <w:qFormat/>
    <w:pPr>
      <w:spacing w:before="120" w:after="120"/>
      <w:ind w:hanging="0" w:start="851" w:end="0"/>
      <w:jc w:val="both"/>
    </w:pPr>
    <w:rPr>
      <w:b w:val="false"/>
      <w:bCs w:val="false"/>
      <w:sz w:val="22"/>
      <w:szCs w:val="22"/>
      <w:lang w:val="en-AU"/>
    </w:rPr>
  </w:style>
  <w:style w:type="paragraph" w:styleId="B1">
    <w:name w:val="B1"/>
    <w:basedOn w:val="ParaB2"/>
    <w:qFormat/>
    <w:pPr>
      <w:numPr>
        <w:ilvl w:val="0"/>
        <w:numId w:val="0"/>
      </w:numPr>
      <w:ind w:hanging="0" w:start="0" w:end="0"/>
    </w:pPr>
    <w:rPr/>
  </w:style>
  <w:style w:type="paragraph" w:styleId="bb1">
    <w:name w:val="bb1"/>
    <w:basedOn w:val="ParaB2"/>
    <w:qFormat/>
    <w:pPr>
      <w:numPr>
        <w:ilvl w:val="0"/>
        <w:numId w:val="3"/>
      </w:numPr>
    </w:pPr>
    <w:rPr/>
  </w:style>
  <w:style w:type="paragraph" w:styleId="TitreTR">
    <w:name w:val="Titre TR"/>
    <w:basedOn w:val="Normal"/>
    <w:next w:val="Normal"/>
    <w:qFormat/>
    <w:pPr>
      <w:suppressAutoHyphens w:val="true"/>
    </w:pPr>
    <w:rPr>
      <w:rFonts w:ascii="Courier New" w:hAnsi="Courier New" w:eastAsia="Times New Roman" w:cs="Times New Roman"/>
      <w:szCs w:val="20"/>
      <w:lang w:val="en-US"/>
    </w:rPr>
  </w:style>
  <w:style w:type="paragraph" w:styleId="Textedebulles">
    <w:name w:val="Texte de bulles"/>
    <w:basedOn w:val="Normal"/>
    <w:qFormat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cs="Times New Roman"/>
    </w:rPr>
  </w:style>
  <w:style w:type="paragraph" w:styleId="En-ttedetabledesmatires">
    <w:name w:val="En-tête de table des matières"/>
    <w:basedOn w:val="Heading1"/>
    <w:next w:val="Normal"/>
    <w:qFormat/>
    <w:pPr>
      <w:numPr>
        <w:ilvl w:val="0"/>
        <w:numId w:val="0"/>
      </w:numPr>
      <w:spacing w:lineRule="auto" w:line="256" w:before="240" w:after="0"/>
      <w:outlineLvl w:val="9"/>
    </w:pPr>
    <w:rPr>
      <w:b w:val="false"/>
      <w:bCs w:val="false"/>
      <w:color w:val="2E74B5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2026-10-06T14:41:00Z</dcterms:created>
  <dc:creator>Moulaye Tamboura</dc:creator>
  <dc:description/>
  <cp:keywords/>
  <dc:language>en-US</dc:language>
  <cp:lastModifiedBy>KOUAME Edgar /DT [OCI]</cp:lastModifiedBy>
  <cp:lastPrinted>2026-09-17T16:57:00Z</cp:lastPrinted>
  <dcterms:modified xsi:type="dcterms:W3CDTF">2026-10-06T14:41:00Z</dcterms:modified>
  <cp:revision>2</cp:revision>
  <dc:subject/>
  <dc:title/>
</cp:coreProperties>
</file>