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53A1"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sidRPr="00234450">
        <w:rPr>
          <w:rFonts w:ascii="Times New Roman" w:eastAsia="Times New Roman" w:hAnsi="Times New Roman" w:cs="Times New Roman"/>
          <w:b/>
          <w:bCs/>
          <w:noProof/>
          <w:color w:val="000000"/>
          <w:kern w:val="0"/>
          <w:sz w:val="28"/>
          <w:szCs w:val="28"/>
          <w:highlight w:val="yellow"/>
          <w:lang w:val="en-IN" w:eastAsia="en-IN"/>
        </w:rPr>
        <w:drawing>
          <wp:anchor distT="0" distB="0" distL="114300" distR="114300" simplePos="0" relativeHeight="251662336" behindDoc="0" locked="0" layoutInCell="1" allowOverlap="1" wp14:anchorId="458F564C" wp14:editId="26EE6964">
            <wp:simplePos x="0" y="0"/>
            <wp:positionH relativeFrom="margin">
              <wp:posOffset>4924425</wp:posOffset>
            </wp:positionH>
            <wp:positionV relativeFrom="paragraph">
              <wp:posOffset>0</wp:posOffset>
            </wp:positionV>
            <wp:extent cx="800100" cy="8470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0100" cy="847090"/>
                    </a:xfrm>
                    <a:prstGeom prst="rect">
                      <a:avLst/>
                    </a:prstGeom>
                  </pic:spPr>
                </pic:pic>
              </a:graphicData>
            </a:graphic>
          </wp:anchor>
        </w:drawing>
      </w:r>
      <w:r w:rsidRPr="00234450">
        <w:rPr>
          <w:rFonts w:ascii="Times New Roman" w:eastAsia="Times New Roman" w:hAnsi="Times New Roman" w:cs="Times New Roman"/>
          <w:b/>
          <w:bCs/>
          <w:color w:val="000000"/>
          <w:kern w:val="0"/>
          <w:sz w:val="28"/>
          <w:szCs w:val="28"/>
          <w:highlight w:val="yellow"/>
          <w14:ligatures w14:val="none"/>
        </w:rPr>
        <w:t>PRODUCT NAME</w:t>
      </w:r>
      <w:r w:rsidRPr="00234450">
        <w:rPr>
          <w:rFonts w:ascii="Times New Roman" w:eastAsia="Times New Roman" w:hAnsi="Times New Roman" w:cs="Times New Roman"/>
          <w:color w:val="000000"/>
          <w:kern w:val="0"/>
          <w:sz w:val="28"/>
          <w:szCs w:val="28"/>
          <w:highlight w:val="yellow"/>
          <w14:ligatures w14:val="none"/>
        </w:rPr>
        <w:t>: KERAJAKS HAIR SERUM</w:t>
      </w:r>
    </w:p>
    <w:p w14:paraId="4BC51424" w14:textId="77777777" w:rsidR="00AD3E19" w:rsidRDefault="00000000">
      <w:pPr>
        <w:spacing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INCI: </w:t>
      </w:r>
      <w:proofErr w:type="spellStart"/>
      <w:r>
        <w:rPr>
          <w:rFonts w:ascii="Times New Roman" w:eastAsia="Times New Roman" w:hAnsi="Times New Roman" w:cs="Times New Roman"/>
          <w:color w:val="000000"/>
          <w:kern w:val="0"/>
          <w:sz w:val="28"/>
          <w:szCs w:val="28"/>
          <w14:ligatures w14:val="none"/>
        </w:rPr>
        <w:t>Redensyl</w:t>
      </w:r>
      <w:proofErr w:type="spellEnd"/>
      <w:r>
        <w:rPr>
          <w:rFonts w:ascii="Times New Roman" w:eastAsia="Times New Roman" w:hAnsi="Times New Roman" w:cs="Times New Roman"/>
          <w:color w:val="000000"/>
          <w:kern w:val="0"/>
          <w:sz w:val="28"/>
          <w:szCs w:val="28"/>
          <w14:ligatures w14:val="none"/>
        </w:rPr>
        <w:t xml:space="preserve">™ + </w:t>
      </w:r>
      <w:proofErr w:type="spellStart"/>
      <w:r>
        <w:rPr>
          <w:rFonts w:ascii="Times New Roman" w:eastAsia="Times New Roman" w:hAnsi="Times New Roman" w:cs="Times New Roman"/>
          <w:color w:val="000000"/>
          <w:kern w:val="0"/>
          <w:sz w:val="28"/>
          <w:szCs w:val="28"/>
          <w14:ligatures w14:val="none"/>
        </w:rPr>
        <w:t>Procapil</w:t>
      </w:r>
      <w:proofErr w:type="spellEnd"/>
      <w:r>
        <w:rPr>
          <w:rFonts w:ascii="Times New Roman" w:eastAsia="Times New Roman" w:hAnsi="Times New Roman" w:cs="Times New Roman"/>
          <w:color w:val="000000"/>
          <w:kern w:val="0"/>
          <w:sz w:val="28"/>
          <w:szCs w:val="28"/>
          <w14:ligatures w14:val="none"/>
        </w:rPr>
        <w:t xml:space="preserve">™ + </w:t>
      </w:r>
      <w:proofErr w:type="spellStart"/>
      <w:r>
        <w:rPr>
          <w:rFonts w:ascii="Times New Roman" w:eastAsia="Times New Roman" w:hAnsi="Times New Roman" w:cs="Times New Roman"/>
          <w:color w:val="000000"/>
          <w:kern w:val="0"/>
          <w:sz w:val="28"/>
          <w:szCs w:val="28"/>
          <w14:ligatures w14:val="none"/>
        </w:rPr>
        <w:t>AnaGain</w:t>
      </w:r>
      <w:r>
        <w:rPr>
          <w:rFonts w:ascii="Times New Roman" w:eastAsia="Times New Roman" w:hAnsi="Times New Roman" w:cs="Times New Roman"/>
          <w:color w:val="000000"/>
          <w:kern w:val="0"/>
          <w:sz w:val="28"/>
          <w:szCs w:val="28"/>
          <w:vertAlign w:val="superscript"/>
          <w14:ligatures w14:val="none"/>
        </w:rPr>
        <w:t>TM</w:t>
      </w:r>
      <w:proofErr w:type="spellEnd"/>
    </w:p>
    <w:p w14:paraId="62A27BF2"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0E79EF13"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76D55E8D"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Kerajaks</w:t>
      </w:r>
      <w:proofErr w:type="spellEnd"/>
      <w:r>
        <w:rPr>
          <w:rFonts w:ascii="Times New Roman" w:eastAsia="Times New Roman" w:hAnsi="Times New Roman" w:cs="Times New Roman"/>
          <w:kern w:val="0"/>
          <w:sz w:val="28"/>
          <w:szCs w:val="28"/>
          <w14:ligatures w14:val="none"/>
        </w:rPr>
        <w:t xml:space="preserve"> is a formulation that is serum-based and enhanced by the potency of natural components. Its irritation-free solution, which has been rigorously tested on both men and women, encourages quick hair growth while nourishing the scalp. It strengthens hair from root to tip and tackles the primary causes of hair loss. </w:t>
      </w:r>
      <w:proofErr w:type="spellStart"/>
      <w:r>
        <w:rPr>
          <w:rFonts w:ascii="Times New Roman" w:eastAsia="Times New Roman" w:hAnsi="Times New Roman" w:cs="Times New Roman"/>
          <w:kern w:val="0"/>
          <w:sz w:val="28"/>
          <w:szCs w:val="28"/>
          <w14:ligatures w14:val="none"/>
        </w:rPr>
        <w:t>Kerajaks</w:t>
      </w:r>
      <w:proofErr w:type="spellEnd"/>
      <w:r>
        <w:rPr>
          <w:rFonts w:ascii="Times New Roman" w:eastAsia="Times New Roman" w:hAnsi="Times New Roman" w:cs="Times New Roman"/>
          <w:kern w:val="0"/>
          <w:sz w:val="28"/>
          <w:szCs w:val="28"/>
          <w14:ligatures w14:val="none"/>
        </w:rPr>
        <w:t xml:space="preserve"> is enhanced with natural components, such as:</w:t>
      </w:r>
    </w:p>
    <w:p w14:paraId="72993F54" w14:textId="77777777" w:rsidR="00AD3E19" w:rsidRDefault="00000000">
      <w:pPr>
        <w:pStyle w:val="ListParagraph"/>
        <w:numPr>
          <w:ilvl w:val="0"/>
          <w:numId w:val="2"/>
        </w:numPr>
        <w:jc w:val="both"/>
        <w:rPr>
          <w:sz w:val="28"/>
          <w:szCs w:val="28"/>
        </w:rPr>
      </w:pPr>
      <w:proofErr w:type="spellStart"/>
      <w:r>
        <w:rPr>
          <w:sz w:val="28"/>
          <w:szCs w:val="28"/>
        </w:rPr>
        <w:t>Redensyl</w:t>
      </w:r>
      <w:r>
        <w:rPr>
          <w:sz w:val="28"/>
          <w:szCs w:val="28"/>
          <w:vertAlign w:val="superscript"/>
        </w:rPr>
        <w:t>TM</w:t>
      </w:r>
      <w:proofErr w:type="spellEnd"/>
      <w:r>
        <w:rPr>
          <w:sz w:val="28"/>
          <w:szCs w:val="28"/>
        </w:rPr>
        <w:t>, a patented plant-based formulation that acts as a calming, anti-</w:t>
      </w:r>
      <w:proofErr w:type="spellStart"/>
      <w:r>
        <w:rPr>
          <w:sz w:val="28"/>
          <w:szCs w:val="28"/>
        </w:rPr>
        <w:t>hairloss</w:t>
      </w:r>
      <w:proofErr w:type="spellEnd"/>
      <w:r>
        <w:rPr>
          <w:sz w:val="28"/>
          <w:szCs w:val="28"/>
        </w:rPr>
        <w:t>, and hair-beautifying agent.</w:t>
      </w:r>
    </w:p>
    <w:p w14:paraId="7C1F804F" w14:textId="77777777" w:rsidR="00AD3E19" w:rsidRDefault="00000000">
      <w:pPr>
        <w:pStyle w:val="ListParagraph"/>
        <w:numPr>
          <w:ilvl w:val="0"/>
          <w:numId w:val="2"/>
        </w:numPr>
        <w:jc w:val="both"/>
        <w:rPr>
          <w:sz w:val="28"/>
          <w:szCs w:val="28"/>
        </w:rPr>
      </w:pPr>
      <w:proofErr w:type="spellStart"/>
      <w:r>
        <w:rPr>
          <w:sz w:val="28"/>
          <w:szCs w:val="28"/>
        </w:rPr>
        <w:t>Procapil</w:t>
      </w:r>
      <w:r>
        <w:rPr>
          <w:sz w:val="28"/>
          <w:szCs w:val="28"/>
          <w:vertAlign w:val="superscript"/>
        </w:rPr>
        <w:t>TM</w:t>
      </w:r>
      <w:proofErr w:type="spellEnd"/>
      <w:r>
        <w:rPr>
          <w:sz w:val="28"/>
          <w:szCs w:val="28"/>
        </w:rPr>
        <w:t xml:space="preserve"> is a patented plant-based solution that naturally strengthens hair and stops hair loss. </w:t>
      </w:r>
    </w:p>
    <w:p w14:paraId="5F8A4E35" w14:textId="77777777" w:rsidR="00AD3E19" w:rsidRDefault="00000000">
      <w:pPr>
        <w:pStyle w:val="ListParagraph"/>
        <w:numPr>
          <w:ilvl w:val="0"/>
          <w:numId w:val="2"/>
        </w:numPr>
        <w:jc w:val="both"/>
        <w:rPr>
          <w:sz w:val="28"/>
          <w:szCs w:val="28"/>
        </w:rPr>
      </w:pPr>
      <w:proofErr w:type="spellStart"/>
      <w:r>
        <w:rPr>
          <w:sz w:val="28"/>
          <w:szCs w:val="28"/>
        </w:rPr>
        <w:t>AnaGain</w:t>
      </w:r>
      <w:r>
        <w:rPr>
          <w:sz w:val="28"/>
          <w:szCs w:val="28"/>
          <w:vertAlign w:val="superscript"/>
        </w:rPr>
        <w:t>TM</w:t>
      </w:r>
      <w:proofErr w:type="spellEnd"/>
      <w:r>
        <w:rPr>
          <w:sz w:val="28"/>
          <w:szCs w:val="28"/>
        </w:rPr>
        <w:t xml:space="preserve"> is an extract of Pisum sativum (pea) sprout that helps to prevent hair loss and promotes natural hair growth by extending the life cycle of hair and assisting in the restoration of hair vitality.</w:t>
      </w:r>
    </w:p>
    <w:p w14:paraId="57E73CAA"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5D0F37CC"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THERAPY AREA: Trichology</w:t>
      </w:r>
    </w:p>
    <w:p w14:paraId="2BDC787C"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4406EBB0"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588C9315"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PACKAGING: </w:t>
      </w:r>
      <w:r>
        <w:rPr>
          <w:rFonts w:ascii="Times New Roman" w:eastAsia="Times New Roman" w:hAnsi="Times New Roman" w:cs="Times New Roman"/>
          <w:color w:val="000000"/>
          <w:kern w:val="0"/>
          <w:sz w:val="28"/>
          <w:szCs w:val="28"/>
          <w14:ligatures w14:val="none"/>
        </w:rPr>
        <w:t xml:space="preserve">60 ml Bottle </w:t>
      </w:r>
    </w:p>
    <w:p w14:paraId="23F365CC" w14:textId="77777777" w:rsidR="00AD3E19"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COMPOSITION: </w:t>
      </w:r>
      <w:proofErr w:type="spellStart"/>
      <w:r>
        <w:rPr>
          <w:rFonts w:ascii="Times New Roman" w:eastAsia="Times New Roman" w:hAnsi="Times New Roman" w:cs="Times New Roman"/>
          <w:color w:val="000000"/>
          <w:kern w:val="0"/>
          <w:sz w:val="28"/>
          <w:szCs w:val="28"/>
          <w14:ligatures w14:val="none"/>
        </w:rPr>
        <w:t>Redensyl</w:t>
      </w:r>
      <w:proofErr w:type="spellEnd"/>
      <w:r>
        <w:rPr>
          <w:rFonts w:ascii="Times New Roman" w:eastAsia="Times New Roman" w:hAnsi="Times New Roman" w:cs="Times New Roman"/>
          <w:color w:val="000000"/>
          <w:kern w:val="0"/>
          <w:sz w:val="28"/>
          <w:szCs w:val="28"/>
          <w14:ligatures w14:val="none"/>
        </w:rPr>
        <w:t xml:space="preserve">™ + </w:t>
      </w:r>
      <w:proofErr w:type="spellStart"/>
      <w:r>
        <w:rPr>
          <w:rFonts w:ascii="Times New Roman" w:eastAsia="Times New Roman" w:hAnsi="Times New Roman" w:cs="Times New Roman"/>
          <w:color w:val="000000"/>
          <w:kern w:val="0"/>
          <w:sz w:val="28"/>
          <w:szCs w:val="28"/>
          <w14:ligatures w14:val="none"/>
        </w:rPr>
        <w:t>Procapil</w:t>
      </w:r>
      <w:proofErr w:type="spellEnd"/>
      <w:r>
        <w:rPr>
          <w:rFonts w:ascii="Times New Roman" w:eastAsia="Times New Roman" w:hAnsi="Times New Roman" w:cs="Times New Roman"/>
          <w:color w:val="000000"/>
          <w:kern w:val="0"/>
          <w:sz w:val="28"/>
          <w:szCs w:val="28"/>
          <w14:ligatures w14:val="none"/>
        </w:rPr>
        <w:t xml:space="preserve">™ + </w:t>
      </w:r>
      <w:proofErr w:type="spellStart"/>
      <w:r>
        <w:rPr>
          <w:rFonts w:ascii="Times New Roman" w:eastAsia="Times New Roman" w:hAnsi="Times New Roman" w:cs="Times New Roman"/>
          <w:color w:val="000000"/>
          <w:kern w:val="0"/>
          <w:sz w:val="28"/>
          <w:szCs w:val="28"/>
          <w14:ligatures w14:val="none"/>
        </w:rPr>
        <w:t>AnaGain</w:t>
      </w:r>
      <w:r>
        <w:rPr>
          <w:rFonts w:ascii="Times New Roman" w:eastAsia="Times New Roman" w:hAnsi="Times New Roman" w:cs="Times New Roman"/>
          <w:color w:val="000000"/>
          <w:kern w:val="0"/>
          <w:sz w:val="28"/>
          <w:szCs w:val="28"/>
          <w:vertAlign w:val="superscript"/>
          <w14:ligatures w14:val="none"/>
        </w:rPr>
        <w:t>TM</w:t>
      </w:r>
      <w:proofErr w:type="spellEnd"/>
    </w:p>
    <w:p w14:paraId="4B94FC6E"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2DA4E014"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INDICATIONS:</w:t>
      </w:r>
    </w:p>
    <w:p w14:paraId="29352A1F" w14:textId="77777777" w:rsidR="00AD3E19" w:rsidRDefault="00AD3E19">
      <w:pPr>
        <w:spacing w:after="0" w:line="240" w:lineRule="auto"/>
        <w:jc w:val="both"/>
        <w:rPr>
          <w:rFonts w:ascii="Times New Roman" w:hAnsi="Times New Roman" w:cs="Times New Roman"/>
          <w:b/>
          <w:bCs/>
          <w:sz w:val="28"/>
          <w:szCs w:val="28"/>
          <w:u w:val="single"/>
        </w:rPr>
      </w:pPr>
    </w:p>
    <w:p w14:paraId="779DAC58" w14:textId="77777777" w:rsidR="00AD3E19" w:rsidRDefault="0000000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Telogen Effluvium, Androgenetic alopecia, Re-densification of Hair on Scalp, Male pattern hair loss</w:t>
      </w:r>
    </w:p>
    <w:p w14:paraId="76E997F0" w14:textId="77777777" w:rsidR="00AD3E19" w:rsidRDefault="00AD3E19">
      <w:pPr>
        <w:rPr>
          <w:rFonts w:ascii="Times New Roman" w:hAnsi="Times New Roman" w:cs="Times New Roman"/>
          <w:sz w:val="28"/>
          <w:szCs w:val="28"/>
        </w:rPr>
      </w:pPr>
    </w:p>
    <w:p w14:paraId="7A76C8A5" w14:textId="77777777" w:rsidR="00AD3E19" w:rsidRDefault="00AD3E19">
      <w:pPr>
        <w:rPr>
          <w:rFonts w:ascii="Times New Roman" w:hAnsi="Times New Roman" w:cs="Times New Roman"/>
          <w:sz w:val="28"/>
          <w:szCs w:val="28"/>
        </w:rPr>
      </w:pPr>
    </w:p>
    <w:p w14:paraId="39FC68E3" w14:textId="77777777" w:rsidR="00AD3E19" w:rsidRDefault="00AD3E19">
      <w:pPr>
        <w:rPr>
          <w:rFonts w:ascii="Times New Roman" w:hAnsi="Times New Roman" w:cs="Times New Roman"/>
          <w:sz w:val="28"/>
          <w:szCs w:val="28"/>
        </w:rPr>
      </w:pPr>
    </w:p>
    <w:p w14:paraId="2350AB8D" w14:textId="1BAA7A3C" w:rsidR="00AD3E19" w:rsidRDefault="00AD3E19">
      <w:pPr>
        <w:rPr>
          <w:rFonts w:ascii="Times New Roman" w:hAnsi="Times New Roman" w:cs="Times New Roman"/>
          <w:sz w:val="28"/>
          <w:szCs w:val="28"/>
        </w:rPr>
      </w:pPr>
    </w:p>
    <w:p w14:paraId="68D206F4" w14:textId="77777777" w:rsidR="00AD3E19" w:rsidRDefault="00000000">
      <w:pPr>
        <w:tabs>
          <w:tab w:val="left" w:pos="6148"/>
        </w:tabs>
        <w:rPr>
          <w:rFonts w:ascii="Times New Roman" w:hAnsi="Times New Roman" w:cs="Times New Roman"/>
          <w:sz w:val="28"/>
          <w:szCs w:val="28"/>
        </w:rPr>
      </w:pPr>
      <w:r>
        <w:rPr>
          <w:rFonts w:ascii="Times New Roman" w:hAnsi="Times New Roman" w:cs="Times New Roman"/>
          <w:sz w:val="28"/>
          <w:szCs w:val="28"/>
        </w:rPr>
        <w:tab/>
      </w:r>
    </w:p>
    <w:p w14:paraId="5C61AA76" w14:textId="77777777" w:rsidR="00AD3E19" w:rsidRDefault="00AD3E19">
      <w:pPr>
        <w:rPr>
          <w:rFonts w:ascii="Times New Roman" w:hAnsi="Times New Roman" w:cs="Times New Roman"/>
          <w:sz w:val="28"/>
          <w:szCs w:val="28"/>
        </w:rPr>
      </w:pPr>
    </w:p>
    <w:p w14:paraId="29D55952" w14:textId="77777777" w:rsidR="00AD3E19" w:rsidRDefault="00AD3E19">
      <w:pPr>
        <w:rPr>
          <w:rFonts w:ascii="Times New Roman" w:hAnsi="Times New Roman" w:cs="Times New Roman"/>
          <w:sz w:val="28"/>
          <w:szCs w:val="28"/>
        </w:rPr>
      </w:pPr>
    </w:p>
    <w:p w14:paraId="78D05A34" w14:textId="77777777" w:rsidR="00AD3E19" w:rsidRDefault="00000000">
      <w:pPr>
        <w:rPr>
          <w:rFonts w:ascii="Times New Roman" w:hAnsi="Times New Roman" w:cs="Times New Roman"/>
          <w:sz w:val="28"/>
          <w:szCs w:val="28"/>
        </w:rPr>
      </w:pPr>
      <w:r>
        <w:rPr>
          <w:rFonts w:ascii="Times New Roman" w:eastAsia="Times New Roman" w:hAnsi="Times New Roman" w:cs="Times New Roman"/>
          <w:noProof/>
          <w:kern w:val="0"/>
          <w:sz w:val="28"/>
          <w:szCs w:val="28"/>
          <w:lang w:val="en-IN" w:eastAsia="en-IN"/>
        </w:rPr>
        <w:lastRenderedPageBreak/>
        <w:drawing>
          <wp:anchor distT="0" distB="0" distL="114300" distR="114300" simplePos="0" relativeHeight="251663360" behindDoc="0" locked="0" layoutInCell="1" allowOverlap="1" wp14:anchorId="234DFB9E" wp14:editId="01BAB185">
            <wp:simplePos x="0" y="0"/>
            <wp:positionH relativeFrom="margin">
              <wp:posOffset>5041265</wp:posOffset>
            </wp:positionH>
            <wp:positionV relativeFrom="paragraph">
              <wp:posOffset>9525</wp:posOffset>
            </wp:positionV>
            <wp:extent cx="882650" cy="8858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2650" cy="885825"/>
                    </a:xfrm>
                    <a:prstGeom prst="rect">
                      <a:avLst/>
                    </a:prstGeom>
                  </pic:spPr>
                </pic:pic>
              </a:graphicData>
            </a:graphic>
          </wp:anchor>
        </w:drawing>
      </w:r>
    </w:p>
    <w:p w14:paraId="6C217EAA"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sidRPr="00234450">
        <w:rPr>
          <w:rFonts w:ascii="Times New Roman" w:eastAsia="Times New Roman" w:hAnsi="Times New Roman" w:cs="Times New Roman"/>
          <w:b/>
          <w:bCs/>
          <w:color w:val="000000"/>
          <w:kern w:val="0"/>
          <w:sz w:val="28"/>
          <w:szCs w:val="28"/>
          <w:highlight w:val="yellow"/>
          <w14:ligatures w14:val="none"/>
        </w:rPr>
        <w:t>PRODUCT NAME</w:t>
      </w:r>
      <w:r w:rsidRPr="00234450">
        <w:rPr>
          <w:rFonts w:ascii="Times New Roman" w:eastAsia="Times New Roman" w:hAnsi="Times New Roman" w:cs="Times New Roman"/>
          <w:color w:val="000000"/>
          <w:kern w:val="0"/>
          <w:sz w:val="28"/>
          <w:szCs w:val="28"/>
          <w:highlight w:val="yellow"/>
          <w14:ligatures w14:val="none"/>
        </w:rPr>
        <w:t>: FACIOX UV</w:t>
      </w:r>
      <w:r>
        <w:rPr>
          <w:rFonts w:ascii="Times New Roman" w:eastAsia="Times New Roman" w:hAnsi="Times New Roman" w:cs="Times New Roman"/>
          <w:color w:val="000000"/>
          <w:kern w:val="0"/>
          <w:sz w:val="28"/>
          <w:szCs w:val="28"/>
          <w14:ligatures w14:val="none"/>
        </w:rPr>
        <w:t xml:space="preserve"> </w:t>
      </w:r>
    </w:p>
    <w:p w14:paraId="5C0530AC" w14:textId="77777777" w:rsidR="00AD3E19" w:rsidRDefault="00000000">
      <w:pPr>
        <w:spacing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INCI: </w:t>
      </w:r>
      <w:bookmarkStart w:id="0" w:name="_Hlk150158409"/>
      <w:r>
        <w:rPr>
          <w:rFonts w:ascii="Times New Roman" w:hAnsi="Times New Roman" w:cs="Times New Roman"/>
          <w:sz w:val="28"/>
          <w:szCs w:val="28"/>
        </w:rPr>
        <w:t>Micronized Zinc Oxide, Micronized Titanium Dioxide, Caesalpinia Spinosa Fruit Pod Extract, Propylene Glycol, Helianthus Annuus (Sunflower) Sprout Extract, Sodium Hyaluronate, Vitamin C</w:t>
      </w:r>
    </w:p>
    <w:bookmarkEnd w:id="0"/>
    <w:p w14:paraId="4E292C7F"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1C9CE133"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49782BEE" w14:textId="77777777" w:rsidR="00AD3E19" w:rsidRDefault="00000000">
      <w:pPr>
        <w:spacing w:after="0" w:line="240" w:lineRule="auto"/>
        <w:ind w:left="720"/>
        <w:jc w:val="both"/>
        <w:rPr>
          <w:rFonts w:ascii="Times New Roman" w:hAnsi="Times New Roman" w:cs="Times New Roman"/>
          <w:sz w:val="28"/>
          <w:szCs w:val="28"/>
          <w:shd w:val="clear" w:color="auto" w:fill="F7F7F8"/>
        </w:rPr>
      </w:pPr>
      <w:proofErr w:type="spellStart"/>
      <w:r>
        <w:rPr>
          <w:rFonts w:ascii="Times New Roman" w:hAnsi="Times New Roman" w:cs="Times New Roman"/>
          <w:sz w:val="28"/>
          <w:szCs w:val="28"/>
          <w:shd w:val="clear" w:color="auto" w:fill="F7F7F8"/>
        </w:rPr>
        <w:t>Faciox</w:t>
      </w:r>
      <w:proofErr w:type="spellEnd"/>
      <w:r>
        <w:rPr>
          <w:rFonts w:ascii="Times New Roman" w:hAnsi="Times New Roman" w:cs="Times New Roman"/>
          <w:sz w:val="28"/>
          <w:szCs w:val="28"/>
          <w:shd w:val="clear" w:color="auto" w:fill="F7F7F8"/>
        </w:rPr>
        <w:t xml:space="preserve"> UV is a smart sunscreen that provides ultimate </w:t>
      </w:r>
      <w:proofErr w:type="spellStart"/>
      <w:r>
        <w:rPr>
          <w:rFonts w:ascii="Times New Roman" w:hAnsi="Times New Roman" w:cs="Times New Roman"/>
          <w:sz w:val="28"/>
          <w:szCs w:val="28"/>
          <w:shd w:val="clear" w:color="auto" w:fill="F7F7F8"/>
        </w:rPr>
        <w:t>defence</w:t>
      </w:r>
      <w:proofErr w:type="spellEnd"/>
      <w:r>
        <w:rPr>
          <w:rFonts w:ascii="Times New Roman" w:hAnsi="Times New Roman" w:cs="Times New Roman"/>
          <w:sz w:val="28"/>
          <w:szCs w:val="28"/>
          <w:shd w:val="clear" w:color="auto" w:fill="F7F7F8"/>
        </w:rPr>
        <w:t xml:space="preserve"> against harmful UV rays. </w:t>
      </w:r>
      <w:proofErr w:type="spellStart"/>
      <w:r>
        <w:rPr>
          <w:rFonts w:ascii="Times New Roman" w:hAnsi="Times New Roman" w:cs="Times New Roman"/>
          <w:sz w:val="28"/>
          <w:szCs w:val="28"/>
          <w:shd w:val="clear" w:color="auto" w:fill="F7F7F8"/>
        </w:rPr>
        <w:t>Faciox</w:t>
      </w:r>
      <w:proofErr w:type="spellEnd"/>
      <w:r>
        <w:rPr>
          <w:rFonts w:ascii="Times New Roman" w:hAnsi="Times New Roman" w:cs="Times New Roman"/>
          <w:sz w:val="28"/>
          <w:szCs w:val="28"/>
          <w:shd w:val="clear" w:color="auto" w:fill="F7F7F8"/>
        </w:rPr>
        <w:t xml:space="preserve"> UV comprises of Micronized Zinc Oxide, Micronized Titanium Dioxide, Caesalpinia Spinosa Fruit Pod Extract, Helianthus Annuus (Sunflower) Sprout Extract, </w:t>
      </w:r>
      <w:proofErr w:type="spellStart"/>
      <w:r>
        <w:rPr>
          <w:rFonts w:ascii="Times New Roman" w:hAnsi="Times New Roman" w:cs="Times New Roman"/>
          <w:sz w:val="28"/>
          <w:szCs w:val="28"/>
          <w:shd w:val="clear" w:color="auto" w:fill="F7F7F8"/>
        </w:rPr>
        <w:t>Tocopheryl</w:t>
      </w:r>
      <w:proofErr w:type="spellEnd"/>
      <w:r>
        <w:rPr>
          <w:rFonts w:ascii="Times New Roman" w:hAnsi="Times New Roman" w:cs="Times New Roman"/>
          <w:sz w:val="28"/>
          <w:szCs w:val="28"/>
          <w:shd w:val="clear" w:color="auto" w:fill="F7F7F8"/>
        </w:rPr>
        <w:t xml:space="preserve"> acetate and dimethicone </w:t>
      </w:r>
      <w:proofErr w:type="spellStart"/>
      <w:r>
        <w:rPr>
          <w:rFonts w:ascii="Times New Roman" w:hAnsi="Times New Roman" w:cs="Times New Roman"/>
          <w:sz w:val="28"/>
          <w:szCs w:val="28"/>
          <w:shd w:val="clear" w:color="auto" w:fill="F7F7F8"/>
        </w:rPr>
        <w:t>crosspolymers</w:t>
      </w:r>
      <w:proofErr w:type="spellEnd"/>
      <w:r>
        <w:rPr>
          <w:rFonts w:ascii="Times New Roman" w:hAnsi="Times New Roman" w:cs="Times New Roman"/>
          <w:sz w:val="28"/>
          <w:szCs w:val="28"/>
          <w:shd w:val="clear" w:color="auto" w:fill="F7F7F8"/>
        </w:rPr>
        <w:t xml:space="preserve">. </w:t>
      </w:r>
      <w:proofErr w:type="spellStart"/>
      <w:r>
        <w:rPr>
          <w:rFonts w:ascii="Times New Roman" w:hAnsi="Times New Roman" w:cs="Times New Roman"/>
          <w:sz w:val="28"/>
          <w:szCs w:val="28"/>
          <w:shd w:val="clear" w:color="auto" w:fill="F7F7F8"/>
        </w:rPr>
        <w:t>Faciox</w:t>
      </w:r>
      <w:proofErr w:type="spellEnd"/>
      <w:r>
        <w:rPr>
          <w:rFonts w:ascii="Times New Roman" w:hAnsi="Times New Roman" w:cs="Times New Roman"/>
          <w:sz w:val="28"/>
          <w:szCs w:val="28"/>
          <w:shd w:val="clear" w:color="auto" w:fill="F7F7F8"/>
        </w:rPr>
        <w:t xml:space="preserve"> UV provide protection against: </w:t>
      </w:r>
    </w:p>
    <w:p w14:paraId="223A3177" w14:textId="77777777" w:rsidR="00AD3E19" w:rsidRDefault="00AD3E19">
      <w:pPr>
        <w:spacing w:after="0" w:line="240" w:lineRule="auto"/>
        <w:ind w:left="720"/>
        <w:jc w:val="both"/>
        <w:rPr>
          <w:rFonts w:ascii="Times New Roman" w:hAnsi="Times New Roman" w:cs="Times New Roman"/>
          <w:sz w:val="28"/>
          <w:szCs w:val="28"/>
          <w:shd w:val="clear" w:color="auto" w:fill="F7F7F8"/>
        </w:rPr>
      </w:pPr>
    </w:p>
    <w:p w14:paraId="2D885A34" w14:textId="77777777" w:rsidR="00AD3E19" w:rsidRDefault="00000000">
      <w:pPr>
        <w:pStyle w:val="ListParagraph"/>
        <w:numPr>
          <w:ilvl w:val="0"/>
          <w:numId w:val="3"/>
        </w:numPr>
        <w:jc w:val="both"/>
        <w:rPr>
          <w:sz w:val="28"/>
          <w:szCs w:val="28"/>
          <w:shd w:val="clear" w:color="auto" w:fill="F7F7F8"/>
        </w:rPr>
      </w:pPr>
      <w:r>
        <w:rPr>
          <w:sz w:val="28"/>
          <w:szCs w:val="28"/>
          <w:shd w:val="clear" w:color="auto" w:fill="F7F7F8"/>
        </w:rPr>
        <w:t>UV-A rays</w:t>
      </w:r>
    </w:p>
    <w:p w14:paraId="62F94AAA" w14:textId="77777777" w:rsidR="00AD3E19" w:rsidRDefault="00000000">
      <w:pPr>
        <w:pStyle w:val="ListParagraph"/>
        <w:numPr>
          <w:ilvl w:val="0"/>
          <w:numId w:val="3"/>
        </w:numPr>
        <w:jc w:val="both"/>
        <w:rPr>
          <w:sz w:val="28"/>
          <w:szCs w:val="28"/>
          <w:shd w:val="clear" w:color="auto" w:fill="F7F7F8"/>
        </w:rPr>
      </w:pPr>
      <w:r>
        <w:rPr>
          <w:sz w:val="28"/>
          <w:szCs w:val="28"/>
          <w:shd w:val="clear" w:color="auto" w:fill="F7F7F8"/>
        </w:rPr>
        <w:t>UV-B rays</w:t>
      </w:r>
    </w:p>
    <w:p w14:paraId="10B24A6E" w14:textId="77777777" w:rsidR="00AD3E19" w:rsidRDefault="00000000">
      <w:pPr>
        <w:pStyle w:val="ListParagraph"/>
        <w:numPr>
          <w:ilvl w:val="0"/>
          <w:numId w:val="3"/>
        </w:numPr>
        <w:jc w:val="both"/>
        <w:rPr>
          <w:sz w:val="28"/>
          <w:szCs w:val="28"/>
          <w:shd w:val="clear" w:color="auto" w:fill="F7F7F8"/>
        </w:rPr>
      </w:pPr>
      <w:r>
        <w:rPr>
          <w:sz w:val="28"/>
          <w:szCs w:val="28"/>
          <w:shd w:val="clear" w:color="auto" w:fill="F7F7F8"/>
        </w:rPr>
        <w:t>Anti-Pollution</w:t>
      </w:r>
    </w:p>
    <w:p w14:paraId="22DE1C4E" w14:textId="77777777" w:rsidR="00AD3E19" w:rsidRDefault="00000000">
      <w:pPr>
        <w:pStyle w:val="ListParagraph"/>
        <w:numPr>
          <w:ilvl w:val="0"/>
          <w:numId w:val="3"/>
        </w:numPr>
        <w:jc w:val="both"/>
        <w:rPr>
          <w:sz w:val="28"/>
          <w:szCs w:val="28"/>
          <w:shd w:val="clear" w:color="auto" w:fill="F7F7F8"/>
        </w:rPr>
      </w:pPr>
      <w:r>
        <w:rPr>
          <w:sz w:val="28"/>
          <w:szCs w:val="28"/>
          <w:shd w:val="clear" w:color="auto" w:fill="F7F7F8"/>
        </w:rPr>
        <w:t>Blocks IR and blue light-induced free radical formation</w:t>
      </w:r>
    </w:p>
    <w:p w14:paraId="3DF0949C" w14:textId="77777777" w:rsidR="00AD3E19" w:rsidRDefault="00000000">
      <w:pPr>
        <w:pStyle w:val="ListParagraph"/>
        <w:numPr>
          <w:ilvl w:val="0"/>
          <w:numId w:val="3"/>
        </w:numPr>
        <w:jc w:val="both"/>
        <w:rPr>
          <w:sz w:val="28"/>
          <w:szCs w:val="28"/>
          <w:shd w:val="clear" w:color="auto" w:fill="F7F7F8"/>
        </w:rPr>
      </w:pPr>
      <w:r>
        <w:rPr>
          <w:sz w:val="28"/>
          <w:szCs w:val="28"/>
          <w:shd w:val="clear" w:color="auto" w:fill="F7F7F8"/>
        </w:rPr>
        <w:t>Protects mitochondrial DNA</w:t>
      </w:r>
    </w:p>
    <w:p w14:paraId="5181E7F5" w14:textId="77777777" w:rsidR="00AD3E19" w:rsidRDefault="00000000">
      <w:pPr>
        <w:pStyle w:val="ListParagraph"/>
        <w:numPr>
          <w:ilvl w:val="0"/>
          <w:numId w:val="3"/>
        </w:numPr>
        <w:jc w:val="both"/>
        <w:rPr>
          <w:sz w:val="28"/>
          <w:szCs w:val="28"/>
          <w:shd w:val="clear" w:color="auto" w:fill="F7F7F8"/>
        </w:rPr>
      </w:pPr>
      <w:r>
        <w:rPr>
          <w:sz w:val="28"/>
          <w:szCs w:val="28"/>
          <w:shd w:val="clear" w:color="auto" w:fill="F7F7F8"/>
        </w:rPr>
        <w:t>Inhibits light-induced skin aging</w:t>
      </w:r>
    </w:p>
    <w:p w14:paraId="7FAC802F" w14:textId="77777777" w:rsidR="00AD3E19" w:rsidRDefault="00000000">
      <w:pPr>
        <w:pStyle w:val="ListParagraph"/>
        <w:numPr>
          <w:ilvl w:val="0"/>
          <w:numId w:val="3"/>
        </w:numPr>
        <w:jc w:val="both"/>
        <w:rPr>
          <w:sz w:val="28"/>
          <w:szCs w:val="28"/>
          <w:shd w:val="clear" w:color="auto" w:fill="F7F7F8"/>
        </w:rPr>
      </w:pPr>
      <w:r>
        <w:rPr>
          <w:sz w:val="28"/>
          <w:szCs w:val="28"/>
          <w:shd w:val="clear" w:color="auto" w:fill="F7F7F8"/>
        </w:rPr>
        <w:t>Prevents the loss of skin density upon sun exposure</w:t>
      </w:r>
    </w:p>
    <w:p w14:paraId="17BE97A4" w14:textId="77777777" w:rsidR="00AD3E19" w:rsidRDefault="00AD3E19">
      <w:pPr>
        <w:pStyle w:val="ListParagraph"/>
        <w:ind w:left="1440"/>
        <w:jc w:val="both"/>
        <w:rPr>
          <w:sz w:val="28"/>
          <w:szCs w:val="28"/>
          <w:shd w:val="clear" w:color="auto" w:fill="F7F7F8"/>
        </w:rPr>
      </w:pPr>
    </w:p>
    <w:p w14:paraId="05CC3F21" w14:textId="77777777" w:rsidR="00AD3E19" w:rsidRDefault="00000000">
      <w:pPr>
        <w:spacing w:after="0" w:line="240" w:lineRule="auto"/>
        <w:ind w:left="720"/>
        <w:jc w:val="both"/>
        <w:rPr>
          <w:rFonts w:ascii="Times New Roman" w:hAnsi="Times New Roman" w:cs="Times New Roman"/>
          <w:b/>
          <w:bCs/>
          <w:sz w:val="28"/>
          <w:szCs w:val="28"/>
          <w:shd w:val="clear" w:color="auto" w:fill="F7F7F8"/>
        </w:rPr>
      </w:pPr>
      <w:r>
        <w:rPr>
          <w:rFonts w:ascii="Times New Roman" w:hAnsi="Times New Roman" w:cs="Times New Roman"/>
          <w:b/>
          <w:bCs/>
          <w:sz w:val="28"/>
          <w:szCs w:val="28"/>
          <w:shd w:val="clear" w:color="auto" w:fill="F7F7F8"/>
        </w:rPr>
        <w:t xml:space="preserve">It is a silicone-based water-resistant formula with SPF 50 and PA+++ sunscreen that creates breathable barrier to the skin, provides hydrating effect and excellent </w:t>
      </w:r>
      <w:proofErr w:type="spellStart"/>
      <w:r>
        <w:rPr>
          <w:rFonts w:ascii="Times New Roman" w:hAnsi="Times New Roman" w:cs="Times New Roman"/>
          <w:b/>
          <w:bCs/>
          <w:sz w:val="28"/>
          <w:szCs w:val="28"/>
          <w:shd w:val="clear" w:color="auto" w:fill="F7F7F8"/>
        </w:rPr>
        <w:t>spreadability</w:t>
      </w:r>
      <w:proofErr w:type="spellEnd"/>
      <w:r>
        <w:rPr>
          <w:rFonts w:ascii="Times New Roman" w:hAnsi="Times New Roman" w:cs="Times New Roman"/>
          <w:b/>
          <w:bCs/>
          <w:sz w:val="28"/>
          <w:szCs w:val="28"/>
          <w:shd w:val="clear" w:color="auto" w:fill="F7F7F8"/>
        </w:rPr>
        <w:t xml:space="preserve"> properties.</w:t>
      </w:r>
    </w:p>
    <w:p w14:paraId="079E9295"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696A1D71"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THERAPY AREA: Dermatology</w:t>
      </w:r>
    </w:p>
    <w:p w14:paraId="26F8648C"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2236294D"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12DB2BAB"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PACKAGING: </w:t>
      </w:r>
      <w:r>
        <w:rPr>
          <w:rFonts w:ascii="Times New Roman" w:eastAsia="Times New Roman" w:hAnsi="Times New Roman" w:cs="Times New Roman"/>
          <w:color w:val="000000"/>
          <w:kern w:val="0"/>
          <w:sz w:val="28"/>
          <w:szCs w:val="28"/>
          <w14:ligatures w14:val="none"/>
        </w:rPr>
        <w:t xml:space="preserve">50 ml Bottle </w:t>
      </w:r>
    </w:p>
    <w:p w14:paraId="7D26F78A" w14:textId="77777777" w:rsidR="00AD3E19"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COMPOSITION: </w:t>
      </w:r>
      <w:r>
        <w:rPr>
          <w:rFonts w:ascii="Times New Roman" w:hAnsi="Times New Roman" w:cs="Times New Roman"/>
          <w:sz w:val="28"/>
          <w:szCs w:val="28"/>
        </w:rPr>
        <w:t>Micronized Zinc Oxide, Micronized Titanium Dioxide, Caesalpinia Spinosa Fruit Pod Extract (and) Propylene Glycol (and) Helianthus Annuus (Sunflower) Sprout Extract</w:t>
      </w:r>
    </w:p>
    <w:p w14:paraId="5AF360B8"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45D248C9"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INDICATIONS:</w:t>
      </w:r>
    </w:p>
    <w:p w14:paraId="2F3F2DF9" w14:textId="77777777" w:rsidR="00AD3E19" w:rsidRDefault="00AD3E19">
      <w:pPr>
        <w:spacing w:after="0" w:line="240" w:lineRule="auto"/>
        <w:jc w:val="both"/>
        <w:rPr>
          <w:rFonts w:ascii="Times New Roman" w:hAnsi="Times New Roman" w:cs="Times New Roman"/>
          <w:b/>
          <w:bCs/>
          <w:sz w:val="28"/>
          <w:szCs w:val="28"/>
          <w:u w:val="single"/>
        </w:rPr>
      </w:pPr>
    </w:p>
    <w:p w14:paraId="25D372F7" w14:textId="77777777" w:rsidR="00AD3E19" w:rsidRDefault="0000000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Anti-UV+ IR+ Blue Light, Anti-Pollution, Broad Spectrum Protection, Sunburn, </w:t>
      </w:r>
      <w:proofErr w:type="spellStart"/>
      <w:r>
        <w:rPr>
          <w:rFonts w:ascii="Times New Roman" w:hAnsi="Times New Roman" w:cs="Times New Roman"/>
          <w:sz w:val="28"/>
          <w:szCs w:val="28"/>
        </w:rPr>
        <w:t>SunTan</w:t>
      </w:r>
      <w:proofErr w:type="spellEnd"/>
      <w:r>
        <w:rPr>
          <w:rFonts w:ascii="Times New Roman" w:hAnsi="Times New Roman" w:cs="Times New Roman"/>
          <w:sz w:val="28"/>
          <w:szCs w:val="28"/>
        </w:rPr>
        <w:t>, Premature Ageing</w:t>
      </w:r>
    </w:p>
    <w:p w14:paraId="3BEE287A" w14:textId="77777777" w:rsidR="00AD3E19" w:rsidRDefault="00AD3E19">
      <w:pPr>
        <w:rPr>
          <w:rFonts w:ascii="Times New Roman" w:hAnsi="Times New Roman" w:cs="Times New Roman"/>
          <w:sz w:val="28"/>
          <w:szCs w:val="28"/>
        </w:rPr>
      </w:pPr>
    </w:p>
    <w:p w14:paraId="3A939362" w14:textId="77777777" w:rsidR="00AD3E19" w:rsidRDefault="00000000">
      <w:pPr>
        <w:spacing w:after="0" w:line="240" w:lineRule="auto"/>
        <w:jc w:val="both"/>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noProof/>
          <w:color w:val="000000"/>
          <w:kern w:val="0"/>
          <w:sz w:val="28"/>
          <w:szCs w:val="28"/>
          <w14:ligatures w14:val="none"/>
        </w:rPr>
        <w:lastRenderedPageBreak/>
        <w:drawing>
          <wp:anchor distT="0" distB="0" distL="114300" distR="114300" simplePos="0" relativeHeight="251667456" behindDoc="0" locked="0" layoutInCell="1" allowOverlap="1" wp14:anchorId="7238FBFA" wp14:editId="0F279CAA">
            <wp:simplePos x="0" y="0"/>
            <wp:positionH relativeFrom="column">
              <wp:posOffset>5224780</wp:posOffset>
            </wp:positionH>
            <wp:positionV relativeFrom="page">
              <wp:posOffset>914400</wp:posOffset>
            </wp:positionV>
            <wp:extent cx="718185" cy="1276985"/>
            <wp:effectExtent l="0" t="0" r="0" b="0"/>
            <wp:wrapSquare wrapText="bothSides"/>
            <wp:docPr id="1078907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07599"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18185" cy="1276985"/>
                    </a:xfrm>
                    <a:prstGeom prst="rect">
                      <a:avLst/>
                    </a:prstGeom>
                    <a:noFill/>
                    <a:ln>
                      <a:noFill/>
                    </a:ln>
                  </pic:spPr>
                </pic:pic>
              </a:graphicData>
            </a:graphic>
          </wp:anchor>
        </w:drawing>
      </w:r>
    </w:p>
    <w:p w14:paraId="4A89DFE2"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sidRPr="00234450">
        <w:rPr>
          <w:rFonts w:ascii="Times New Roman" w:eastAsia="Times New Roman" w:hAnsi="Times New Roman" w:cs="Times New Roman"/>
          <w:b/>
          <w:bCs/>
          <w:color w:val="000000"/>
          <w:kern w:val="0"/>
          <w:sz w:val="28"/>
          <w:szCs w:val="28"/>
          <w:highlight w:val="yellow"/>
          <w14:ligatures w14:val="none"/>
        </w:rPr>
        <w:t>PRODUCT NAME</w:t>
      </w:r>
      <w:r w:rsidRPr="00234450">
        <w:rPr>
          <w:rFonts w:ascii="Times New Roman" w:eastAsia="Times New Roman" w:hAnsi="Times New Roman" w:cs="Times New Roman"/>
          <w:color w:val="000000"/>
          <w:kern w:val="0"/>
          <w:sz w:val="28"/>
          <w:szCs w:val="28"/>
          <w:highlight w:val="yellow"/>
          <w14:ligatures w14:val="none"/>
        </w:rPr>
        <w:t>: FACIOX FACE WASH</w:t>
      </w:r>
    </w:p>
    <w:p w14:paraId="265EAD4E" w14:textId="77777777" w:rsidR="00AD3E19" w:rsidRDefault="00000000">
      <w:pPr>
        <w:spacing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INCI: </w:t>
      </w:r>
      <w:r>
        <w:rPr>
          <w:rFonts w:ascii="Times New Roman" w:hAnsi="Times New Roman" w:cs="Times New Roman"/>
          <w:sz w:val="28"/>
          <w:szCs w:val="28"/>
        </w:rPr>
        <w:t xml:space="preserve">Kojic Acid </w:t>
      </w:r>
      <w:proofErr w:type="spellStart"/>
      <w:r>
        <w:rPr>
          <w:rFonts w:ascii="Times New Roman" w:hAnsi="Times New Roman" w:cs="Times New Roman"/>
          <w:sz w:val="28"/>
          <w:szCs w:val="28"/>
        </w:rPr>
        <w:t>Dipalmitate</w:t>
      </w:r>
      <w:proofErr w:type="spellEnd"/>
      <w:r>
        <w:rPr>
          <w:rFonts w:ascii="Times New Roman" w:hAnsi="Times New Roman" w:cs="Times New Roman"/>
          <w:sz w:val="28"/>
          <w:szCs w:val="28"/>
        </w:rPr>
        <w:t>, Alpha Arbutin, Niacinamide, Salicylic Acid</w:t>
      </w:r>
    </w:p>
    <w:p w14:paraId="192B58C3"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2EF8F8FF"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20752568"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Discover the secret to radiant, flawless skin with FACIOX Face Wash, a cutting-edge skincare solution formulated with a powerhouse blend of ingredients. FACIOX Face wash comprises with the skin-loving benefits of Kojic Acid </w:t>
      </w:r>
      <w:proofErr w:type="spellStart"/>
      <w:r>
        <w:rPr>
          <w:rFonts w:ascii="Times New Roman" w:eastAsia="Times New Roman" w:hAnsi="Times New Roman" w:cs="Times New Roman"/>
          <w:kern w:val="0"/>
          <w:sz w:val="28"/>
          <w:szCs w:val="28"/>
          <w14:ligatures w14:val="none"/>
        </w:rPr>
        <w:t>Dipalmitate</w:t>
      </w:r>
      <w:proofErr w:type="spellEnd"/>
      <w:r>
        <w:rPr>
          <w:rFonts w:ascii="Times New Roman" w:eastAsia="Times New Roman" w:hAnsi="Times New Roman" w:cs="Times New Roman"/>
          <w:kern w:val="0"/>
          <w:sz w:val="28"/>
          <w:szCs w:val="28"/>
          <w14:ligatures w14:val="none"/>
        </w:rPr>
        <w:t>, Alpha Arbutin, Niacinamide, Salicylic Acid &amp; Vitamin C to give a comprehensive skincare experience like no other.</w:t>
      </w:r>
    </w:p>
    <w:p w14:paraId="4928C74B"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3C727125" w14:textId="77777777" w:rsidR="00AD3E19" w:rsidRDefault="00000000">
      <w:pPr>
        <w:pStyle w:val="ListParagraph"/>
        <w:numPr>
          <w:ilvl w:val="0"/>
          <w:numId w:val="4"/>
        </w:numPr>
        <w:jc w:val="both"/>
        <w:rPr>
          <w:sz w:val="28"/>
          <w:szCs w:val="28"/>
        </w:rPr>
      </w:pPr>
      <w:r>
        <w:rPr>
          <w:b/>
          <w:bCs/>
          <w:sz w:val="28"/>
          <w:szCs w:val="28"/>
        </w:rPr>
        <w:t xml:space="preserve">Kojic Acid </w:t>
      </w:r>
      <w:proofErr w:type="spellStart"/>
      <w:r>
        <w:rPr>
          <w:b/>
          <w:bCs/>
          <w:sz w:val="28"/>
          <w:szCs w:val="28"/>
        </w:rPr>
        <w:t>Dipalmitate</w:t>
      </w:r>
      <w:proofErr w:type="spellEnd"/>
      <w:r>
        <w:rPr>
          <w:sz w:val="28"/>
          <w:szCs w:val="28"/>
        </w:rPr>
        <w:t xml:space="preserve">: Known for its skin-brightening properties, Kojic Acid </w:t>
      </w:r>
      <w:proofErr w:type="spellStart"/>
      <w:r>
        <w:rPr>
          <w:sz w:val="28"/>
          <w:szCs w:val="28"/>
        </w:rPr>
        <w:t>Dipalmitate</w:t>
      </w:r>
      <w:proofErr w:type="spellEnd"/>
      <w:r>
        <w:rPr>
          <w:sz w:val="28"/>
          <w:szCs w:val="28"/>
        </w:rPr>
        <w:t xml:space="preserve"> helps reduce the appearance of dark spots, age spots, and uneven skin tone. It's the key to achieving a luminous complexion.</w:t>
      </w:r>
    </w:p>
    <w:p w14:paraId="0D6B7DAC"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6FC0F22B" w14:textId="77777777" w:rsidR="00AD3E19" w:rsidRDefault="00000000">
      <w:pPr>
        <w:pStyle w:val="ListParagraph"/>
        <w:numPr>
          <w:ilvl w:val="0"/>
          <w:numId w:val="4"/>
        </w:numPr>
        <w:jc w:val="both"/>
        <w:rPr>
          <w:sz w:val="28"/>
          <w:szCs w:val="28"/>
        </w:rPr>
      </w:pPr>
      <w:r>
        <w:rPr>
          <w:b/>
          <w:bCs/>
          <w:sz w:val="28"/>
          <w:szCs w:val="28"/>
        </w:rPr>
        <w:t>Alpha Arbutin:</w:t>
      </w:r>
      <w:r>
        <w:rPr>
          <w:sz w:val="28"/>
          <w:szCs w:val="28"/>
        </w:rPr>
        <w:t xml:space="preserve"> A gentle yet effective skin lightening agent, Alpha Arbutin works to fade discolorations, leaving your skin looking more even and youthful.</w:t>
      </w:r>
    </w:p>
    <w:p w14:paraId="58174EC9"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113655E8" w14:textId="77777777" w:rsidR="00AD3E19" w:rsidRDefault="00000000">
      <w:pPr>
        <w:pStyle w:val="ListParagraph"/>
        <w:numPr>
          <w:ilvl w:val="0"/>
          <w:numId w:val="4"/>
        </w:numPr>
        <w:jc w:val="both"/>
        <w:rPr>
          <w:sz w:val="28"/>
          <w:szCs w:val="28"/>
        </w:rPr>
      </w:pPr>
      <w:r>
        <w:rPr>
          <w:b/>
          <w:bCs/>
          <w:sz w:val="28"/>
          <w:szCs w:val="28"/>
        </w:rPr>
        <w:t>Niacinamide:</w:t>
      </w:r>
      <w:r>
        <w:rPr>
          <w:sz w:val="28"/>
          <w:szCs w:val="28"/>
        </w:rPr>
        <w:t xml:space="preserve"> This multi-tasking ingredient is a true skincare superhero. Niacinamide, also known as Vitamin B</w:t>
      </w:r>
      <w:r>
        <w:rPr>
          <w:sz w:val="28"/>
          <w:szCs w:val="28"/>
        </w:rPr>
        <w:softHyphen/>
      </w:r>
      <w:r>
        <w:rPr>
          <w:sz w:val="28"/>
          <w:szCs w:val="28"/>
          <w:vertAlign w:val="subscript"/>
        </w:rPr>
        <w:t>3</w:t>
      </w:r>
      <w:r>
        <w:rPr>
          <w:sz w:val="28"/>
          <w:szCs w:val="28"/>
        </w:rPr>
        <w:t>, enhances skin hydration, improves texture, and helps to reduce the appearance of fine lines and wrinkles.</w:t>
      </w:r>
    </w:p>
    <w:p w14:paraId="6C8A536F"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11AFC555" w14:textId="77777777" w:rsidR="00AD3E19" w:rsidRDefault="00000000">
      <w:pPr>
        <w:pStyle w:val="ListParagraph"/>
        <w:numPr>
          <w:ilvl w:val="0"/>
          <w:numId w:val="4"/>
        </w:numPr>
        <w:jc w:val="both"/>
        <w:rPr>
          <w:sz w:val="28"/>
          <w:szCs w:val="28"/>
        </w:rPr>
      </w:pPr>
      <w:r>
        <w:rPr>
          <w:b/>
          <w:bCs/>
          <w:sz w:val="28"/>
          <w:szCs w:val="28"/>
        </w:rPr>
        <w:t>Salicylic Acid:</w:t>
      </w:r>
      <w:r>
        <w:rPr>
          <w:sz w:val="28"/>
          <w:szCs w:val="28"/>
        </w:rPr>
        <w:t xml:space="preserve"> Perfect for those prone to breakouts, Salicylic Acid exfoliates and unclogs pores, keeping acne at bay and leaving the skin smoother and clearer.</w:t>
      </w:r>
    </w:p>
    <w:p w14:paraId="1F321909" w14:textId="77777777" w:rsidR="00AD3E19" w:rsidRDefault="00AD3E19">
      <w:pPr>
        <w:pStyle w:val="ListParagraph"/>
        <w:ind w:left="1440"/>
        <w:jc w:val="both"/>
        <w:rPr>
          <w:sz w:val="28"/>
          <w:szCs w:val="28"/>
          <w:shd w:val="clear" w:color="auto" w:fill="F7F7F8"/>
        </w:rPr>
      </w:pPr>
    </w:p>
    <w:p w14:paraId="5FF728DD"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THERAPY AREA: Dermatology</w:t>
      </w:r>
    </w:p>
    <w:p w14:paraId="27E781C6"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776A5A73"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PACKAGING: </w:t>
      </w:r>
      <w:r>
        <w:rPr>
          <w:rFonts w:ascii="Times New Roman" w:eastAsia="Times New Roman" w:hAnsi="Times New Roman" w:cs="Times New Roman"/>
          <w:color w:val="000000"/>
          <w:kern w:val="0"/>
          <w:sz w:val="28"/>
          <w:szCs w:val="28"/>
          <w14:ligatures w14:val="none"/>
        </w:rPr>
        <w:t>70 gm Tube</w:t>
      </w:r>
    </w:p>
    <w:p w14:paraId="461CDF98" w14:textId="77777777" w:rsidR="00AD3E19"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COMPOSITION: </w:t>
      </w:r>
      <w:r>
        <w:rPr>
          <w:rFonts w:ascii="Times New Roman" w:hAnsi="Times New Roman" w:cs="Times New Roman"/>
          <w:sz w:val="28"/>
          <w:szCs w:val="28"/>
        </w:rPr>
        <w:t xml:space="preserve">Kojic Acid </w:t>
      </w:r>
      <w:proofErr w:type="spellStart"/>
      <w:r>
        <w:rPr>
          <w:rFonts w:ascii="Times New Roman" w:hAnsi="Times New Roman" w:cs="Times New Roman"/>
          <w:sz w:val="28"/>
          <w:szCs w:val="28"/>
        </w:rPr>
        <w:t>Dipalmitate</w:t>
      </w:r>
      <w:proofErr w:type="spellEnd"/>
      <w:r>
        <w:rPr>
          <w:rFonts w:ascii="Times New Roman" w:hAnsi="Times New Roman" w:cs="Times New Roman"/>
          <w:sz w:val="28"/>
          <w:szCs w:val="28"/>
        </w:rPr>
        <w:t xml:space="preserve">, Alpha Arbutin, </w:t>
      </w:r>
      <w:proofErr w:type="spellStart"/>
      <w:proofErr w:type="gramStart"/>
      <w:r>
        <w:rPr>
          <w:rFonts w:ascii="Times New Roman" w:hAnsi="Times New Roman" w:cs="Times New Roman"/>
          <w:sz w:val="28"/>
          <w:szCs w:val="28"/>
        </w:rPr>
        <w:t>Niacinamide,Salicylic</w:t>
      </w:r>
      <w:proofErr w:type="spellEnd"/>
      <w:proofErr w:type="gramEnd"/>
      <w:r>
        <w:rPr>
          <w:rFonts w:ascii="Times New Roman" w:hAnsi="Times New Roman" w:cs="Times New Roman"/>
          <w:sz w:val="28"/>
          <w:szCs w:val="28"/>
        </w:rPr>
        <w:t xml:space="preserve"> Acid</w:t>
      </w:r>
    </w:p>
    <w:p w14:paraId="5CBAA0C2"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7EB62ACF"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INDICATIONS:</w:t>
      </w:r>
    </w:p>
    <w:p w14:paraId="2D953C77" w14:textId="77777777" w:rsidR="00AD3E19" w:rsidRDefault="00AD3E19">
      <w:pPr>
        <w:spacing w:after="0" w:line="240" w:lineRule="auto"/>
        <w:jc w:val="both"/>
        <w:rPr>
          <w:rFonts w:ascii="Times New Roman" w:hAnsi="Times New Roman" w:cs="Times New Roman"/>
          <w:b/>
          <w:bCs/>
          <w:sz w:val="28"/>
          <w:szCs w:val="28"/>
          <w:u w:val="single"/>
        </w:rPr>
      </w:pPr>
    </w:p>
    <w:p w14:paraId="513D5F0C" w14:textId="77777777" w:rsidR="00AD3E19" w:rsidRDefault="0000000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Uneven Skin Tone, Melasma, Acne, Hyperpigmentation, Skin Radiance, Oily skin</w:t>
      </w:r>
    </w:p>
    <w:p w14:paraId="3A742394" w14:textId="77777777" w:rsidR="00AD3E19" w:rsidRDefault="00AD3E19">
      <w:pPr>
        <w:spacing w:after="0" w:line="240" w:lineRule="auto"/>
        <w:jc w:val="both"/>
        <w:rPr>
          <w:rFonts w:ascii="Times New Roman" w:hAnsi="Times New Roman" w:cs="Times New Roman"/>
          <w:sz w:val="28"/>
          <w:szCs w:val="28"/>
        </w:rPr>
      </w:pPr>
    </w:p>
    <w:p w14:paraId="1485C4E7" w14:textId="77777777" w:rsidR="00AD3E19" w:rsidRDefault="00AD3E19">
      <w:pPr>
        <w:spacing w:after="0" w:line="240" w:lineRule="auto"/>
        <w:jc w:val="both"/>
        <w:rPr>
          <w:rFonts w:ascii="Times New Roman" w:hAnsi="Times New Roman" w:cs="Times New Roman"/>
          <w:sz w:val="28"/>
          <w:szCs w:val="28"/>
        </w:rPr>
      </w:pPr>
    </w:p>
    <w:p w14:paraId="6ADF871D" w14:textId="77777777" w:rsidR="00AD3E19" w:rsidRDefault="00000000">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6432" behindDoc="0" locked="0" layoutInCell="1" allowOverlap="1" wp14:anchorId="7DB1CD17" wp14:editId="2915F96C">
            <wp:simplePos x="0" y="0"/>
            <wp:positionH relativeFrom="column">
              <wp:posOffset>4213860</wp:posOffset>
            </wp:positionH>
            <wp:positionV relativeFrom="page">
              <wp:posOffset>749935</wp:posOffset>
            </wp:positionV>
            <wp:extent cx="1822450" cy="1350010"/>
            <wp:effectExtent l="0" t="0" r="0" b="0"/>
            <wp:wrapSquare wrapText="bothSides"/>
            <wp:docPr id="887719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19606"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822450" cy="1350010"/>
                    </a:xfrm>
                    <a:prstGeom prst="rect">
                      <a:avLst/>
                    </a:prstGeom>
                    <a:noFill/>
                    <a:ln>
                      <a:noFill/>
                    </a:ln>
                  </pic:spPr>
                </pic:pic>
              </a:graphicData>
            </a:graphic>
          </wp:anchor>
        </w:drawing>
      </w:r>
    </w:p>
    <w:p w14:paraId="1C4F6264" w14:textId="77777777" w:rsidR="00AD3E19" w:rsidRDefault="00AD3E19">
      <w:pPr>
        <w:spacing w:after="0" w:line="240" w:lineRule="auto"/>
        <w:jc w:val="both"/>
        <w:rPr>
          <w:rFonts w:ascii="Times New Roman" w:hAnsi="Times New Roman" w:cs="Times New Roman"/>
          <w:sz w:val="28"/>
          <w:szCs w:val="28"/>
        </w:rPr>
      </w:pPr>
    </w:p>
    <w:p w14:paraId="2C7E5DBC" w14:textId="77777777" w:rsidR="00AD3E19" w:rsidRDefault="00AD3E19">
      <w:pPr>
        <w:spacing w:after="0" w:line="240" w:lineRule="auto"/>
        <w:jc w:val="both"/>
        <w:rPr>
          <w:rFonts w:ascii="Times New Roman" w:hAnsi="Times New Roman" w:cs="Times New Roman"/>
          <w:sz w:val="28"/>
          <w:szCs w:val="28"/>
        </w:rPr>
      </w:pPr>
    </w:p>
    <w:p w14:paraId="06DED31C"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sidRPr="00234450">
        <w:rPr>
          <w:rFonts w:ascii="Times New Roman" w:eastAsia="Times New Roman" w:hAnsi="Times New Roman" w:cs="Times New Roman"/>
          <w:b/>
          <w:bCs/>
          <w:color w:val="000000"/>
          <w:kern w:val="0"/>
          <w:sz w:val="28"/>
          <w:szCs w:val="28"/>
          <w:highlight w:val="yellow"/>
          <w14:ligatures w14:val="none"/>
        </w:rPr>
        <w:t>PRODUCT NAME</w:t>
      </w:r>
      <w:r w:rsidRPr="00234450">
        <w:rPr>
          <w:rFonts w:ascii="Times New Roman" w:eastAsia="Times New Roman" w:hAnsi="Times New Roman" w:cs="Times New Roman"/>
          <w:color w:val="000000"/>
          <w:kern w:val="0"/>
          <w:sz w:val="28"/>
          <w:szCs w:val="28"/>
          <w:highlight w:val="yellow"/>
          <w14:ligatures w14:val="none"/>
        </w:rPr>
        <w:t>: EMOLUX OC</w:t>
      </w:r>
    </w:p>
    <w:p w14:paraId="2D559C89" w14:textId="77777777" w:rsidR="00AD3E19" w:rsidRDefault="00000000">
      <w:pPr>
        <w:spacing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INCI: </w:t>
      </w:r>
      <w:r>
        <w:rPr>
          <w:rFonts w:ascii="Times New Roman" w:hAnsi="Times New Roman" w:cs="Times New Roman"/>
          <w:sz w:val="28"/>
          <w:szCs w:val="28"/>
        </w:rPr>
        <w:t>Ceramides, Sodium Hyaluronate, Lecithin</w:t>
      </w:r>
    </w:p>
    <w:p w14:paraId="4862F28F"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17003A08"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7EBF15D3" w14:textId="77777777" w:rsidR="00AD3E19" w:rsidRDefault="00000000">
      <w:pPr>
        <w:spacing w:after="0" w:line="240" w:lineRule="auto"/>
        <w:ind w:left="720"/>
        <w:jc w:val="both"/>
        <w:rPr>
          <w:rFonts w:eastAsia="Times New Roman"/>
          <w:kern w:val="0"/>
          <w:sz w:val="28"/>
          <w:szCs w:val="28"/>
          <w14:ligatures w14:val="none"/>
        </w:rPr>
      </w:pPr>
      <w:proofErr w:type="spellStart"/>
      <w:r>
        <w:rPr>
          <w:rFonts w:ascii="Times New Roman" w:eastAsia="Times New Roman" w:hAnsi="Times New Roman" w:cs="Times New Roman"/>
          <w:b/>
          <w:bCs/>
          <w:color w:val="000000"/>
          <w:kern w:val="0"/>
          <w:sz w:val="28"/>
          <w:szCs w:val="28"/>
          <w14:ligatures w14:val="none"/>
        </w:rPr>
        <w:t>Emolux</w:t>
      </w:r>
      <w:proofErr w:type="spellEnd"/>
      <w:r>
        <w:rPr>
          <w:rFonts w:ascii="Times New Roman" w:eastAsia="Times New Roman" w:hAnsi="Times New Roman" w:cs="Times New Roman"/>
          <w:b/>
          <w:bCs/>
          <w:color w:val="000000"/>
          <w:kern w:val="0"/>
          <w:sz w:val="28"/>
          <w:szCs w:val="28"/>
          <w14:ligatures w14:val="none"/>
        </w:rPr>
        <w:t xml:space="preserve"> OC is an oil control moisturizer with SPF 15 for oily and sensitive skin</w:t>
      </w:r>
      <w:r>
        <w:rPr>
          <w:rFonts w:ascii="Times New Roman" w:eastAsia="Times New Roman" w:hAnsi="Times New Roman" w:cs="Times New Roman"/>
          <w:kern w:val="0"/>
          <w:sz w:val="28"/>
          <w:szCs w:val="28"/>
          <w14:ligatures w14:val="none"/>
        </w:rPr>
        <w:t xml:space="preserve">. </w:t>
      </w:r>
      <w:proofErr w:type="spellStart"/>
      <w:r>
        <w:rPr>
          <w:rFonts w:eastAsia="Times New Roman"/>
          <w:kern w:val="0"/>
          <w:sz w:val="28"/>
          <w:szCs w:val="28"/>
          <w14:ligatures w14:val="none"/>
        </w:rPr>
        <w:t>Emolux</w:t>
      </w:r>
      <w:proofErr w:type="spellEnd"/>
      <w:r>
        <w:rPr>
          <w:rFonts w:eastAsia="Times New Roman"/>
          <w:kern w:val="0"/>
          <w:sz w:val="28"/>
          <w:szCs w:val="28"/>
          <w14:ligatures w14:val="none"/>
        </w:rPr>
        <w:t xml:space="preserve"> Oil Control Moisturizer is a gateway for achieving a complexion that is not only hydrated but also perfectly balanced. Formulated with a harmonious trio of Ceramides, Sodium Hyaluronate, and Lecithin, this advanced skincare product offers the ultimate solution for oil-prone skin types.</w:t>
      </w:r>
    </w:p>
    <w:p w14:paraId="03B54674"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Key Ingredients:</w:t>
      </w:r>
    </w:p>
    <w:p w14:paraId="5C5C7AEC" w14:textId="77777777" w:rsidR="00AD3E19" w:rsidRDefault="00000000">
      <w:pPr>
        <w:numPr>
          <w:ilvl w:val="0"/>
          <w:numId w:val="5"/>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Ceramides:</w:t>
      </w:r>
      <w:r>
        <w:rPr>
          <w:rFonts w:ascii="Times New Roman" w:eastAsia="Times New Roman" w:hAnsi="Times New Roman" w:cs="Times New Roman"/>
          <w:kern w:val="0"/>
          <w:sz w:val="28"/>
          <w:szCs w:val="28"/>
          <w14:ligatures w14:val="none"/>
        </w:rPr>
        <w:t xml:space="preserve"> These natural lipids are the building blocks of a healthy skin barrier. Ceramides help the skin retain moisture, fortify its protective barrier, and keep irritants at bay, ensuring a radiant and well-protected complexion.</w:t>
      </w:r>
    </w:p>
    <w:p w14:paraId="62E4A512" w14:textId="77777777" w:rsidR="00AD3E19" w:rsidRDefault="00000000">
      <w:pPr>
        <w:numPr>
          <w:ilvl w:val="0"/>
          <w:numId w:val="5"/>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Sodium Hyaluronate:</w:t>
      </w:r>
      <w:r>
        <w:rPr>
          <w:rFonts w:ascii="Times New Roman" w:eastAsia="Times New Roman" w:hAnsi="Times New Roman" w:cs="Times New Roman"/>
          <w:kern w:val="0"/>
          <w:sz w:val="28"/>
          <w:szCs w:val="28"/>
          <w14:ligatures w14:val="none"/>
        </w:rPr>
        <w:t xml:space="preserve"> A powerhouse ingredient renowned for its ability to attract and retain moisture, Sodium Hyaluronate hydrates the skin at a deeper level. This results in a plump and youthful appearance, diminishing the appearance of fine lines and wrinkles.</w:t>
      </w:r>
    </w:p>
    <w:p w14:paraId="789D8E9C" w14:textId="77777777" w:rsidR="00AD3E19" w:rsidRDefault="00000000">
      <w:pPr>
        <w:numPr>
          <w:ilvl w:val="0"/>
          <w:numId w:val="5"/>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Lecithin:</w:t>
      </w:r>
      <w:r>
        <w:rPr>
          <w:rFonts w:ascii="Times New Roman" w:eastAsia="Times New Roman" w:hAnsi="Times New Roman" w:cs="Times New Roman"/>
          <w:kern w:val="0"/>
          <w:sz w:val="28"/>
          <w:szCs w:val="28"/>
          <w14:ligatures w14:val="none"/>
        </w:rPr>
        <w:t xml:space="preserve"> Lecithin plays a vital role in maintaining skin health. It helps regulate the skin's oil production, promoting a balanced, non-greasy feel, while also contributing to improved skin texture and overall appearance.</w:t>
      </w:r>
    </w:p>
    <w:p w14:paraId="4F74E62A"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52AEBDE3"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14B78522" w14:textId="77777777" w:rsidR="00AD3E19" w:rsidRDefault="00AD3E19">
      <w:pPr>
        <w:pStyle w:val="ListParagraph"/>
        <w:ind w:left="1440"/>
        <w:jc w:val="both"/>
        <w:rPr>
          <w:sz w:val="28"/>
          <w:szCs w:val="28"/>
          <w:shd w:val="clear" w:color="auto" w:fill="F7F7F8"/>
        </w:rPr>
      </w:pPr>
    </w:p>
    <w:p w14:paraId="5F7B30C2"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THERAPY AREA: Dermatology</w:t>
      </w:r>
    </w:p>
    <w:p w14:paraId="140A604A"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6D1CBA3E"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PACKAGING: </w:t>
      </w:r>
      <w:r>
        <w:rPr>
          <w:rFonts w:ascii="Times New Roman" w:eastAsia="Times New Roman" w:hAnsi="Times New Roman" w:cs="Times New Roman"/>
          <w:color w:val="000000"/>
          <w:kern w:val="0"/>
          <w:sz w:val="28"/>
          <w:szCs w:val="28"/>
          <w14:ligatures w14:val="none"/>
        </w:rPr>
        <w:t>50 ml Bottle</w:t>
      </w:r>
    </w:p>
    <w:p w14:paraId="0221C1AE" w14:textId="77777777" w:rsidR="00AD3E19"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COMPOSITION: </w:t>
      </w:r>
      <w:r>
        <w:rPr>
          <w:rFonts w:ascii="Times New Roman" w:hAnsi="Times New Roman" w:cs="Times New Roman"/>
          <w:sz w:val="28"/>
          <w:szCs w:val="28"/>
        </w:rPr>
        <w:t>Ceramides, Sodium Hyaluronate, Lecithin</w:t>
      </w:r>
    </w:p>
    <w:p w14:paraId="640FEC14"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51E09A20"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INDICATIONS:</w:t>
      </w:r>
    </w:p>
    <w:p w14:paraId="3085ACD2" w14:textId="77777777" w:rsidR="00AD3E19" w:rsidRDefault="00AD3E19">
      <w:pPr>
        <w:spacing w:after="0" w:line="240" w:lineRule="auto"/>
        <w:jc w:val="both"/>
        <w:rPr>
          <w:rFonts w:ascii="Times New Roman" w:hAnsi="Times New Roman" w:cs="Times New Roman"/>
          <w:b/>
          <w:bCs/>
          <w:sz w:val="28"/>
          <w:szCs w:val="28"/>
          <w:u w:val="single"/>
        </w:rPr>
      </w:pPr>
    </w:p>
    <w:p w14:paraId="1343BD0C" w14:textId="77777777" w:rsidR="00AD3E19" w:rsidRDefault="0000000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Uneven Skin Tone, Melasma, Acne, Hyperpigmentation, Skin Radiance, Oily skin</w:t>
      </w:r>
    </w:p>
    <w:p w14:paraId="28B83726" w14:textId="77777777" w:rsidR="00AD3E19" w:rsidRDefault="00AD3E19">
      <w:pPr>
        <w:spacing w:after="0" w:line="240" w:lineRule="auto"/>
        <w:jc w:val="both"/>
        <w:rPr>
          <w:rFonts w:ascii="Times New Roman" w:hAnsi="Times New Roman" w:cs="Times New Roman"/>
          <w:sz w:val="28"/>
          <w:szCs w:val="28"/>
        </w:rPr>
      </w:pPr>
    </w:p>
    <w:p w14:paraId="3E2872B7" w14:textId="77777777" w:rsidR="00AD3E19" w:rsidRDefault="00AD3E19">
      <w:pPr>
        <w:spacing w:after="0" w:line="240" w:lineRule="auto"/>
        <w:jc w:val="both"/>
        <w:rPr>
          <w:rFonts w:ascii="Times New Roman" w:hAnsi="Times New Roman" w:cs="Times New Roman"/>
          <w:sz w:val="28"/>
          <w:szCs w:val="28"/>
        </w:rPr>
      </w:pPr>
    </w:p>
    <w:p w14:paraId="30C59C04" w14:textId="77777777" w:rsidR="00AD3E19" w:rsidRDefault="00AD3E19">
      <w:pPr>
        <w:spacing w:after="0" w:line="240" w:lineRule="auto"/>
        <w:jc w:val="both"/>
        <w:rPr>
          <w:rFonts w:ascii="Times New Roman" w:hAnsi="Times New Roman" w:cs="Times New Roman"/>
          <w:sz w:val="28"/>
          <w:szCs w:val="28"/>
        </w:rPr>
      </w:pPr>
    </w:p>
    <w:p w14:paraId="27FF0E83" w14:textId="77777777" w:rsidR="00AD3E19" w:rsidRDefault="00AD3E19">
      <w:pPr>
        <w:spacing w:after="0" w:line="240" w:lineRule="auto"/>
        <w:jc w:val="both"/>
        <w:rPr>
          <w:rFonts w:ascii="Times New Roman" w:hAnsi="Times New Roman" w:cs="Times New Roman"/>
          <w:sz w:val="28"/>
          <w:szCs w:val="28"/>
        </w:rPr>
      </w:pPr>
    </w:p>
    <w:p w14:paraId="7EDC6EE2" w14:textId="77777777" w:rsidR="00AD3E19" w:rsidRDefault="00000000">
      <w:pPr>
        <w:spacing w:after="0" w:line="240" w:lineRule="auto"/>
        <w:jc w:val="both"/>
        <w:rPr>
          <w:rFonts w:ascii="Times New Roman" w:hAnsi="Times New Roman" w:cs="Times New Roman"/>
          <w:sz w:val="28"/>
          <w:szCs w:val="28"/>
        </w:rPr>
      </w:pPr>
      <w:r>
        <w:rPr>
          <w:noProof/>
        </w:rPr>
        <w:lastRenderedPageBreak/>
        <w:drawing>
          <wp:anchor distT="0" distB="0" distL="114300" distR="114300" simplePos="0" relativeHeight="251668480" behindDoc="0" locked="0" layoutInCell="1" allowOverlap="1" wp14:anchorId="4B0E66B2" wp14:editId="028698EE">
            <wp:simplePos x="0" y="0"/>
            <wp:positionH relativeFrom="column">
              <wp:posOffset>5143500</wp:posOffset>
            </wp:positionH>
            <wp:positionV relativeFrom="page">
              <wp:posOffset>571500</wp:posOffset>
            </wp:positionV>
            <wp:extent cx="800100" cy="1330325"/>
            <wp:effectExtent l="0" t="0" r="0" b="0"/>
            <wp:wrapSquare wrapText="bothSides"/>
            <wp:docPr id="123410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01361" name="Picture 1"/>
                    <pic:cNvPicPr>
                      <a:picLocks noChangeAspect="1"/>
                    </pic:cNvPicPr>
                  </pic:nvPicPr>
                  <pic:blipFill>
                    <a:blip r:embed="rId11" cstate="print">
                      <a:extLst>
                        <a:ext uri="{28A0092B-C50C-407E-A947-70E740481C1C}">
                          <a14:useLocalDpi xmlns:a14="http://schemas.microsoft.com/office/drawing/2010/main" val="0"/>
                        </a:ext>
                      </a:extLst>
                    </a:blip>
                    <a:srcRect l="40385" t="19139" r="40933" b="22413"/>
                    <a:stretch>
                      <a:fillRect/>
                    </a:stretch>
                  </pic:blipFill>
                  <pic:spPr>
                    <a:xfrm>
                      <a:off x="0" y="0"/>
                      <a:ext cx="800100" cy="1330325"/>
                    </a:xfrm>
                    <a:prstGeom prst="rect">
                      <a:avLst/>
                    </a:prstGeom>
                    <a:ln>
                      <a:noFill/>
                    </a:ln>
                  </pic:spPr>
                </pic:pic>
              </a:graphicData>
            </a:graphic>
          </wp:anchor>
        </w:drawing>
      </w:r>
      <w:r>
        <w:rPr>
          <w:rFonts w:ascii="Times New Roman" w:hAnsi="Times New Roman" w:cs="Times New Roman"/>
          <w:sz w:val="28"/>
          <w:szCs w:val="28"/>
        </w:rPr>
        <w:t>+</w:t>
      </w:r>
      <w:r>
        <w:rPr>
          <w:rFonts w:ascii="Times New Roman" w:eastAsia="Times New Roman" w:hAnsi="Times New Roman" w:cs="Times New Roman"/>
          <w:b/>
          <w:bCs/>
          <w:color w:val="000000"/>
          <w:kern w:val="0"/>
          <w:sz w:val="28"/>
          <w:szCs w:val="28"/>
          <w14:ligatures w14:val="none"/>
        </w:rPr>
        <w:t>PRODUCT NAME</w:t>
      </w:r>
      <w:r>
        <w:rPr>
          <w:rFonts w:ascii="Times New Roman" w:eastAsia="Times New Roman" w:hAnsi="Times New Roman" w:cs="Times New Roman"/>
          <w:color w:val="000000"/>
          <w:kern w:val="0"/>
          <w:sz w:val="28"/>
          <w:szCs w:val="28"/>
          <w14:ligatures w14:val="none"/>
        </w:rPr>
        <w:t>: EMOLUX MOIST</w:t>
      </w:r>
    </w:p>
    <w:p w14:paraId="6996D640" w14:textId="77777777" w:rsidR="00AD3E19" w:rsidRDefault="00000000">
      <w:pPr>
        <w:spacing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INCI: </w:t>
      </w:r>
      <w:r>
        <w:rPr>
          <w:rFonts w:ascii="Times New Roman" w:hAnsi="Times New Roman" w:cs="Times New Roman"/>
          <w:sz w:val="28"/>
          <w:szCs w:val="28"/>
        </w:rPr>
        <w:t>Shea Butter, Mango Butter, Cocoa Butter, Avocado Butter, Sodium Hyaluronate</w:t>
      </w:r>
    </w:p>
    <w:p w14:paraId="5AA642B8"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375A7525"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244CE04A"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Emolux</w:t>
      </w:r>
      <w:proofErr w:type="spellEnd"/>
      <w:r>
        <w:rPr>
          <w:rFonts w:ascii="Times New Roman" w:eastAsia="Times New Roman" w:hAnsi="Times New Roman" w:cs="Times New Roman"/>
          <w:kern w:val="0"/>
          <w:sz w:val="28"/>
          <w:szCs w:val="28"/>
          <w14:ligatures w14:val="none"/>
        </w:rPr>
        <w:t xml:space="preserve"> Moist Moisturizer is a testament to the power of nature's most sumptuous ingredients. This advanced skincare product is crafted with a rich blend of Shea Butter, Mango Butter, Cocoa Butter, and Avocado Butter, offering skin an opulent experience in hydration and nourishment.</w:t>
      </w:r>
    </w:p>
    <w:p w14:paraId="3445342D"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Key Ingredients:</w:t>
      </w:r>
    </w:p>
    <w:p w14:paraId="5DEF6C27" w14:textId="77777777" w:rsidR="00AD3E19" w:rsidRDefault="00000000">
      <w:pPr>
        <w:numPr>
          <w:ilvl w:val="0"/>
          <w:numId w:val="6"/>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Shea Butter:</w:t>
      </w:r>
      <w:r>
        <w:rPr>
          <w:rFonts w:ascii="Times New Roman" w:eastAsia="Times New Roman" w:hAnsi="Times New Roman" w:cs="Times New Roman"/>
          <w:kern w:val="0"/>
          <w:sz w:val="28"/>
          <w:szCs w:val="28"/>
          <w14:ligatures w14:val="none"/>
        </w:rPr>
        <w:t xml:space="preserve"> Renowned for its exceptional moisturizing properties, Shea Butter deeply nourishes the skin, helping to lock in moisture and leaving it soft, smooth, and supple.</w:t>
      </w:r>
    </w:p>
    <w:p w14:paraId="4514EAC9" w14:textId="77777777" w:rsidR="00AD3E19" w:rsidRDefault="00000000">
      <w:pPr>
        <w:numPr>
          <w:ilvl w:val="0"/>
          <w:numId w:val="6"/>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Mango Butter:</w:t>
      </w:r>
      <w:r>
        <w:rPr>
          <w:rFonts w:ascii="Times New Roman" w:eastAsia="Times New Roman" w:hAnsi="Times New Roman" w:cs="Times New Roman"/>
          <w:kern w:val="0"/>
          <w:sz w:val="28"/>
          <w:szCs w:val="28"/>
          <w14:ligatures w14:val="none"/>
        </w:rPr>
        <w:t xml:space="preserve"> This butter is a treasure trove of antioxidants and vitamins, providing the skin with protection against environmental stressors, while also offering soothing relief and hydration.</w:t>
      </w:r>
    </w:p>
    <w:p w14:paraId="4E7FF9F5" w14:textId="77777777" w:rsidR="00AD3E19" w:rsidRDefault="00000000">
      <w:pPr>
        <w:numPr>
          <w:ilvl w:val="0"/>
          <w:numId w:val="6"/>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Cocoa Butter:</w:t>
      </w:r>
      <w:r>
        <w:rPr>
          <w:rFonts w:ascii="Times New Roman" w:eastAsia="Times New Roman" w:hAnsi="Times New Roman" w:cs="Times New Roman"/>
          <w:kern w:val="0"/>
          <w:sz w:val="28"/>
          <w:szCs w:val="28"/>
          <w14:ligatures w14:val="none"/>
        </w:rPr>
        <w:t xml:space="preserve"> Known for its indulgent texture, Cocoa Butter assists in improving skin elasticity and firmness. It's an excellent choice for those seeking to reduce the appearance of stretch marks and scars.</w:t>
      </w:r>
    </w:p>
    <w:p w14:paraId="1EA51D26" w14:textId="77777777" w:rsidR="00AD3E19" w:rsidRDefault="00000000">
      <w:pPr>
        <w:numPr>
          <w:ilvl w:val="0"/>
          <w:numId w:val="6"/>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Avocado Butter:</w:t>
      </w:r>
      <w:r>
        <w:rPr>
          <w:rFonts w:ascii="Times New Roman" w:eastAsia="Times New Roman" w:hAnsi="Times New Roman" w:cs="Times New Roman"/>
          <w:kern w:val="0"/>
          <w:sz w:val="28"/>
          <w:szCs w:val="28"/>
          <w14:ligatures w14:val="none"/>
        </w:rPr>
        <w:t xml:space="preserve"> Packed with essential fatty acids, Avocado Butter hydrates and rejuvenates the skin, leaving it with a natural glow and improved overall health.</w:t>
      </w:r>
    </w:p>
    <w:p w14:paraId="3F5BF8EC"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 xml:space="preserve">Benefits of </w:t>
      </w:r>
      <w:proofErr w:type="spellStart"/>
      <w:r>
        <w:rPr>
          <w:rFonts w:ascii="Times New Roman" w:eastAsia="Times New Roman" w:hAnsi="Times New Roman" w:cs="Times New Roman"/>
          <w:b/>
          <w:bCs/>
          <w:kern w:val="0"/>
          <w:sz w:val="28"/>
          <w:szCs w:val="28"/>
          <w14:ligatures w14:val="none"/>
        </w:rPr>
        <w:t>Emolux</w:t>
      </w:r>
      <w:proofErr w:type="spellEnd"/>
      <w:r>
        <w:rPr>
          <w:rFonts w:ascii="Times New Roman" w:eastAsia="Times New Roman" w:hAnsi="Times New Roman" w:cs="Times New Roman"/>
          <w:b/>
          <w:bCs/>
          <w:kern w:val="0"/>
          <w:sz w:val="28"/>
          <w:szCs w:val="28"/>
          <w14:ligatures w14:val="none"/>
        </w:rPr>
        <w:t xml:space="preserve"> Moist Moisturizer:</w:t>
      </w:r>
    </w:p>
    <w:p w14:paraId="46693F77" w14:textId="77777777" w:rsidR="00AD3E19" w:rsidRDefault="00000000">
      <w:pPr>
        <w:numPr>
          <w:ilvl w:val="0"/>
          <w:numId w:val="7"/>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Intensive Hydration</w:t>
      </w:r>
    </w:p>
    <w:p w14:paraId="4EB487E1" w14:textId="77777777" w:rsidR="00AD3E19" w:rsidRDefault="00000000">
      <w:pPr>
        <w:numPr>
          <w:ilvl w:val="0"/>
          <w:numId w:val="7"/>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Skin Restoration</w:t>
      </w:r>
    </w:p>
    <w:p w14:paraId="7ECD9FCC" w14:textId="77777777" w:rsidR="00AD3E19" w:rsidRDefault="00000000">
      <w:pPr>
        <w:numPr>
          <w:ilvl w:val="0"/>
          <w:numId w:val="7"/>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Protection and Soothing</w:t>
      </w:r>
    </w:p>
    <w:p w14:paraId="317845E1" w14:textId="77777777" w:rsidR="00AD3E19" w:rsidRDefault="00000000">
      <w:pPr>
        <w:numPr>
          <w:ilvl w:val="0"/>
          <w:numId w:val="7"/>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Improved Elasticity</w:t>
      </w:r>
    </w:p>
    <w:p w14:paraId="6E1D8A73" w14:textId="77777777" w:rsidR="00AD3E19" w:rsidRDefault="00000000">
      <w:pPr>
        <w:numPr>
          <w:ilvl w:val="0"/>
          <w:numId w:val="7"/>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Radiant Glow</w:t>
      </w:r>
    </w:p>
    <w:p w14:paraId="7E554314"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Emolux</w:t>
      </w:r>
      <w:proofErr w:type="spellEnd"/>
      <w:r>
        <w:rPr>
          <w:rFonts w:ascii="Times New Roman" w:eastAsia="Times New Roman" w:hAnsi="Times New Roman" w:cs="Times New Roman"/>
          <w:kern w:val="0"/>
          <w:sz w:val="28"/>
          <w:szCs w:val="28"/>
          <w14:ligatures w14:val="none"/>
        </w:rPr>
        <w:t xml:space="preserve"> Moist Moisturizer is a celebration of skin pampering at its finest. Experience the lush, hydrating embrace of our natural butter blend, and indulge in the transformation of your skin.</w:t>
      </w:r>
      <w:r>
        <w:rPr>
          <w:rFonts w:ascii="Times New Roman" w:eastAsia="Times New Roman" w:hAnsi="Times New Roman" w:cs="Times New Roman"/>
          <w:vanish/>
          <w:kern w:val="0"/>
          <w:sz w:val="28"/>
          <w:szCs w:val="28"/>
          <w14:ligatures w14:val="none"/>
        </w:rPr>
        <w:t>Top of Form</w:t>
      </w:r>
    </w:p>
    <w:p w14:paraId="27FB4649"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6DC42746"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19239095"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PACKAGING: </w:t>
      </w:r>
      <w:r>
        <w:rPr>
          <w:rFonts w:ascii="Times New Roman" w:eastAsia="Times New Roman" w:hAnsi="Times New Roman" w:cs="Times New Roman"/>
          <w:color w:val="000000"/>
          <w:kern w:val="0"/>
          <w:sz w:val="28"/>
          <w:szCs w:val="28"/>
          <w14:ligatures w14:val="none"/>
        </w:rPr>
        <w:t>50 ml Bottle</w:t>
      </w:r>
    </w:p>
    <w:p w14:paraId="046E6A31" w14:textId="77777777" w:rsidR="00AD3E19"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COMPOSITION: </w:t>
      </w:r>
      <w:r>
        <w:rPr>
          <w:rFonts w:ascii="Times New Roman" w:hAnsi="Times New Roman" w:cs="Times New Roman"/>
          <w:sz w:val="28"/>
          <w:szCs w:val="28"/>
        </w:rPr>
        <w:t>Shea Butter, Mango Butter, Cocoa Butter, Avocado Butte</w:t>
      </w:r>
    </w:p>
    <w:p w14:paraId="1AEC86E9"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7F005974"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INDICATIONS:</w:t>
      </w:r>
    </w:p>
    <w:p w14:paraId="4B74BBEA" w14:textId="77777777" w:rsidR="00AD3E19" w:rsidRDefault="00AD3E19">
      <w:pPr>
        <w:spacing w:after="0" w:line="240" w:lineRule="auto"/>
        <w:jc w:val="both"/>
        <w:rPr>
          <w:rFonts w:ascii="Times New Roman" w:hAnsi="Times New Roman" w:cs="Times New Roman"/>
          <w:b/>
          <w:bCs/>
          <w:sz w:val="28"/>
          <w:szCs w:val="28"/>
          <w:u w:val="single"/>
        </w:rPr>
      </w:pPr>
    </w:p>
    <w:p w14:paraId="5859D4C0" w14:textId="77777777" w:rsidR="00AD3E19" w:rsidRDefault="0000000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Xerosis, Dry Skin, Itchy Skin, Eczema, atopic skin</w:t>
      </w:r>
    </w:p>
    <w:p w14:paraId="0943B44D" w14:textId="77777777" w:rsidR="00AD3E19" w:rsidRDefault="00000000">
      <w:pPr>
        <w:spacing w:after="0" w:line="240" w:lineRule="auto"/>
        <w:jc w:val="both"/>
        <w:rPr>
          <w:rFonts w:ascii="Times New Roman" w:eastAsia="Times New Roman" w:hAnsi="Times New Roman" w:cs="Times New Roman"/>
          <w:b/>
          <w:bCs/>
          <w:color w:val="000000"/>
          <w:kern w:val="0"/>
          <w:sz w:val="28"/>
          <w:szCs w:val="28"/>
          <w14:ligatures w14:val="none"/>
        </w:rPr>
      </w:pPr>
      <w:r>
        <w:rPr>
          <w:rFonts w:eastAsia="Times New Roman"/>
          <w:noProof/>
          <w:kern w:val="0"/>
          <w:sz w:val="28"/>
          <w:szCs w:val="28"/>
          <w14:ligatures w14:val="none"/>
        </w:rPr>
        <w:lastRenderedPageBreak/>
        <w:drawing>
          <wp:anchor distT="0" distB="0" distL="114300" distR="114300" simplePos="0" relativeHeight="251669504" behindDoc="0" locked="0" layoutInCell="1" allowOverlap="1" wp14:anchorId="00A582E9" wp14:editId="689BCAB5">
            <wp:simplePos x="0" y="0"/>
            <wp:positionH relativeFrom="column">
              <wp:posOffset>5227955</wp:posOffset>
            </wp:positionH>
            <wp:positionV relativeFrom="page">
              <wp:posOffset>823595</wp:posOffset>
            </wp:positionV>
            <wp:extent cx="1066800" cy="1066800"/>
            <wp:effectExtent l="0" t="0" r="0" b="0"/>
            <wp:wrapSquare wrapText="bothSides"/>
            <wp:docPr id="2143312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12291"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066800" cy="1066800"/>
                    </a:xfrm>
                    <a:prstGeom prst="rect">
                      <a:avLst/>
                    </a:prstGeom>
                    <a:noFill/>
                    <a:ln>
                      <a:noFill/>
                    </a:ln>
                  </pic:spPr>
                </pic:pic>
              </a:graphicData>
            </a:graphic>
          </wp:anchor>
        </w:drawing>
      </w:r>
    </w:p>
    <w:p w14:paraId="0568ACB1"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PRODUCT NAME</w:t>
      </w:r>
      <w:r>
        <w:rPr>
          <w:rFonts w:ascii="Times New Roman" w:eastAsia="Times New Roman" w:hAnsi="Times New Roman" w:cs="Times New Roman"/>
          <w:color w:val="000000"/>
          <w:kern w:val="0"/>
          <w:sz w:val="28"/>
          <w:szCs w:val="28"/>
          <w14:ligatures w14:val="none"/>
        </w:rPr>
        <w:t>: FACIOX SKIN BRIGHTENING SERUM</w:t>
      </w:r>
    </w:p>
    <w:p w14:paraId="1BB5B70E" w14:textId="77777777" w:rsidR="00AD3E19" w:rsidRDefault="00000000">
      <w:pPr>
        <w:spacing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INCI: </w:t>
      </w:r>
      <w:proofErr w:type="spellStart"/>
      <w:r>
        <w:rPr>
          <w:rFonts w:ascii="Times New Roman" w:hAnsi="Times New Roman" w:cs="Times New Roman"/>
          <w:sz w:val="28"/>
          <w:szCs w:val="28"/>
        </w:rPr>
        <w:t>Melanostatine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Tyrostat</w:t>
      </w:r>
      <w:proofErr w:type="spellEnd"/>
      <w:r>
        <w:rPr>
          <w:rFonts w:ascii="Times New Roman" w:hAnsi="Times New Roman" w:cs="Times New Roman"/>
          <w:sz w:val="28"/>
          <w:szCs w:val="28"/>
        </w:rPr>
        <w:t>™, ß-White™, Kojic acid, alpha arbutin, Niacinamide</w:t>
      </w:r>
    </w:p>
    <w:p w14:paraId="253C42C5"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13DA3944"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35D393EF"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FACIOX Skin Brightening Serum </w:t>
      </w:r>
      <w:proofErr w:type="gramStart"/>
      <w:r>
        <w:rPr>
          <w:rFonts w:ascii="Times New Roman" w:eastAsia="Times New Roman" w:hAnsi="Times New Roman" w:cs="Times New Roman"/>
          <w:kern w:val="0"/>
          <w:sz w:val="28"/>
          <w:szCs w:val="28"/>
          <w14:ligatures w14:val="none"/>
        </w:rPr>
        <w:t>is  key</w:t>
      </w:r>
      <w:proofErr w:type="gramEnd"/>
      <w:r>
        <w:rPr>
          <w:rFonts w:ascii="Times New Roman" w:eastAsia="Times New Roman" w:hAnsi="Times New Roman" w:cs="Times New Roman"/>
          <w:kern w:val="0"/>
          <w:sz w:val="28"/>
          <w:szCs w:val="28"/>
          <w14:ligatures w14:val="none"/>
        </w:rPr>
        <w:t xml:space="preserve"> to unlocking a luminous, even-toned complexion. Crafted with a potent blend of cutting-edge ingredients, including </w:t>
      </w:r>
      <w:proofErr w:type="spellStart"/>
      <w:r>
        <w:rPr>
          <w:rFonts w:ascii="Times New Roman" w:eastAsia="Times New Roman" w:hAnsi="Times New Roman" w:cs="Times New Roman"/>
          <w:kern w:val="0"/>
          <w:sz w:val="28"/>
          <w:szCs w:val="28"/>
          <w14:ligatures w14:val="none"/>
        </w:rPr>
        <w:t>Melanostatine</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Tyrostat</w:t>
      </w:r>
      <w:proofErr w:type="spellEnd"/>
      <w:r>
        <w:rPr>
          <w:rFonts w:ascii="Times New Roman" w:eastAsia="Times New Roman" w:hAnsi="Times New Roman" w:cs="Times New Roman"/>
          <w:kern w:val="0"/>
          <w:sz w:val="28"/>
          <w:szCs w:val="28"/>
          <w14:ligatures w14:val="none"/>
        </w:rPr>
        <w:t>™, and ß-White™, this advanced serum is designed to transform the skin and reveal its natural radiance.</w:t>
      </w:r>
    </w:p>
    <w:p w14:paraId="10DF1470"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Key Ingredients:</w:t>
      </w:r>
    </w:p>
    <w:p w14:paraId="591FD3A5" w14:textId="77777777" w:rsidR="00AD3E19" w:rsidRDefault="00000000">
      <w:pPr>
        <w:numPr>
          <w:ilvl w:val="0"/>
          <w:numId w:val="8"/>
        </w:numPr>
        <w:spacing w:after="0" w:line="240" w:lineRule="auto"/>
        <w:jc w:val="both"/>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b/>
          <w:bCs/>
          <w:kern w:val="0"/>
          <w:sz w:val="28"/>
          <w:szCs w:val="28"/>
          <w14:ligatures w14:val="none"/>
        </w:rPr>
        <w:t>Melanostatine</w:t>
      </w:r>
      <w:proofErr w:type="spellEnd"/>
      <w:r>
        <w:rPr>
          <w:rFonts w:ascii="Times New Roman" w:eastAsia="Times New Roman" w:hAnsi="Times New Roman" w:cs="Times New Roman"/>
          <w:b/>
          <w:bCs/>
          <w:kern w:val="0"/>
          <w:sz w:val="28"/>
          <w:szCs w:val="28"/>
          <w14:ligatures w14:val="none"/>
        </w:rPr>
        <w:t>™:</w:t>
      </w:r>
      <w:r>
        <w:rPr>
          <w:rFonts w:ascii="Times New Roman" w:eastAsia="Times New Roman" w:hAnsi="Times New Roman" w:cs="Times New Roman"/>
          <w:kern w:val="0"/>
          <w:sz w:val="28"/>
          <w:szCs w:val="28"/>
          <w14:ligatures w14:val="none"/>
        </w:rPr>
        <w:t xml:space="preserve"> This powerful ingredient is known for its ability to inhibit melanin production, reducing the appearance of dark spots and hyperpigmentation. It's the secret to achieving a brighter, more uniform skin tone.</w:t>
      </w:r>
    </w:p>
    <w:p w14:paraId="35073B4E" w14:textId="77777777" w:rsidR="00AD3E19" w:rsidRDefault="00000000">
      <w:pPr>
        <w:numPr>
          <w:ilvl w:val="0"/>
          <w:numId w:val="8"/>
        </w:numPr>
        <w:spacing w:after="0" w:line="240" w:lineRule="auto"/>
        <w:jc w:val="both"/>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b/>
          <w:bCs/>
          <w:kern w:val="0"/>
          <w:sz w:val="28"/>
          <w:szCs w:val="28"/>
          <w14:ligatures w14:val="none"/>
        </w:rPr>
        <w:t>Tyrostat</w:t>
      </w:r>
      <w:proofErr w:type="spellEnd"/>
      <w:r>
        <w:rPr>
          <w:rFonts w:ascii="Times New Roman" w:eastAsia="Times New Roman" w:hAnsi="Times New Roman" w:cs="Times New Roman"/>
          <w:b/>
          <w:bCs/>
          <w:kern w:val="0"/>
          <w:sz w:val="28"/>
          <w:szCs w:val="28"/>
          <w14:ligatures w14:val="none"/>
        </w:rPr>
        <w:t>™:</w:t>
      </w:r>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Tyrostat</w:t>
      </w:r>
      <w:proofErr w:type="spellEnd"/>
      <w:r>
        <w:rPr>
          <w:rFonts w:ascii="Times New Roman" w:eastAsia="Times New Roman" w:hAnsi="Times New Roman" w:cs="Times New Roman"/>
          <w:kern w:val="0"/>
          <w:sz w:val="28"/>
          <w:szCs w:val="28"/>
          <w14:ligatures w14:val="none"/>
        </w:rPr>
        <w:t>™ is a key player in the fight against uneven skin tone. It helps regulate the melanin production process, ensuring that your skin's pigmentation remains balanced and harmonious.</w:t>
      </w:r>
    </w:p>
    <w:p w14:paraId="717AFB6C" w14:textId="77777777" w:rsidR="00AD3E19" w:rsidRDefault="00000000">
      <w:pPr>
        <w:numPr>
          <w:ilvl w:val="0"/>
          <w:numId w:val="8"/>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ß-White™:</w:t>
      </w:r>
      <w:r>
        <w:rPr>
          <w:rFonts w:ascii="Times New Roman" w:eastAsia="Times New Roman" w:hAnsi="Times New Roman" w:cs="Times New Roman"/>
          <w:kern w:val="0"/>
          <w:sz w:val="28"/>
          <w:szCs w:val="28"/>
          <w14:ligatures w14:val="none"/>
        </w:rPr>
        <w:t xml:space="preserve"> A skin-brightening superstar, ß-White™ is renowned for its ability to reduce discolorations and enhance the overall radiance of the skin.</w:t>
      </w:r>
    </w:p>
    <w:p w14:paraId="160C4125"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Benefits of FACIOX Skin Brightening Serum:</w:t>
      </w:r>
    </w:p>
    <w:p w14:paraId="6F2BD2EC" w14:textId="77777777" w:rsidR="00AD3E19" w:rsidRDefault="00000000">
      <w:pPr>
        <w:numPr>
          <w:ilvl w:val="0"/>
          <w:numId w:val="9"/>
        </w:numPr>
        <w:spacing w:after="0" w:line="240" w:lineRule="auto"/>
        <w:jc w:val="both"/>
        <w:rPr>
          <w:rFonts w:eastAsia="Times New Roman"/>
          <w:kern w:val="0"/>
          <w:sz w:val="28"/>
          <w:szCs w:val="28"/>
          <w14:ligatures w14:val="none"/>
        </w:rPr>
      </w:pPr>
      <w:r>
        <w:rPr>
          <w:rFonts w:ascii="Times New Roman" w:eastAsia="Times New Roman" w:hAnsi="Times New Roman" w:cs="Times New Roman"/>
          <w:kern w:val="0"/>
          <w:sz w:val="28"/>
          <w:szCs w:val="28"/>
          <w14:ligatures w14:val="none"/>
        </w:rPr>
        <w:t>Luminous Complexion</w:t>
      </w:r>
    </w:p>
    <w:p w14:paraId="7F47A78F" w14:textId="77777777" w:rsidR="00AD3E19" w:rsidRDefault="00000000">
      <w:pPr>
        <w:numPr>
          <w:ilvl w:val="0"/>
          <w:numId w:val="9"/>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Even Skin Tone</w:t>
      </w:r>
    </w:p>
    <w:p w14:paraId="7AF414A7" w14:textId="77777777" w:rsidR="00AD3E19" w:rsidRDefault="00000000">
      <w:pPr>
        <w:numPr>
          <w:ilvl w:val="0"/>
          <w:numId w:val="9"/>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Hyperpigmentation Reduction</w:t>
      </w:r>
    </w:p>
    <w:p w14:paraId="00C946AE" w14:textId="77777777" w:rsidR="00AD3E19" w:rsidRDefault="00000000">
      <w:pPr>
        <w:numPr>
          <w:ilvl w:val="0"/>
          <w:numId w:val="9"/>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Skin Vitality</w:t>
      </w:r>
    </w:p>
    <w:p w14:paraId="44A92600" w14:textId="77777777" w:rsidR="00AD3E19" w:rsidRDefault="00AD3E19">
      <w:pPr>
        <w:spacing w:after="0" w:line="240" w:lineRule="auto"/>
        <w:ind w:left="360"/>
        <w:jc w:val="both"/>
        <w:rPr>
          <w:rFonts w:ascii="Times New Roman" w:eastAsia="Times New Roman" w:hAnsi="Times New Roman" w:cs="Times New Roman"/>
          <w:b/>
          <w:bCs/>
          <w:kern w:val="0"/>
          <w:sz w:val="28"/>
          <w:szCs w:val="28"/>
          <w14:ligatures w14:val="none"/>
        </w:rPr>
      </w:pPr>
    </w:p>
    <w:p w14:paraId="2823AEF6" w14:textId="77777777" w:rsidR="00AD3E19" w:rsidRDefault="00000000">
      <w:pPr>
        <w:spacing w:after="0" w:line="240" w:lineRule="auto"/>
        <w:ind w:left="720"/>
        <w:jc w:val="both"/>
        <w:rPr>
          <w:rFonts w:ascii="Times New Roman" w:eastAsia="Times New Roman" w:hAnsi="Times New Roman" w:cs="Times New Roman"/>
          <w:b/>
          <w:bCs/>
          <w:vanish/>
          <w:kern w:val="0"/>
          <w:sz w:val="28"/>
          <w:szCs w:val="28"/>
          <w14:ligatures w14:val="none"/>
        </w:rPr>
      </w:pPr>
      <w:r>
        <w:rPr>
          <w:rFonts w:ascii="Times New Roman" w:eastAsia="Times New Roman" w:hAnsi="Times New Roman" w:cs="Times New Roman"/>
          <w:b/>
          <w:bCs/>
          <w:vanish/>
          <w:kern w:val="0"/>
          <w:sz w:val="28"/>
          <w:szCs w:val="28"/>
          <w14:ligatures w14:val="none"/>
        </w:rPr>
        <w:t>Top of Form</w:t>
      </w:r>
    </w:p>
    <w:p w14:paraId="7BFBD3F4" w14:textId="77777777" w:rsidR="00AD3E19" w:rsidRDefault="00AD3E19">
      <w:pPr>
        <w:jc w:val="both"/>
        <w:rPr>
          <w:sz w:val="28"/>
          <w:szCs w:val="28"/>
          <w:shd w:val="clear" w:color="auto" w:fill="F7F7F8"/>
        </w:rPr>
      </w:pPr>
    </w:p>
    <w:p w14:paraId="06FF2783"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THERAPY AREA: Dermatology</w:t>
      </w:r>
    </w:p>
    <w:p w14:paraId="059B876A"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3AA6912D"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PACKAGING: 30 ml Bottle</w:t>
      </w:r>
    </w:p>
    <w:p w14:paraId="231C3082" w14:textId="77777777" w:rsidR="00AD3E19"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COMPOSITION: </w:t>
      </w:r>
      <w:proofErr w:type="spellStart"/>
      <w:r>
        <w:rPr>
          <w:rFonts w:ascii="Times New Roman" w:hAnsi="Times New Roman" w:cs="Times New Roman"/>
          <w:sz w:val="28"/>
          <w:szCs w:val="28"/>
        </w:rPr>
        <w:t>Melanostatine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Tyrostat</w:t>
      </w:r>
      <w:proofErr w:type="spellEnd"/>
      <w:r>
        <w:rPr>
          <w:rFonts w:ascii="Times New Roman" w:hAnsi="Times New Roman" w:cs="Times New Roman"/>
          <w:sz w:val="28"/>
          <w:szCs w:val="28"/>
        </w:rPr>
        <w:t>™, ß-White™, Kojic acid, alpha arbutin, Niacinamide</w:t>
      </w:r>
    </w:p>
    <w:p w14:paraId="0B7DB7CF"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710125BC"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INDICATIONS:</w:t>
      </w:r>
    </w:p>
    <w:p w14:paraId="54119D93" w14:textId="77777777" w:rsidR="00AD3E19" w:rsidRDefault="00AD3E19">
      <w:pPr>
        <w:spacing w:after="0" w:line="240" w:lineRule="auto"/>
        <w:jc w:val="both"/>
        <w:rPr>
          <w:rFonts w:ascii="Times New Roman" w:hAnsi="Times New Roman" w:cs="Times New Roman"/>
          <w:b/>
          <w:bCs/>
          <w:sz w:val="28"/>
          <w:szCs w:val="28"/>
          <w:u w:val="single"/>
        </w:rPr>
      </w:pPr>
    </w:p>
    <w:p w14:paraId="42D6E90B" w14:textId="77777777" w:rsidR="00AD3E19" w:rsidRDefault="0000000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Hyperpigmentation, uneven skin tone, Melasma, Skin Radiance, </w:t>
      </w:r>
      <w:proofErr w:type="spellStart"/>
      <w:r>
        <w:rPr>
          <w:rFonts w:ascii="Times New Roman" w:hAnsi="Times New Roman" w:cs="Times New Roman"/>
          <w:sz w:val="28"/>
          <w:szCs w:val="28"/>
        </w:rPr>
        <w:t>Photoageing</w:t>
      </w:r>
      <w:proofErr w:type="spellEnd"/>
      <w:r>
        <w:rPr>
          <w:rFonts w:ascii="Times New Roman" w:hAnsi="Times New Roman" w:cs="Times New Roman"/>
          <w:sz w:val="28"/>
          <w:szCs w:val="28"/>
        </w:rPr>
        <w:t>, Post-inflammatory hyperpigmentation (PIH)</w:t>
      </w:r>
    </w:p>
    <w:p w14:paraId="49B72044"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115D9F4E"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4FB53B91"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sidRPr="00234450">
        <w:rPr>
          <w:rFonts w:ascii="Times New Roman" w:eastAsia="Times New Roman" w:hAnsi="Times New Roman" w:cs="Times New Roman"/>
          <w:noProof/>
          <w:color w:val="000000"/>
          <w:kern w:val="0"/>
          <w:sz w:val="28"/>
          <w:szCs w:val="28"/>
          <w:highlight w:val="yellow"/>
          <w14:ligatures w14:val="none"/>
        </w:rPr>
        <w:lastRenderedPageBreak/>
        <w:drawing>
          <wp:anchor distT="0" distB="0" distL="114300" distR="114300" simplePos="0" relativeHeight="251670528" behindDoc="0" locked="0" layoutInCell="1" allowOverlap="1" wp14:anchorId="3BBC7D15" wp14:editId="4917549D">
            <wp:simplePos x="0" y="0"/>
            <wp:positionH relativeFrom="column">
              <wp:posOffset>4641850</wp:posOffset>
            </wp:positionH>
            <wp:positionV relativeFrom="page">
              <wp:posOffset>561975</wp:posOffset>
            </wp:positionV>
            <wp:extent cx="1746250" cy="1717040"/>
            <wp:effectExtent l="0" t="0" r="0" b="0"/>
            <wp:wrapSquare wrapText="bothSides"/>
            <wp:docPr id="64703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34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746250" cy="1717040"/>
                    </a:xfrm>
                    <a:prstGeom prst="rect">
                      <a:avLst/>
                    </a:prstGeom>
                    <a:noFill/>
                  </pic:spPr>
                </pic:pic>
              </a:graphicData>
            </a:graphic>
          </wp:anchor>
        </w:drawing>
      </w:r>
      <w:r w:rsidRPr="00234450">
        <w:rPr>
          <w:rFonts w:ascii="Times New Roman" w:eastAsia="Times New Roman" w:hAnsi="Times New Roman" w:cs="Times New Roman"/>
          <w:b/>
          <w:bCs/>
          <w:color w:val="000000"/>
          <w:kern w:val="0"/>
          <w:sz w:val="28"/>
          <w:szCs w:val="28"/>
          <w:highlight w:val="yellow"/>
          <w14:ligatures w14:val="none"/>
        </w:rPr>
        <w:t>PRODUCT NAME</w:t>
      </w:r>
      <w:r w:rsidRPr="00234450">
        <w:rPr>
          <w:rFonts w:ascii="Times New Roman" w:eastAsia="Times New Roman" w:hAnsi="Times New Roman" w:cs="Times New Roman"/>
          <w:color w:val="000000"/>
          <w:kern w:val="0"/>
          <w:sz w:val="28"/>
          <w:szCs w:val="28"/>
          <w:highlight w:val="yellow"/>
          <w14:ligatures w14:val="none"/>
        </w:rPr>
        <w:t>: FACIOX HA SERUM</w:t>
      </w:r>
    </w:p>
    <w:p w14:paraId="76BB0768" w14:textId="77777777" w:rsidR="00AD3E19" w:rsidRDefault="00000000">
      <w:pPr>
        <w:spacing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INCI: </w:t>
      </w:r>
      <w:r>
        <w:rPr>
          <w:rFonts w:ascii="Times New Roman" w:hAnsi="Times New Roman" w:cs="Times New Roman"/>
          <w:sz w:val="28"/>
          <w:szCs w:val="28"/>
        </w:rPr>
        <w:t>Multimolecular Hyaluronic acid</w:t>
      </w:r>
    </w:p>
    <w:p w14:paraId="001829E7"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3A0C45FB"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03E57778"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FACIOX HA Serum is your secret to achieving plump, hydrated, and radiant skin. Formulated with the powerhouse ingredient, Multimolecular Hyaluronic Acid, this advanced serum is designed to provide deep and multi-layered hydration for your skin, leaving you with a complexion that's nothing short of luminous.</w:t>
      </w:r>
    </w:p>
    <w:p w14:paraId="1524EA13"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Key Ingredient:</w:t>
      </w:r>
    </w:p>
    <w:p w14:paraId="44348636" w14:textId="77777777" w:rsidR="00AD3E19" w:rsidRDefault="00000000">
      <w:pPr>
        <w:numPr>
          <w:ilvl w:val="0"/>
          <w:numId w:val="10"/>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Multimolecular Hyaluronic Acid:</w:t>
      </w:r>
      <w:r>
        <w:rPr>
          <w:rFonts w:ascii="Times New Roman" w:eastAsia="Times New Roman" w:hAnsi="Times New Roman" w:cs="Times New Roman"/>
          <w:kern w:val="0"/>
          <w:sz w:val="28"/>
          <w:szCs w:val="28"/>
          <w14:ligatures w14:val="none"/>
        </w:rPr>
        <w:t xml:space="preserve"> This exceptional form of hyaluronic acid comes in various molecular sizes, enabling it to deliver moisture to different layers of the skin. It not only hydrates the surface but penetrates deeper, creating a reservoir of hydration for long-lasting results.</w:t>
      </w:r>
    </w:p>
    <w:p w14:paraId="2E0D9F02"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Benefits of FACIOX HA Serum:</w:t>
      </w:r>
    </w:p>
    <w:p w14:paraId="5B99DDF3" w14:textId="77777777" w:rsidR="00AD3E19" w:rsidRDefault="00000000">
      <w:pPr>
        <w:numPr>
          <w:ilvl w:val="0"/>
          <w:numId w:val="1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Intensive Hydration</w:t>
      </w:r>
    </w:p>
    <w:p w14:paraId="38E4A565" w14:textId="77777777" w:rsidR="00AD3E19" w:rsidRDefault="00000000">
      <w:pPr>
        <w:numPr>
          <w:ilvl w:val="0"/>
          <w:numId w:val="1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Smooth and Supple Skin</w:t>
      </w:r>
    </w:p>
    <w:p w14:paraId="36A9DFAB" w14:textId="77777777" w:rsidR="00AD3E19" w:rsidRDefault="00000000">
      <w:pPr>
        <w:numPr>
          <w:ilvl w:val="0"/>
          <w:numId w:val="1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Enhanced Skin Elasticity</w:t>
      </w:r>
    </w:p>
    <w:p w14:paraId="2DF68401" w14:textId="77777777" w:rsidR="00AD3E19" w:rsidRDefault="00000000">
      <w:pPr>
        <w:numPr>
          <w:ilvl w:val="0"/>
          <w:numId w:val="1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Best for post procedure skin</w:t>
      </w:r>
    </w:p>
    <w:p w14:paraId="6532EEE1"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6E0329BE"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Join the journey to healthier, more beautiful skin with FACIOX HA Serum today. Unleash the power of deep and multi-layered hydration for a complexion that's truly luminous.</w:t>
      </w:r>
    </w:p>
    <w:p w14:paraId="0A654F78" w14:textId="77777777" w:rsidR="00AD3E19" w:rsidRDefault="00000000">
      <w:pPr>
        <w:spacing w:after="0" w:line="240" w:lineRule="auto"/>
        <w:ind w:left="720"/>
        <w:jc w:val="both"/>
        <w:rPr>
          <w:rFonts w:ascii="Times New Roman" w:eastAsia="Times New Roman" w:hAnsi="Times New Roman" w:cs="Times New Roman"/>
          <w:vanish/>
          <w:kern w:val="0"/>
          <w:sz w:val="28"/>
          <w:szCs w:val="28"/>
          <w14:ligatures w14:val="none"/>
        </w:rPr>
      </w:pPr>
      <w:r>
        <w:rPr>
          <w:rFonts w:ascii="Times New Roman" w:eastAsia="Times New Roman" w:hAnsi="Times New Roman" w:cs="Times New Roman"/>
          <w:vanish/>
          <w:kern w:val="0"/>
          <w:sz w:val="28"/>
          <w:szCs w:val="28"/>
          <w14:ligatures w14:val="none"/>
        </w:rPr>
        <w:t>Top of Form</w:t>
      </w:r>
    </w:p>
    <w:p w14:paraId="6BA6625E"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69189DB1" w14:textId="77777777" w:rsidR="00AD3E19" w:rsidRDefault="00AD3E19">
      <w:pPr>
        <w:pStyle w:val="ListParagraph"/>
        <w:ind w:left="1440"/>
        <w:jc w:val="both"/>
        <w:rPr>
          <w:sz w:val="28"/>
          <w:szCs w:val="28"/>
          <w:shd w:val="clear" w:color="auto" w:fill="F7F7F8"/>
        </w:rPr>
      </w:pPr>
    </w:p>
    <w:p w14:paraId="70667EB7"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THERAPY AREA: Dermatology</w:t>
      </w:r>
    </w:p>
    <w:p w14:paraId="27183682"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66EFCECC"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PACKAGING: 30 ml Bottle</w:t>
      </w:r>
    </w:p>
    <w:p w14:paraId="18DD6372" w14:textId="77777777" w:rsidR="00AD3E19"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COMPOSITION: </w:t>
      </w:r>
      <w:r>
        <w:rPr>
          <w:rFonts w:ascii="Times New Roman" w:hAnsi="Times New Roman" w:cs="Times New Roman"/>
          <w:sz w:val="28"/>
          <w:szCs w:val="28"/>
        </w:rPr>
        <w:t>Multimolecular Hyaluronic acid</w:t>
      </w:r>
    </w:p>
    <w:p w14:paraId="003CBF25"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357DA0CB"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INDICATIONS:</w:t>
      </w:r>
    </w:p>
    <w:p w14:paraId="2F8E67FC" w14:textId="77777777" w:rsidR="00AD3E19" w:rsidRDefault="00AD3E19">
      <w:pPr>
        <w:spacing w:after="0" w:line="240" w:lineRule="auto"/>
        <w:jc w:val="both"/>
        <w:rPr>
          <w:rFonts w:ascii="Times New Roman" w:hAnsi="Times New Roman" w:cs="Times New Roman"/>
          <w:b/>
          <w:bCs/>
          <w:sz w:val="28"/>
          <w:szCs w:val="28"/>
          <w:u w:val="single"/>
        </w:rPr>
      </w:pPr>
    </w:p>
    <w:p w14:paraId="0538076A" w14:textId="77777777" w:rsidR="00AD3E19" w:rsidRDefault="0000000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Wrinkles, Fine lines, Premature Ageing, Dry skin</w:t>
      </w:r>
    </w:p>
    <w:p w14:paraId="51813151" w14:textId="77777777" w:rsidR="00AD3E19" w:rsidRDefault="00AD3E19">
      <w:pPr>
        <w:spacing w:after="0" w:line="240" w:lineRule="auto"/>
        <w:jc w:val="both"/>
        <w:rPr>
          <w:rFonts w:ascii="Times New Roman" w:hAnsi="Times New Roman" w:cs="Times New Roman"/>
          <w:sz w:val="28"/>
          <w:szCs w:val="28"/>
        </w:rPr>
      </w:pPr>
    </w:p>
    <w:p w14:paraId="644DD906" w14:textId="77777777" w:rsidR="00AD3E19" w:rsidRDefault="00AD3E19">
      <w:pPr>
        <w:spacing w:after="0" w:line="240" w:lineRule="auto"/>
        <w:jc w:val="both"/>
        <w:rPr>
          <w:rFonts w:ascii="Times New Roman" w:hAnsi="Times New Roman" w:cs="Times New Roman"/>
          <w:sz w:val="28"/>
          <w:szCs w:val="28"/>
        </w:rPr>
      </w:pPr>
    </w:p>
    <w:p w14:paraId="198BAAE7"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1E280CBA"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017D06E1"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347D87E8"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4ED3A287"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sidRPr="00234450">
        <w:rPr>
          <w:rFonts w:ascii="Times New Roman" w:eastAsia="Times New Roman" w:hAnsi="Times New Roman" w:cs="Times New Roman"/>
          <w:noProof/>
          <w:kern w:val="0"/>
          <w:sz w:val="28"/>
          <w:szCs w:val="28"/>
          <w:highlight w:val="yellow"/>
          <w:lang w:val="en-IN" w:eastAsia="en-IN"/>
        </w:rPr>
        <w:drawing>
          <wp:anchor distT="0" distB="0" distL="114300" distR="114300" simplePos="0" relativeHeight="251660288" behindDoc="0" locked="0" layoutInCell="1" allowOverlap="1" wp14:anchorId="1F15D78A" wp14:editId="23FA8E12">
            <wp:simplePos x="0" y="0"/>
            <wp:positionH relativeFrom="column">
              <wp:posOffset>5040630</wp:posOffset>
            </wp:positionH>
            <wp:positionV relativeFrom="paragraph">
              <wp:posOffset>-480695</wp:posOffset>
            </wp:positionV>
            <wp:extent cx="1254125" cy="133032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54125" cy="1330325"/>
                    </a:xfrm>
                    <a:prstGeom prst="rect">
                      <a:avLst/>
                    </a:prstGeom>
                  </pic:spPr>
                </pic:pic>
              </a:graphicData>
            </a:graphic>
          </wp:anchor>
        </w:drawing>
      </w:r>
      <w:r w:rsidRPr="00234450">
        <w:rPr>
          <w:rFonts w:ascii="Times New Roman" w:eastAsia="Times New Roman" w:hAnsi="Times New Roman" w:cs="Times New Roman"/>
          <w:b/>
          <w:bCs/>
          <w:color w:val="000000"/>
          <w:kern w:val="0"/>
          <w:sz w:val="28"/>
          <w:szCs w:val="28"/>
          <w:highlight w:val="yellow"/>
          <w14:ligatures w14:val="none"/>
        </w:rPr>
        <w:t>PRODUCT NAME</w:t>
      </w:r>
      <w:r w:rsidRPr="00234450">
        <w:rPr>
          <w:rFonts w:ascii="Times New Roman" w:eastAsia="Times New Roman" w:hAnsi="Times New Roman" w:cs="Times New Roman"/>
          <w:color w:val="000000"/>
          <w:kern w:val="0"/>
          <w:sz w:val="28"/>
          <w:szCs w:val="28"/>
          <w:highlight w:val="yellow"/>
          <w14:ligatures w14:val="none"/>
        </w:rPr>
        <w:t>: EGLANCE UNDER EYE SERUM</w:t>
      </w:r>
    </w:p>
    <w:p w14:paraId="280EF2D1" w14:textId="77777777" w:rsidR="00AD3E19" w:rsidRDefault="00000000">
      <w:pPr>
        <w:spacing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INCI: </w:t>
      </w:r>
      <w:r>
        <w:rPr>
          <w:rFonts w:ascii="Times New Roman" w:hAnsi="Times New Roman" w:cs="Times New Roman"/>
          <w:sz w:val="28"/>
          <w:szCs w:val="28"/>
        </w:rPr>
        <w:t xml:space="preserve">ADIPOLESS™, </w:t>
      </w:r>
      <w:proofErr w:type="spellStart"/>
      <w:proofErr w:type="gramStart"/>
      <w:r>
        <w:rPr>
          <w:rFonts w:ascii="Times New Roman" w:hAnsi="Times New Roman" w:cs="Times New Roman"/>
          <w:sz w:val="28"/>
          <w:szCs w:val="28"/>
        </w:rPr>
        <w:t>Retinol,Caffeine</w:t>
      </w:r>
      <w:proofErr w:type="spellEnd"/>
      <w:proofErr w:type="gramEnd"/>
      <w:r>
        <w:rPr>
          <w:rFonts w:ascii="Times New Roman" w:hAnsi="Times New Roman" w:cs="Times New Roman"/>
          <w:sz w:val="28"/>
          <w:szCs w:val="28"/>
        </w:rPr>
        <w:t>, Squalene, Hyaluronic acid</w:t>
      </w:r>
    </w:p>
    <w:p w14:paraId="60860EF2"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11F83DA6"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7B61B3B6"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EGLANCE Under Eye Serum is key to transforming tired, puffy under-eye areas into a radiant and rejuvenated masterpiece. Formulated with a dynamic blend of ingredients, including ADIPOLESS™, Retinol, Caffeine, and Squalene, this advanced serum is designed to target under-eye concerns and bring back the youthful sparkle to your eyes.</w:t>
      </w:r>
    </w:p>
    <w:p w14:paraId="6E3845F9"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Key Ingredients:</w:t>
      </w:r>
    </w:p>
    <w:p w14:paraId="7FE16135" w14:textId="77777777" w:rsidR="00AD3E19" w:rsidRDefault="00000000">
      <w:pPr>
        <w:numPr>
          <w:ilvl w:val="0"/>
          <w:numId w:val="12"/>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ADIPOLESS™:</w:t>
      </w:r>
      <w:r>
        <w:rPr>
          <w:rFonts w:ascii="Times New Roman" w:eastAsia="Times New Roman" w:hAnsi="Times New Roman" w:cs="Times New Roman"/>
          <w:kern w:val="0"/>
          <w:sz w:val="28"/>
          <w:szCs w:val="28"/>
          <w14:ligatures w14:val="none"/>
        </w:rPr>
        <w:t xml:space="preserve"> ADIPOLESS™ is a remarkable ingredient known for its ability to reduce the appearance of under-eye bags and puffiness. It helps promote a smoother, more refreshed look.</w:t>
      </w:r>
    </w:p>
    <w:p w14:paraId="045B22EC" w14:textId="77777777" w:rsidR="00AD3E19" w:rsidRDefault="00000000">
      <w:pPr>
        <w:numPr>
          <w:ilvl w:val="0"/>
          <w:numId w:val="12"/>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Retinol:</w:t>
      </w:r>
      <w:r>
        <w:rPr>
          <w:rFonts w:ascii="Times New Roman" w:eastAsia="Times New Roman" w:hAnsi="Times New Roman" w:cs="Times New Roman"/>
          <w:kern w:val="0"/>
          <w:sz w:val="28"/>
          <w:szCs w:val="28"/>
          <w14:ligatures w14:val="none"/>
        </w:rPr>
        <w:t xml:space="preserve"> A powerhouse in the world of skincare, Retinol helps to improve skin texture and diminish the appearance of fine lines and wrinkles, leaving your under-eye area looking more youthful.</w:t>
      </w:r>
    </w:p>
    <w:p w14:paraId="3757642B" w14:textId="77777777" w:rsidR="00AD3E19" w:rsidRDefault="00000000">
      <w:pPr>
        <w:numPr>
          <w:ilvl w:val="0"/>
          <w:numId w:val="12"/>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Caffeine:</w:t>
      </w:r>
      <w:r>
        <w:rPr>
          <w:rFonts w:ascii="Times New Roman" w:eastAsia="Times New Roman" w:hAnsi="Times New Roman" w:cs="Times New Roman"/>
          <w:kern w:val="0"/>
          <w:sz w:val="28"/>
          <w:szCs w:val="28"/>
          <w14:ligatures w14:val="none"/>
        </w:rPr>
        <w:t xml:space="preserve"> Caffeine provides an instant pick-me-up for tired eyes by reducing puffiness and promoting improved blood circulation. It's your secret weapon against morning eye fatigue.</w:t>
      </w:r>
    </w:p>
    <w:p w14:paraId="2EAA9472" w14:textId="77777777" w:rsidR="00AD3E19" w:rsidRDefault="00000000">
      <w:pPr>
        <w:numPr>
          <w:ilvl w:val="0"/>
          <w:numId w:val="12"/>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Squalene:</w:t>
      </w:r>
      <w:r>
        <w:rPr>
          <w:rFonts w:ascii="Times New Roman" w:eastAsia="Times New Roman" w:hAnsi="Times New Roman" w:cs="Times New Roman"/>
          <w:kern w:val="0"/>
          <w:sz w:val="28"/>
          <w:szCs w:val="28"/>
          <w14:ligatures w14:val="none"/>
        </w:rPr>
        <w:t xml:space="preserve"> Squalene is a highly effective hydrator that aids in maintaining the delicate under-eye skin's moisture balance, ensuring it remains soft and supple.</w:t>
      </w:r>
    </w:p>
    <w:p w14:paraId="610DB68C"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Benefits of EGLANCE Under Eye Serum:</w:t>
      </w:r>
    </w:p>
    <w:p w14:paraId="66211098" w14:textId="77777777" w:rsidR="00AD3E19" w:rsidRDefault="00000000">
      <w:pPr>
        <w:numPr>
          <w:ilvl w:val="0"/>
          <w:numId w:val="13"/>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Puffiness Reduction</w:t>
      </w:r>
    </w:p>
    <w:p w14:paraId="1D867B1A" w14:textId="77777777" w:rsidR="00AD3E19" w:rsidRDefault="00000000">
      <w:pPr>
        <w:numPr>
          <w:ilvl w:val="0"/>
          <w:numId w:val="13"/>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Youthful Radiance</w:t>
      </w:r>
    </w:p>
    <w:p w14:paraId="4B2D4CCB" w14:textId="77777777" w:rsidR="00AD3E19" w:rsidRDefault="00000000">
      <w:pPr>
        <w:numPr>
          <w:ilvl w:val="0"/>
          <w:numId w:val="13"/>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Instant Refreshment</w:t>
      </w:r>
    </w:p>
    <w:p w14:paraId="23E7D201" w14:textId="77777777" w:rsidR="00AD3E19" w:rsidRDefault="00000000">
      <w:pPr>
        <w:numPr>
          <w:ilvl w:val="0"/>
          <w:numId w:val="13"/>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Hydrated Skin</w:t>
      </w:r>
    </w:p>
    <w:p w14:paraId="0F702411" w14:textId="77777777" w:rsidR="00AD3E19" w:rsidRDefault="00000000">
      <w:pPr>
        <w:numPr>
          <w:ilvl w:val="0"/>
          <w:numId w:val="13"/>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Gentle and Effective</w:t>
      </w:r>
    </w:p>
    <w:p w14:paraId="5C246063"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7A92A95A" w14:textId="77777777" w:rsidR="00AD3E19" w:rsidRDefault="00000000">
      <w:pPr>
        <w:spacing w:after="0" w:line="240" w:lineRule="auto"/>
        <w:ind w:left="720"/>
        <w:jc w:val="both"/>
        <w:rPr>
          <w:rFonts w:ascii="Times New Roman" w:eastAsia="Times New Roman" w:hAnsi="Times New Roman" w:cs="Times New Roman"/>
          <w:vanish/>
          <w:kern w:val="0"/>
          <w:sz w:val="28"/>
          <w:szCs w:val="28"/>
          <w14:ligatures w14:val="none"/>
        </w:rPr>
      </w:pPr>
      <w:r>
        <w:rPr>
          <w:rFonts w:ascii="Times New Roman" w:eastAsia="Times New Roman" w:hAnsi="Times New Roman" w:cs="Times New Roman"/>
          <w:vanish/>
          <w:kern w:val="0"/>
          <w:sz w:val="28"/>
          <w:szCs w:val="28"/>
          <w14:ligatures w14:val="none"/>
        </w:rPr>
        <w:t>Top of Form</w:t>
      </w:r>
    </w:p>
    <w:p w14:paraId="6777D768"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7B8F9867"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4ED6AFA3"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PACKAGING: 10 ml Bottle</w:t>
      </w:r>
    </w:p>
    <w:p w14:paraId="1D1CE2BF" w14:textId="77777777" w:rsidR="00AD3E19"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COMPOSITION: </w:t>
      </w:r>
      <w:r>
        <w:rPr>
          <w:rFonts w:ascii="Times New Roman" w:hAnsi="Times New Roman" w:cs="Times New Roman"/>
          <w:sz w:val="28"/>
          <w:szCs w:val="28"/>
        </w:rPr>
        <w:t>ADIPOLESS™, Retinol, Caffeine, Squalene</w:t>
      </w:r>
    </w:p>
    <w:p w14:paraId="78338DC1"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6CD2132E"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INDICATIONS:  </w:t>
      </w:r>
      <w:r>
        <w:rPr>
          <w:rFonts w:ascii="Times New Roman" w:hAnsi="Times New Roman" w:cs="Times New Roman"/>
          <w:sz w:val="28"/>
          <w:szCs w:val="28"/>
        </w:rPr>
        <w:t>Dark circles, Crow’s feet and puffiness</w:t>
      </w:r>
    </w:p>
    <w:p w14:paraId="5236C578"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1A426CE1"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0157B6E1"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1D0F7FA0"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sidRPr="00234450">
        <w:rPr>
          <w:rFonts w:ascii="Times New Roman" w:eastAsia="Times New Roman" w:hAnsi="Times New Roman" w:cs="Times New Roman"/>
          <w:b/>
          <w:bCs/>
          <w:color w:val="000000"/>
          <w:kern w:val="0"/>
          <w:sz w:val="28"/>
          <w:szCs w:val="28"/>
          <w:highlight w:val="yellow"/>
          <w14:ligatures w14:val="none"/>
        </w:rPr>
        <w:lastRenderedPageBreak/>
        <w:t>PRODUCT NAME</w:t>
      </w:r>
      <w:r w:rsidRPr="00234450">
        <w:rPr>
          <w:rFonts w:ascii="Times New Roman" w:eastAsia="Times New Roman" w:hAnsi="Times New Roman" w:cs="Times New Roman"/>
          <w:color w:val="000000"/>
          <w:kern w:val="0"/>
          <w:sz w:val="28"/>
          <w:szCs w:val="28"/>
          <w:highlight w:val="yellow"/>
          <w14:ligatures w14:val="none"/>
        </w:rPr>
        <w:t>: FACIOX VITAMIN C SERUM</w:t>
      </w:r>
    </w:p>
    <w:p w14:paraId="769FE534" w14:textId="77777777" w:rsidR="00AD3E19" w:rsidRDefault="00000000">
      <w:pPr>
        <w:spacing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INCI: </w:t>
      </w:r>
      <w:r>
        <w:rPr>
          <w:rFonts w:ascii="Times New Roman" w:hAnsi="Times New Roman" w:cs="Times New Roman"/>
          <w:sz w:val="28"/>
          <w:szCs w:val="28"/>
        </w:rPr>
        <w:t>3-O-ethyl-ascorbic acid, Ascorbyl glucoside</w:t>
      </w:r>
    </w:p>
    <w:p w14:paraId="6F28FD8D"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129403FC"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14:ligatures w14:val="none"/>
        </w:rPr>
        <w:drawing>
          <wp:anchor distT="0" distB="0" distL="114300" distR="114300" simplePos="0" relativeHeight="251671552" behindDoc="0" locked="0" layoutInCell="1" allowOverlap="1" wp14:anchorId="5E290036" wp14:editId="65F9EFE1">
            <wp:simplePos x="0" y="0"/>
            <wp:positionH relativeFrom="column">
              <wp:posOffset>5263515</wp:posOffset>
            </wp:positionH>
            <wp:positionV relativeFrom="page">
              <wp:posOffset>925830</wp:posOffset>
            </wp:positionV>
            <wp:extent cx="1066800" cy="1068070"/>
            <wp:effectExtent l="0" t="0" r="0" b="0"/>
            <wp:wrapSquare wrapText="bothSides"/>
            <wp:docPr id="18282200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20003"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066800" cy="1068070"/>
                    </a:xfrm>
                    <a:prstGeom prst="rect">
                      <a:avLst/>
                    </a:prstGeom>
                    <a:noFill/>
                  </pic:spPr>
                </pic:pic>
              </a:graphicData>
            </a:graphic>
          </wp:anchor>
        </w:drawing>
      </w: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53699477"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FACIOX Vitamin C Serum is ticket to achieving a radiant and revitalized complexion. Formulated with the powerful combination of 3-O-Ethyl Ascorbic Acid and Ascorbyl Glucoside, Sodium Hyaluronate.</w:t>
      </w:r>
    </w:p>
    <w:p w14:paraId="147182BC"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This advanced serum is designed to target a range of skin concerns, from brightening and firming to protecting skin against environmental stressors.</w:t>
      </w:r>
    </w:p>
    <w:p w14:paraId="61B1102E"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60C6A327"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Key Ingredients:</w:t>
      </w:r>
    </w:p>
    <w:p w14:paraId="3F6E0555"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7ACF5283" w14:textId="77777777" w:rsidR="00AD3E19" w:rsidRDefault="00000000">
      <w:pPr>
        <w:pStyle w:val="ListParagraph"/>
        <w:numPr>
          <w:ilvl w:val="0"/>
          <w:numId w:val="14"/>
        </w:numPr>
        <w:jc w:val="both"/>
        <w:rPr>
          <w:sz w:val="28"/>
          <w:szCs w:val="28"/>
        </w:rPr>
      </w:pPr>
      <w:r>
        <w:rPr>
          <w:b/>
          <w:bCs/>
          <w:sz w:val="28"/>
          <w:szCs w:val="28"/>
          <w:u w:val="single"/>
        </w:rPr>
        <w:t>3-O-Ethyl Ascorbic Acid:</w:t>
      </w:r>
      <w:r>
        <w:rPr>
          <w:sz w:val="28"/>
          <w:szCs w:val="28"/>
        </w:rPr>
        <w:t xml:space="preserve"> This form of Vitamin C is a stable and highly effective antioxidant, known for its ability to brighten the skin, reduce the appearance of dark spots, and promote a more even skin tone.</w:t>
      </w:r>
    </w:p>
    <w:p w14:paraId="7E9D541C"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74B0C55B" w14:textId="77777777" w:rsidR="00AD3E19" w:rsidRDefault="00000000">
      <w:pPr>
        <w:pStyle w:val="ListParagraph"/>
        <w:numPr>
          <w:ilvl w:val="0"/>
          <w:numId w:val="14"/>
        </w:numPr>
        <w:jc w:val="both"/>
        <w:rPr>
          <w:sz w:val="28"/>
          <w:szCs w:val="28"/>
        </w:rPr>
      </w:pPr>
      <w:r>
        <w:rPr>
          <w:b/>
          <w:bCs/>
          <w:sz w:val="28"/>
          <w:szCs w:val="28"/>
          <w:u w:val="single"/>
        </w:rPr>
        <w:t>Ascorbyl Glucoside:</w:t>
      </w:r>
      <w:r>
        <w:rPr>
          <w:sz w:val="28"/>
          <w:szCs w:val="28"/>
        </w:rPr>
        <w:t xml:space="preserve"> Ascorbyl Glucoside is another potent form of Vitamin C that not only offers antioxidant protection but also helps to improve skin hydration, boost collagen production, and reduce the signs of aging.</w:t>
      </w:r>
    </w:p>
    <w:p w14:paraId="3C9038C2" w14:textId="77777777" w:rsidR="00AD3E19" w:rsidRDefault="00AD3E19">
      <w:pPr>
        <w:jc w:val="both"/>
        <w:rPr>
          <w:sz w:val="28"/>
          <w:szCs w:val="28"/>
        </w:rPr>
      </w:pPr>
    </w:p>
    <w:p w14:paraId="03DE3855" w14:textId="77777777" w:rsidR="00AD3E19" w:rsidRDefault="00000000">
      <w:pPr>
        <w:jc w:val="both"/>
        <w:rPr>
          <w:b/>
          <w:bCs/>
          <w:sz w:val="28"/>
          <w:szCs w:val="28"/>
        </w:rPr>
      </w:pPr>
      <w:r>
        <w:rPr>
          <w:b/>
          <w:bCs/>
          <w:sz w:val="28"/>
          <w:szCs w:val="28"/>
        </w:rPr>
        <w:t>Join the journey to healthier, more beautiful skin with FACIOX Vitamin C Serum today. Reveal natural radiance and embrace the confidence that comes with a revitalized and luminous appearance.</w:t>
      </w:r>
      <w:r>
        <w:rPr>
          <w:b/>
          <w:bCs/>
          <w:vanish/>
          <w:sz w:val="28"/>
          <w:szCs w:val="28"/>
        </w:rPr>
        <w:t>Top of Form</w:t>
      </w:r>
    </w:p>
    <w:p w14:paraId="7F23BDC9" w14:textId="77777777" w:rsidR="00AD3E19" w:rsidRDefault="00AD3E19">
      <w:pPr>
        <w:jc w:val="both"/>
        <w:rPr>
          <w:b/>
          <w:bCs/>
          <w:sz w:val="28"/>
          <w:szCs w:val="28"/>
        </w:rPr>
      </w:pPr>
    </w:p>
    <w:p w14:paraId="1934CEF8" w14:textId="77777777" w:rsidR="00AD3E19" w:rsidRDefault="00AD3E19">
      <w:pPr>
        <w:pStyle w:val="ListParagraph"/>
        <w:ind w:left="1440"/>
        <w:jc w:val="both"/>
        <w:rPr>
          <w:sz w:val="28"/>
          <w:szCs w:val="28"/>
          <w:shd w:val="clear" w:color="auto" w:fill="F7F7F8"/>
        </w:rPr>
      </w:pPr>
    </w:p>
    <w:p w14:paraId="19F4B8D1"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THERAPY AREA: Dermatology</w:t>
      </w:r>
    </w:p>
    <w:p w14:paraId="5C62F0A8"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5AB748DA"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4472BBA5"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PACKAGING: 30 ml Bottle</w:t>
      </w:r>
    </w:p>
    <w:p w14:paraId="00958ABA" w14:textId="77777777" w:rsidR="00AD3E19"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COMPOSITION: </w:t>
      </w:r>
      <w:r>
        <w:rPr>
          <w:rFonts w:ascii="Times New Roman" w:hAnsi="Times New Roman" w:cs="Times New Roman"/>
          <w:sz w:val="28"/>
          <w:szCs w:val="28"/>
        </w:rPr>
        <w:t>3-O-ethyl-ascorbic acid, Ascorbyl glucoside, Sodium Hyaluronate</w:t>
      </w:r>
    </w:p>
    <w:p w14:paraId="03F7B6A0"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5125BC51"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INDICATIONS:</w:t>
      </w:r>
    </w:p>
    <w:p w14:paraId="2FB64A7F" w14:textId="77777777" w:rsidR="00AD3E19" w:rsidRDefault="00AD3E19">
      <w:pPr>
        <w:spacing w:after="0" w:line="240" w:lineRule="auto"/>
        <w:jc w:val="both"/>
        <w:rPr>
          <w:rFonts w:ascii="Times New Roman" w:hAnsi="Times New Roman" w:cs="Times New Roman"/>
          <w:b/>
          <w:bCs/>
          <w:sz w:val="28"/>
          <w:szCs w:val="28"/>
          <w:u w:val="single"/>
        </w:rPr>
      </w:pPr>
    </w:p>
    <w:p w14:paraId="7F54C745" w14:textId="77777777" w:rsidR="00AD3E19" w:rsidRDefault="0000000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Wrinkles, Hyperpigmentation, Premature Ageing, Crow's Feet</w:t>
      </w:r>
    </w:p>
    <w:p w14:paraId="726D99CD" w14:textId="77777777" w:rsidR="00AD3E19" w:rsidRDefault="00AD3E19">
      <w:pPr>
        <w:spacing w:after="0" w:line="240" w:lineRule="auto"/>
        <w:jc w:val="both"/>
        <w:rPr>
          <w:rFonts w:ascii="Times New Roman" w:hAnsi="Times New Roman" w:cs="Times New Roman"/>
          <w:sz w:val="28"/>
          <w:szCs w:val="28"/>
        </w:rPr>
      </w:pPr>
    </w:p>
    <w:p w14:paraId="71B23180"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5C21E838"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1BD69BC4" w14:textId="77777777" w:rsidR="00AD3E19" w:rsidRDefault="00000000">
      <w:pPr>
        <w:spacing w:after="0" w:line="240" w:lineRule="auto"/>
        <w:jc w:val="both"/>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noProof/>
          <w:kern w:val="0"/>
          <w:sz w:val="28"/>
          <w:szCs w:val="28"/>
          <w:lang w:val="en-IN" w:eastAsia="en-IN"/>
        </w:rPr>
        <w:drawing>
          <wp:anchor distT="0" distB="0" distL="114300" distR="114300" simplePos="0" relativeHeight="251659264" behindDoc="0" locked="0" layoutInCell="1" allowOverlap="1" wp14:anchorId="407489E4" wp14:editId="51DAD308">
            <wp:simplePos x="0" y="0"/>
            <wp:positionH relativeFrom="margin">
              <wp:posOffset>4833620</wp:posOffset>
            </wp:positionH>
            <wp:positionV relativeFrom="paragraph">
              <wp:posOffset>56515</wp:posOffset>
            </wp:positionV>
            <wp:extent cx="1333500" cy="13335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33500" cy="1333500"/>
                    </a:xfrm>
                    <a:prstGeom prst="rect">
                      <a:avLst/>
                    </a:prstGeom>
                  </pic:spPr>
                </pic:pic>
              </a:graphicData>
            </a:graphic>
          </wp:anchor>
        </w:drawing>
      </w:r>
    </w:p>
    <w:p w14:paraId="13226581"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PRODUCT NAME</w:t>
      </w:r>
      <w:r>
        <w:rPr>
          <w:rFonts w:ascii="Times New Roman" w:eastAsia="Times New Roman" w:hAnsi="Times New Roman" w:cs="Times New Roman"/>
          <w:color w:val="000000"/>
          <w:kern w:val="0"/>
          <w:sz w:val="28"/>
          <w:szCs w:val="28"/>
          <w14:ligatures w14:val="none"/>
        </w:rPr>
        <w:t xml:space="preserve">: </w:t>
      </w:r>
      <w:r w:rsidRPr="00234450">
        <w:rPr>
          <w:rFonts w:ascii="Times New Roman" w:eastAsia="Times New Roman" w:hAnsi="Times New Roman" w:cs="Times New Roman"/>
          <w:color w:val="000000"/>
          <w:kern w:val="0"/>
          <w:sz w:val="28"/>
          <w:szCs w:val="28"/>
          <w:highlight w:val="yellow"/>
          <w14:ligatures w14:val="none"/>
        </w:rPr>
        <w:t>NIGRINIL</w:t>
      </w:r>
      <w:r>
        <w:rPr>
          <w:rFonts w:ascii="Times New Roman" w:eastAsia="Times New Roman" w:hAnsi="Times New Roman" w:cs="Times New Roman"/>
          <w:color w:val="000000"/>
          <w:kern w:val="0"/>
          <w:sz w:val="28"/>
          <w:szCs w:val="28"/>
          <w14:ligatures w14:val="none"/>
        </w:rPr>
        <w:t xml:space="preserve"> CREAM</w:t>
      </w:r>
    </w:p>
    <w:p w14:paraId="299CBB4A" w14:textId="77777777" w:rsidR="00AD3E19" w:rsidRDefault="00000000">
      <w:pPr>
        <w:spacing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INCI: </w:t>
      </w:r>
      <w:r>
        <w:rPr>
          <w:rFonts w:ascii="Times New Roman" w:hAnsi="Times New Roman" w:cs="Times New Roman"/>
          <w:sz w:val="28"/>
          <w:szCs w:val="28"/>
        </w:rPr>
        <w:t>Retinol, Lactic Acid, Glycolic Acid, Urea, Sodium Hyaluronate</w:t>
      </w:r>
    </w:p>
    <w:p w14:paraId="7CC9CCE9"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64C70E56"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437DF7A5"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Nigrinil</w:t>
      </w:r>
      <w:proofErr w:type="spellEnd"/>
      <w:r>
        <w:rPr>
          <w:rFonts w:ascii="Times New Roman" w:eastAsia="Times New Roman" w:hAnsi="Times New Roman" w:cs="Times New Roman"/>
          <w:kern w:val="0"/>
          <w:sz w:val="28"/>
          <w:szCs w:val="28"/>
          <w14:ligatures w14:val="none"/>
        </w:rPr>
        <w:t xml:space="preserve"> Cream is a powerful skincare innovation specifically crafted to address the challenges of Acanthosis Nigricans while simultaneously rejuvenating your skin. Formulated with a potent blend of ingredients, including Retinol, Lactic Acid, Glycolic Acid, and Urea, this cream offers a multifaceted approach to skin renewal and the management of Acanthosis Nigricans.</w:t>
      </w:r>
    </w:p>
    <w:p w14:paraId="52925F30"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Key Ingredients:</w:t>
      </w:r>
    </w:p>
    <w:p w14:paraId="545AA401" w14:textId="77777777" w:rsidR="00AD3E19" w:rsidRDefault="00000000">
      <w:pPr>
        <w:numPr>
          <w:ilvl w:val="0"/>
          <w:numId w:val="15"/>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Retinol:</w:t>
      </w:r>
      <w:r>
        <w:rPr>
          <w:rFonts w:ascii="Times New Roman" w:eastAsia="Times New Roman" w:hAnsi="Times New Roman" w:cs="Times New Roman"/>
          <w:kern w:val="0"/>
          <w:sz w:val="28"/>
          <w:szCs w:val="28"/>
          <w14:ligatures w14:val="none"/>
        </w:rPr>
        <w:t xml:space="preserve"> A trusted ingredient and first line treatment for acanthosis nigricans.  Retinol helps reduce the appearance of hyperpigmentation and aids in skin cell turnover, revealing a smoother and more even complexion.</w:t>
      </w:r>
    </w:p>
    <w:p w14:paraId="3452A5F6" w14:textId="77777777" w:rsidR="00AD3E19" w:rsidRDefault="00000000">
      <w:pPr>
        <w:numPr>
          <w:ilvl w:val="0"/>
          <w:numId w:val="15"/>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Lactic Acid:</w:t>
      </w:r>
      <w:r>
        <w:rPr>
          <w:rFonts w:ascii="Times New Roman" w:eastAsia="Times New Roman" w:hAnsi="Times New Roman" w:cs="Times New Roman"/>
          <w:kern w:val="0"/>
          <w:sz w:val="28"/>
          <w:szCs w:val="28"/>
          <w14:ligatures w14:val="none"/>
        </w:rPr>
        <w:t xml:space="preserve"> Gentle yet effective exfoliant that targets the </w:t>
      </w:r>
      <w:proofErr w:type="spellStart"/>
      <w:r>
        <w:rPr>
          <w:rFonts w:ascii="Times New Roman" w:eastAsia="Times New Roman" w:hAnsi="Times New Roman" w:cs="Times New Roman"/>
          <w:kern w:val="0"/>
          <w:sz w:val="28"/>
          <w:szCs w:val="28"/>
          <w14:ligatures w14:val="none"/>
        </w:rPr>
        <w:t>hyperkeratinization</w:t>
      </w:r>
      <w:proofErr w:type="spellEnd"/>
      <w:r>
        <w:rPr>
          <w:rFonts w:ascii="Times New Roman" w:eastAsia="Times New Roman" w:hAnsi="Times New Roman" w:cs="Times New Roman"/>
          <w:kern w:val="0"/>
          <w:sz w:val="28"/>
          <w:szCs w:val="28"/>
          <w14:ligatures w14:val="none"/>
        </w:rPr>
        <w:t xml:space="preserve"> associated with Acanthosis Nigricans, helping to smooth and rejuvenate the affected areas.</w:t>
      </w:r>
    </w:p>
    <w:p w14:paraId="61B5A1E9" w14:textId="77777777" w:rsidR="00AD3E19" w:rsidRDefault="00000000">
      <w:pPr>
        <w:numPr>
          <w:ilvl w:val="0"/>
          <w:numId w:val="15"/>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Glycolic Acid:</w:t>
      </w:r>
      <w:r>
        <w:rPr>
          <w:rFonts w:ascii="Times New Roman" w:eastAsia="Times New Roman" w:hAnsi="Times New Roman" w:cs="Times New Roman"/>
          <w:kern w:val="0"/>
          <w:sz w:val="28"/>
          <w:szCs w:val="28"/>
          <w14:ligatures w14:val="none"/>
        </w:rPr>
        <w:t xml:space="preserve"> An alpha hydroxy acid (AHA), works to refine skin texture, unclog pores, and reduce the appearance of dark patches, promoting an even skin tone.</w:t>
      </w:r>
    </w:p>
    <w:p w14:paraId="101155CB" w14:textId="77777777" w:rsidR="00AD3E19" w:rsidRDefault="00000000">
      <w:pPr>
        <w:numPr>
          <w:ilvl w:val="0"/>
          <w:numId w:val="15"/>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Urea:</w:t>
      </w:r>
      <w:r>
        <w:rPr>
          <w:rFonts w:ascii="Times New Roman" w:eastAsia="Times New Roman" w:hAnsi="Times New Roman" w:cs="Times New Roman"/>
          <w:kern w:val="0"/>
          <w:sz w:val="28"/>
          <w:szCs w:val="28"/>
          <w14:ligatures w14:val="none"/>
        </w:rPr>
        <w:t xml:space="preserve"> Provides deep hydration, helping to alleviate the dryness often associated with Acanthosis Nigricans and leaving your skin soft and well-nourished.</w:t>
      </w:r>
    </w:p>
    <w:p w14:paraId="041500AD"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 xml:space="preserve">Benefits of </w:t>
      </w:r>
      <w:proofErr w:type="spellStart"/>
      <w:r>
        <w:rPr>
          <w:rFonts w:ascii="Times New Roman" w:eastAsia="Times New Roman" w:hAnsi="Times New Roman" w:cs="Times New Roman"/>
          <w:b/>
          <w:bCs/>
          <w:kern w:val="0"/>
          <w:sz w:val="28"/>
          <w:szCs w:val="28"/>
          <w14:ligatures w14:val="none"/>
        </w:rPr>
        <w:t>Nigrinil</w:t>
      </w:r>
      <w:proofErr w:type="spellEnd"/>
      <w:r>
        <w:rPr>
          <w:rFonts w:ascii="Times New Roman" w:eastAsia="Times New Roman" w:hAnsi="Times New Roman" w:cs="Times New Roman"/>
          <w:b/>
          <w:bCs/>
          <w:kern w:val="0"/>
          <w:sz w:val="28"/>
          <w:szCs w:val="28"/>
          <w14:ligatures w14:val="none"/>
        </w:rPr>
        <w:t xml:space="preserve"> Cream for Acanthosis Nigricans:</w:t>
      </w:r>
    </w:p>
    <w:p w14:paraId="34C79B9B" w14:textId="77777777" w:rsidR="00AD3E19" w:rsidRDefault="00000000">
      <w:pPr>
        <w:numPr>
          <w:ilvl w:val="0"/>
          <w:numId w:val="16"/>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Hyperpigmentation Reduction</w:t>
      </w:r>
    </w:p>
    <w:p w14:paraId="68A949F8" w14:textId="77777777" w:rsidR="00AD3E19" w:rsidRDefault="00000000">
      <w:pPr>
        <w:numPr>
          <w:ilvl w:val="0"/>
          <w:numId w:val="16"/>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Gentle Exfoliation</w:t>
      </w:r>
    </w:p>
    <w:p w14:paraId="4187A5EE" w14:textId="77777777" w:rsidR="00AD3E19" w:rsidRDefault="00000000">
      <w:pPr>
        <w:numPr>
          <w:ilvl w:val="0"/>
          <w:numId w:val="16"/>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Deep Hydration</w:t>
      </w:r>
    </w:p>
    <w:p w14:paraId="0BF57873" w14:textId="77777777" w:rsidR="00AD3E19" w:rsidRDefault="00000000">
      <w:pPr>
        <w:numPr>
          <w:ilvl w:val="0"/>
          <w:numId w:val="16"/>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Tailored for Sensitive Skin</w:t>
      </w:r>
    </w:p>
    <w:p w14:paraId="631A9736"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0E27DEBE"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2A98D69F"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PACKAGING: 100 gm Tube</w:t>
      </w:r>
    </w:p>
    <w:p w14:paraId="446E630F" w14:textId="77777777" w:rsidR="00AD3E19"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COMPOSITION: </w:t>
      </w:r>
      <w:r>
        <w:rPr>
          <w:rFonts w:ascii="Times New Roman" w:hAnsi="Times New Roman" w:cs="Times New Roman"/>
          <w:sz w:val="28"/>
          <w:szCs w:val="28"/>
        </w:rPr>
        <w:t>Retinol, Lactic Acid, Glycolic Acid, Urea</w:t>
      </w:r>
    </w:p>
    <w:p w14:paraId="59DB135C"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INDICATIONS: </w:t>
      </w:r>
      <w:r>
        <w:rPr>
          <w:rFonts w:ascii="Times New Roman" w:hAnsi="Times New Roman" w:cs="Times New Roman"/>
          <w:sz w:val="28"/>
          <w:szCs w:val="28"/>
        </w:rPr>
        <w:t xml:space="preserve">Hyperpigmentation Associated with Acanthosis Nigricans, Post-Inflammatory Hyperpigmentation (PIH) </w:t>
      </w:r>
    </w:p>
    <w:p w14:paraId="44829341" w14:textId="77777777" w:rsidR="00AD3E19" w:rsidRDefault="00AD3E19">
      <w:pPr>
        <w:spacing w:after="0" w:line="240" w:lineRule="auto"/>
        <w:jc w:val="both"/>
        <w:rPr>
          <w:rFonts w:ascii="Times New Roman" w:hAnsi="Times New Roman" w:cs="Times New Roman"/>
          <w:b/>
          <w:bCs/>
          <w:sz w:val="28"/>
          <w:szCs w:val="28"/>
          <w:u w:val="single"/>
        </w:rPr>
      </w:pPr>
    </w:p>
    <w:p w14:paraId="6057EE7E" w14:textId="77777777" w:rsidR="00AD3E19" w:rsidRDefault="00AD3E19">
      <w:pPr>
        <w:spacing w:after="0" w:line="240" w:lineRule="auto"/>
        <w:jc w:val="both"/>
        <w:rPr>
          <w:rFonts w:ascii="Times New Roman" w:hAnsi="Times New Roman" w:cs="Times New Roman"/>
          <w:b/>
          <w:bCs/>
          <w:sz w:val="28"/>
          <w:szCs w:val="28"/>
          <w:u w:val="single"/>
        </w:rPr>
      </w:pPr>
    </w:p>
    <w:p w14:paraId="2865355C" w14:textId="77777777" w:rsidR="00AD3E19" w:rsidRDefault="00000000">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val="en-IN" w:eastAsia="en-IN"/>
        </w:rPr>
        <w:drawing>
          <wp:anchor distT="0" distB="0" distL="114300" distR="114300" simplePos="0" relativeHeight="251664384" behindDoc="0" locked="0" layoutInCell="1" allowOverlap="1" wp14:anchorId="52DEC6A0" wp14:editId="4776D778">
            <wp:simplePos x="0" y="0"/>
            <wp:positionH relativeFrom="column">
              <wp:posOffset>4352925</wp:posOffset>
            </wp:positionH>
            <wp:positionV relativeFrom="paragraph">
              <wp:posOffset>10795</wp:posOffset>
            </wp:positionV>
            <wp:extent cx="1409700" cy="14097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9700" cy="1409700"/>
                    </a:xfrm>
                    <a:prstGeom prst="rect">
                      <a:avLst/>
                    </a:prstGeom>
                  </pic:spPr>
                </pic:pic>
              </a:graphicData>
            </a:graphic>
          </wp:anchor>
        </w:drawing>
      </w:r>
    </w:p>
    <w:p w14:paraId="4DBCDF3D" w14:textId="77777777" w:rsidR="00AD3E19" w:rsidRDefault="00AD3E19">
      <w:pPr>
        <w:spacing w:after="0" w:line="240" w:lineRule="auto"/>
        <w:jc w:val="both"/>
        <w:rPr>
          <w:rFonts w:ascii="Times New Roman" w:hAnsi="Times New Roman" w:cs="Times New Roman"/>
          <w:sz w:val="28"/>
          <w:szCs w:val="28"/>
        </w:rPr>
      </w:pPr>
    </w:p>
    <w:p w14:paraId="61CD18AD"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sidRPr="00234450">
        <w:rPr>
          <w:rFonts w:ascii="Times New Roman" w:eastAsia="Times New Roman" w:hAnsi="Times New Roman" w:cs="Times New Roman"/>
          <w:b/>
          <w:bCs/>
          <w:color w:val="000000"/>
          <w:kern w:val="0"/>
          <w:sz w:val="28"/>
          <w:szCs w:val="28"/>
          <w:highlight w:val="yellow"/>
          <w14:ligatures w14:val="none"/>
        </w:rPr>
        <w:t>PRODUCT NAME</w:t>
      </w:r>
      <w:r w:rsidRPr="00234450">
        <w:rPr>
          <w:rFonts w:ascii="Times New Roman" w:eastAsia="Times New Roman" w:hAnsi="Times New Roman" w:cs="Times New Roman"/>
          <w:color w:val="000000"/>
          <w:kern w:val="0"/>
          <w:sz w:val="28"/>
          <w:szCs w:val="28"/>
          <w:highlight w:val="yellow"/>
          <w14:ligatures w14:val="none"/>
        </w:rPr>
        <w:t>: EMOLUX BODY BAR</w:t>
      </w:r>
    </w:p>
    <w:p w14:paraId="143885CF" w14:textId="77777777" w:rsidR="00AD3E19" w:rsidRDefault="00000000">
      <w:pPr>
        <w:spacing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INCI: </w:t>
      </w:r>
      <w:r>
        <w:rPr>
          <w:rFonts w:ascii="Times New Roman" w:hAnsi="Times New Roman" w:cs="Times New Roman"/>
          <w:sz w:val="28"/>
          <w:szCs w:val="28"/>
        </w:rPr>
        <w:t xml:space="preserve">Daucus Carota Sativa (Carrot) Seed Oil, Aloe </w:t>
      </w:r>
      <w:proofErr w:type="spellStart"/>
      <w:r>
        <w:rPr>
          <w:rFonts w:ascii="Times New Roman" w:hAnsi="Times New Roman" w:cs="Times New Roman"/>
          <w:sz w:val="28"/>
          <w:szCs w:val="28"/>
        </w:rPr>
        <w:t>Barbadensis</w:t>
      </w:r>
      <w:proofErr w:type="spellEnd"/>
      <w:r>
        <w:rPr>
          <w:rFonts w:ascii="Times New Roman" w:hAnsi="Times New Roman" w:cs="Times New Roman"/>
          <w:sz w:val="28"/>
          <w:szCs w:val="28"/>
        </w:rPr>
        <w:t xml:space="preserve"> (aloe vera) Extract, Vitamin E, Chamomilla Recutita (</w:t>
      </w:r>
      <w:proofErr w:type="spellStart"/>
      <w:r>
        <w:rPr>
          <w:rFonts w:ascii="Times New Roman" w:hAnsi="Times New Roman" w:cs="Times New Roman"/>
          <w:sz w:val="28"/>
          <w:szCs w:val="28"/>
        </w:rPr>
        <w:t>Matricaria</w:t>
      </w:r>
      <w:proofErr w:type="spellEnd"/>
      <w:r>
        <w:rPr>
          <w:rFonts w:ascii="Times New Roman" w:hAnsi="Times New Roman" w:cs="Times New Roman"/>
          <w:sz w:val="28"/>
          <w:szCs w:val="28"/>
        </w:rPr>
        <w:t>) Flower Extract</w:t>
      </w:r>
    </w:p>
    <w:p w14:paraId="57720B53"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4D2940AD"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42A2F84D"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Emolux</w:t>
      </w:r>
      <w:proofErr w:type="spellEnd"/>
      <w:r>
        <w:rPr>
          <w:rFonts w:ascii="Times New Roman" w:eastAsia="Times New Roman" w:hAnsi="Times New Roman" w:cs="Times New Roman"/>
          <w:kern w:val="0"/>
          <w:sz w:val="28"/>
          <w:szCs w:val="28"/>
          <w14:ligatures w14:val="none"/>
        </w:rPr>
        <w:t xml:space="preserve"> Body Bar is more than just soap; it's a luxurious experience designed to pamper your skin while harnessing the power of nature. Crafted with a harmonious blend of Daucus Carota Sativa (Carrot) Seed Oil, Aloe </w:t>
      </w:r>
      <w:proofErr w:type="spellStart"/>
      <w:r>
        <w:rPr>
          <w:rFonts w:ascii="Times New Roman" w:eastAsia="Times New Roman" w:hAnsi="Times New Roman" w:cs="Times New Roman"/>
          <w:kern w:val="0"/>
          <w:sz w:val="28"/>
          <w:szCs w:val="28"/>
          <w14:ligatures w14:val="none"/>
        </w:rPr>
        <w:t>Barbadensis</w:t>
      </w:r>
      <w:proofErr w:type="spellEnd"/>
      <w:r>
        <w:rPr>
          <w:rFonts w:ascii="Times New Roman" w:eastAsia="Times New Roman" w:hAnsi="Times New Roman" w:cs="Times New Roman"/>
          <w:kern w:val="0"/>
          <w:sz w:val="28"/>
          <w:szCs w:val="28"/>
          <w14:ligatures w14:val="none"/>
        </w:rPr>
        <w:t xml:space="preserve"> (Aloe Vera) Extract, Vitamin E, and Chamomilla Recutita (</w:t>
      </w:r>
      <w:proofErr w:type="spellStart"/>
      <w:r>
        <w:rPr>
          <w:rFonts w:ascii="Times New Roman" w:eastAsia="Times New Roman" w:hAnsi="Times New Roman" w:cs="Times New Roman"/>
          <w:kern w:val="0"/>
          <w:sz w:val="28"/>
          <w:szCs w:val="28"/>
          <w14:ligatures w14:val="none"/>
        </w:rPr>
        <w:t>Matricaria</w:t>
      </w:r>
      <w:proofErr w:type="spellEnd"/>
      <w:r>
        <w:rPr>
          <w:rFonts w:ascii="Times New Roman" w:eastAsia="Times New Roman" w:hAnsi="Times New Roman" w:cs="Times New Roman"/>
          <w:kern w:val="0"/>
          <w:sz w:val="28"/>
          <w:szCs w:val="28"/>
          <w14:ligatures w14:val="none"/>
        </w:rPr>
        <w:t>) Flower Extract, this body bar offers a rejuvenating and revitalizing cleanse.</w:t>
      </w:r>
    </w:p>
    <w:p w14:paraId="011C7872"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Key Ingredients:</w:t>
      </w:r>
    </w:p>
    <w:p w14:paraId="3C45520E" w14:textId="77777777" w:rsidR="00AD3E19" w:rsidRDefault="00000000">
      <w:pPr>
        <w:numPr>
          <w:ilvl w:val="0"/>
          <w:numId w:val="17"/>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Carrot Seed Oil:</w:t>
      </w:r>
      <w:r>
        <w:rPr>
          <w:rFonts w:ascii="Times New Roman" w:eastAsia="Times New Roman" w:hAnsi="Times New Roman" w:cs="Times New Roman"/>
          <w:kern w:val="0"/>
          <w:sz w:val="28"/>
          <w:szCs w:val="28"/>
          <w14:ligatures w14:val="none"/>
        </w:rPr>
        <w:t xml:space="preserve"> Packed with antioxidants and vitamins, carrot seed oil is known for its skin-nourishing properties. It helps improve skin tone, elasticity, and provides deep hydration.</w:t>
      </w:r>
    </w:p>
    <w:p w14:paraId="4A69B61B" w14:textId="77777777" w:rsidR="00AD3E19" w:rsidRDefault="00000000">
      <w:pPr>
        <w:numPr>
          <w:ilvl w:val="0"/>
          <w:numId w:val="17"/>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Aloe Vera Extract:</w:t>
      </w:r>
      <w:r>
        <w:rPr>
          <w:rFonts w:ascii="Times New Roman" w:eastAsia="Times New Roman" w:hAnsi="Times New Roman" w:cs="Times New Roman"/>
          <w:kern w:val="0"/>
          <w:sz w:val="28"/>
          <w:szCs w:val="28"/>
          <w14:ligatures w14:val="none"/>
        </w:rPr>
        <w:t xml:space="preserve"> Soothing and hydrating powerhouse. It helps calm and moisturize your skin, leaving it refreshed and rejuvenated.</w:t>
      </w:r>
    </w:p>
    <w:p w14:paraId="547C1900" w14:textId="77777777" w:rsidR="00AD3E19" w:rsidRDefault="00000000">
      <w:pPr>
        <w:numPr>
          <w:ilvl w:val="0"/>
          <w:numId w:val="17"/>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Vitamin E:</w:t>
      </w:r>
      <w:r>
        <w:rPr>
          <w:rFonts w:ascii="Times New Roman" w:eastAsia="Times New Roman" w:hAnsi="Times New Roman" w:cs="Times New Roman"/>
          <w:kern w:val="0"/>
          <w:sz w:val="28"/>
          <w:szCs w:val="28"/>
          <w14:ligatures w14:val="none"/>
        </w:rPr>
        <w:t xml:space="preserve"> A potent antioxidant, Vitamin E fights free radicals, helping to reduce the signs of aging and promote smoother, healthier skin.</w:t>
      </w:r>
    </w:p>
    <w:p w14:paraId="37D8041F" w14:textId="77777777" w:rsidR="00AD3E19" w:rsidRDefault="00000000">
      <w:pPr>
        <w:numPr>
          <w:ilvl w:val="0"/>
          <w:numId w:val="17"/>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Chamomile Flower Extract:</w:t>
      </w:r>
      <w:r>
        <w:rPr>
          <w:rFonts w:ascii="Times New Roman" w:eastAsia="Times New Roman" w:hAnsi="Times New Roman" w:cs="Times New Roman"/>
          <w:kern w:val="0"/>
          <w:sz w:val="28"/>
          <w:szCs w:val="28"/>
          <w14:ligatures w14:val="none"/>
        </w:rPr>
        <w:t xml:space="preserve"> Renowned for its calming and anti-inflammatory benefits, making it ideal for soothing sensitive or irritated skin.</w:t>
      </w:r>
    </w:p>
    <w:p w14:paraId="7522DB0C"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 xml:space="preserve">Benefits of </w:t>
      </w:r>
      <w:proofErr w:type="spellStart"/>
      <w:r>
        <w:rPr>
          <w:rFonts w:ascii="Times New Roman" w:eastAsia="Times New Roman" w:hAnsi="Times New Roman" w:cs="Times New Roman"/>
          <w:b/>
          <w:bCs/>
          <w:kern w:val="0"/>
          <w:sz w:val="28"/>
          <w:szCs w:val="28"/>
          <w14:ligatures w14:val="none"/>
        </w:rPr>
        <w:t>Emolux</w:t>
      </w:r>
      <w:proofErr w:type="spellEnd"/>
      <w:r>
        <w:rPr>
          <w:rFonts w:ascii="Times New Roman" w:eastAsia="Times New Roman" w:hAnsi="Times New Roman" w:cs="Times New Roman"/>
          <w:b/>
          <w:bCs/>
          <w:kern w:val="0"/>
          <w:sz w:val="28"/>
          <w:szCs w:val="28"/>
          <w14:ligatures w14:val="none"/>
        </w:rPr>
        <w:t xml:space="preserve"> Body Bar:</w:t>
      </w:r>
    </w:p>
    <w:p w14:paraId="553A47A1" w14:textId="77777777" w:rsidR="00AD3E19" w:rsidRDefault="00000000">
      <w:pPr>
        <w:numPr>
          <w:ilvl w:val="0"/>
          <w:numId w:val="18"/>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Hydrating Cleanse</w:t>
      </w:r>
    </w:p>
    <w:p w14:paraId="37DAD776" w14:textId="77777777" w:rsidR="00AD3E19" w:rsidRDefault="00000000">
      <w:pPr>
        <w:numPr>
          <w:ilvl w:val="0"/>
          <w:numId w:val="18"/>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Soothing Sensation</w:t>
      </w:r>
    </w:p>
    <w:p w14:paraId="618899E4" w14:textId="77777777" w:rsidR="00AD3E19" w:rsidRDefault="00000000">
      <w:pPr>
        <w:numPr>
          <w:ilvl w:val="0"/>
          <w:numId w:val="18"/>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Antioxidant Protection</w:t>
      </w:r>
    </w:p>
    <w:p w14:paraId="5084995E" w14:textId="77777777" w:rsidR="00AD3E19" w:rsidRDefault="00000000">
      <w:pPr>
        <w:numPr>
          <w:ilvl w:val="0"/>
          <w:numId w:val="18"/>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Radiant skin</w:t>
      </w:r>
    </w:p>
    <w:p w14:paraId="09FC8750" w14:textId="77777777" w:rsidR="00AD3E19" w:rsidRDefault="00000000">
      <w:pPr>
        <w:numPr>
          <w:ilvl w:val="0"/>
          <w:numId w:val="18"/>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Daily Indulgence</w:t>
      </w:r>
    </w:p>
    <w:p w14:paraId="37DFCB93"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1F919322"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2EC632D4"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PACKAGING: 100 gm BAR</w:t>
      </w:r>
    </w:p>
    <w:p w14:paraId="0498C0B1" w14:textId="77777777" w:rsidR="00AD3E19"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COMPOSITION: </w:t>
      </w:r>
      <w:r>
        <w:rPr>
          <w:rFonts w:ascii="Times New Roman" w:hAnsi="Times New Roman" w:cs="Times New Roman"/>
          <w:sz w:val="28"/>
          <w:szCs w:val="28"/>
        </w:rPr>
        <w:t xml:space="preserve">Daucus Carota Sativa (Carrot) Seed Oil, Aloe </w:t>
      </w:r>
      <w:proofErr w:type="spellStart"/>
      <w:r>
        <w:rPr>
          <w:rFonts w:ascii="Times New Roman" w:hAnsi="Times New Roman" w:cs="Times New Roman"/>
          <w:sz w:val="28"/>
          <w:szCs w:val="28"/>
        </w:rPr>
        <w:t>Barbadensis</w:t>
      </w:r>
      <w:proofErr w:type="spellEnd"/>
      <w:r>
        <w:rPr>
          <w:rFonts w:ascii="Times New Roman" w:hAnsi="Times New Roman" w:cs="Times New Roman"/>
          <w:sz w:val="28"/>
          <w:szCs w:val="28"/>
        </w:rPr>
        <w:t xml:space="preserve"> (aloe vera) Extract, Vitamin E, Chamomilla Recutita (</w:t>
      </w:r>
      <w:proofErr w:type="spellStart"/>
      <w:r>
        <w:rPr>
          <w:rFonts w:ascii="Times New Roman" w:hAnsi="Times New Roman" w:cs="Times New Roman"/>
          <w:sz w:val="28"/>
          <w:szCs w:val="28"/>
        </w:rPr>
        <w:t>Matricaria</w:t>
      </w:r>
      <w:proofErr w:type="spellEnd"/>
      <w:r>
        <w:rPr>
          <w:rFonts w:ascii="Times New Roman" w:hAnsi="Times New Roman" w:cs="Times New Roman"/>
          <w:sz w:val="28"/>
          <w:szCs w:val="28"/>
        </w:rPr>
        <w:t>) Flower Extract</w:t>
      </w:r>
    </w:p>
    <w:p w14:paraId="7324F953"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6C7DD9BD"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INDICATIONS:</w:t>
      </w:r>
    </w:p>
    <w:p w14:paraId="331719C7" w14:textId="77777777" w:rsidR="00AD3E19" w:rsidRDefault="00000000">
      <w:pPr>
        <w:spacing w:after="0" w:line="240" w:lineRule="auto"/>
        <w:jc w:val="both"/>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61312" behindDoc="0" locked="0" layoutInCell="1" allowOverlap="1" wp14:anchorId="3534ED49" wp14:editId="4A7FE96D">
            <wp:simplePos x="0" y="0"/>
            <wp:positionH relativeFrom="margin">
              <wp:posOffset>3140710</wp:posOffset>
            </wp:positionH>
            <wp:positionV relativeFrom="page">
              <wp:posOffset>655955</wp:posOffset>
            </wp:positionV>
            <wp:extent cx="1895475" cy="1022350"/>
            <wp:effectExtent l="0" t="0" r="9525" b="6350"/>
            <wp:wrapSquare wrapText="bothSides"/>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8" cstate="print">
                      <a:extLst>
                        <a:ext uri="{28A0092B-C50C-407E-A947-70E740481C1C}">
                          <a14:useLocalDpi xmlns:a14="http://schemas.microsoft.com/office/drawing/2010/main" val="0"/>
                        </a:ext>
                      </a:extLst>
                    </a:blip>
                    <a:srcRect t="26635" b="20962"/>
                    <a:stretch>
                      <a:fillRect/>
                    </a:stretch>
                  </pic:blipFill>
                  <pic:spPr>
                    <a:xfrm>
                      <a:off x="0" y="0"/>
                      <a:ext cx="1895475" cy="1022350"/>
                    </a:xfrm>
                    <a:prstGeom prst="rect">
                      <a:avLst/>
                    </a:prstGeom>
                  </pic:spPr>
                </pic:pic>
              </a:graphicData>
            </a:graphic>
          </wp:anchor>
        </w:drawing>
      </w:r>
      <w:r>
        <w:rPr>
          <w:rFonts w:ascii="Times New Roman" w:hAnsi="Times New Roman" w:cs="Times New Roman"/>
          <w:sz w:val="28"/>
          <w:szCs w:val="28"/>
        </w:rPr>
        <w:t>For general body dryness</w:t>
      </w:r>
    </w:p>
    <w:p w14:paraId="1844B359" w14:textId="77777777" w:rsidR="00AD3E19" w:rsidRDefault="00AD3E19">
      <w:pPr>
        <w:spacing w:after="0" w:line="240" w:lineRule="auto"/>
        <w:jc w:val="both"/>
        <w:rPr>
          <w:rFonts w:ascii="Times New Roman" w:hAnsi="Times New Roman" w:cs="Times New Roman"/>
          <w:sz w:val="28"/>
          <w:szCs w:val="28"/>
        </w:rPr>
      </w:pPr>
    </w:p>
    <w:p w14:paraId="1EA11ED2" w14:textId="77777777" w:rsidR="00AD3E19" w:rsidRDefault="00AD3E19">
      <w:pPr>
        <w:spacing w:after="0" w:line="240" w:lineRule="auto"/>
        <w:jc w:val="both"/>
        <w:rPr>
          <w:rFonts w:ascii="Times New Roman" w:hAnsi="Times New Roman" w:cs="Times New Roman"/>
          <w:sz w:val="28"/>
          <w:szCs w:val="28"/>
        </w:rPr>
      </w:pPr>
    </w:p>
    <w:p w14:paraId="26282EB0"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sidRPr="00234450">
        <w:rPr>
          <w:rFonts w:ascii="Times New Roman" w:eastAsia="Times New Roman" w:hAnsi="Times New Roman" w:cs="Times New Roman"/>
          <w:b/>
          <w:bCs/>
          <w:color w:val="000000"/>
          <w:kern w:val="0"/>
          <w:sz w:val="28"/>
          <w:szCs w:val="28"/>
          <w:highlight w:val="yellow"/>
          <w14:ligatures w14:val="none"/>
        </w:rPr>
        <w:t>PRODUCT NAME</w:t>
      </w:r>
      <w:r w:rsidRPr="00234450">
        <w:rPr>
          <w:rFonts w:ascii="Times New Roman" w:eastAsia="Times New Roman" w:hAnsi="Times New Roman" w:cs="Times New Roman"/>
          <w:color w:val="000000"/>
          <w:kern w:val="0"/>
          <w:sz w:val="28"/>
          <w:szCs w:val="28"/>
          <w:highlight w:val="yellow"/>
          <w14:ligatures w14:val="none"/>
        </w:rPr>
        <w:t>: LEVOAJAKS</w:t>
      </w:r>
    </w:p>
    <w:p w14:paraId="6E93EBF4" w14:textId="77777777" w:rsidR="00AD3E19" w:rsidRDefault="00000000">
      <w:pPr>
        <w:spacing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INCI: </w:t>
      </w:r>
      <w:proofErr w:type="spellStart"/>
      <w:r>
        <w:rPr>
          <w:rFonts w:ascii="Times New Roman" w:hAnsi="Times New Roman" w:cs="Times New Roman"/>
          <w:sz w:val="28"/>
          <w:szCs w:val="28"/>
        </w:rPr>
        <w:t>Levocetrizine</w:t>
      </w:r>
      <w:proofErr w:type="spellEnd"/>
      <w:r>
        <w:rPr>
          <w:rFonts w:ascii="Times New Roman" w:hAnsi="Times New Roman" w:cs="Times New Roman"/>
          <w:sz w:val="28"/>
          <w:szCs w:val="28"/>
        </w:rPr>
        <w:t xml:space="preserve"> </w:t>
      </w:r>
      <w:r>
        <w:rPr>
          <w:rFonts w:ascii="Times New Roman" w:hAnsi="Times New Roman" w:cs="Times New Roman"/>
          <w:b/>
          <w:bCs/>
          <w:sz w:val="28"/>
          <w:szCs w:val="28"/>
        </w:rPr>
        <w:t>Tablets</w:t>
      </w:r>
      <w:r>
        <w:t xml:space="preserve"> </w:t>
      </w:r>
    </w:p>
    <w:p w14:paraId="3BCFDD90"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3073A2C6"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5F384804"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Levojaks</w:t>
      </w:r>
      <w:proofErr w:type="spellEnd"/>
      <w:r>
        <w:rPr>
          <w:rFonts w:ascii="Times New Roman" w:eastAsia="Times New Roman" w:hAnsi="Times New Roman" w:cs="Times New Roman"/>
          <w:kern w:val="0"/>
          <w:sz w:val="28"/>
          <w:szCs w:val="28"/>
          <w14:ligatures w14:val="none"/>
        </w:rPr>
        <w:t xml:space="preserve"> is an anti-allergy formulation that contains </w:t>
      </w:r>
      <w:proofErr w:type="spellStart"/>
      <w:r>
        <w:rPr>
          <w:rFonts w:ascii="Times New Roman" w:eastAsia="Times New Roman" w:hAnsi="Times New Roman" w:cs="Times New Roman"/>
          <w:kern w:val="0"/>
          <w:sz w:val="28"/>
          <w:szCs w:val="28"/>
          <w14:ligatures w14:val="none"/>
        </w:rPr>
        <w:t>Levocetrizine</w:t>
      </w:r>
      <w:proofErr w:type="spellEnd"/>
      <w:r>
        <w:rPr>
          <w:rFonts w:ascii="Times New Roman" w:eastAsia="Times New Roman" w:hAnsi="Times New Roman" w:cs="Times New Roman"/>
          <w:kern w:val="0"/>
          <w:sz w:val="28"/>
          <w:szCs w:val="28"/>
          <w14:ligatures w14:val="none"/>
        </w:rPr>
        <w:t xml:space="preserve"> 5 mg / 10 mg in Tablet form. Elevate Your Skin's Resilience with </w:t>
      </w:r>
      <w:proofErr w:type="spellStart"/>
      <w:r>
        <w:rPr>
          <w:rFonts w:ascii="Times New Roman" w:eastAsia="Times New Roman" w:hAnsi="Times New Roman" w:cs="Times New Roman"/>
          <w:kern w:val="0"/>
          <w:sz w:val="28"/>
          <w:szCs w:val="28"/>
          <w14:ligatures w14:val="none"/>
        </w:rPr>
        <w:t>Levojaks</w:t>
      </w:r>
      <w:proofErr w:type="spellEnd"/>
      <w:r>
        <w:rPr>
          <w:rFonts w:ascii="Times New Roman" w:eastAsia="Times New Roman" w:hAnsi="Times New Roman" w:cs="Times New Roman"/>
          <w:kern w:val="0"/>
          <w:sz w:val="28"/>
          <w:szCs w:val="28"/>
          <w14:ligatures w14:val="none"/>
        </w:rPr>
        <w:t>.</w:t>
      </w:r>
    </w:p>
    <w:p w14:paraId="0D2FA33D"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77961035"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Welcome to a world where your skin's well-being takes center stage. Introducing </w:t>
      </w:r>
      <w:proofErr w:type="spellStart"/>
      <w:r>
        <w:rPr>
          <w:rFonts w:ascii="Times New Roman" w:eastAsia="Times New Roman" w:hAnsi="Times New Roman" w:cs="Times New Roman"/>
          <w:kern w:val="0"/>
          <w:sz w:val="28"/>
          <w:szCs w:val="28"/>
          <w14:ligatures w14:val="none"/>
        </w:rPr>
        <w:t>Levojaks</w:t>
      </w:r>
      <w:proofErr w:type="spellEnd"/>
      <w:r>
        <w:rPr>
          <w:rFonts w:ascii="Times New Roman" w:eastAsia="Times New Roman" w:hAnsi="Times New Roman" w:cs="Times New Roman"/>
          <w:kern w:val="0"/>
          <w:sz w:val="28"/>
          <w:szCs w:val="28"/>
          <w14:ligatures w14:val="none"/>
        </w:rPr>
        <w:t xml:space="preserve"> – a breakthrough in the prevention and treatment of allergic skin reactions. </w:t>
      </w:r>
    </w:p>
    <w:p w14:paraId="52F8B22C"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29D811A3"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Key Ingredients:</w:t>
      </w:r>
    </w:p>
    <w:p w14:paraId="612950E9" w14:textId="77777777" w:rsidR="00AD3E19" w:rsidRDefault="00000000">
      <w:pPr>
        <w:ind w:left="720"/>
        <w:jc w:val="both"/>
        <w:rPr>
          <w:sz w:val="28"/>
          <w:szCs w:val="28"/>
        </w:rPr>
      </w:pPr>
      <w:r>
        <w:rPr>
          <w:rFonts w:eastAsia="Times New Roman"/>
          <w:b/>
          <w:bCs/>
          <w:sz w:val="28"/>
          <w:szCs w:val="28"/>
        </w:rPr>
        <w:t>Levocetirizine</w:t>
      </w:r>
      <w:r>
        <w:rPr>
          <w:rFonts w:eastAsia="Times New Roman"/>
          <w:sz w:val="28"/>
          <w:szCs w:val="28"/>
        </w:rPr>
        <w:t> is an H1-receptor antagonist used to treat symptoms associated with chronic allergic rhinitis and uncomplicated cases of chronic idiopathic urticaria.</w:t>
      </w:r>
    </w:p>
    <w:p w14:paraId="0911EB6A" w14:textId="77777777" w:rsidR="00AD3E19" w:rsidRDefault="00000000">
      <w:pPr>
        <w:ind w:left="720"/>
        <w:jc w:val="both"/>
        <w:rPr>
          <w:sz w:val="28"/>
          <w:szCs w:val="28"/>
        </w:rPr>
      </w:pPr>
      <w:r>
        <w:rPr>
          <w:rFonts w:eastAsia="Times New Roman"/>
          <w:sz w:val="28"/>
          <w:szCs w:val="28"/>
        </w:rPr>
        <w:t xml:space="preserve">It is a </w:t>
      </w:r>
      <w:r>
        <w:rPr>
          <w:rFonts w:ascii="Times New Roman" w:eastAsia="Times New Roman" w:hAnsi="Times New Roman" w:cs="Times New Roman"/>
          <w:kern w:val="0"/>
          <w:sz w:val="28"/>
          <w:szCs w:val="28"/>
          <w:lang w:val="en-GB"/>
          <w14:ligatures w14:val="none"/>
        </w:rPr>
        <w:t>non-sedating, long acting H</w:t>
      </w:r>
      <w:r>
        <w:rPr>
          <w:rFonts w:ascii="Times New Roman" w:eastAsia="Times New Roman" w:hAnsi="Times New Roman" w:cs="Times New Roman"/>
          <w:kern w:val="0"/>
          <w:sz w:val="28"/>
          <w:szCs w:val="28"/>
          <w:vertAlign w:val="subscript"/>
          <w:lang w:val="en-GB"/>
          <w14:ligatures w14:val="none"/>
        </w:rPr>
        <w:t>1</w:t>
      </w:r>
      <w:r>
        <w:rPr>
          <w:rFonts w:ascii="Times New Roman" w:eastAsia="Times New Roman" w:hAnsi="Times New Roman" w:cs="Times New Roman"/>
          <w:kern w:val="0"/>
          <w:sz w:val="28"/>
          <w:szCs w:val="28"/>
          <w:lang w:val="en-GB"/>
          <w14:ligatures w14:val="none"/>
        </w:rPr>
        <w:t xml:space="preserve"> receptor antagonist antihistamine for second generation</w:t>
      </w:r>
      <w:r>
        <w:rPr>
          <w:sz w:val="28"/>
          <w:szCs w:val="28"/>
        </w:rPr>
        <w:t xml:space="preserve"> with </w:t>
      </w:r>
      <w:r>
        <w:rPr>
          <w:rFonts w:ascii="Times New Roman" w:eastAsia="Times New Roman" w:hAnsi="Times New Roman" w:cs="Times New Roman"/>
          <w:kern w:val="0"/>
          <w:sz w:val="28"/>
          <w:szCs w:val="28"/>
          <w:lang w:val="en-GB"/>
          <w14:ligatures w14:val="none"/>
        </w:rPr>
        <w:t>good efficacy and tolerability profile</w:t>
      </w:r>
    </w:p>
    <w:p w14:paraId="0F810326" w14:textId="77777777" w:rsidR="00AD3E19" w:rsidRDefault="00000000">
      <w:pPr>
        <w:spacing w:after="0" w:line="240" w:lineRule="auto"/>
        <w:ind w:left="720"/>
        <w:jc w:val="both"/>
        <w:rPr>
          <w:rFonts w:ascii="Times New Roman" w:eastAsia="Times New Roman" w:hAnsi="Times New Roman" w:cs="Times New Roman"/>
          <w:b/>
          <w:bCs/>
          <w:vanish/>
          <w:kern w:val="0"/>
          <w:sz w:val="28"/>
          <w:szCs w:val="28"/>
          <w14:ligatures w14:val="none"/>
        </w:rPr>
      </w:pPr>
      <w:r>
        <w:rPr>
          <w:rFonts w:ascii="Times New Roman" w:eastAsia="Times New Roman" w:hAnsi="Times New Roman" w:cs="Times New Roman"/>
          <w:b/>
          <w:bCs/>
          <w:vanish/>
          <w:kern w:val="0"/>
          <w:sz w:val="28"/>
          <w:szCs w:val="28"/>
          <w14:ligatures w14:val="none"/>
        </w:rPr>
        <w:t>Top of Form</w:t>
      </w:r>
    </w:p>
    <w:p w14:paraId="636280C6" w14:textId="77777777" w:rsidR="00AD3E19" w:rsidRDefault="00AD3E19">
      <w:pPr>
        <w:jc w:val="both"/>
        <w:rPr>
          <w:sz w:val="28"/>
          <w:szCs w:val="28"/>
          <w:shd w:val="clear" w:color="auto" w:fill="F7F7F8"/>
        </w:rPr>
      </w:pPr>
    </w:p>
    <w:p w14:paraId="54F32011"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THERAPY AREA: Dermatology</w:t>
      </w:r>
    </w:p>
    <w:p w14:paraId="0E221AD9"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4D6CB52C"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PACKAGING: 1 x 15 TABLETS / 1 * 10 TABLETS</w:t>
      </w:r>
    </w:p>
    <w:p w14:paraId="5E6F379E" w14:textId="77777777" w:rsidR="00AD3E19" w:rsidRDefault="00000000">
      <w:pPr>
        <w:spacing w:after="0" w:line="240" w:lineRule="auto"/>
        <w:rPr>
          <w:rFonts w:ascii="Times New Roman" w:hAnsi="Times New Roman" w:cs="Times New Roman"/>
          <w:sz w:val="28"/>
          <w:szCs w:val="28"/>
        </w:rPr>
      </w:pPr>
      <w:r>
        <w:rPr>
          <w:rFonts w:ascii="Times New Roman" w:eastAsia="Times New Roman" w:hAnsi="Times New Roman" w:cs="Times New Roman"/>
          <w:b/>
          <w:bCs/>
          <w:color w:val="000000"/>
          <w:kern w:val="0"/>
          <w:sz w:val="28"/>
          <w:szCs w:val="28"/>
          <w14:ligatures w14:val="none"/>
        </w:rPr>
        <w:t xml:space="preserve">COMPOSITION: </w:t>
      </w:r>
      <w:proofErr w:type="spellStart"/>
      <w:r>
        <w:rPr>
          <w:rFonts w:ascii="Times New Roman" w:hAnsi="Times New Roman" w:cs="Times New Roman"/>
          <w:sz w:val="28"/>
          <w:szCs w:val="28"/>
        </w:rPr>
        <w:t>Levocetrizine</w:t>
      </w:r>
      <w:proofErr w:type="spellEnd"/>
    </w:p>
    <w:p w14:paraId="6BB5920C" w14:textId="77777777" w:rsidR="00AD3E19"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Get Fast-Track Relief &amp; versatile protection with </w:t>
      </w:r>
      <w:proofErr w:type="spellStart"/>
      <w:proofErr w:type="gramStart"/>
      <w:r>
        <w:rPr>
          <w:rFonts w:ascii="Times New Roman" w:eastAsia="Times New Roman" w:hAnsi="Times New Roman" w:cs="Times New Roman"/>
          <w:kern w:val="0"/>
          <w:sz w:val="28"/>
          <w:szCs w:val="28"/>
          <w14:ligatures w14:val="none"/>
        </w:rPr>
        <w:t>Levojaks</w:t>
      </w:r>
      <w:proofErr w:type="spellEnd"/>
      <w:r>
        <w:rPr>
          <w:rFonts w:ascii="Times New Roman" w:eastAsia="Times New Roman" w:hAnsi="Times New Roman" w:cs="Times New Roman"/>
          <w:kern w:val="0"/>
          <w:sz w:val="28"/>
          <w:szCs w:val="28"/>
          <w14:ligatures w14:val="none"/>
        </w:rPr>
        <w:t xml:space="preserve"> :</w:t>
      </w:r>
      <w:proofErr w:type="gramEnd"/>
      <w:r>
        <w:rPr>
          <w:rFonts w:ascii="Times New Roman" w:eastAsia="Times New Roman" w:hAnsi="Times New Roman" w:cs="Times New Roman"/>
          <w:kern w:val="0"/>
          <w:sz w:val="28"/>
          <w:szCs w:val="28"/>
          <w14:ligatures w14:val="none"/>
        </w:rPr>
        <w:t xml:space="preserve"> Say goodbye to prolonged suffering. </w:t>
      </w:r>
      <w:proofErr w:type="spellStart"/>
      <w:r>
        <w:rPr>
          <w:rFonts w:ascii="Times New Roman" w:eastAsia="Times New Roman" w:hAnsi="Times New Roman" w:cs="Times New Roman"/>
          <w:kern w:val="0"/>
          <w:sz w:val="28"/>
          <w:szCs w:val="28"/>
          <w14:ligatures w14:val="none"/>
        </w:rPr>
        <w:t>Levojaks</w:t>
      </w:r>
      <w:proofErr w:type="spellEnd"/>
      <w:r>
        <w:rPr>
          <w:rFonts w:ascii="Times New Roman" w:eastAsia="Times New Roman" w:hAnsi="Times New Roman" w:cs="Times New Roman"/>
          <w:kern w:val="0"/>
          <w:sz w:val="28"/>
          <w:szCs w:val="28"/>
          <w14:ligatures w14:val="none"/>
        </w:rPr>
        <w:t xml:space="preserve"> boasts a fast-acting formula, swiftly alleviating symptoms and restoring your skin to its natural, serene state.</w:t>
      </w:r>
    </w:p>
    <w:p w14:paraId="2FB0B48C" w14:textId="77777777" w:rsidR="00AD3E19" w:rsidRDefault="00000000">
      <w:pPr>
        <w:spacing w:after="0" w:line="240" w:lineRule="auto"/>
        <w:rPr>
          <w:rFonts w:ascii="Times New Roman" w:eastAsia="Times New Roman" w:hAnsi="Times New Roman" w:cs="Times New Roman"/>
          <w:b/>
          <w:bCs/>
          <w:i/>
          <w:iCs/>
          <w:kern w:val="0"/>
          <w:sz w:val="28"/>
          <w:szCs w:val="28"/>
          <w14:ligatures w14:val="none"/>
        </w:rPr>
      </w:pPr>
      <w:r>
        <w:rPr>
          <w:rFonts w:ascii="Times New Roman" w:eastAsia="Times New Roman" w:hAnsi="Times New Roman" w:cs="Times New Roman"/>
          <w:kern w:val="0"/>
          <w:sz w:val="28"/>
          <w:szCs w:val="28"/>
          <w14:ligatures w14:val="none"/>
        </w:rPr>
        <w:t xml:space="preserve">From acute allergic reactions triggered by drugs, foods, or insect bites, to the recurring challenges of hay fever, </w:t>
      </w:r>
      <w:proofErr w:type="spellStart"/>
      <w:r>
        <w:rPr>
          <w:rFonts w:ascii="Times New Roman" w:eastAsia="Times New Roman" w:hAnsi="Times New Roman" w:cs="Times New Roman"/>
          <w:b/>
          <w:bCs/>
          <w:i/>
          <w:iCs/>
          <w:kern w:val="0"/>
          <w:sz w:val="28"/>
          <w:szCs w:val="28"/>
          <w14:ligatures w14:val="none"/>
        </w:rPr>
        <w:t>Levojaks</w:t>
      </w:r>
      <w:proofErr w:type="spellEnd"/>
      <w:r>
        <w:rPr>
          <w:rFonts w:ascii="Times New Roman" w:eastAsia="Times New Roman" w:hAnsi="Times New Roman" w:cs="Times New Roman"/>
          <w:b/>
          <w:bCs/>
          <w:i/>
          <w:iCs/>
          <w:kern w:val="0"/>
          <w:sz w:val="28"/>
          <w:szCs w:val="28"/>
          <w14:ligatures w14:val="none"/>
        </w:rPr>
        <w:t xml:space="preserve"> is your comprehensive solution. One tablet, multiple victories.</w:t>
      </w:r>
    </w:p>
    <w:p w14:paraId="290B1EC6"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2AA86973"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INDICATIONS:</w:t>
      </w:r>
    </w:p>
    <w:p w14:paraId="19E21A40" w14:textId="77777777" w:rsidR="00AD3E19" w:rsidRDefault="00AD3E19">
      <w:pPr>
        <w:spacing w:after="0" w:line="240" w:lineRule="auto"/>
        <w:jc w:val="both"/>
        <w:rPr>
          <w:rFonts w:ascii="Times New Roman" w:hAnsi="Times New Roman" w:cs="Times New Roman"/>
          <w:b/>
          <w:bCs/>
          <w:sz w:val="28"/>
          <w:szCs w:val="28"/>
          <w:u w:val="single"/>
        </w:rPr>
      </w:pPr>
    </w:p>
    <w:p w14:paraId="1215C8F1" w14:textId="77777777" w:rsidR="00AD3E19" w:rsidRDefault="00000000">
      <w:pPr>
        <w:numPr>
          <w:ilvl w:val="0"/>
          <w:numId w:val="19"/>
        </w:numPr>
        <w:spacing w:line="240" w:lineRule="auto"/>
        <w:jc w:val="both"/>
        <w:rPr>
          <w:sz w:val="28"/>
          <w:szCs w:val="28"/>
        </w:rPr>
      </w:pPr>
      <w:r>
        <w:rPr>
          <w:rFonts w:ascii="Times New Roman" w:hAnsi="Times New Roman" w:cs="Times New Roman"/>
          <w:b/>
          <w:bCs/>
          <w:noProof/>
          <w:sz w:val="28"/>
          <w:szCs w:val="28"/>
          <w:u w:val="single"/>
        </w:rPr>
        <w:drawing>
          <wp:anchor distT="0" distB="0" distL="114300" distR="114300" simplePos="0" relativeHeight="251665408" behindDoc="0" locked="0" layoutInCell="1" allowOverlap="1" wp14:anchorId="282AE79F" wp14:editId="11047D41">
            <wp:simplePos x="0" y="0"/>
            <wp:positionH relativeFrom="margin">
              <wp:posOffset>4977765</wp:posOffset>
            </wp:positionH>
            <wp:positionV relativeFrom="page">
              <wp:posOffset>10287000</wp:posOffset>
            </wp:positionV>
            <wp:extent cx="1352550" cy="1391285"/>
            <wp:effectExtent l="0" t="0" r="0" b="0"/>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52550" cy="1391285"/>
                    </a:xfrm>
                    <a:prstGeom prst="rect">
                      <a:avLst/>
                    </a:prstGeom>
                  </pic:spPr>
                </pic:pic>
              </a:graphicData>
            </a:graphic>
          </wp:anchor>
        </w:drawing>
      </w:r>
      <w:r>
        <w:rPr>
          <w:rFonts w:ascii="Times New Roman" w:hAnsi="Times New Roman" w:cs="Times New Roman"/>
          <w:sz w:val="28"/>
          <w:szCs w:val="28"/>
        </w:rPr>
        <w:t xml:space="preserve">Urticaria, Pruritus, </w:t>
      </w:r>
      <w:r>
        <w:rPr>
          <w:sz w:val="28"/>
          <w:szCs w:val="28"/>
        </w:rPr>
        <w:t>Acute allergic reaction due to drug, food or insect bites &amp; Acute Rhinitis</w:t>
      </w:r>
    </w:p>
    <w:p w14:paraId="68CA8829" w14:textId="77777777" w:rsidR="00AD3E19" w:rsidRDefault="00000000">
      <w:pPr>
        <w:spacing w:after="0" w:line="240" w:lineRule="auto"/>
        <w:jc w:val="both"/>
        <w:rPr>
          <w:rFonts w:ascii="Times New Roman" w:hAnsi="Times New Roman" w:cs="Times New Roman"/>
          <w:sz w:val="28"/>
          <w:szCs w:val="28"/>
        </w:rPr>
      </w:pPr>
      <w:r>
        <w:rPr>
          <w:rFonts w:eastAsia="Times New Roman"/>
          <w:noProof/>
          <w:color w:val="000000"/>
          <w:kern w:val="0"/>
          <w:sz w:val="28"/>
          <w:szCs w:val="28"/>
          <w14:ligatures w14:val="none"/>
        </w:rPr>
        <w:lastRenderedPageBreak/>
        <w:drawing>
          <wp:anchor distT="0" distB="0" distL="114300" distR="114300" simplePos="0" relativeHeight="251672576" behindDoc="0" locked="0" layoutInCell="1" allowOverlap="1" wp14:anchorId="7445ECD1" wp14:editId="399B15B2">
            <wp:simplePos x="0" y="0"/>
            <wp:positionH relativeFrom="column">
              <wp:posOffset>4817745</wp:posOffset>
            </wp:positionH>
            <wp:positionV relativeFrom="page">
              <wp:posOffset>644525</wp:posOffset>
            </wp:positionV>
            <wp:extent cx="1406525" cy="1447165"/>
            <wp:effectExtent l="0" t="0" r="0" b="0"/>
            <wp:wrapSquare wrapText="bothSides"/>
            <wp:docPr id="844346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46467"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406525" cy="1447165"/>
                    </a:xfrm>
                    <a:prstGeom prst="rect">
                      <a:avLst/>
                    </a:prstGeom>
                    <a:noFill/>
                    <a:ln>
                      <a:noFill/>
                    </a:ln>
                  </pic:spPr>
                </pic:pic>
              </a:graphicData>
            </a:graphic>
          </wp:anchor>
        </w:drawing>
      </w:r>
    </w:p>
    <w:p w14:paraId="3CD67917" w14:textId="77777777" w:rsidR="00AD3E19" w:rsidRDefault="00AD3E19">
      <w:pPr>
        <w:spacing w:after="0" w:line="240" w:lineRule="auto"/>
        <w:jc w:val="both"/>
        <w:rPr>
          <w:rFonts w:ascii="Times New Roman" w:hAnsi="Times New Roman" w:cs="Times New Roman"/>
          <w:sz w:val="28"/>
          <w:szCs w:val="28"/>
        </w:rPr>
      </w:pPr>
    </w:p>
    <w:p w14:paraId="0AF04C4A" w14:textId="77777777" w:rsidR="00AD3E19" w:rsidRDefault="00000000">
      <w:pPr>
        <w:spacing w:after="0" w:line="240" w:lineRule="auto"/>
        <w:jc w:val="both"/>
        <w:rPr>
          <w:rFonts w:eastAsia="Times New Roman"/>
          <w:color w:val="000000"/>
          <w:kern w:val="0"/>
          <w:sz w:val="28"/>
          <w:szCs w:val="28"/>
          <w14:ligatures w14:val="none"/>
        </w:rPr>
      </w:pPr>
      <w:r w:rsidRPr="00234450">
        <w:rPr>
          <w:rFonts w:ascii="Times New Roman" w:eastAsia="Times New Roman" w:hAnsi="Times New Roman" w:cs="Times New Roman"/>
          <w:b/>
          <w:bCs/>
          <w:color w:val="000000"/>
          <w:kern w:val="0"/>
          <w:sz w:val="28"/>
          <w:szCs w:val="28"/>
          <w:highlight w:val="yellow"/>
          <w14:ligatures w14:val="none"/>
        </w:rPr>
        <w:t>PRODUCT NAME</w:t>
      </w:r>
      <w:r w:rsidRPr="00234450">
        <w:rPr>
          <w:rFonts w:ascii="Times New Roman" w:eastAsia="Times New Roman" w:hAnsi="Times New Roman" w:cs="Times New Roman"/>
          <w:color w:val="000000"/>
          <w:kern w:val="0"/>
          <w:sz w:val="28"/>
          <w:szCs w:val="28"/>
          <w:highlight w:val="yellow"/>
          <w14:ligatures w14:val="none"/>
        </w:rPr>
        <w:t>: LEVOAJAKS M</w:t>
      </w:r>
    </w:p>
    <w:p w14:paraId="3FAB59B2"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2B9CDEF4" w14:textId="77777777" w:rsidR="00AD3E19" w:rsidRDefault="00000000">
      <w:pPr>
        <w:spacing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INCI: </w:t>
      </w:r>
      <w:proofErr w:type="spellStart"/>
      <w:r>
        <w:rPr>
          <w:rFonts w:ascii="Times New Roman" w:hAnsi="Times New Roman" w:cs="Times New Roman"/>
          <w:sz w:val="28"/>
          <w:szCs w:val="28"/>
        </w:rPr>
        <w:t>Levocetrizine</w:t>
      </w:r>
      <w:proofErr w:type="spellEnd"/>
      <w:r>
        <w:rPr>
          <w:rFonts w:ascii="Times New Roman" w:hAnsi="Times New Roman" w:cs="Times New Roman"/>
          <w:sz w:val="28"/>
          <w:szCs w:val="28"/>
        </w:rPr>
        <w:t xml:space="preserve"> 5 mg + </w:t>
      </w:r>
      <w:proofErr w:type="spellStart"/>
      <w:r>
        <w:rPr>
          <w:rFonts w:ascii="Times New Roman" w:hAnsi="Times New Roman" w:cs="Times New Roman"/>
          <w:sz w:val="28"/>
          <w:szCs w:val="28"/>
        </w:rPr>
        <w:t>Monteleukast</w:t>
      </w:r>
      <w:proofErr w:type="spellEnd"/>
      <w:r>
        <w:rPr>
          <w:rFonts w:ascii="Times New Roman" w:hAnsi="Times New Roman" w:cs="Times New Roman"/>
          <w:sz w:val="28"/>
          <w:szCs w:val="28"/>
        </w:rPr>
        <w:t xml:space="preserve"> 10 mg </w:t>
      </w:r>
      <w:r>
        <w:rPr>
          <w:rFonts w:ascii="Times New Roman" w:hAnsi="Times New Roman" w:cs="Times New Roman"/>
          <w:b/>
          <w:bCs/>
          <w:sz w:val="28"/>
          <w:szCs w:val="28"/>
        </w:rPr>
        <w:t>Tablets</w:t>
      </w:r>
      <w:r>
        <w:t xml:space="preserve"> </w:t>
      </w:r>
    </w:p>
    <w:p w14:paraId="3C21EF96"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7CF12920"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4AC3B672"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Levojaks</w:t>
      </w:r>
      <w:proofErr w:type="spellEnd"/>
      <w:r>
        <w:rPr>
          <w:rFonts w:ascii="Times New Roman" w:eastAsia="Times New Roman" w:hAnsi="Times New Roman" w:cs="Times New Roman"/>
          <w:kern w:val="0"/>
          <w:sz w:val="28"/>
          <w:szCs w:val="28"/>
          <w14:ligatures w14:val="none"/>
        </w:rPr>
        <w:t xml:space="preserve"> M is an anti-allergy formulation that contains </w:t>
      </w:r>
      <w:proofErr w:type="spellStart"/>
      <w:r>
        <w:rPr>
          <w:rFonts w:ascii="Times New Roman" w:eastAsia="Times New Roman" w:hAnsi="Times New Roman" w:cs="Times New Roman"/>
          <w:kern w:val="0"/>
          <w:sz w:val="28"/>
          <w:szCs w:val="28"/>
          <w14:ligatures w14:val="none"/>
        </w:rPr>
        <w:t>Levocetrizine</w:t>
      </w:r>
      <w:proofErr w:type="spellEnd"/>
      <w:r>
        <w:rPr>
          <w:rFonts w:ascii="Times New Roman" w:eastAsia="Times New Roman" w:hAnsi="Times New Roman" w:cs="Times New Roman"/>
          <w:kern w:val="0"/>
          <w:sz w:val="28"/>
          <w:szCs w:val="28"/>
          <w14:ligatures w14:val="none"/>
        </w:rPr>
        <w:t xml:space="preserve"> 5 mg &amp; Montelukast 10 mg in Tablet form. Elevate Your Skin's Resilience with </w:t>
      </w:r>
      <w:proofErr w:type="spellStart"/>
      <w:r>
        <w:rPr>
          <w:rFonts w:ascii="Times New Roman" w:eastAsia="Times New Roman" w:hAnsi="Times New Roman" w:cs="Times New Roman"/>
          <w:kern w:val="0"/>
          <w:sz w:val="28"/>
          <w:szCs w:val="28"/>
          <w14:ligatures w14:val="none"/>
        </w:rPr>
        <w:t>Levojaks</w:t>
      </w:r>
      <w:proofErr w:type="spellEnd"/>
      <w:r>
        <w:rPr>
          <w:rFonts w:ascii="Times New Roman" w:eastAsia="Times New Roman" w:hAnsi="Times New Roman" w:cs="Times New Roman"/>
          <w:kern w:val="0"/>
          <w:sz w:val="28"/>
          <w:szCs w:val="28"/>
          <w14:ligatures w14:val="none"/>
        </w:rPr>
        <w:t xml:space="preserve"> M that are resistant to </w:t>
      </w:r>
      <w:proofErr w:type="spellStart"/>
      <w:r>
        <w:rPr>
          <w:rFonts w:ascii="Times New Roman" w:eastAsia="Times New Roman" w:hAnsi="Times New Roman" w:cs="Times New Roman"/>
          <w:kern w:val="0"/>
          <w:sz w:val="28"/>
          <w:szCs w:val="28"/>
          <w14:ligatures w14:val="none"/>
        </w:rPr>
        <w:t>Levocetrizine</w:t>
      </w:r>
      <w:proofErr w:type="spellEnd"/>
      <w:r>
        <w:rPr>
          <w:rFonts w:ascii="Times New Roman" w:eastAsia="Times New Roman" w:hAnsi="Times New Roman" w:cs="Times New Roman"/>
          <w:kern w:val="0"/>
          <w:sz w:val="28"/>
          <w:szCs w:val="28"/>
          <w14:ligatures w14:val="none"/>
        </w:rPr>
        <w:t xml:space="preserve"> only. The ultimate solution for allergic skin reactions. </w:t>
      </w:r>
    </w:p>
    <w:p w14:paraId="513B1D23"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Approved Fixed dose combination for Urticaria and allergic reactions </w:t>
      </w:r>
    </w:p>
    <w:p w14:paraId="63D9ACDE"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More effective in Fixed dose combination then the monotherapy of each </w:t>
      </w:r>
      <w:proofErr w:type="gramStart"/>
      <w:r>
        <w:rPr>
          <w:rFonts w:ascii="Times New Roman" w:eastAsia="Times New Roman" w:hAnsi="Times New Roman" w:cs="Times New Roman"/>
          <w:kern w:val="0"/>
          <w:sz w:val="28"/>
          <w:szCs w:val="28"/>
          <w14:ligatures w14:val="none"/>
        </w:rPr>
        <w:t>ingredients</w:t>
      </w:r>
      <w:proofErr w:type="gramEnd"/>
      <w:r>
        <w:rPr>
          <w:rFonts w:ascii="Times New Roman" w:eastAsia="Times New Roman" w:hAnsi="Times New Roman" w:cs="Times New Roman"/>
          <w:kern w:val="0"/>
          <w:sz w:val="28"/>
          <w:szCs w:val="28"/>
          <w14:ligatures w14:val="none"/>
        </w:rPr>
        <w:t>. Has excellent safety profile without any potential side effects.</w:t>
      </w:r>
    </w:p>
    <w:p w14:paraId="30C9A2BB"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4274B0DB"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Introducing a Dynamic Duo: Levocetirizine + Montelukast</w:t>
      </w:r>
    </w:p>
    <w:p w14:paraId="11B1A1FF"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66A05E58"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31504457"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Key Ingredients:</w:t>
      </w:r>
    </w:p>
    <w:p w14:paraId="6F5A866F" w14:textId="77777777" w:rsidR="00AD3E19" w:rsidRDefault="00000000">
      <w:pPr>
        <w:ind w:left="720"/>
        <w:jc w:val="both"/>
        <w:rPr>
          <w:sz w:val="28"/>
          <w:szCs w:val="28"/>
        </w:rPr>
      </w:pPr>
      <w:r>
        <w:rPr>
          <w:rFonts w:eastAsia="Times New Roman"/>
          <w:b/>
          <w:bCs/>
          <w:sz w:val="28"/>
          <w:szCs w:val="28"/>
        </w:rPr>
        <w:t>Levocetirizine</w:t>
      </w:r>
      <w:r>
        <w:rPr>
          <w:rFonts w:eastAsia="Times New Roman"/>
          <w:sz w:val="28"/>
          <w:szCs w:val="28"/>
        </w:rPr>
        <w:t> is an H1-receptor antagonist used to treat symptoms associated with chronic allergic rhinitis and uncomplicated cases of chronic idiopathic urticaria.</w:t>
      </w:r>
    </w:p>
    <w:p w14:paraId="7EE43F70" w14:textId="77777777" w:rsidR="00AD3E19" w:rsidRDefault="00000000">
      <w:pPr>
        <w:numPr>
          <w:ilvl w:val="0"/>
          <w:numId w:val="20"/>
        </w:numPr>
        <w:jc w:val="both"/>
        <w:rPr>
          <w:sz w:val="28"/>
          <w:szCs w:val="28"/>
        </w:rPr>
      </w:pPr>
      <w:r>
        <w:rPr>
          <w:rFonts w:eastAsia="Times New Roman"/>
          <w:b/>
          <w:bCs/>
          <w:sz w:val="28"/>
          <w:szCs w:val="28"/>
        </w:rPr>
        <w:t xml:space="preserve">Montelukast </w:t>
      </w:r>
      <w:r>
        <w:rPr>
          <w:rFonts w:eastAsia="Times New Roman"/>
          <w:sz w:val="28"/>
          <w:szCs w:val="28"/>
        </w:rPr>
        <w:t>is a Leukotriene receptor antagonist that shows a marked selectivity and affinity to the cysteinyl leukotriene receptor type 1. Leukotrienes are potent proinflammatory mediators, and these effects can be blocked by Leukotriene receptor antagonists (LTRA).</w:t>
      </w:r>
    </w:p>
    <w:p w14:paraId="1562BA47" w14:textId="77777777" w:rsidR="00AD3E19" w:rsidRDefault="00000000">
      <w:pPr>
        <w:numPr>
          <w:ilvl w:val="0"/>
          <w:numId w:val="20"/>
        </w:numPr>
        <w:jc w:val="both"/>
        <w:rPr>
          <w:rFonts w:eastAsia="Times New Roman"/>
          <w:sz w:val="28"/>
          <w:szCs w:val="28"/>
        </w:rPr>
      </w:pPr>
      <w:r>
        <w:rPr>
          <w:rFonts w:eastAsia="Times New Roman"/>
          <w:sz w:val="28"/>
          <w:szCs w:val="28"/>
        </w:rPr>
        <w:t>It was first approved for clinical use by the US FDA in 1998</w:t>
      </w:r>
      <w:r>
        <w:rPr>
          <w:b/>
          <w:bCs/>
          <w:vanish/>
          <w:sz w:val="28"/>
          <w:szCs w:val="28"/>
        </w:rPr>
        <w:t>Top of Form</w:t>
      </w:r>
    </w:p>
    <w:p w14:paraId="079102C0"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612321C4"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PACKAGING: 1 x 10 TABLETS</w:t>
      </w:r>
    </w:p>
    <w:p w14:paraId="1BD347E1" w14:textId="77777777" w:rsidR="00AD3E19" w:rsidRDefault="00000000">
      <w:pPr>
        <w:spacing w:after="0" w:line="240" w:lineRule="auto"/>
        <w:rPr>
          <w:rFonts w:ascii="Times New Roman" w:hAnsi="Times New Roman" w:cs="Times New Roman"/>
          <w:sz w:val="28"/>
          <w:szCs w:val="28"/>
        </w:rPr>
      </w:pPr>
      <w:r>
        <w:rPr>
          <w:rFonts w:ascii="Times New Roman" w:eastAsia="Times New Roman" w:hAnsi="Times New Roman" w:cs="Times New Roman"/>
          <w:b/>
          <w:bCs/>
          <w:color w:val="000000"/>
          <w:kern w:val="0"/>
          <w:sz w:val="28"/>
          <w:szCs w:val="28"/>
          <w14:ligatures w14:val="none"/>
        </w:rPr>
        <w:t xml:space="preserve">COMPOSITION: </w:t>
      </w:r>
      <w:proofErr w:type="spellStart"/>
      <w:r>
        <w:rPr>
          <w:rFonts w:ascii="Times New Roman" w:hAnsi="Times New Roman" w:cs="Times New Roman"/>
          <w:sz w:val="28"/>
          <w:szCs w:val="28"/>
        </w:rPr>
        <w:t>Levocetrizine</w:t>
      </w:r>
      <w:proofErr w:type="spellEnd"/>
      <w:r>
        <w:rPr>
          <w:rFonts w:ascii="Times New Roman" w:hAnsi="Times New Roman" w:cs="Times New Roman"/>
          <w:sz w:val="28"/>
          <w:szCs w:val="28"/>
        </w:rPr>
        <w:t xml:space="preserve"> + Montelukast</w:t>
      </w:r>
    </w:p>
    <w:p w14:paraId="137936E4" w14:textId="77777777" w:rsidR="00AD3E19" w:rsidRDefault="00AD3E19">
      <w:pPr>
        <w:spacing w:after="0" w:line="240" w:lineRule="auto"/>
        <w:rPr>
          <w:rFonts w:ascii="Times New Roman" w:hAnsi="Times New Roman" w:cs="Times New Roman"/>
          <w:sz w:val="28"/>
          <w:szCs w:val="28"/>
        </w:rPr>
      </w:pPr>
    </w:p>
    <w:p w14:paraId="2C3B8C7D" w14:textId="77777777" w:rsidR="00AD3E19" w:rsidRDefault="00000000">
      <w:pPr>
        <w:spacing w:after="0" w:line="240" w:lineRule="auto"/>
        <w:jc w:val="both"/>
        <w:rPr>
          <w:rFonts w:ascii="Times New Roman" w:hAnsi="Times New Roman" w:cs="Times New Roman"/>
          <w:b/>
          <w:bCs/>
          <w:sz w:val="28"/>
          <w:szCs w:val="28"/>
          <w:u w:val="single"/>
        </w:rPr>
      </w:pPr>
      <w:proofErr w:type="gramStart"/>
      <w:r>
        <w:rPr>
          <w:rFonts w:ascii="Times New Roman" w:eastAsia="Times New Roman" w:hAnsi="Times New Roman" w:cs="Times New Roman"/>
          <w:kern w:val="0"/>
          <w:sz w:val="28"/>
          <w:szCs w:val="28"/>
          <w14:ligatures w14:val="none"/>
        </w:rPr>
        <w:t>.</w:t>
      </w:r>
      <w:r>
        <w:rPr>
          <w:rFonts w:ascii="Times New Roman" w:hAnsi="Times New Roman" w:cs="Times New Roman"/>
          <w:b/>
          <w:bCs/>
          <w:sz w:val="28"/>
          <w:szCs w:val="28"/>
          <w:u w:val="single"/>
        </w:rPr>
        <w:t>INDICATIONS</w:t>
      </w:r>
      <w:proofErr w:type="gramEnd"/>
      <w:r>
        <w:rPr>
          <w:rFonts w:ascii="Times New Roman" w:hAnsi="Times New Roman" w:cs="Times New Roman"/>
          <w:b/>
          <w:bCs/>
          <w:sz w:val="28"/>
          <w:szCs w:val="28"/>
          <w:u w:val="single"/>
        </w:rPr>
        <w:t>:</w:t>
      </w:r>
    </w:p>
    <w:p w14:paraId="03897214" w14:textId="77777777" w:rsidR="00AD3E19" w:rsidRDefault="00AD3E19">
      <w:pPr>
        <w:spacing w:after="0" w:line="240" w:lineRule="auto"/>
        <w:jc w:val="both"/>
        <w:rPr>
          <w:rFonts w:ascii="Times New Roman" w:hAnsi="Times New Roman" w:cs="Times New Roman"/>
          <w:b/>
          <w:bCs/>
          <w:sz w:val="28"/>
          <w:szCs w:val="28"/>
          <w:u w:val="single"/>
        </w:rPr>
      </w:pPr>
    </w:p>
    <w:p w14:paraId="4AEA1480" w14:textId="77777777" w:rsidR="00AD3E19" w:rsidRDefault="00000000">
      <w:pPr>
        <w:numPr>
          <w:ilvl w:val="0"/>
          <w:numId w:val="19"/>
        </w:numPr>
        <w:spacing w:line="240" w:lineRule="auto"/>
        <w:jc w:val="both"/>
        <w:rPr>
          <w:sz w:val="28"/>
          <w:szCs w:val="28"/>
        </w:rPr>
      </w:pPr>
      <w:r>
        <w:rPr>
          <w:rFonts w:ascii="Times New Roman" w:hAnsi="Times New Roman" w:cs="Times New Roman"/>
          <w:sz w:val="28"/>
          <w:szCs w:val="28"/>
        </w:rPr>
        <w:t xml:space="preserve">Urticaria, Pruritus, </w:t>
      </w:r>
      <w:r>
        <w:rPr>
          <w:sz w:val="28"/>
          <w:szCs w:val="28"/>
        </w:rPr>
        <w:t>Acute allergic reaction due to drug, food or insect bites &amp; Acute Rhinitis.</w:t>
      </w:r>
    </w:p>
    <w:p w14:paraId="112144ED" w14:textId="77777777" w:rsidR="00AD3E19" w:rsidRDefault="00AD3E19">
      <w:pPr>
        <w:spacing w:line="240" w:lineRule="auto"/>
        <w:jc w:val="both"/>
        <w:rPr>
          <w:sz w:val="28"/>
          <w:szCs w:val="28"/>
        </w:rPr>
      </w:pPr>
    </w:p>
    <w:p w14:paraId="445DE415"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sidRPr="00234450">
        <w:rPr>
          <w:rFonts w:ascii="Times New Roman" w:eastAsia="Times New Roman" w:hAnsi="Times New Roman" w:cs="Times New Roman"/>
          <w:b/>
          <w:bCs/>
          <w:color w:val="000000"/>
          <w:kern w:val="0"/>
          <w:sz w:val="28"/>
          <w:szCs w:val="28"/>
          <w:highlight w:val="yellow"/>
          <w14:ligatures w14:val="none"/>
        </w:rPr>
        <w:lastRenderedPageBreak/>
        <w:t>PRODUCT NAME</w:t>
      </w:r>
      <w:r w:rsidRPr="00234450">
        <w:rPr>
          <w:rFonts w:ascii="Times New Roman" w:eastAsia="Times New Roman" w:hAnsi="Times New Roman" w:cs="Times New Roman"/>
          <w:color w:val="000000"/>
          <w:kern w:val="0"/>
          <w:sz w:val="28"/>
          <w:szCs w:val="28"/>
          <w:highlight w:val="yellow"/>
          <w14:ligatures w14:val="none"/>
        </w:rPr>
        <w:t>: JAKSIT SB</w:t>
      </w:r>
      <w:r>
        <w:rPr>
          <w:rFonts w:ascii="Times New Roman" w:eastAsia="Times New Roman" w:hAnsi="Times New Roman" w:cs="Times New Roman"/>
          <w:color w:val="000000"/>
          <w:kern w:val="0"/>
          <w:sz w:val="28"/>
          <w:szCs w:val="28"/>
          <w14:ligatures w14:val="none"/>
        </w:rPr>
        <w:t xml:space="preserve"> </w:t>
      </w:r>
    </w:p>
    <w:p w14:paraId="6103C501" w14:textId="77777777" w:rsidR="00AD3E19" w:rsidRDefault="00000000">
      <w:pPr>
        <w:spacing w:line="240" w:lineRule="auto"/>
      </w:pPr>
      <w:r>
        <w:rPr>
          <w:rFonts w:ascii="Times New Roman" w:eastAsia="Times New Roman" w:hAnsi="Times New Roman" w:cs="Times New Roman"/>
          <w:b/>
          <w:bCs/>
          <w:color w:val="000000"/>
          <w:kern w:val="0"/>
          <w:sz w:val="28"/>
          <w:szCs w:val="28"/>
          <w14:ligatures w14:val="none"/>
        </w:rPr>
        <w:t xml:space="preserve">INCI: </w:t>
      </w:r>
      <w:r>
        <w:rPr>
          <w:rFonts w:ascii="Times New Roman" w:hAnsi="Times New Roman" w:cs="Times New Roman"/>
          <w:sz w:val="28"/>
          <w:szCs w:val="28"/>
        </w:rPr>
        <w:t xml:space="preserve">Itraconazole Super Bioavailable </w:t>
      </w:r>
      <w:r>
        <w:rPr>
          <w:rFonts w:ascii="Times New Roman" w:hAnsi="Times New Roman" w:cs="Times New Roman"/>
          <w:b/>
          <w:bCs/>
          <w:sz w:val="28"/>
          <w:szCs w:val="28"/>
        </w:rPr>
        <w:t>Tablets</w:t>
      </w:r>
      <w:r>
        <w:t xml:space="preserve"> -</w:t>
      </w:r>
    </w:p>
    <w:p w14:paraId="68A9AD39" w14:textId="77777777" w:rsidR="00AD3E19" w:rsidRDefault="00AD3E19">
      <w:pPr>
        <w:spacing w:line="240" w:lineRule="auto"/>
        <w:rPr>
          <w:rFonts w:ascii="Times New Roman" w:eastAsia="Times New Roman" w:hAnsi="Times New Roman" w:cs="Times New Roman"/>
          <w:kern w:val="0"/>
          <w:sz w:val="28"/>
          <w:szCs w:val="28"/>
          <w14:ligatures w14:val="none"/>
        </w:rPr>
      </w:pPr>
    </w:p>
    <w:p w14:paraId="50675932"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27D5A5D0"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4A46DD73"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Unlocking the Power of Itraconazole Super Bioavailable</w:t>
      </w:r>
    </w:p>
    <w:p w14:paraId="1BAA6A28"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73B75127"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Embark on a journey to superior antifungal care with JAKSIT SB. This revolutionary formulation harnesses the potency of Itraconazole Super Bioavailable, setting a new standard in the fight against fungal infections. Welcome to a world where efficacy meets innovation, where JAKSIT SB stands as your trusted ally in reclaiming healthy, fungi-free skin.</w:t>
      </w:r>
    </w:p>
    <w:p w14:paraId="5AB13017"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5A8EC3FC" w14:textId="77777777" w:rsidR="00AD3E19" w:rsidRDefault="00000000">
      <w:pPr>
        <w:spacing w:after="0" w:line="240" w:lineRule="auto"/>
        <w:ind w:left="720"/>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Key Ingredients:</w:t>
      </w:r>
    </w:p>
    <w:p w14:paraId="32018E63" w14:textId="77777777" w:rsidR="00AD3E19" w:rsidRDefault="00AD3E19">
      <w:pPr>
        <w:spacing w:after="0" w:line="240" w:lineRule="auto"/>
        <w:ind w:left="720"/>
        <w:jc w:val="both"/>
        <w:rPr>
          <w:rFonts w:ascii="Times New Roman" w:eastAsia="Times New Roman" w:hAnsi="Times New Roman" w:cs="Times New Roman"/>
          <w:b/>
          <w:bCs/>
          <w:kern w:val="0"/>
          <w:sz w:val="28"/>
          <w:szCs w:val="28"/>
          <w14:ligatures w14:val="none"/>
        </w:rPr>
      </w:pPr>
    </w:p>
    <w:p w14:paraId="00C03EC4"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Experience the JAKSIT SB Advantage:</w:t>
      </w:r>
    </w:p>
    <w:p w14:paraId="6A348DAA" w14:textId="77777777" w:rsidR="00AD3E19" w:rsidRDefault="00000000">
      <w:pPr>
        <w:numPr>
          <w:ilvl w:val="0"/>
          <w:numId w:val="2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Superior Bioavailability:</w:t>
      </w:r>
      <w:r>
        <w:rPr>
          <w:rFonts w:ascii="Times New Roman" w:eastAsia="Times New Roman" w:hAnsi="Times New Roman" w:cs="Times New Roman"/>
          <w:kern w:val="0"/>
          <w:sz w:val="28"/>
          <w:szCs w:val="28"/>
          <w14:ligatures w14:val="none"/>
        </w:rPr>
        <w:t xml:space="preserve"> Our commitment to cutting-edge science ensures that each dose of JAKSIT SB delivers potent antifungal action, optimizing your path to recovery.</w:t>
      </w:r>
    </w:p>
    <w:p w14:paraId="7D2B8FE4" w14:textId="77777777" w:rsidR="00AD3E19" w:rsidRDefault="00000000">
      <w:pPr>
        <w:numPr>
          <w:ilvl w:val="0"/>
          <w:numId w:val="2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Proven Efficacy:</w:t>
      </w:r>
      <w:r>
        <w:rPr>
          <w:rFonts w:ascii="Times New Roman" w:eastAsia="Times New Roman" w:hAnsi="Times New Roman" w:cs="Times New Roman"/>
          <w:kern w:val="0"/>
          <w:sz w:val="28"/>
          <w:szCs w:val="28"/>
          <w14:ligatures w14:val="none"/>
        </w:rPr>
        <w:t xml:space="preserve"> Backed by clinical research, JAKSIT SB is a trusted solution recommended by healthcare professionals, offering a reliable defense against fungal invasions.</w:t>
      </w:r>
    </w:p>
    <w:p w14:paraId="0B3C2108"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JAKSIT SB – where innovation meets efficacy, setting a new benchmark in antifungal care.</w:t>
      </w:r>
    </w:p>
    <w:p w14:paraId="1CCBE57C"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i/>
          <w:iCs/>
          <w:kern w:val="0"/>
          <w:sz w:val="28"/>
          <w:szCs w:val="28"/>
          <w14:ligatures w14:val="none"/>
        </w:rPr>
        <w:t>JAKSIT SB: Elevate Your Antifungal Experience - Unleashing the Power of Itraconazole Super Bioavailable.</w:t>
      </w:r>
    </w:p>
    <w:p w14:paraId="552F74A7" w14:textId="77777777" w:rsidR="00AD3E19" w:rsidRDefault="00000000">
      <w:pPr>
        <w:spacing w:after="0" w:line="240" w:lineRule="auto"/>
        <w:ind w:left="720"/>
        <w:jc w:val="both"/>
        <w:rPr>
          <w:rFonts w:ascii="Times New Roman" w:eastAsia="Times New Roman" w:hAnsi="Times New Roman" w:cs="Times New Roman"/>
          <w:vanish/>
          <w:kern w:val="0"/>
          <w:sz w:val="28"/>
          <w:szCs w:val="28"/>
          <w14:ligatures w14:val="none"/>
        </w:rPr>
      </w:pPr>
      <w:r>
        <w:rPr>
          <w:rFonts w:ascii="Times New Roman" w:eastAsia="Times New Roman" w:hAnsi="Times New Roman" w:cs="Times New Roman"/>
          <w:vanish/>
          <w:kern w:val="0"/>
          <w:sz w:val="28"/>
          <w:szCs w:val="28"/>
          <w14:ligatures w14:val="none"/>
        </w:rPr>
        <w:t>Top of Form</w:t>
      </w:r>
    </w:p>
    <w:p w14:paraId="189B03C3" w14:textId="77777777" w:rsidR="00AD3E19" w:rsidRDefault="00000000">
      <w:pPr>
        <w:jc w:val="both"/>
        <w:rPr>
          <w:rFonts w:eastAsia="Times New Roman"/>
          <w:sz w:val="28"/>
          <w:szCs w:val="28"/>
        </w:rPr>
      </w:pPr>
      <w:r>
        <w:rPr>
          <w:b/>
          <w:bCs/>
          <w:vanish/>
          <w:sz w:val="28"/>
          <w:szCs w:val="28"/>
        </w:rPr>
        <w:t>Top of Form</w:t>
      </w:r>
    </w:p>
    <w:p w14:paraId="0DEC0232"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PACKAGING: 1 x 10 TABLETS</w:t>
      </w:r>
    </w:p>
    <w:p w14:paraId="321CEE0A" w14:textId="77777777" w:rsidR="00AD3E19" w:rsidRDefault="00AD3E19">
      <w:pPr>
        <w:spacing w:after="0" w:line="240" w:lineRule="auto"/>
        <w:rPr>
          <w:rFonts w:ascii="Times New Roman" w:hAnsi="Times New Roman" w:cs="Times New Roman"/>
          <w:sz w:val="28"/>
          <w:szCs w:val="28"/>
        </w:rPr>
      </w:pPr>
    </w:p>
    <w:p w14:paraId="1AE4C01D"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54AAE124"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INDICATIONS:</w:t>
      </w:r>
    </w:p>
    <w:p w14:paraId="3A8BFC4B" w14:textId="77777777" w:rsidR="00AD3E19" w:rsidRDefault="00AD3E19">
      <w:pPr>
        <w:spacing w:after="0" w:line="240" w:lineRule="auto"/>
        <w:jc w:val="both"/>
        <w:rPr>
          <w:rFonts w:ascii="Times New Roman" w:hAnsi="Times New Roman" w:cs="Times New Roman"/>
          <w:b/>
          <w:bCs/>
          <w:sz w:val="28"/>
          <w:szCs w:val="28"/>
          <w:u w:val="single"/>
        </w:rPr>
      </w:pPr>
    </w:p>
    <w:p w14:paraId="275A9766" w14:textId="77777777" w:rsidR="00AD3E19" w:rsidRDefault="00000000">
      <w:pPr>
        <w:numPr>
          <w:ilvl w:val="0"/>
          <w:numId w:val="19"/>
        </w:numPr>
        <w:spacing w:line="240" w:lineRule="auto"/>
        <w:jc w:val="both"/>
        <w:rPr>
          <w:sz w:val="28"/>
          <w:szCs w:val="28"/>
        </w:rPr>
      </w:pPr>
      <w:r>
        <w:rPr>
          <w:i/>
          <w:iCs/>
          <w:sz w:val="28"/>
          <w:szCs w:val="28"/>
        </w:rPr>
        <w:t>Dermatophytosis</w:t>
      </w:r>
      <w:r>
        <w:rPr>
          <w:sz w:val="28"/>
          <w:szCs w:val="28"/>
        </w:rPr>
        <w:t xml:space="preserve">, </w:t>
      </w:r>
      <w:r>
        <w:rPr>
          <w:i/>
          <w:iCs/>
          <w:sz w:val="28"/>
          <w:szCs w:val="28"/>
        </w:rPr>
        <w:t>Dermatomycosis</w:t>
      </w:r>
      <w:r>
        <w:rPr>
          <w:sz w:val="28"/>
          <w:szCs w:val="28"/>
        </w:rPr>
        <w:t xml:space="preserve">, </w:t>
      </w:r>
      <w:r>
        <w:rPr>
          <w:i/>
          <w:iCs/>
          <w:sz w:val="28"/>
          <w:szCs w:val="28"/>
        </w:rPr>
        <w:t>Onychomycosis</w:t>
      </w:r>
      <w:r>
        <w:rPr>
          <w:sz w:val="28"/>
          <w:szCs w:val="28"/>
        </w:rPr>
        <w:t xml:space="preserve">, </w:t>
      </w:r>
      <w:r>
        <w:rPr>
          <w:i/>
          <w:iCs/>
          <w:sz w:val="28"/>
          <w:szCs w:val="28"/>
        </w:rPr>
        <w:t>Candidiasis</w:t>
      </w:r>
    </w:p>
    <w:p w14:paraId="596EE8D6" w14:textId="77777777" w:rsidR="00AD3E19" w:rsidRDefault="00AD3E19">
      <w:pPr>
        <w:spacing w:line="240" w:lineRule="auto"/>
        <w:jc w:val="both"/>
        <w:rPr>
          <w:i/>
          <w:iCs/>
          <w:sz w:val="28"/>
          <w:szCs w:val="28"/>
        </w:rPr>
      </w:pPr>
    </w:p>
    <w:p w14:paraId="0EE75035"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5AFCBB66"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2CAE1019"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2CAC52F8"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69F7BD4C"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sidRPr="00234450">
        <w:rPr>
          <w:noProof/>
          <w:highlight w:val="yellow"/>
        </w:rPr>
        <w:drawing>
          <wp:anchor distT="0" distB="0" distL="114300" distR="114300" simplePos="0" relativeHeight="251673600" behindDoc="0" locked="0" layoutInCell="1" allowOverlap="1" wp14:anchorId="0D9C2C9A" wp14:editId="3B67C8BE">
            <wp:simplePos x="0" y="0"/>
            <wp:positionH relativeFrom="column">
              <wp:posOffset>5005070</wp:posOffset>
            </wp:positionH>
            <wp:positionV relativeFrom="page">
              <wp:posOffset>913765</wp:posOffset>
            </wp:positionV>
            <wp:extent cx="935990" cy="1664335"/>
            <wp:effectExtent l="0" t="0" r="0" b="0"/>
            <wp:wrapSquare wrapText="bothSides"/>
            <wp:docPr id="4962861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86198"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935990" cy="1664335"/>
                    </a:xfrm>
                    <a:prstGeom prst="rect">
                      <a:avLst/>
                    </a:prstGeom>
                    <a:noFill/>
                    <a:ln>
                      <a:noFill/>
                    </a:ln>
                  </pic:spPr>
                </pic:pic>
              </a:graphicData>
            </a:graphic>
          </wp:anchor>
        </w:drawing>
      </w:r>
      <w:r w:rsidRPr="00234450">
        <w:rPr>
          <w:rFonts w:ascii="Times New Roman" w:eastAsia="Times New Roman" w:hAnsi="Times New Roman" w:cs="Times New Roman"/>
          <w:b/>
          <w:bCs/>
          <w:color w:val="000000"/>
          <w:kern w:val="0"/>
          <w:sz w:val="28"/>
          <w:szCs w:val="28"/>
          <w:highlight w:val="yellow"/>
          <w14:ligatures w14:val="none"/>
        </w:rPr>
        <w:t>PRODUCT NAME</w:t>
      </w:r>
      <w:r w:rsidRPr="00234450">
        <w:rPr>
          <w:rFonts w:ascii="Times New Roman" w:eastAsia="Times New Roman" w:hAnsi="Times New Roman" w:cs="Times New Roman"/>
          <w:color w:val="000000"/>
          <w:kern w:val="0"/>
          <w:sz w:val="28"/>
          <w:szCs w:val="28"/>
          <w:highlight w:val="yellow"/>
          <w14:ligatures w14:val="none"/>
        </w:rPr>
        <w:t xml:space="preserve">: </w:t>
      </w:r>
      <w:proofErr w:type="spellStart"/>
      <w:r w:rsidRPr="00234450">
        <w:rPr>
          <w:rFonts w:ascii="Times New Roman" w:eastAsia="Times New Roman" w:hAnsi="Times New Roman" w:cs="Times New Roman"/>
          <w:color w:val="000000"/>
          <w:kern w:val="0"/>
          <w:sz w:val="28"/>
          <w:szCs w:val="28"/>
          <w:highlight w:val="yellow"/>
          <w14:ligatures w14:val="none"/>
        </w:rPr>
        <w:t>Lulijaks</w:t>
      </w:r>
      <w:proofErr w:type="spellEnd"/>
      <w:r w:rsidRPr="00234450">
        <w:rPr>
          <w:rFonts w:ascii="Times New Roman" w:eastAsia="Times New Roman" w:hAnsi="Times New Roman" w:cs="Times New Roman"/>
          <w:color w:val="000000"/>
          <w:kern w:val="0"/>
          <w:sz w:val="28"/>
          <w:szCs w:val="28"/>
          <w:highlight w:val="yellow"/>
          <w14:ligatures w14:val="none"/>
        </w:rPr>
        <w:t xml:space="preserve"> Max</w:t>
      </w:r>
      <w:r>
        <w:rPr>
          <w:rFonts w:ascii="Times New Roman" w:eastAsia="Times New Roman" w:hAnsi="Times New Roman" w:cs="Times New Roman"/>
          <w:color w:val="000000"/>
          <w:kern w:val="0"/>
          <w:sz w:val="28"/>
          <w:szCs w:val="28"/>
          <w14:ligatures w14:val="none"/>
        </w:rPr>
        <w:t xml:space="preserve"> </w:t>
      </w:r>
    </w:p>
    <w:p w14:paraId="6025F834" w14:textId="77777777" w:rsidR="00AD3E19" w:rsidRDefault="00000000">
      <w:pPr>
        <w:spacing w:line="240" w:lineRule="auto"/>
      </w:pPr>
      <w:r>
        <w:rPr>
          <w:rFonts w:ascii="Times New Roman" w:eastAsia="Times New Roman" w:hAnsi="Times New Roman" w:cs="Times New Roman"/>
          <w:b/>
          <w:bCs/>
          <w:color w:val="000000"/>
          <w:kern w:val="0"/>
          <w:sz w:val="28"/>
          <w:szCs w:val="28"/>
          <w14:ligatures w14:val="none"/>
        </w:rPr>
        <w:t xml:space="preserve">INCI: </w:t>
      </w:r>
      <w:r>
        <w:rPr>
          <w:rFonts w:ascii="Times New Roman" w:hAnsi="Times New Roman" w:cs="Times New Roman"/>
          <w:sz w:val="28"/>
          <w:szCs w:val="28"/>
        </w:rPr>
        <w:t xml:space="preserve">Luliconazole </w:t>
      </w:r>
      <w:r>
        <w:rPr>
          <w:rFonts w:ascii="Times New Roman" w:hAnsi="Times New Roman" w:cs="Times New Roman"/>
          <w:b/>
          <w:bCs/>
          <w:sz w:val="28"/>
          <w:szCs w:val="28"/>
        </w:rPr>
        <w:t>Cream</w:t>
      </w:r>
      <w:r>
        <w:t xml:space="preserve"> 1% W/W Enriched with Silver Nano Particles</w:t>
      </w:r>
    </w:p>
    <w:p w14:paraId="2BAFDCCD"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14B66C42"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3563D3E7"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Luliconazole is an imidazole type antifungal medication approved by FDA for the treatment and management of Fungal infections over scalp, hair, skin, hands, feet or groin area. Luliconazole has low solubility and poor penetration which limits </w:t>
      </w:r>
      <w:proofErr w:type="gramStart"/>
      <w:r>
        <w:rPr>
          <w:rFonts w:ascii="Times New Roman" w:eastAsia="Times New Roman" w:hAnsi="Times New Roman" w:cs="Times New Roman"/>
          <w:kern w:val="0"/>
          <w:sz w:val="28"/>
          <w:szCs w:val="28"/>
          <w14:ligatures w14:val="none"/>
        </w:rPr>
        <w:t>it’s</w:t>
      </w:r>
      <w:proofErr w:type="gramEnd"/>
      <w:r>
        <w:rPr>
          <w:rFonts w:ascii="Times New Roman" w:eastAsia="Times New Roman" w:hAnsi="Times New Roman" w:cs="Times New Roman"/>
          <w:kern w:val="0"/>
          <w:sz w:val="28"/>
          <w:szCs w:val="28"/>
          <w14:ligatures w14:val="none"/>
        </w:rPr>
        <w:t xml:space="preserve"> therapeutic application.</w:t>
      </w:r>
    </w:p>
    <w:p w14:paraId="51C51A09"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Lulijaks</w:t>
      </w:r>
      <w:proofErr w:type="spellEnd"/>
      <w:r>
        <w:rPr>
          <w:rFonts w:ascii="Times New Roman" w:eastAsia="Times New Roman" w:hAnsi="Times New Roman" w:cs="Times New Roman"/>
          <w:kern w:val="0"/>
          <w:sz w:val="28"/>
          <w:szCs w:val="28"/>
          <w14:ligatures w14:val="none"/>
        </w:rPr>
        <w:t xml:space="preserve"> max 1% w/w enriched with silver nano particles combats the problems persisting with conventional formulation of Luliconazole</w:t>
      </w:r>
    </w:p>
    <w:p w14:paraId="1184B24D" w14:textId="77777777" w:rsidR="00AD3E19" w:rsidRDefault="00000000">
      <w:pPr>
        <w:ind w:left="720"/>
        <w:jc w:val="both"/>
        <w:rPr>
          <w:rFonts w:eastAsia="Times New Roman"/>
          <w:sz w:val="28"/>
          <w:szCs w:val="28"/>
        </w:rPr>
      </w:pPr>
      <w:r>
        <w:rPr>
          <w:b/>
          <w:bCs/>
          <w:vanish/>
          <w:sz w:val="28"/>
          <w:szCs w:val="28"/>
        </w:rPr>
        <w:t>Top of Form</w:t>
      </w:r>
    </w:p>
    <w:p w14:paraId="2AB8DE16" w14:textId="77777777" w:rsidR="00AD3E19" w:rsidRDefault="00000000">
      <w:pPr>
        <w:spacing w:after="0" w:line="240" w:lineRule="auto"/>
        <w:jc w:val="both"/>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Key Benefits: </w:t>
      </w:r>
    </w:p>
    <w:p w14:paraId="112CA89E" w14:textId="77777777" w:rsidR="00AD3E19" w:rsidRDefault="00000000">
      <w:pPr>
        <w:numPr>
          <w:ilvl w:val="0"/>
          <w:numId w:val="22"/>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Higher penetration</w:t>
      </w:r>
    </w:p>
    <w:p w14:paraId="794D78D5" w14:textId="77777777" w:rsidR="00AD3E19" w:rsidRDefault="00000000">
      <w:pPr>
        <w:numPr>
          <w:ilvl w:val="0"/>
          <w:numId w:val="22"/>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Offer broad band protection against </w:t>
      </w:r>
      <w:r>
        <w:rPr>
          <w:rFonts w:ascii="Times New Roman" w:eastAsia="Times New Roman" w:hAnsi="Times New Roman" w:cs="Times New Roman"/>
          <w:i/>
          <w:iCs/>
          <w:kern w:val="0"/>
          <w:sz w:val="28"/>
          <w:szCs w:val="28"/>
          <w14:ligatures w14:val="none"/>
        </w:rPr>
        <w:t>Tinea</w:t>
      </w:r>
      <w:r>
        <w:rPr>
          <w:rFonts w:ascii="Times New Roman" w:eastAsia="Times New Roman" w:hAnsi="Times New Roman" w:cs="Times New Roman"/>
          <w:kern w:val="0"/>
          <w:sz w:val="28"/>
          <w:szCs w:val="28"/>
          <w14:ligatures w14:val="none"/>
        </w:rPr>
        <w:t> infections</w:t>
      </w:r>
    </w:p>
    <w:p w14:paraId="2C216F81" w14:textId="77777777" w:rsidR="00AD3E19" w:rsidRDefault="00000000">
      <w:pPr>
        <w:numPr>
          <w:ilvl w:val="0"/>
          <w:numId w:val="22"/>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Higher clinical efficacy</w:t>
      </w:r>
    </w:p>
    <w:p w14:paraId="19BF5F8A" w14:textId="77777777" w:rsidR="00AD3E19" w:rsidRDefault="00000000">
      <w:pPr>
        <w:numPr>
          <w:ilvl w:val="0"/>
          <w:numId w:val="22"/>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Nano-encapsulation</w:t>
      </w:r>
    </w:p>
    <w:p w14:paraId="5DC0E309" w14:textId="77777777" w:rsidR="00AD3E19" w:rsidRDefault="00000000">
      <w:pPr>
        <w:numPr>
          <w:ilvl w:val="0"/>
          <w:numId w:val="22"/>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Enriched with silver nano particles</w:t>
      </w:r>
    </w:p>
    <w:p w14:paraId="4BD2A90F" w14:textId="77777777" w:rsidR="00AD3E19" w:rsidRDefault="00000000">
      <w:pPr>
        <w:numPr>
          <w:ilvl w:val="0"/>
          <w:numId w:val="22"/>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Offers anti-microbial and anti-inflammatory actions</w:t>
      </w:r>
      <w:r>
        <w:rPr>
          <w:rFonts w:ascii="Times New Roman" w:eastAsia="Times New Roman" w:hAnsi="Times New Roman" w:cs="Times New Roman"/>
          <w:b/>
          <w:bCs/>
          <w:kern w:val="0"/>
          <w:sz w:val="28"/>
          <w:szCs w:val="28"/>
          <w14:ligatures w14:val="none"/>
        </w:rPr>
        <w:t> </w:t>
      </w:r>
    </w:p>
    <w:p w14:paraId="6BAC87A7"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54DCFE63"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3D180B62"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PACKAGING: Tube</w:t>
      </w:r>
    </w:p>
    <w:p w14:paraId="5E798C43" w14:textId="77777777" w:rsidR="00AD3E19" w:rsidRDefault="00000000">
      <w:pPr>
        <w:spacing w:after="0" w:line="240" w:lineRule="auto"/>
        <w:rPr>
          <w:rFonts w:ascii="Times New Roman" w:hAnsi="Times New Roman" w:cs="Times New Roman"/>
          <w:sz w:val="28"/>
          <w:szCs w:val="28"/>
        </w:rPr>
      </w:pPr>
      <w:r>
        <w:rPr>
          <w:rFonts w:ascii="Times New Roman" w:eastAsia="Times New Roman" w:hAnsi="Times New Roman" w:cs="Times New Roman"/>
          <w:b/>
          <w:bCs/>
          <w:color w:val="000000"/>
          <w:kern w:val="0"/>
          <w:sz w:val="28"/>
          <w:szCs w:val="28"/>
          <w14:ligatures w14:val="none"/>
        </w:rPr>
        <w:t xml:space="preserve">COMPOSITION: </w:t>
      </w:r>
      <w:r>
        <w:rPr>
          <w:rFonts w:ascii="Times New Roman" w:hAnsi="Times New Roman" w:cs="Times New Roman"/>
          <w:sz w:val="28"/>
          <w:szCs w:val="28"/>
        </w:rPr>
        <w:t xml:space="preserve">Luliconazole with silver nano particles </w:t>
      </w:r>
    </w:p>
    <w:p w14:paraId="7806C220" w14:textId="77777777" w:rsidR="00AD3E19" w:rsidRDefault="00AD3E19">
      <w:pPr>
        <w:spacing w:after="0" w:line="240" w:lineRule="auto"/>
        <w:rPr>
          <w:rFonts w:ascii="Times New Roman" w:hAnsi="Times New Roman" w:cs="Times New Roman"/>
          <w:sz w:val="28"/>
          <w:szCs w:val="28"/>
        </w:rPr>
      </w:pPr>
    </w:p>
    <w:p w14:paraId="36523305"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0A7C2827"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INDICATIONS:</w:t>
      </w:r>
    </w:p>
    <w:p w14:paraId="581D11C5" w14:textId="77777777" w:rsidR="00AD3E19" w:rsidRDefault="00AD3E19">
      <w:pPr>
        <w:spacing w:after="0" w:line="240" w:lineRule="auto"/>
        <w:jc w:val="both"/>
        <w:rPr>
          <w:rFonts w:ascii="Times New Roman" w:hAnsi="Times New Roman" w:cs="Times New Roman"/>
          <w:b/>
          <w:bCs/>
          <w:sz w:val="28"/>
          <w:szCs w:val="28"/>
          <w:u w:val="single"/>
        </w:rPr>
      </w:pPr>
    </w:p>
    <w:p w14:paraId="6E3F95D8" w14:textId="77777777" w:rsidR="00AD3E19" w:rsidRDefault="00000000">
      <w:pPr>
        <w:spacing w:line="240" w:lineRule="auto"/>
        <w:jc w:val="both"/>
        <w:rPr>
          <w:sz w:val="28"/>
          <w:szCs w:val="28"/>
        </w:rPr>
      </w:pPr>
      <w:r>
        <w:rPr>
          <w:sz w:val="28"/>
          <w:szCs w:val="28"/>
          <w:lang w:val="en-GB"/>
        </w:rPr>
        <w:t>Covers broad spectrum of Tinea infection</w:t>
      </w:r>
    </w:p>
    <w:p w14:paraId="18647329" w14:textId="77777777" w:rsidR="00AD3E19" w:rsidRDefault="00AD3E19">
      <w:pPr>
        <w:spacing w:after="0" w:line="240" w:lineRule="auto"/>
        <w:jc w:val="both"/>
        <w:rPr>
          <w:rFonts w:ascii="Times New Roman" w:hAnsi="Times New Roman" w:cs="Times New Roman"/>
          <w:sz w:val="28"/>
          <w:szCs w:val="28"/>
        </w:rPr>
      </w:pPr>
    </w:p>
    <w:p w14:paraId="60A2B0C1" w14:textId="77777777" w:rsidR="00AD3E19" w:rsidRDefault="00AD3E19">
      <w:pPr>
        <w:spacing w:after="0" w:line="240" w:lineRule="auto"/>
        <w:jc w:val="both"/>
        <w:rPr>
          <w:rFonts w:ascii="Times New Roman" w:hAnsi="Times New Roman" w:cs="Times New Roman"/>
          <w:sz w:val="28"/>
          <w:szCs w:val="28"/>
        </w:rPr>
      </w:pPr>
    </w:p>
    <w:p w14:paraId="5C63B32E" w14:textId="77777777" w:rsidR="00AD3E19" w:rsidRDefault="00AD3E19">
      <w:pPr>
        <w:spacing w:line="240" w:lineRule="auto"/>
        <w:jc w:val="both"/>
        <w:rPr>
          <w:sz w:val="28"/>
          <w:szCs w:val="28"/>
        </w:rPr>
      </w:pPr>
    </w:p>
    <w:p w14:paraId="77DDC818" w14:textId="77777777" w:rsidR="00AD3E19" w:rsidRDefault="00AD3E19">
      <w:pPr>
        <w:spacing w:after="0" w:line="240" w:lineRule="auto"/>
        <w:jc w:val="both"/>
        <w:rPr>
          <w:rFonts w:ascii="Times New Roman" w:hAnsi="Times New Roman" w:cs="Times New Roman"/>
          <w:sz w:val="28"/>
          <w:szCs w:val="28"/>
        </w:rPr>
      </w:pPr>
    </w:p>
    <w:p w14:paraId="12523F80" w14:textId="77777777" w:rsidR="00AD3E19" w:rsidRDefault="00AD3E19">
      <w:pPr>
        <w:spacing w:after="0" w:line="240" w:lineRule="auto"/>
        <w:jc w:val="both"/>
        <w:rPr>
          <w:rFonts w:ascii="Times New Roman" w:hAnsi="Times New Roman" w:cs="Times New Roman"/>
          <w:sz w:val="28"/>
          <w:szCs w:val="28"/>
        </w:rPr>
      </w:pPr>
    </w:p>
    <w:p w14:paraId="785AD1DC" w14:textId="77777777" w:rsidR="00AD3E19" w:rsidRDefault="00AD3E19">
      <w:pPr>
        <w:spacing w:after="0" w:line="240" w:lineRule="auto"/>
        <w:jc w:val="both"/>
        <w:rPr>
          <w:rFonts w:ascii="Times New Roman" w:hAnsi="Times New Roman" w:cs="Times New Roman"/>
          <w:sz w:val="28"/>
          <w:szCs w:val="28"/>
        </w:rPr>
      </w:pPr>
    </w:p>
    <w:p w14:paraId="4F31E63F"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485AEC82"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63300719"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448D3C0C"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sidRPr="00234450">
        <w:rPr>
          <w:rFonts w:eastAsia="Times New Roman"/>
          <w:noProof/>
          <w:kern w:val="0"/>
          <w:sz w:val="28"/>
          <w:szCs w:val="28"/>
          <w:highlight w:val="yellow"/>
          <w14:ligatures w14:val="none"/>
        </w:rPr>
        <w:drawing>
          <wp:anchor distT="0" distB="0" distL="114300" distR="114300" simplePos="0" relativeHeight="251674624" behindDoc="0" locked="0" layoutInCell="1" allowOverlap="1" wp14:anchorId="178CEEBA" wp14:editId="14AF16E9">
            <wp:simplePos x="0" y="0"/>
            <wp:positionH relativeFrom="column">
              <wp:posOffset>5099050</wp:posOffset>
            </wp:positionH>
            <wp:positionV relativeFrom="page">
              <wp:posOffset>632460</wp:posOffset>
            </wp:positionV>
            <wp:extent cx="1087755" cy="1546860"/>
            <wp:effectExtent l="0" t="0" r="0" b="0"/>
            <wp:wrapSquare wrapText="bothSides"/>
            <wp:docPr id="20322511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51157"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087755" cy="1546860"/>
                    </a:xfrm>
                    <a:prstGeom prst="rect">
                      <a:avLst/>
                    </a:prstGeom>
                    <a:noFill/>
                    <a:ln>
                      <a:noFill/>
                    </a:ln>
                  </pic:spPr>
                </pic:pic>
              </a:graphicData>
            </a:graphic>
          </wp:anchor>
        </w:drawing>
      </w:r>
      <w:r w:rsidRPr="00234450">
        <w:rPr>
          <w:rFonts w:ascii="Times New Roman" w:eastAsia="Times New Roman" w:hAnsi="Times New Roman" w:cs="Times New Roman"/>
          <w:b/>
          <w:bCs/>
          <w:color w:val="000000"/>
          <w:kern w:val="0"/>
          <w:sz w:val="28"/>
          <w:szCs w:val="28"/>
          <w:highlight w:val="yellow"/>
          <w14:ligatures w14:val="none"/>
        </w:rPr>
        <w:t>PRODUCT NAME</w:t>
      </w:r>
      <w:r w:rsidRPr="00234450">
        <w:rPr>
          <w:rFonts w:ascii="Times New Roman" w:eastAsia="Times New Roman" w:hAnsi="Times New Roman" w:cs="Times New Roman"/>
          <w:color w:val="000000"/>
          <w:kern w:val="0"/>
          <w:sz w:val="28"/>
          <w:szCs w:val="28"/>
          <w:highlight w:val="yellow"/>
          <w14:ligatures w14:val="none"/>
        </w:rPr>
        <w:t>: FLUTIJAKS</w:t>
      </w:r>
      <w:r>
        <w:rPr>
          <w:rFonts w:ascii="Times New Roman" w:eastAsia="Times New Roman" w:hAnsi="Times New Roman" w:cs="Times New Roman"/>
          <w:color w:val="000000"/>
          <w:kern w:val="0"/>
          <w:sz w:val="28"/>
          <w:szCs w:val="28"/>
          <w14:ligatures w14:val="none"/>
        </w:rPr>
        <w:t xml:space="preserve"> </w:t>
      </w:r>
    </w:p>
    <w:p w14:paraId="79457CC3" w14:textId="77777777" w:rsidR="00AD3E19" w:rsidRDefault="00000000">
      <w:pPr>
        <w:spacing w:line="240" w:lineRule="auto"/>
      </w:pPr>
      <w:r>
        <w:rPr>
          <w:rFonts w:ascii="Times New Roman" w:eastAsia="Times New Roman" w:hAnsi="Times New Roman" w:cs="Times New Roman"/>
          <w:b/>
          <w:bCs/>
          <w:color w:val="000000"/>
          <w:kern w:val="0"/>
          <w:sz w:val="28"/>
          <w:szCs w:val="28"/>
          <w14:ligatures w14:val="none"/>
        </w:rPr>
        <w:t xml:space="preserve">INCI: Fluticasone Propionate </w:t>
      </w:r>
    </w:p>
    <w:p w14:paraId="79D02DF6"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42803093"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r>
        <w:rPr>
          <w:rFonts w:ascii="Times New Roman" w:eastAsia="Times New Roman" w:hAnsi="Times New Roman" w:cs="Times New Roman"/>
          <w:color w:val="000000"/>
          <w:kern w:val="0"/>
          <w:sz w:val="28"/>
          <w:szCs w:val="28"/>
          <w14:ligatures w14:val="none"/>
        </w:rPr>
        <w:t xml:space="preserve">: </w:t>
      </w:r>
    </w:p>
    <w:p w14:paraId="4AD45B22"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Fluticasone is a potent steroid that helps reduce inflammation in the body. Fluticasone topical (for the skin) is used to treat the inflammation and itching caused by eczema or skin conditions that respond to steroid medication. Fluticasone has vasoconstrictive, anti-inflammatory &amp; anti-pruritic effect on skin. Fluticasone propionate is safe and effective over the delicate areas of face with:</w:t>
      </w:r>
    </w:p>
    <w:p w14:paraId="4FB8F820"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0613B620"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–&gt; High Potency: Potent corticosteroid with high anti-inflammatory action.</w:t>
      </w:r>
    </w:p>
    <w:p w14:paraId="3D3E9C94"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2609A106"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–&gt; Targeted action.</w:t>
      </w:r>
    </w:p>
    <w:p w14:paraId="5A73330D"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107A6BB1"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–&gt;Faster relief from symptoms like itching, redness &amp; scaling in </w:t>
      </w:r>
      <w:proofErr w:type="gramStart"/>
      <w:r>
        <w:rPr>
          <w:rFonts w:ascii="Times New Roman" w:eastAsia="Times New Roman" w:hAnsi="Times New Roman" w:cs="Times New Roman"/>
          <w:kern w:val="0"/>
          <w:sz w:val="28"/>
          <w:szCs w:val="28"/>
          <w14:ligatures w14:val="none"/>
        </w:rPr>
        <w:t xml:space="preserve">eczema,   </w:t>
      </w:r>
      <w:proofErr w:type="gramEnd"/>
      <w:r>
        <w:rPr>
          <w:rFonts w:ascii="Times New Roman" w:eastAsia="Times New Roman" w:hAnsi="Times New Roman" w:cs="Times New Roman"/>
          <w:kern w:val="0"/>
          <w:sz w:val="28"/>
          <w:szCs w:val="28"/>
          <w14:ligatures w14:val="none"/>
        </w:rPr>
        <w:t xml:space="preserve">   vitiligo and psoriasis</w:t>
      </w:r>
    </w:p>
    <w:p w14:paraId="43822357" w14:textId="77777777" w:rsidR="00AD3E19" w:rsidRDefault="00AD3E19">
      <w:pPr>
        <w:spacing w:after="0" w:line="240" w:lineRule="auto"/>
        <w:ind w:left="720"/>
        <w:jc w:val="both"/>
        <w:rPr>
          <w:rFonts w:ascii="Times New Roman" w:eastAsia="Times New Roman" w:hAnsi="Times New Roman" w:cs="Times New Roman"/>
          <w:kern w:val="0"/>
          <w:sz w:val="28"/>
          <w:szCs w:val="28"/>
          <w14:ligatures w14:val="none"/>
        </w:rPr>
      </w:pPr>
    </w:p>
    <w:p w14:paraId="7292A9BA"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–&gt; </w:t>
      </w:r>
      <w:proofErr w:type="spellStart"/>
      <w:r>
        <w:rPr>
          <w:rFonts w:ascii="Times New Roman" w:eastAsia="Times New Roman" w:hAnsi="Times New Roman" w:cs="Times New Roman"/>
          <w:kern w:val="0"/>
          <w:sz w:val="28"/>
          <w:szCs w:val="28"/>
          <w14:ligatures w14:val="none"/>
        </w:rPr>
        <w:t>Favourable</w:t>
      </w:r>
      <w:proofErr w:type="spellEnd"/>
      <w:r>
        <w:rPr>
          <w:rFonts w:ascii="Times New Roman" w:eastAsia="Times New Roman" w:hAnsi="Times New Roman" w:cs="Times New Roman"/>
          <w:kern w:val="0"/>
          <w:sz w:val="28"/>
          <w:szCs w:val="28"/>
          <w14:ligatures w14:val="none"/>
        </w:rPr>
        <w:t xml:space="preserve"> safety profile for topical use</w:t>
      </w:r>
    </w:p>
    <w:p w14:paraId="7F863EB3" w14:textId="77777777" w:rsidR="00AD3E19" w:rsidRDefault="00AD3E19">
      <w:pPr>
        <w:spacing w:after="0" w:line="240" w:lineRule="auto"/>
        <w:jc w:val="both"/>
        <w:rPr>
          <w:rFonts w:ascii="Times New Roman" w:eastAsia="Times New Roman" w:hAnsi="Times New Roman" w:cs="Times New Roman"/>
          <w:kern w:val="0"/>
          <w:sz w:val="28"/>
          <w:szCs w:val="28"/>
          <w14:ligatures w14:val="none"/>
        </w:rPr>
      </w:pPr>
    </w:p>
    <w:p w14:paraId="5C205C3A"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607EF901"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PACKAGING: Tube</w:t>
      </w:r>
    </w:p>
    <w:p w14:paraId="022396B3" w14:textId="77777777" w:rsidR="00AD3E19" w:rsidRDefault="00000000">
      <w:pPr>
        <w:spacing w:after="0" w:line="240" w:lineRule="auto"/>
        <w:rPr>
          <w:rFonts w:ascii="Times New Roman" w:hAnsi="Times New Roman" w:cs="Times New Roman"/>
          <w:sz w:val="28"/>
          <w:szCs w:val="28"/>
        </w:rPr>
      </w:pPr>
      <w:r>
        <w:rPr>
          <w:rFonts w:ascii="Times New Roman" w:eastAsia="Times New Roman" w:hAnsi="Times New Roman" w:cs="Times New Roman"/>
          <w:b/>
          <w:bCs/>
          <w:color w:val="000000"/>
          <w:kern w:val="0"/>
          <w:sz w:val="28"/>
          <w:szCs w:val="28"/>
          <w14:ligatures w14:val="none"/>
        </w:rPr>
        <w:t xml:space="preserve">COMPOSITION: </w:t>
      </w:r>
      <w:r>
        <w:rPr>
          <w:rFonts w:ascii="Times New Roman" w:hAnsi="Times New Roman" w:cs="Times New Roman"/>
          <w:sz w:val="28"/>
          <w:szCs w:val="28"/>
        </w:rPr>
        <w:t>Fluticasone Propionate</w:t>
      </w:r>
    </w:p>
    <w:p w14:paraId="2A5903C1" w14:textId="77777777" w:rsidR="00AD3E19" w:rsidRDefault="00AD3E19">
      <w:pPr>
        <w:spacing w:after="0" w:line="240" w:lineRule="auto"/>
        <w:rPr>
          <w:rFonts w:ascii="Times New Roman" w:hAnsi="Times New Roman" w:cs="Times New Roman"/>
          <w:sz w:val="28"/>
          <w:szCs w:val="28"/>
        </w:rPr>
      </w:pPr>
    </w:p>
    <w:p w14:paraId="33F1DBD5"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608B4741"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INDICATIONS:</w:t>
      </w:r>
    </w:p>
    <w:p w14:paraId="5A397063" w14:textId="77777777" w:rsidR="00AD3E19" w:rsidRDefault="00AD3E19">
      <w:pPr>
        <w:spacing w:after="0" w:line="240" w:lineRule="auto"/>
        <w:jc w:val="both"/>
        <w:rPr>
          <w:rFonts w:ascii="Times New Roman" w:hAnsi="Times New Roman" w:cs="Times New Roman"/>
          <w:b/>
          <w:bCs/>
          <w:sz w:val="28"/>
          <w:szCs w:val="28"/>
          <w:u w:val="single"/>
        </w:rPr>
      </w:pPr>
    </w:p>
    <w:p w14:paraId="689975C1" w14:textId="77777777" w:rsidR="00AD3E19" w:rsidRDefault="00000000">
      <w:pPr>
        <w:spacing w:line="240" w:lineRule="auto"/>
        <w:jc w:val="both"/>
        <w:rPr>
          <w:sz w:val="28"/>
          <w:szCs w:val="28"/>
        </w:rPr>
      </w:pPr>
      <w:r>
        <w:rPr>
          <w:sz w:val="28"/>
          <w:szCs w:val="28"/>
          <w:lang w:val="en-GB"/>
        </w:rPr>
        <w:t>In the management of Atopic Dermatitis, Vitiligo, Psoriasis</w:t>
      </w:r>
    </w:p>
    <w:p w14:paraId="62476D9D" w14:textId="77777777" w:rsidR="00AD3E19" w:rsidRDefault="00AD3E19">
      <w:pPr>
        <w:spacing w:after="0" w:line="240" w:lineRule="auto"/>
        <w:jc w:val="both"/>
        <w:rPr>
          <w:rFonts w:ascii="Times New Roman" w:hAnsi="Times New Roman" w:cs="Times New Roman"/>
          <w:sz w:val="28"/>
          <w:szCs w:val="28"/>
        </w:rPr>
      </w:pPr>
    </w:p>
    <w:p w14:paraId="69450D94" w14:textId="77777777" w:rsidR="00AD3E19" w:rsidRDefault="00AD3E19">
      <w:pPr>
        <w:spacing w:after="0" w:line="240" w:lineRule="auto"/>
        <w:jc w:val="both"/>
        <w:rPr>
          <w:rFonts w:ascii="Times New Roman" w:hAnsi="Times New Roman" w:cs="Times New Roman"/>
          <w:sz w:val="28"/>
          <w:szCs w:val="28"/>
        </w:rPr>
      </w:pPr>
    </w:p>
    <w:p w14:paraId="1926D609" w14:textId="77777777" w:rsidR="00AD3E19" w:rsidRDefault="00AD3E19">
      <w:pPr>
        <w:spacing w:line="240" w:lineRule="auto"/>
        <w:jc w:val="both"/>
        <w:rPr>
          <w:sz w:val="28"/>
          <w:szCs w:val="28"/>
        </w:rPr>
      </w:pPr>
    </w:p>
    <w:p w14:paraId="01EDE6FF" w14:textId="77777777" w:rsidR="00AD3E19" w:rsidRDefault="00AD3E19">
      <w:pPr>
        <w:spacing w:after="0" w:line="240" w:lineRule="auto"/>
        <w:jc w:val="both"/>
        <w:rPr>
          <w:rFonts w:ascii="Times New Roman" w:hAnsi="Times New Roman" w:cs="Times New Roman"/>
          <w:sz w:val="28"/>
          <w:szCs w:val="28"/>
        </w:rPr>
      </w:pPr>
    </w:p>
    <w:p w14:paraId="1EC3824E"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4D6AB09F"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11069CC8"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45B9500A"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71406FFD"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50152D60"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577AAE70"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sidRPr="00234450">
        <w:rPr>
          <w:noProof/>
          <w:sz w:val="28"/>
          <w:szCs w:val="28"/>
          <w:highlight w:val="yellow"/>
        </w:rPr>
        <w:drawing>
          <wp:anchor distT="0" distB="0" distL="114300" distR="114300" simplePos="0" relativeHeight="251675648" behindDoc="0" locked="0" layoutInCell="1" allowOverlap="1" wp14:anchorId="1C0EAB1C" wp14:editId="79C70911">
            <wp:simplePos x="0" y="0"/>
            <wp:positionH relativeFrom="column">
              <wp:posOffset>5168900</wp:posOffset>
            </wp:positionH>
            <wp:positionV relativeFrom="page">
              <wp:posOffset>668020</wp:posOffset>
            </wp:positionV>
            <wp:extent cx="777875" cy="1383030"/>
            <wp:effectExtent l="0" t="0" r="0" b="0"/>
            <wp:wrapSquare wrapText="bothSides"/>
            <wp:docPr id="916589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8994"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777875" cy="1383030"/>
                    </a:xfrm>
                    <a:prstGeom prst="rect">
                      <a:avLst/>
                    </a:prstGeom>
                    <a:noFill/>
                    <a:ln>
                      <a:noFill/>
                    </a:ln>
                  </pic:spPr>
                </pic:pic>
              </a:graphicData>
            </a:graphic>
          </wp:anchor>
        </w:drawing>
      </w:r>
      <w:r w:rsidRPr="00234450">
        <w:rPr>
          <w:rFonts w:ascii="Times New Roman" w:eastAsia="Times New Roman" w:hAnsi="Times New Roman" w:cs="Times New Roman"/>
          <w:b/>
          <w:bCs/>
          <w:color w:val="000000"/>
          <w:kern w:val="0"/>
          <w:sz w:val="28"/>
          <w:szCs w:val="28"/>
          <w:highlight w:val="yellow"/>
          <w14:ligatures w14:val="none"/>
        </w:rPr>
        <w:t>PRODUCT NAME</w:t>
      </w:r>
      <w:r w:rsidRPr="00234450">
        <w:rPr>
          <w:rFonts w:ascii="Times New Roman" w:eastAsia="Times New Roman" w:hAnsi="Times New Roman" w:cs="Times New Roman"/>
          <w:color w:val="000000"/>
          <w:kern w:val="0"/>
          <w:sz w:val="28"/>
          <w:szCs w:val="28"/>
          <w:highlight w:val="yellow"/>
          <w14:ligatures w14:val="none"/>
        </w:rPr>
        <w:t>: KERAJAKS M</w:t>
      </w:r>
      <w:r>
        <w:rPr>
          <w:rFonts w:ascii="Times New Roman" w:eastAsia="Times New Roman" w:hAnsi="Times New Roman" w:cs="Times New Roman"/>
          <w:color w:val="000000"/>
          <w:kern w:val="0"/>
          <w:sz w:val="28"/>
          <w:szCs w:val="28"/>
          <w14:ligatures w14:val="none"/>
        </w:rPr>
        <w:t xml:space="preserve"> </w:t>
      </w:r>
    </w:p>
    <w:p w14:paraId="1882F47A" w14:textId="77777777" w:rsidR="00AD3E19" w:rsidRDefault="00000000">
      <w:pPr>
        <w:spacing w:line="240" w:lineRule="auto"/>
        <w:rPr>
          <w:sz w:val="28"/>
          <w:szCs w:val="28"/>
        </w:rPr>
      </w:pPr>
      <w:r>
        <w:rPr>
          <w:rFonts w:ascii="Times New Roman" w:eastAsia="Times New Roman" w:hAnsi="Times New Roman" w:cs="Times New Roman"/>
          <w:b/>
          <w:bCs/>
          <w:color w:val="000000"/>
          <w:kern w:val="0"/>
          <w:sz w:val="28"/>
          <w:szCs w:val="28"/>
          <w14:ligatures w14:val="none"/>
        </w:rPr>
        <w:t xml:space="preserve">INCI: </w:t>
      </w:r>
      <w:r>
        <w:rPr>
          <w:rFonts w:ascii="Times New Roman" w:hAnsi="Times New Roman" w:cs="Times New Roman"/>
          <w:sz w:val="28"/>
          <w:szCs w:val="28"/>
        </w:rPr>
        <w:t>Minoxidil 2.5 mg Scored Tablets</w:t>
      </w:r>
    </w:p>
    <w:p w14:paraId="72E9B479" w14:textId="77777777" w:rsidR="00AD3E19" w:rsidRDefault="00AD3E19">
      <w:pPr>
        <w:spacing w:line="240" w:lineRule="auto"/>
      </w:pPr>
    </w:p>
    <w:p w14:paraId="0ABD8317"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235ACA05" w14:textId="77777777" w:rsidR="00AD3E19" w:rsidRDefault="00000000">
      <w:pPr>
        <w:numPr>
          <w:ilvl w:val="0"/>
          <w:numId w:val="1"/>
        </w:num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DESCRIPTION:</w:t>
      </w:r>
    </w:p>
    <w:p w14:paraId="6D04F249" w14:textId="77777777" w:rsidR="00AD3E19" w:rsidRDefault="00AD3E19">
      <w:pPr>
        <w:rPr>
          <w:rFonts w:ascii="Times New Roman" w:eastAsia="Times New Roman" w:hAnsi="Times New Roman" w:cs="Times New Roman"/>
          <w:kern w:val="0"/>
          <w:sz w:val="28"/>
          <w:szCs w:val="28"/>
          <w14:ligatures w14:val="none"/>
        </w:rPr>
      </w:pPr>
    </w:p>
    <w:p w14:paraId="71CFDDDE" w14:textId="77777777" w:rsidR="00AD3E19" w:rsidRDefault="00000000">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KERAJAKS M contains Minoxidil 2.5 mg, an orally administered hair growth stimulant, formulated for the management of androgenetic alopecia (AGA) and pattern hair loss in both men and women. It is a systemic alternative to topical formulations, offering convenience and consistent absorption.</w:t>
      </w:r>
    </w:p>
    <w:p w14:paraId="4E7F7786"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Segoe UI Emoji" w:eastAsia="Times New Roman" w:hAnsi="Segoe UI Emoji" w:cs="Segoe UI Emoji"/>
          <w:kern w:val="0"/>
          <w:sz w:val="28"/>
          <w:szCs w:val="28"/>
          <w14:ligatures w14:val="none"/>
        </w:rPr>
        <w:t>✅</w:t>
      </w:r>
      <w:r>
        <w:rPr>
          <w:rFonts w:ascii="Times New Roman" w:eastAsia="Times New Roman" w:hAnsi="Times New Roman" w:cs="Times New Roman"/>
          <w:kern w:val="0"/>
          <w:sz w:val="28"/>
          <w:szCs w:val="28"/>
          <w14:ligatures w14:val="none"/>
        </w:rPr>
        <w:t xml:space="preserve"> Clinically Proven Formula – Stimulates hair follicles &amp; supports regrowth</w:t>
      </w:r>
      <w:r>
        <w:rPr>
          <w:rFonts w:ascii="Times New Roman" w:eastAsia="Times New Roman" w:hAnsi="Times New Roman" w:cs="Times New Roman"/>
          <w:kern w:val="0"/>
          <w:sz w:val="28"/>
          <w:szCs w:val="28"/>
          <w14:ligatures w14:val="none"/>
        </w:rPr>
        <w:br/>
      </w:r>
      <w:r>
        <w:rPr>
          <w:rFonts w:ascii="Segoe UI Emoji" w:eastAsia="Times New Roman" w:hAnsi="Segoe UI Emoji" w:cs="Segoe UI Emoji"/>
          <w:kern w:val="0"/>
          <w:sz w:val="28"/>
          <w:szCs w:val="28"/>
          <w14:ligatures w14:val="none"/>
        </w:rPr>
        <w:t>✅</w:t>
      </w:r>
      <w:r>
        <w:rPr>
          <w:rFonts w:ascii="Times New Roman" w:eastAsia="Times New Roman" w:hAnsi="Times New Roman" w:cs="Times New Roman"/>
          <w:kern w:val="0"/>
          <w:sz w:val="28"/>
          <w:szCs w:val="28"/>
          <w14:ligatures w14:val="none"/>
        </w:rPr>
        <w:t xml:space="preserve"> Scored Tablet for Precision Dosing – Easy to split for customized therapy</w:t>
      </w:r>
      <w:r>
        <w:rPr>
          <w:rFonts w:ascii="Times New Roman" w:eastAsia="Times New Roman" w:hAnsi="Times New Roman" w:cs="Times New Roman"/>
          <w:kern w:val="0"/>
          <w:sz w:val="28"/>
          <w:szCs w:val="28"/>
          <w14:ligatures w14:val="none"/>
        </w:rPr>
        <w:br/>
      </w:r>
      <w:r>
        <w:rPr>
          <w:rFonts w:ascii="Segoe UI Emoji" w:eastAsia="Times New Roman" w:hAnsi="Segoe UI Emoji" w:cs="Segoe UI Emoji"/>
          <w:kern w:val="0"/>
          <w:sz w:val="28"/>
          <w:szCs w:val="28"/>
          <w14:ligatures w14:val="none"/>
        </w:rPr>
        <w:t>✅</w:t>
      </w:r>
      <w:r>
        <w:rPr>
          <w:rFonts w:ascii="Times New Roman" w:eastAsia="Times New Roman" w:hAnsi="Times New Roman" w:cs="Times New Roman"/>
          <w:kern w:val="0"/>
          <w:sz w:val="28"/>
          <w:szCs w:val="28"/>
          <w14:ligatures w14:val="none"/>
        </w:rPr>
        <w:t xml:space="preserve"> Boosts Hair Regrowth from Within – Enhances scalp blood circulation</w:t>
      </w:r>
      <w:r>
        <w:rPr>
          <w:rFonts w:ascii="Times New Roman" w:eastAsia="Times New Roman" w:hAnsi="Times New Roman" w:cs="Times New Roman"/>
          <w:kern w:val="0"/>
          <w:sz w:val="28"/>
          <w:szCs w:val="28"/>
          <w14:ligatures w14:val="none"/>
        </w:rPr>
        <w:br/>
      </w:r>
      <w:r>
        <w:rPr>
          <w:rFonts w:ascii="Segoe UI Emoji" w:eastAsia="Times New Roman" w:hAnsi="Segoe UI Emoji" w:cs="Segoe UI Emoji"/>
          <w:kern w:val="0"/>
          <w:sz w:val="28"/>
          <w:szCs w:val="28"/>
          <w14:ligatures w14:val="none"/>
        </w:rPr>
        <w:t>✅</w:t>
      </w:r>
      <w:r>
        <w:rPr>
          <w:rFonts w:ascii="Times New Roman" w:eastAsia="Times New Roman" w:hAnsi="Times New Roman" w:cs="Times New Roman"/>
          <w:kern w:val="0"/>
          <w:sz w:val="28"/>
          <w:szCs w:val="28"/>
          <w14:ligatures w14:val="none"/>
        </w:rPr>
        <w:t xml:space="preserve"> Non-Invasive Oral Therapy – Convenient &amp; effective alternative to topical solutions</w:t>
      </w:r>
      <w:r>
        <w:rPr>
          <w:rFonts w:ascii="Times New Roman" w:eastAsia="Times New Roman" w:hAnsi="Times New Roman" w:cs="Times New Roman"/>
          <w:kern w:val="0"/>
          <w:sz w:val="28"/>
          <w:szCs w:val="28"/>
          <w14:ligatures w14:val="none"/>
        </w:rPr>
        <w:br/>
      </w:r>
      <w:r>
        <w:rPr>
          <w:rFonts w:ascii="Segoe UI Emoji" w:eastAsia="Times New Roman" w:hAnsi="Segoe UI Emoji" w:cs="Segoe UI Emoji"/>
          <w:kern w:val="0"/>
          <w:sz w:val="28"/>
          <w:szCs w:val="28"/>
          <w14:ligatures w14:val="none"/>
        </w:rPr>
        <w:t>✅</w:t>
      </w:r>
      <w:r>
        <w:rPr>
          <w:rFonts w:ascii="Times New Roman" w:eastAsia="Times New Roman" w:hAnsi="Times New Roman" w:cs="Times New Roman"/>
          <w:kern w:val="0"/>
          <w:sz w:val="28"/>
          <w:szCs w:val="28"/>
          <w14:ligatures w14:val="none"/>
        </w:rPr>
        <w:t xml:space="preserve"> Reduces Hair Thinning &amp; Shedding – Strengthens hair strands &amp; extends the growth phase</w:t>
      </w:r>
    </w:p>
    <w:p w14:paraId="0B191C7C" w14:textId="77777777" w:rsidR="00AD3E19" w:rsidRDefault="00000000">
      <w:pPr>
        <w:spacing w:after="0" w:line="240" w:lineRule="auto"/>
        <w:ind w:left="720"/>
        <w:jc w:val="both"/>
        <w:rPr>
          <w:rFonts w:ascii="Times New Roman" w:eastAsia="Times New Roman" w:hAnsi="Times New Roman" w:cs="Times New Roman"/>
          <w:kern w:val="0"/>
          <w:sz w:val="28"/>
          <w:szCs w:val="28"/>
          <w14:ligatures w14:val="none"/>
        </w:rPr>
      </w:pPr>
      <w:r>
        <w:rPr>
          <w:rFonts w:ascii="Segoe UI Emoji" w:eastAsia="Times New Roman" w:hAnsi="Segoe UI Emoji" w:cs="Segoe UI Emoji"/>
          <w:kern w:val="0"/>
          <w:sz w:val="28"/>
          <w:szCs w:val="28"/>
          <w14:ligatures w14:val="none"/>
        </w:rPr>
        <w:t>✅</w:t>
      </w:r>
      <w:r>
        <w:rPr>
          <w:rFonts w:ascii="Times New Roman" w:eastAsia="Times New Roman" w:hAnsi="Times New Roman" w:cs="Times New Roman"/>
          <w:kern w:val="0"/>
          <w:sz w:val="28"/>
          <w:szCs w:val="28"/>
          <w14:ligatures w14:val="none"/>
        </w:rPr>
        <w:t xml:space="preserve"> Shows good clinical efficacy &amp; safety profile</w:t>
      </w:r>
    </w:p>
    <w:p w14:paraId="5D667B7D"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 </w:t>
      </w:r>
    </w:p>
    <w:p w14:paraId="3F9C5E53" w14:textId="77777777" w:rsidR="00AD3E19" w:rsidRDefault="00000000">
      <w:pPr>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PACKAGING: 1 * 30 TABLETS IN BOTTLE</w:t>
      </w:r>
    </w:p>
    <w:p w14:paraId="6CDB6FEA" w14:textId="77777777" w:rsidR="00AD3E19" w:rsidRDefault="00000000">
      <w:pPr>
        <w:spacing w:after="0" w:line="240" w:lineRule="auto"/>
        <w:rPr>
          <w:rFonts w:ascii="Times New Roman" w:hAnsi="Times New Roman" w:cs="Times New Roman"/>
          <w:sz w:val="28"/>
          <w:szCs w:val="28"/>
        </w:rPr>
      </w:pPr>
      <w:r>
        <w:rPr>
          <w:rFonts w:ascii="Times New Roman" w:eastAsia="Times New Roman" w:hAnsi="Times New Roman" w:cs="Times New Roman"/>
          <w:b/>
          <w:bCs/>
          <w:color w:val="000000"/>
          <w:kern w:val="0"/>
          <w:sz w:val="28"/>
          <w:szCs w:val="28"/>
          <w14:ligatures w14:val="none"/>
        </w:rPr>
        <w:t xml:space="preserve">COMPOSITION: </w:t>
      </w:r>
      <w:r>
        <w:rPr>
          <w:rFonts w:ascii="Times New Roman" w:hAnsi="Times New Roman" w:cs="Times New Roman"/>
          <w:sz w:val="28"/>
          <w:szCs w:val="28"/>
        </w:rPr>
        <w:t>MINOXIDIL 2.5 MG</w:t>
      </w:r>
    </w:p>
    <w:p w14:paraId="39615513" w14:textId="77777777" w:rsidR="00AD3E19" w:rsidRDefault="00AD3E19">
      <w:pPr>
        <w:spacing w:after="0" w:line="240" w:lineRule="auto"/>
        <w:rPr>
          <w:rFonts w:ascii="Times New Roman" w:hAnsi="Times New Roman" w:cs="Times New Roman"/>
          <w:sz w:val="28"/>
          <w:szCs w:val="28"/>
        </w:rPr>
      </w:pPr>
    </w:p>
    <w:p w14:paraId="6609977C" w14:textId="77777777" w:rsidR="00AD3E19" w:rsidRDefault="00AD3E19">
      <w:pPr>
        <w:spacing w:after="0" w:line="240" w:lineRule="auto"/>
        <w:rPr>
          <w:rFonts w:ascii="Times New Roman" w:eastAsia="Times New Roman" w:hAnsi="Times New Roman" w:cs="Times New Roman"/>
          <w:kern w:val="0"/>
          <w:sz w:val="28"/>
          <w:szCs w:val="28"/>
          <w14:ligatures w14:val="none"/>
        </w:rPr>
      </w:pPr>
    </w:p>
    <w:p w14:paraId="19056B3B" w14:textId="77777777" w:rsidR="00AD3E19" w:rsidRDefault="00000000">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INDICATIONS:</w:t>
      </w:r>
    </w:p>
    <w:p w14:paraId="7FEF8195" w14:textId="77777777" w:rsidR="00AD3E19" w:rsidRDefault="00AD3E19">
      <w:pPr>
        <w:spacing w:after="0" w:line="240" w:lineRule="auto"/>
        <w:jc w:val="both"/>
        <w:rPr>
          <w:rFonts w:ascii="Times New Roman" w:hAnsi="Times New Roman" w:cs="Times New Roman"/>
          <w:b/>
          <w:bCs/>
          <w:sz w:val="28"/>
          <w:szCs w:val="28"/>
          <w:u w:val="single"/>
        </w:rPr>
      </w:pPr>
    </w:p>
    <w:p w14:paraId="224B3874" w14:textId="77777777" w:rsidR="00AD3E19" w:rsidRDefault="00000000">
      <w:pPr>
        <w:spacing w:line="240" w:lineRule="auto"/>
        <w:jc w:val="both"/>
        <w:rPr>
          <w:sz w:val="28"/>
          <w:szCs w:val="28"/>
        </w:rPr>
      </w:pPr>
      <w:r>
        <w:rPr>
          <w:sz w:val="28"/>
          <w:szCs w:val="28"/>
          <w:lang w:val="en-GB"/>
        </w:rPr>
        <w:t xml:space="preserve">Androgenetic alopecia, Telogen effluvium, Post partum and </w:t>
      </w:r>
      <w:proofErr w:type="spellStart"/>
      <w:r>
        <w:rPr>
          <w:sz w:val="28"/>
          <w:szCs w:val="28"/>
          <w:lang w:val="en-GB"/>
        </w:rPr>
        <w:t>post menopausal</w:t>
      </w:r>
      <w:proofErr w:type="spellEnd"/>
      <w:r>
        <w:rPr>
          <w:sz w:val="28"/>
          <w:szCs w:val="28"/>
          <w:lang w:val="en-GB"/>
        </w:rPr>
        <w:t xml:space="preserve"> hair thinning</w:t>
      </w:r>
    </w:p>
    <w:p w14:paraId="3AC16F6A" w14:textId="77777777" w:rsidR="00AD3E19" w:rsidRDefault="00AD3E19">
      <w:pPr>
        <w:spacing w:after="0" w:line="240" w:lineRule="auto"/>
        <w:jc w:val="both"/>
        <w:rPr>
          <w:rFonts w:ascii="Times New Roman" w:hAnsi="Times New Roman" w:cs="Times New Roman"/>
          <w:sz w:val="28"/>
          <w:szCs w:val="28"/>
        </w:rPr>
      </w:pPr>
    </w:p>
    <w:p w14:paraId="29DC14F8" w14:textId="77777777" w:rsidR="00AD3E19" w:rsidRDefault="00AD3E19">
      <w:pPr>
        <w:spacing w:after="0" w:line="240" w:lineRule="auto"/>
        <w:jc w:val="both"/>
        <w:rPr>
          <w:rFonts w:ascii="Times New Roman" w:hAnsi="Times New Roman" w:cs="Times New Roman"/>
          <w:sz w:val="28"/>
          <w:szCs w:val="28"/>
        </w:rPr>
      </w:pPr>
    </w:p>
    <w:p w14:paraId="7B1D314D"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29F9548E"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5D2D8F8B"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37E8BE09" w14:textId="77777777" w:rsidR="00AD3E19" w:rsidRDefault="00AD3E19">
      <w:pPr>
        <w:spacing w:after="0" w:line="240" w:lineRule="auto"/>
        <w:jc w:val="both"/>
        <w:rPr>
          <w:rFonts w:ascii="Times New Roman" w:eastAsia="Times New Roman" w:hAnsi="Times New Roman" w:cs="Times New Roman"/>
          <w:b/>
          <w:bCs/>
          <w:color w:val="000000"/>
          <w:kern w:val="0"/>
          <w:sz w:val="28"/>
          <w:szCs w:val="28"/>
          <w14:ligatures w14:val="none"/>
        </w:rPr>
      </w:pPr>
    </w:p>
    <w:p w14:paraId="76CF2061" w14:textId="77777777" w:rsidR="00AD3E19" w:rsidRDefault="00AD3E19">
      <w:pPr>
        <w:spacing w:after="0" w:line="240" w:lineRule="auto"/>
        <w:jc w:val="both"/>
        <w:rPr>
          <w:rFonts w:ascii="Times New Roman" w:eastAsia="Times New Roman" w:hAnsi="Times New Roman" w:cs="Times New Roman"/>
          <w:b/>
          <w:bCs/>
          <w:color w:val="000000"/>
          <w:kern w:val="0"/>
          <w:sz w:val="28"/>
          <w:szCs w:val="28"/>
          <w:lang w:val="en-GB"/>
          <w14:ligatures w14:val="none"/>
        </w:rPr>
      </w:pPr>
    </w:p>
    <w:p w14:paraId="031A2386" w14:textId="77777777" w:rsidR="00AD3E19" w:rsidRDefault="00000000">
      <w:pPr>
        <w:pStyle w:val="NormalWeb"/>
        <w:spacing w:beforeAutospacing="1"/>
      </w:pPr>
      <w:r w:rsidRPr="00234450">
        <w:rPr>
          <w:rStyle w:val="Strong"/>
          <w:highlight w:val="yellow"/>
        </w:rPr>
        <w:t>PRODUCT NAME:</w:t>
      </w:r>
      <w:r w:rsidRPr="00234450">
        <w:rPr>
          <w:highlight w:val="yellow"/>
        </w:rPr>
        <w:t xml:space="preserve"> RELUMIA</w:t>
      </w:r>
    </w:p>
    <w:p w14:paraId="1CD18FF1" w14:textId="77777777" w:rsidR="00AD3E19" w:rsidRDefault="00000000">
      <w:pPr>
        <w:pStyle w:val="NormalWeb"/>
        <w:spacing w:beforeAutospacing="1"/>
      </w:pPr>
      <w:r>
        <w:rPr>
          <w:rStyle w:val="Strong"/>
        </w:rPr>
        <w:t>COMPOSITION:</w:t>
      </w:r>
      <w:r>
        <w:br/>
      </w:r>
      <w:proofErr w:type="spellStart"/>
      <w:r>
        <w:t>Opitac</w:t>
      </w:r>
      <w:proofErr w:type="spellEnd"/>
      <w:r>
        <w:t>® L-Glutathione 500 mg (Japan) + Amla-based Vitamin C 1000 mg + Curcuminoids + Zinc + Vitamin D3</w:t>
      </w:r>
    </w:p>
    <w:p w14:paraId="2E8BD63D" w14:textId="77777777" w:rsidR="00AD3E19" w:rsidRDefault="00000000">
      <w:r>
        <w:pict w14:anchorId="63B3BE58">
          <v:rect id="_x0000_i1025" style="width:6in;height:1.5pt" o:hralign="center" o:hrstd="t" o:hr="t" fillcolor="#a0a0a0" stroked="f"/>
        </w:pict>
      </w:r>
    </w:p>
    <w:p w14:paraId="45A6A9CB" w14:textId="77777777" w:rsidR="00AD3E19" w:rsidRDefault="00000000">
      <w:pPr>
        <w:pStyle w:val="Heading2"/>
        <w:rPr>
          <w:rFonts w:hint="default"/>
        </w:rPr>
      </w:pPr>
      <w:r>
        <w:t>DESCRIPTION:</w:t>
      </w:r>
    </w:p>
    <w:p w14:paraId="25CC9D1A" w14:textId="77777777" w:rsidR="00AD3E19" w:rsidRDefault="00000000">
      <w:pPr>
        <w:pStyle w:val="Heading3"/>
        <w:rPr>
          <w:rFonts w:hint="default"/>
        </w:rPr>
      </w:pPr>
      <w:r>
        <w:t>An Advanced Skin Brightening &amp; Antioxidant Solution</w:t>
      </w:r>
    </w:p>
    <w:p w14:paraId="35B3A572" w14:textId="77777777" w:rsidR="00AD3E19" w:rsidRDefault="00000000">
      <w:pPr>
        <w:pStyle w:val="NormalWeb"/>
        <w:spacing w:beforeAutospacing="1"/>
      </w:pPr>
      <w:r>
        <w:t>RELUMIA is a scientifically formulated nutraceutical designed to target dull skin, uneven tone, and pigmentation caused by oxidative stress, UV exposure, pollution, and lifestyle factors.</w:t>
      </w:r>
    </w:p>
    <w:p w14:paraId="47DEC654" w14:textId="77777777" w:rsidR="00AD3E19" w:rsidRDefault="00000000">
      <w:pPr>
        <w:numPr>
          <w:ilvl w:val="0"/>
          <w:numId w:val="23"/>
        </w:numPr>
        <w:spacing w:beforeAutospacing="1" w:after="0" w:afterAutospacing="1"/>
      </w:pPr>
      <w:proofErr w:type="spellStart"/>
      <w:r>
        <w:rPr>
          <w:rStyle w:val="Strong"/>
        </w:rPr>
        <w:t>Opitac</w:t>
      </w:r>
      <w:proofErr w:type="spellEnd"/>
      <w:r>
        <w:rPr>
          <w:rStyle w:val="Strong"/>
        </w:rPr>
        <w:t>® L-Glutathione (500 mg, Japan)</w:t>
      </w:r>
      <w:r>
        <w:t xml:space="preserve"> – Inhibits tyrosinase activity and shifts melanin towards a brighter skin tone with sustained plasma activity up to 120 minutes. </w:t>
      </w:r>
    </w:p>
    <w:p w14:paraId="486B5C08" w14:textId="77777777" w:rsidR="00AD3E19" w:rsidRDefault="00000000">
      <w:pPr>
        <w:numPr>
          <w:ilvl w:val="0"/>
          <w:numId w:val="23"/>
        </w:numPr>
        <w:spacing w:beforeAutospacing="1" w:after="0" w:afterAutospacing="1"/>
      </w:pPr>
      <w:r>
        <w:rPr>
          <w:rStyle w:val="Strong"/>
        </w:rPr>
        <w:t>Amla-based Vitamin C (1000 mg)</w:t>
      </w:r>
      <w:r>
        <w:t xml:space="preserve"> – Enhances glutathione action and provides powerful antioxidant support. </w:t>
      </w:r>
    </w:p>
    <w:p w14:paraId="59B67EBD" w14:textId="77777777" w:rsidR="00AD3E19" w:rsidRDefault="00000000">
      <w:pPr>
        <w:numPr>
          <w:ilvl w:val="0"/>
          <w:numId w:val="23"/>
        </w:numPr>
        <w:spacing w:beforeAutospacing="1" w:after="0" w:afterAutospacing="1"/>
      </w:pPr>
      <w:r>
        <w:rPr>
          <w:rStyle w:val="Strong"/>
        </w:rPr>
        <w:t>Curcuminoids</w:t>
      </w:r>
      <w:r>
        <w:t xml:space="preserve"> – Help reduce inflammation and oxidative damage linked to pigmentation. </w:t>
      </w:r>
    </w:p>
    <w:p w14:paraId="4928FEB6" w14:textId="77777777" w:rsidR="00AD3E19" w:rsidRDefault="00000000">
      <w:pPr>
        <w:numPr>
          <w:ilvl w:val="0"/>
          <w:numId w:val="23"/>
        </w:numPr>
        <w:spacing w:beforeAutospacing="1" w:after="0" w:afterAutospacing="1"/>
      </w:pPr>
      <w:r>
        <w:rPr>
          <w:rStyle w:val="Strong"/>
        </w:rPr>
        <w:t>Zinc</w:t>
      </w:r>
      <w:r>
        <w:t xml:space="preserve"> – Supports skin repair, healing, and barrier function. </w:t>
      </w:r>
    </w:p>
    <w:p w14:paraId="44C07517" w14:textId="77777777" w:rsidR="00AD3E19" w:rsidRDefault="00000000">
      <w:pPr>
        <w:numPr>
          <w:ilvl w:val="0"/>
          <w:numId w:val="23"/>
        </w:numPr>
        <w:spacing w:beforeAutospacing="1" w:after="0" w:afterAutospacing="1"/>
      </w:pPr>
      <w:r>
        <w:rPr>
          <w:rStyle w:val="Strong"/>
        </w:rPr>
        <w:t>Vitamin D3</w:t>
      </w:r>
      <w:r>
        <w:t xml:space="preserve"> – Promotes healthy skin function and overall skin wellness. </w:t>
      </w:r>
    </w:p>
    <w:p w14:paraId="2658DF8E" w14:textId="77777777" w:rsidR="00AD3E19" w:rsidRDefault="00000000">
      <w:pPr>
        <w:pStyle w:val="Heading3"/>
        <w:rPr>
          <w:rFonts w:hint="default"/>
        </w:rPr>
      </w:pPr>
      <w:r>
        <w:t>Additional Benefits:</w:t>
      </w:r>
    </w:p>
    <w:p w14:paraId="3A850927" w14:textId="77777777" w:rsidR="00AD3E19" w:rsidRDefault="00000000">
      <w:pPr>
        <w:numPr>
          <w:ilvl w:val="0"/>
          <w:numId w:val="24"/>
        </w:numPr>
        <w:spacing w:beforeAutospacing="1" w:after="0" w:afterAutospacing="1"/>
      </w:pPr>
      <w:r>
        <w:t xml:space="preserve">Chocolate-coated tablet </w:t>
      </w:r>
    </w:p>
    <w:p w14:paraId="1CBCEA59" w14:textId="77777777" w:rsidR="00AD3E19" w:rsidRDefault="00000000">
      <w:pPr>
        <w:numPr>
          <w:ilvl w:val="0"/>
          <w:numId w:val="24"/>
        </w:numPr>
        <w:spacing w:beforeAutospacing="1" w:after="0" w:afterAutospacing="1"/>
      </w:pPr>
      <w:r>
        <w:t xml:space="preserve">Sugar-free formulation </w:t>
      </w:r>
    </w:p>
    <w:p w14:paraId="16770F42" w14:textId="77777777" w:rsidR="00AD3E19" w:rsidRDefault="00000000">
      <w:pPr>
        <w:numPr>
          <w:ilvl w:val="0"/>
          <w:numId w:val="24"/>
        </w:numPr>
        <w:spacing w:beforeAutospacing="1" w:after="0" w:afterAutospacing="1"/>
      </w:pPr>
      <w:r>
        <w:t xml:space="preserve">Once-daily dosage </w:t>
      </w:r>
    </w:p>
    <w:p w14:paraId="70910FEB" w14:textId="77777777" w:rsidR="00AD3E19" w:rsidRDefault="00000000">
      <w:pPr>
        <w:numPr>
          <w:ilvl w:val="0"/>
          <w:numId w:val="24"/>
        </w:numPr>
        <w:spacing w:beforeAutospacing="1" w:after="0" w:afterAutospacing="1"/>
      </w:pPr>
      <w:r>
        <w:t xml:space="preserve">No belching for better patient compliance </w:t>
      </w:r>
    </w:p>
    <w:p w14:paraId="081CAC60" w14:textId="77777777" w:rsidR="00AD3E19" w:rsidRDefault="00000000">
      <w:pPr>
        <w:pStyle w:val="NormalWeb"/>
        <w:spacing w:beforeAutospacing="1"/>
      </w:pPr>
      <w:r>
        <w:rPr>
          <w:rStyle w:val="Strong"/>
        </w:rPr>
        <w:t>Result:</w:t>
      </w:r>
      <w:r>
        <w:t xml:space="preserve"> Brighter, healthier, radiant skin with improved tone, reduced pigmentation, and enhanced glow from within</w:t>
      </w:r>
      <w:r>
        <w:pict w14:anchorId="019A28D7">
          <v:rect id="_x0000_i1026" style="width:6in;height:1.5pt" o:hralign="center" o:hrstd="t" o:hr="t" fillcolor="#a0a0a0" stroked="f"/>
        </w:pict>
      </w:r>
    </w:p>
    <w:p w14:paraId="4F0D980B" w14:textId="77777777" w:rsidR="00AD3E19" w:rsidRDefault="00000000">
      <w:pPr>
        <w:pStyle w:val="Heading2"/>
        <w:rPr>
          <w:rFonts w:hint="default"/>
        </w:rPr>
      </w:pPr>
      <w:r>
        <w:t>INDICATIONS:</w:t>
      </w:r>
    </w:p>
    <w:p w14:paraId="578ECE8A" w14:textId="77777777" w:rsidR="00AD3E19" w:rsidRDefault="00000000">
      <w:pPr>
        <w:numPr>
          <w:ilvl w:val="0"/>
          <w:numId w:val="25"/>
        </w:numPr>
        <w:spacing w:beforeAutospacing="1" w:after="0" w:afterAutospacing="1"/>
      </w:pPr>
      <w:r>
        <w:t xml:space="preserve">Dull Skin &amp; Uneven Skin Tone </w:t>
      </w:r>
    </w:p>
    <w:p w14:paraId="1C96573B" w14:textId="77777777" w:rsidR="00AD3E19" w:rsidRDefault="00000000">
      <w:pPr>
        <w:numPr>
          <w:ilvl w:val="0"/>
          <w:numId w:val="25"/>
        </w:numPr>
        <w:spacing w:beforeAutospacing="1" w:after="0" w:afterAutospacing="1"/>
      </w:pPr>
      <w:r>
        <w:t xml:space="preserve">Hyperpigmentation </w:t>
      </w:r>
    </w:p>
    <w:p w14:paraId="4E9D36C5" w14:textId="77777777" w:rsidR="00AD3E19" w:rsidRDefault="00000000">
      <w:pPr>
        <w:numPr>
          <w:ilvl w:val="0"/>
          <w:numId w:val="25"/>
        </w:numPr>
        <w:spacing w:beforeAutospacing="1" w:after="0" w:afterAutospacing="1"/>
      </w:pPr>
      <w:r>
        <w:t xml:space="preserve">Melasma </w:t>
      </w:r>
    </w:p>
    <w:p w14:paraId="004AF039" w14:textId="77777777" w:rsidR="00AD3E19" w:rsidRDefault="00000000">
      <w:pPr>
        <w:numPr>
          <w:ilvl w:val="0"/>
          <w:numId w:val="25"/>
        </w:numPr>
        <w:spacing w:beforeAutospacing="1" w:after="0" w:afterAutospacing="1"/>
      </w:pPr>
      <w:r>
        <w:t xml:space="preserve">Oxidative Stress-related Skin Damage </w:t>
      </w:r>
    </w:p>
    <w:p w14:paraId="55EE6737" w14:textId="77777777" w:rsidR="00AD3E19" w:rsidRDefault="00000000">
      <w:pPr>
        <w:numPr>
          <w:ilvl w:val="0"/>
          <w:numId w:val="25"/>
        </w:numPr>
        <w:spacing w:beforeAutospacing="1" w:after="0" w:afterAutospacing="1"/>
      </w:pPr>
      <w:r>
        <w:t xml:space="preserve">Skin Brightening Support </w:t>
      </w:r>
    </w:p>
    <w:p w14:paraId="35FA7EC7" w14:textId="77777777" w:rsidR="00AD3E19" w:rsidRDefault="00000000">
      <w:pPr>
        <w:numPr>
          <w:ilvl w:val="0"/>
          <w:numId w:val="25"/>
        </w:numPr>
        <w:spacing w:beforeAutospacing="1" w:after="0" w:afterAutospacing="1"/>
      </w:pPr>
      <w:r>
        <w:lastRenderedPageBreak/>
        <w:t xml:space="preserve">Antioxidant Support </w:t>
      </w:r>
    </w:p>
    <w:p w14:paraId="65DE5954" w14:textId="77777777" w:rsidR="00AD3E19" w:rsidRDefault="00000000">
      <w:pPr>
        <w:numPr>
          <w:ilvl w:val="0"/>
          <w:numId w:val="25"/>
        </w:numPr>
        <w:spacing w:beforeAutospacing="1" w:after="0" w:afterAutospacing="1"/>
      </w:pPr>
      <w:r>
        <w:t xml:space="preserve">Overall Skin Health &amp; Glow </w:t>
      </w:r>
    </w:p>
    <w:p w14:paraId="1E15DED5" w14:textId="77777777" w:rsidR="00AD3E19" w:rsidRDefault="00000000">
      <w:pPr>
        <w:pStyle w:val="NormalWeb"/>
        <w:spacing w:beforeAutospacing="1"/>
      </w:pPr>
      <w:r w:rsidRPr="00234450">
        <w:rPr>
          <w:rStyle w:val="Strong"/>
          <w:highlight w:val="yellow"/>
        </w:rPr>
        <w:t>PRODUCT NAME:</w:t>
      </w:r>
      <w:r w:rsidRPr="00234450">
        <w:rPr>
          <w:highlight w:val="yellow"/>
        </w:rPr>
        <w:t xml:space="preserve"> FLUTIJAKS LOTION</w:t>
      </w:r>
    </w:p>
    <w:p w14:paraId="481259C2" w14:textId="77777777" w:rsidR="00AD3E19" w:rsidRDefault="00000000">
      <w:pPr>
        <w:pStyle w:val="NormalWeb"/>
        <w:spacing w:beforeAutospacing="1"/>
      </w:pPr>
      <w:r>
        <w:rPr>
          <w:rStyle w:val="Strong"/>
        </w:rPr>
        <w:t>COMPOSITION:</w:t>
      </w:r>
      <w:r>
        <w:br/>
        <w:t>Fluticasone Propionate + Moisturizing &amp; Skin-Soothing Base</w:t>
      </w:r>
    </w:p>
    <w:p w14:paraId="030A5327" w14:textId="77777777" w:rsidR="00AD3E19" w:rsidRDefault="00000000">
      <w:r>
        <w:pict w14:anchorId="121D5EAE">
          <v:rect id="_x0000_i1027" style="width:6in;height:1.5pt" o:hralign="center" o:hrstd="t" o:hr="t" fillcolor="#a0a0a0" stroked="f"/>
        </w:pict>
      </w:r>
    </w:p>
    <w:p w14:paraId="3E24B352" w14:textId="77777777" w:rsidR="00AD3E19" w:rsidRDefault="00000000">
      <w:pPr>
        <w:pStyle w:val="Heading2"/>
        <w:rPr>
          <w:rFonts w:hint="default"/>
        </w:rPr>
      </w:pPr>
      <w:r>
        <w:t>DESCRIPTION:</w:t>
      </w:r>
    </w:p>
    <w:p w14:paraId="21001474" w14:textId="77777777" w:rsidR="00AD3E19" w:rsidRDefault="00000000">
      <w:pPr>
        <w:pStyle w:val="Heading3"/>
        <w:rPr>
          <w:rFonts w:hint="default"/>
        </w:rPr>
      </w:pPr>
      <w:r>
        <w:t>An Advanced Anti-Inflammatory &amp; Skin Relief Lotion</w:t>
      </w:r>
    </w:p>
    <w:p w14:paraId="1B1D7172" w14:textId="77777777" w:rsidR="00AD3E19" w:rsidRDefault="00000000">
      <w:pPr>
        <w:pStyle w:val="NormalWeb"/>
        <w:spacing w:beforeAutospacing="1"/>
      </w:pPr>
      <w:r>
        <w:t>FLUTIJAKS LOTION is specially formulated to provide rapid relief from inflammatory skin conditions such as itching, redness, irritation, and allergic skin reactions while maintaining skin hydration and comfort.</w:t>
      </w:r>
    </w:p>
    <w:p w14:paraId="5395EAF2" w14:textId="77777777" w:rsidR="00AD3E19" w:rsidRDefault="00000000">
      <w:pPr>
        <w:numPr>
          <w:ilvl w:val="0"/>
          <w:numId w:val="26"/>
        </w:numPr>
        <w:spacing w:beforeAutospacing="1" w:after="0" w:afterAutospacing="1"/>
      </w:pPr>
      <w:r>
        <w:rPr>
          <w:rStyle w:val="Strong"/>
        </w:rPr>
        <w:t>Fluticasone Propionate</w:t>
      </w:r>
      <w:r>
        <w:t xml:space="preserve"> – A potent topical corticosteroid that effectively reduces inflammation, redness, itching, and irritation associated with various dermatoses. </w:t>
      </w:r>
    </w:p>
    <w:p w14:paraId="39631929" w14:textId="77777777" w:rsidR="00AD3E19" w:rsidRDefault="00000000">
      <w:pPr>
        <w:numPr>
          <w:ilvl w:val="0"/>
          <w:numId w:val="26"/>
        </w:numPr>
        <w:spacing w:beforeAutospacing="1" w:after="0" w:afterAutospacing="1"/>
      </w:pPr>
      <w:r>
        <w:rPr>
          <w:rStyle w:val="Strong"/>
        </w:rPr>
        <w:t>Skin-Soothing Base</w:t>
      </w:r>
      <w:r>
        <w:t xml:space="preserve"> – Helps calm sensitive and irritated skin while supporting skin barrier protection. </w:t>
      </w:r>
    </w:p>
    <w:p w14:paraId="29C90C2B" w14:textId="77777777" w:rsidR="00AD3E19" w:rsidRDefault="00000000">
      <w:pPr>
        <w:numPr>
          <w:ilvl w:val="0"/>
          <w:numId w:val="26"/>
        </w:numPr>
        <w:spacing w:beforeAutospacing="1" w:after="0" w:afterAutospacing="1"/>
      </w:pPr>
      <w:r>
        <w:rPr>
          <w:rStyle w:val="Strong"/>
        </w:rPr>
        <w:t>Moisturizing Action</w:t>
      </w:r>
      <w:r>
        <w:t xml:space="preserve"> – Maintains skin hydration and prevents excessive dryness during treatment. </w:t>
      </w:r>
    </w:p>
    <w:p w14:paraId="20E49208" w14:textId="77777777" w:rsidR="00AD3E19" w:rsidRDefault="00000000">
      <w:pPr>
        <w:pStyle w:val="Heading3"/>
        <w:rPr>
          <w:rFonts w:hint="default"/>
        </w:rPr>
      </w:pPr>
      <w:r>
        <w:t>Benefits:</w:t>
      </w:r>
    </w:p>
    <w:p w14:paraId="7BC31086" w14:textId="77777777" w:rsidR="00AD3E19" w:rsidRDefault="00000000">
      <w:pPr>
        <w:numPr>
          <w:ilvl w:val="0"/>
          <w:numId w:val="27"/>
        </w:numPr>
        <w:spacing w:beforeAutospacing="1" w:after="0" w:afterAutospacing="1"/>
      </w:pPr>
      <w:r>
        <w:t xml:space="preserve">Fast relief from itching &amp; redness </w:t>
      </w:r>
    </w:p>
    <w:p w14:paraId="055DD9CC" w14:textId="77777777" w:rsidR="00AD3E19" w:rsidRDefault="00000000">
      <w:pPr>
        <w:numPr>
          <w:ilvl w:val="0"/>
          <w:numId w:val="27"/>
        </w:numPr>
        <w:spacing w:beforeAutospacing="1" w:after="0" w:afterAutospacing="1"/>
      </w:pPr>
      <w:r>
        <w:t xml:space="preserve">Reduces skin inflammation and irritation </w:t>
      </w:r>
    </w:p>
    <w:p w14:paraId="7C7916FC" w14:textId="77777777" w:rsidR="00AD3E19" w:rsidRDefault="00000000">
      <w:pPr>
        <w:numPr>
          <w:ilvl w:val="0"/>
          <w:numId w:val="27"/>
        </w:numPr>
        <w:spacing w:beforeAutospacing="1" w:after="0" w:afterAutospacing="1"/>
      </w:pPr>
      <w:r>
        <w:t xml:space="preserve">Helps restore skin comfort </w:t>
      </w:r>
    </w:p>
    <w:p w14:paraId="4C73C45F" w14:textId="77777777" w:rsidR="00AD3E19" w:rsidRDefault="00000000">
      <w:pPr>
        <w:numPr>
          <w:ilvl w:val="0"/>
          <w:numId w:val="27"/>
        </w:numPr>
        <w:spacing w:beforeAutospacing="1" w:after="0" w:afterAutospacing="1"/>
      </w:pPr>
      <w:r>
        <w:t xml:space="preserve">Smooth, non-greasy lotion formulation </w:t>
      </w:r>
    </w:p>
    <w:p w14:paraId="1041500C" w14:textId="77777777" w:rsidR="00AD3E19" w:rsidRDefault="00000000">
      <w:pPr>
        <w:numPr>
          <w:ilvl w:val="0"/>
          <w:numId w:val="27"/>
        </w:numPr>
        <w:spacing w:beforeAutospacing="1" w:after="0" w:afterAutospacing="1"/>
      </w:pPr>
      <w:r>
        <w:t xml:space="preserve">Easy application with better </w:t>
      </w:r>
      <w:proofErr w:type="spellStart"/>
      <w:r>
        <w:t>spreadability</w:t>
      </w:r>
      <w:proofErr w:type="spellEnd"/>
      <w:r>
        <w:t xml:space="preserve"> </w:t>
      </w:r>
    </w:p>
    <w:p w14:paraId="34A8A68A" w14:textId="77777777" w:rsidR="00AD3E19" w:rsidRDefault="00000000">
      <w:pPr>
        <w:pStyle w:val="NormalWeb"/>
        <w:spacing w:beforeAutospacing="1"/>
      </w:pPr>
      <w:r>
        <w:rPr>
          <w:rStyle w:val="Strong"/>
        </w:rPr>
        <w:t>Result:</w:t>
      </w:r>
      <w:r>
        <w:t xml:space="preserve"> Calm, soothed, and healthier-looking skin with effective relief from inflammatory skin conditions.</w:t>
      </w:r>
    </w:p>
    <w:p w14:paraId="4509CF3A" w14:textId="77777777" w:rsidR="00AD3E19" w:rsidRDefault="00000000">
      <w:r>
        <w:pict w14:anchorId="0BC5F0E3">
          <v:rect id="_x0000_i1028" style="width:6in;height:1.5pt" o:hralign="center" o:hrstd="t" o:hr="t" fillcolor="#a0a0a0" stroked="f"/>
        </w:pict>
      </w:r>
    </w:p>
    <w:p w14:paraId="245FCEC5" w14:textId="77777777" w:rsidR="00AD3E19" w:rsidRDefault="00AD3E19"/>
    <w:p w14:paraId="0A8C2839" w14:textId="77777777" w:rsidR="00AD3E19" w:rsidRDefault="00000000">
      <w:pPr>
        <w:pStyle w:val="Heading2"/>
        <w:rPr>
          <w:rFonts w:hint="default"/>
        </w:rPr>
      </w:pPr>
      <w:r>
        <w:t>INDICATIONS:</w:t>
      </w:r>
    </w:p>
    <w:p w14:paraId="3DEFBF37" w14:textId="77777777" w:rsidR="00AD3E19" w:rsidRDefault="00000000">
      <w:pPr>
        <w:numPr>
          <w:ilvl w:val="0"/>
          <w:numId w:val="28"/>
        </w:numPr>
        <w:spacing w:beforeAutospacing="1" w:after="0" w:afterAutospacing="1"/>
      </w:pPr>
      <w:r>
        <w:t xml:space="preserve">Eczema </w:t>
      </w:r>
    </w:p>
    <w:p w14:paraId="318776C6" w14:textId="77777777" w:rsidR="00AD3E19" w:rsidRDefault="00000000">
      <w:pPr>
        <w:numPr>
          <w:ilvl w:val="0"/>
          <w:numId w:val="28"/>
        </w:numPr>
        <w:spacing w:beforeAutospacing="1" w:after="0" w:afterAutospacing="1"/>
      </w:pPr>
      <w:r>
        <w:t xml:space="preserve">Dermatitis </w:t>
      </w:r>
    </w:p>
    <w:p w14:paraId="34E462F2" w14:textId="77777777" w:rsidR="00AD3E19" w:rsidRDefault="00000000">
      <w:pPr>
        <w:numPr>
          <w:ilvl w:val="0"/>
          <w:numId w:val="28"/>
        </w:numPr>
        <w:spacing w:beforeAutospacing="1" w:after="0" w:afterAutospacing="1"/>
      </w:pPr>
      <w:r>
        <w:lastRenderedPageBreak/>
        <w:t xml:space="preserve">Allergic Skin Reactions </w:t>
      </w:r>
    </w:p>
    <w:p w14:paraId="38B4AFA9" w14:textId="77777777" w:rsidR="00AD3E19" w:rsidRDefault="00000000">
      <w:pPr>
        <w:numPr>
          <w:ilvl w:val="0"/>
          <w:numId w:val="28"/>
        </w:numPr>
        <w:spacing w:beforeAutospacing="1" w:after="0" w:afterAutospacing="1"/>
      </w:pPr>
      <w:r>
        <w:t xml:space="preserve">Itching &amp; Redness </w:t>
      </w:r>
    </w:p>
    <w:p w14:paraId="06C3C6C2" w14:textId="77777777" w:rsidR="00AD3E19" w:rsidRDefault="00000000">
      <w:pPr>
        <w:numPr>
          <w:ilvl w:val="0"/>
          <w:numId w:val="28"/>
        </w:numPr>
        <w:spacing w:beforeAutospacing="1" w:after="0" w:afterAutospacing="1"/>
      </w:pPr>
      <w:r>
        <w:t xml:space="preserve">Inflammatory Skin Conditions </w:t>
      </w:r>
    </w:p>
    <w:p w14:paraId="1FACA438" w14:textId="77777777" w:rsidR="00AD3E19" w:rsidRDefault="00000000">
      <w:pPr>
        <w:numPr>
          <w:ilvl w:val="0"/>
          <w:numId w:val="28"/>
        </w:numPr>
        <w:spacing w:beforeAutospacing="1" w:after="0" w:afterAutospacing="1"/>
      </w:pPr>
      <w:r>
        <w:t xml:space="preserve">Dry &amp; Irritated Skin </w:t>
      </w:r>
    </w:p>
    <w:p w14:paraId="3D24C479" w14:textId="77777777" w:rsidR="00AD3E19" w:rsidRDefault="00000000">
      <w:pPr>
        <w:numPr>
          <w:ilvl w:val="0"/>
          <w:numId w:val="28"/>
        </w:numPr>
        <w:spacing w:beforeAutospacing="1" w:after="0" w:afterAutospacing="1"/>
      </w:pPr>
      <w:r>
        <w:t>Scalp psoriasis / Dermatitis</w:t>
      </w:r>
    </w:p>
    <w:p w14:paraId="46921E6A" w14:textId="77777777" w:rsidR="00AD3E19" w:rsidRDefault="00AD3E19">
      <w:pPr>
        <w:pStyle w:val="NormalWeb"/>
        <w:spacing w:beforeAutospacing="1"/>
        <w:rPr>
          <w:rStyle w:val="Strong"/>
        </w:rPr>
      </w:pPr>
    </w:p>
    <w:p w14:paraId="6EA594C8" w14:textId="77777777" w:rsidR="00AD3E19" w:rsidRDefault="00AD3E19">
      <w:pPr>
        <w:pStyle w:val="NormalWeb"/>
        <w:spacing w:beforeAutospacing="1"/>
        <w:rPr>
          <w:rStyle w:val="Strong"/>
        </w:rPr>
      </w:pPr>
    </w:p>
    <w:p w14:paraId="6149B969" w14:textId="77777777" w:rsidR="00AD3E19" w:rsidRDefault="00AD3E19">
      <w:pPr>
        <w:pStyle w:val="NormalWeb"/>
        <w:spacing w:beforeAutospacing="1"/>
        <w:rPr>
          <w:rStyle w:val="Strong"/>
        </w:rPr>
      </w:pPr>
    </w:p>
    <w:p w14:paraId="645ADB9E" w14:textId="77777777" w:rsidR="00AD3E19" w:rsidRDefault="00AD3E19">
      <w:pPr>
        <w:pStyle w:val="NormalWeb"/>
        <w:spacing w:beforeAutospacing="1"/>
        <w:rPr>
          <w:rStyle w:val="Strong"/>
        </w:rPr>
      </w:pPr>
    </w:p>
    <w:p w14:paraId="0CA81A83" w14:textId="77777777" w:rsidR="00AD3E19" w:rsidRDefault="00AD3E19">
      <w:pPr>
        <w:pStyle w:val="NormalWeb"/>
        <w:spacing w:beforeAutospacing="1"/>
        <w:rPr>
          <w:rStyle w:val="Strong"/>
        </w:rPr>
      </w:pPr>
    </w:p>
    <w:p w14:paraId="280DCC76" w14:textId="77777777" w:rsidR="00AD3E19" w:rsidRDefault="00AD3E19">
      <w:pPr>
        <w:pStyle w:val="NormalWeb"/>
        <w:spacing w:beforeAutospacing="1"/>
        <w:rPr>
          <w:rStyle w:val="Strong"/>
        </w:rPr>
      </w:pPr>
    </w:p>
    <w:p w14:paraId="34699F8A" w14:textId="77777777" w:rsidR="00AD3E19" w:rsidRDefault="00AD3E19">
      <w:pPr>
        <w:pStyle w:val="NormalWeb"/>
        <w:spacing w:beforeAutospacing="1"/>
        <w:rPr>
          <w:rStyle w:val="Strong"/>
        </w:rPr>
      </w:pPr>
    </w:p>
    <w:p w14:paraId="531A2E59" w14:textId="77777777" w:rsidR="00AD3E19" w:rsidRDefault="00AD3E19">
      <w:pPr>
        <w:pStyle w:val="NormalWeb"/>
        <w:spacing w:beforeAutospacing="1"/>
        <w:rPr>
          <w:rStyle w:val="Strong"/>
        </w:rPr>
      </w:pPr>
    </w:p>
    <w:p w14:paraId="2E70F588" w14:textId="77777777" w:rsidR="00AD3E19" w:rsidRDefault="00AD3E19">
      <w:pPr>
        <w:pStyle w:val="NormalWeb"/>
        <w:spacing w:beforeAutospacing="1"/>
        <w:rPr>
          <w:rStyle w:val="Strong"/>
        </w:rPr>
      </w:pPr>
    </w:p>
    <w:p w14:paraId="3E883D25" w14:textId="77777777" w:rsidR="00AD3E19" w:rsidRDefault="00AD3E19">
      <w:pPr>
        <w:pStyle w:val="NormalWeb"/>
        <w:spacing w:beforeAutospacing="1"/>
        <w:rPr>
          <w:rStyle w:val="Strong"/>
        </w:rPr>
      </w:pPr>
    </w:p>
    <w:p w14:paraId="0B9E8D03" w14:textId="77777777" w:rsidR="00AD3E19" w:rsidRDefault="00AD3E19">
      <w:pPr>
        <w:pStyle w:val="NormalWeb"/>
        <w:spacing w:beforeAutospacing="1"/>
        <w:rPr>
          <w:rStyle w:val="Strong"/>
        </w:rPr>
      </w:pPr>
    </w:p>
    <w:p w14:paraId="5C945406" w14:textId="77777777" w:rsidR="00AD3E19" w:rsidRDefault="00AD3E19">
      <w:pPr>
        <w:pStyle w:val="NormalWeb"/>
        <w:spacing w:beforeAutospacing="1"/>
        <w:rPr>
          <w:rStyle w:val="Strong"/>
        </w:rPr>
      </w:pPr>
    </w:p>
    <w:p w14:paraId="41686344" w14:textId="77777777" w:rsidR="00AD3E19" w:rsidRDefault="00AD3E19">
      <w:pPr>
        <w:pStyle w:val="NormalWeb"/>
        <w:spacing w:beforeAutospacing="1"/>
        <w:rPr>
          <w:rStyle w:val="Strong"/>
        </w:rPr>
      </w:pPr>
    </w:p>
    <w:p w14:paraId="5CB4EF8F" w14:textId="77777777" w:rsidR="00AD3E19" w:rsidRDefault="00AD3E19">
      <w:pPr>
        <w:pStyle w:val="NormalWeb"/>
        <w:spacing w:beforeAutospacing="1"/>
        <w:rPr>
          <w:rStyle w:val="Strong"/>
        </w:rPr>
      </w:pPr>
    </w:p>
    <w:p w14:paraId="24572235" w14:textId="77777777" w:rsidR="00AD3E19" w:rsidRDefault="00AD3E19">
      <w:pPr>
        <w:pStyle w:val="NormalWeb"/>
        <w:spacing w:beforeAutospacing="1"/>
        <w:rPr>
          <w:rStyle w:val="Strong"/>
        </w:rPr>
      </w:pPr>
    </w:p>
    <w:p w14:paraId="3DC81C40" w14:textId="77777777" w:rsidR="00AD3E19" w:rsidRDefault="00AD3E19">
      <w:pPr>
        <w:pStyle w:val="NormalWeb"/>
        <w:spacing w:beforeAutospacing="1"/>
        <w:rPr>
          <w:rStyle w:val="Strong"/>
        </w:rPr>
      </w:pPr>
    </w:p>
    <w:p w14:paraId="40F0AAA7" w14:textId="77777777" w:rsidR="00AD3E19" w:rsidRDefault="00AD3E19">
      <w:pPr>
        <w:pStyle w:val="NormalWeb"/>
        <w:spacing w:beforeAutospacing="1"/>
        <w:rPr>
          <w:rStyle w:val="Strong"/>
        </w:rPr>
      </w:pPr>
    </w:p>
    <w:p w14:paraId="6BCF959E" w14:textId="77777777" w:rsidR="00AD3E19" w:rsidRDefault="00AD3E19">
      <w:pPr>
        <w:pStyle w:val="NormalWeb"/>
        <w:spacing w:beforeAutospacing="1"/>
        <w:rPr>
          <w:rStyle w:val="Strong"/>
        </w:rPr>
      </w:pPr>
    </w:p>
    <w:p w14:paraId="15ABBD25" w14:textId="77777777" w:rsidR="00AD3E19" w:rsidRDefault="00AD3E19">
      <w:pPr>
        <w:pStyle w:val="NormalWeb"/>
        <w:spacing w:beforeAutospacing="1"/>
        <w:rPr>
          <w:rStyle w:val="Strong"/>
        </w:rPr>
      </w:pPr>
    </w:p>
    <w:p w14:paraId="7883F9E6" w14:textId="77777777" w:rsidR="00AD3E19" w:rsidRDefault="00AD3E19">
      <w:pPr>
        <w:pStyle w:val="NormalWeb"/>
        <w:spacing w:beforeAutospacing="1"/>
        <w:rPr>
          <w:rStyle w:val="Strong"/>
        </w:rPr>
      </w:pPr>
    </w:p>
    <w:p w14:paraId="7A16D500" w14:textId="77777777" w:rsidR="00AD3E19" w:rsidRDefault="00000000">
      <w:pPr>
        <w:pStyle w:val="NormalWeb"/>
        <w:spacing w:beforeAutospacing="1"/>
      </w:pPr>
      <w:r w:rsidRPr="00234450">
        <w:rPr>
          <w:rStyle w:val="Strong"/>
          <w:highlight w:val="yellow"/>
        </w:rPr>
        <w:t>PRODUCT NAME:</w:t>
      </w:r>
      <w:r w:rsidRPr="00234450">
        <w:rPr>
          <w:highlight w:val="yellow"/>
        </w:rPr>
        <w:t xml:space="preserve"> CLINDERA-N GEL</w:t>
      </w:r>
    </w:p>
    <w:p w14:paraId="58F6694B" w14:textId="77777777" w:rsidR="00AD3E19" w:rsidRDefault="00000000">
      <w:pPr>
        <w:pStyle w:val="NormalWeb"/>
        <w:spacing w:beforeAutospacing="1"/>
      </w:pPr>
      <w:r>
        <w:rPr>
          <w:rStyle w:val="Strong"/>
        </w:rPr>
        <w:t>COMPOSITION:</w:t>
      </w:r>
      <w:r>
        <w:br/>
        <w:t>Clindamycin + Nicotinamide Gel</w:t>
      </w:r>
    </w:p>
    <w:p w14:paraId="00324BAD" w14:textId="77777777" w:rsidR="00AD3E19" w:rsidRDefault="00000000">
      <w:r>
        <w:pict w14:anchorId="43B6F1DE">
          <v:rect id="_x0000_i1029" style="width:6in;height:1.5pt" o:hralign="center" o:hrstd="t" o:hr="t" fillcolor="#a0a0a0" stroked="f"/>
        </w:pict>
      </w:r>
    </w:p>
    <w:p w14:paraId="248DCEC4" w14:textId="77777777" w:rsidR="00AD3E19" w:rsidRDefault="00000000">
      <w:pPr>
        <w:pStyle w:val="Heading2"/>
        <w:rPr>
          <w:rFonts w:hint="default"/>
        </w:rPr>
      </w:pPr>
      <w:r>
        <w:t>DESCRIPTION:</w:t>
      </w:r>
    </w:p>
    <w:p w14:paraId="6F420167" w14:textId="77777777" w:rsidR="00AD3E19" w:rsidRDefault="00000000">
      <w:pPr>
        <w:pStyle w:val="Heading3"/>
        <w:rPr>
          <w:rFonts w:hint="default"/>
        </w:rPr>
      </w:pPr>
      <w:r>
        <w:rPr>
          <w:rFonts w:hint="default"/>
        </w:rPr>
        <w:t>Next Gen Acne Repair Therapy</w:t>
      </w:r>
    </w:p>
    <w:p w14:paraId="523CD097" w14:textId="77777777" w:rsidR="00AD3E19" w:rsidRDefault="00000000">
      <w:pPr>
        <w:pStyle w:val="NormalWeb"/>
        <w:spacing w:beforeAutospacing="1"/>
      </w:pPr>
      <w:r>
        <w:t>CLINDERA-N GEL is a scientifically formulated combination therapy designed to effectively manage acne, acne marks, inflammation, and oily skin while improving overall skin clarity.</w:t>
      </w:r>
    </w:p>
    <w:p w14:paraId="021B1A95" w14:textId="77777777" w:rsidR="00AD3E19" w:rsidRDefault="00000000">
      <w:pPr>
        <w:numPr>
          <w:ilvl w:val="0"/>
          <w:numId w:val="29"/>
        </w:numPr>
        <w:spacing w:beforeAutospacing="1" w:after="0" w:afterAutospacing="1"/>
      </w:pPr>
      <w:r>
        <w:rPr>
          <w:rStyle w:val="Strong"/>
        </w:rPr>
        <w:t>Clindamycin</w:t>
      </w:r>
      <w:r>
        <w:t xml:space="preserve"> – A topical antibiotic that helps control acne-causing bacteria and reduces inflammatory acne lesions. </w:t>
      </w:r>
    </w:p>
    <w:p w14:paraId="64D784EB" w14:textId="77777777" w:rsidR="00AD3E19" w:rsidRDefault="00000000">
      <w:pPr>
        <w:numPr>
          <w:ilvl w:val="0"/>
          <w:numId w:val="29"/>
        </w:numPr>
        <w:spacing w:beforeAutospacing="1" w:after="0" w:afterAutospacing="1"/>
      </w:pPr>
      <w:r>
        <w:rPr>
          <w:rStyle w:val="Strong"/>
        </w:rPr>
        <w:t>Nicotinamide (Niacinamide)</w:t>
      </w:r>
      <w:r>
        <w:t xml:space="preserve"> – Helps reduce inflammation, regulates excess sebum production, and supports skin barrier repair while improving skin texture and tone. </w:t>
      </w:r>
    </w:p>
    <w:p w14:paraId="3B130D75" w14:textId="77777777" w:rsidR="00AD3E19" w:rsidRDefault="00000000">
      <w:pPr>
        <w:pStyle w:val="Heading3"/>
        <w:rPr>
          <w:rFonts w:hint="default"/>
        </w:rPr>
      </w:pPr>
      <w:r>
        <w:t>Benefits:</w:t>
      </w:r>
    </w:p>
    <w:p w14:paraId="64F80310" w14:textId="77777777" w:rsidR="00AD3E19" w:rsidRDefault="00000000">
      <w:pPr>
        <w:numPr>
          <w:ilvl w:val="0"/>
          <w:numId w:val="30"/>
        </w:numPr>
        <w:spacing w:beforeAutospacing="1" w:after="0" w:afterAutospacing="1"/>
      </w:pPr>
      <w:r>
        <w:t xml:space="preserve">Helps reduce pimples &amp; acne lesions </w:t>
      </w:r>
    </w:p>
    <w:p w14:paraId="199A7A8B" w14:textId="77777777" w:rsidR="00AD3E19" w:rsidRDefault="00000000">
      <w:pPr>
        <w:numPr>
          <w:ilvl w:val="0"/>
          <w:numId w:val="30"/>
        </w:numPr>
        <w:spacing w:beforeAutospacing="1" w:after="0" w:afterAutospacing="1"/>
      </w:pPr>
      <w:r>
        <w:t xml:space="preserve">Controls acne-causing bacterial growth </w:t>
      </w:r>
    </w:p>
    <w:p w14:paraId="565BF864" w14:textId="77777777" w:rsidR="00AD3E19" w:rsidRDefault="00000000">
      <w:pPr>
        <w:numPr>
          <w:ilvl w:val="0"/>
          <w:numId w:val="30"/>
        </w:numPr>
        <w:spacing w:beforeAutospacing="1" w:after="0" w:afterAutospacing="1"/>
      </w:pPr>
      <w:r>
        <w:t xml:space="preserve">Reduces redness &amp; inflammation </w:t>
      </w:r>
    </w:p>
    <w:p w14:paraId="215502A0" w14:textId="77777777" w:rsidR="00AD3E19" w:rsidRDefault="00000000">
      <w:pPr>
        <w:numPr>
          <w:ilvl w:val="0"/>
          <w:numId w:val="30"/>
        </w:numPr>
        <w:spacing w:beforeAutospacing="1" w:after="0" w:afterAutospacing="1"/>
      </w:pPr>
      <w:r>
        <w:t xml:space="preserve">Helps minimize post-acne marks </w:t>
      </w:r>
    </w:p>
    <w:p w14:paraId="555275FC" w14:textId="77777777" w:rsidR="00AD3E19" w:rsidRDefault="00000000">
      <w:pPr>
        <w:numPr>
          <w:ilvl w:val="0"/>
          <w:numId w:val="30"/>
        </w:numPr>
        <w:spacing w:beforeAutospacing="1" w:after="0" w:afterAutospacing="1"/>
      </w:pPr>
      <w:r>
        <w:t xml:space="preserve">Controls excess oil secretion </w:t>
      </w:r>
    </w:p>
    <w:p w14:paraId="578537C9" w14:textId="77777777" w:rsidR="00AD3E19" w:rsidRDefault="00000000">
      <w:pPr>
        <w:numPr>
          <w:ilvl w:val="0"/>
          <w:numId w:val="30"/>
        </w:numPr>
        <w:spacing w:beforeAutospacing="1" w:after="0" w:afterAutospacing="1"/>
      </w:pPr>
      <w:r>
        <w:t xml:space="preserve">Non-greasy, easy-to-apply gel base </w:t>
      </w:r>
    </w:p>
    <w:p w14:paraId="2CBA01CC" w14:textId="77777777" w:rsidR="00AD3E19" w:rsidRDefault="00000000">
      <w:pPr>
        <w:pStyle w:val="NormalWeb"/>
        <w:spacing w:beforeAutospacing="1"/>
      </w:pPr>
      <w:r>
        <w:rPr>
          <w:rStyle w:val="Strong"/>
        </w:rPr>
        <w:t>Result:</w:t>
      </w:r>
      <w:r>
        <w:t xml:space="preserve"> Clearer, smoother, and healthier-looking skin with reduced acne and improved skin texture.</w:t>
      </w:r>
    </w:p>
    <w:p w14:paraId="76E3B889" w14:textId="77777777" w:rsidR="00AD3E19" w:rsidRDefault="00000000">
      <w:r>
        <w:pict w14:anchorId="5C69B916">
          <v:rect id="_x0000_i1030" style="width:6in;height:1.5pt" o:hralign="center" o:hrstd="t" o:hr="t" fillcolor="#a0a0a0" stroked="f"/>
        </w:pict>
      </w:r>
    </w:p>
    <w:p w14:paraId="192B6046" w14:textId="77777777" w:rsidR="00AD3E19" w:rsidRDefault="00AD3E19"/>
    <w:p w14:paraId="301924B0" w14:textId="77777777" w:rsidR="00AD3E19" w:rsidRDefault="00000000">
      <w:pPr>
        <w:pStyle w:val="Heading2"/>
        <w:rPr>
          <w:rFonts w:hint="default"/>
        </w:rPr>
      </w:pPr>
      <w:r>
        <w:t>INDICATIONS:</w:t>
      </w:r>
    </w:p>
    <w:p w14:paraId="4FA143CF" w14:textId="77777777" w:rsidR="00AD3E19" w:rsidRDefault="00000000">
      <w:pPr>
        <w:numPr>
          <w:ilvl w:val="0"/>
          <w:numId w:val="31"/>
        </w:numPr>
        <w:spacing w:beforeAutospacing="1" w:after="0" w:afterAutospacing="1"/>
      </w:pPr>
      <w:r>
        <w:t xml:space="preserve">Acne Vulgaris </w:t>
      </w:r>
    </w:p>
    <w:p w14:paraId="78B34E29" w14:textId="77777777" w:rsidR="00AD3E19" w:rsidRDefault="00000000">
      <w:pPr>
        <w:numPr>
          <w:ilvl w:val="0"/>
          <w:numId w:val="31"/>
        </w:numPr>
        <w:spacing w:beforeAutospacing="1" w:after="0" w:afterAutospacing="1"/>
      </w:pPr>
      <w:r>
        <w:t xml:space="preserve">Inflammatory Acne </w:t>
      </w:r>
    </w:p>
    <w:p w14:paraId="11CA85AA" w14:textId="77777777" w:rsidR="00AD3E19" w:rsidRDefault="00000000">
      <w:pPr>
        <w:numPr>
          <w:ilvl w:val="0"/>
          <w:numId w:val="31"/>
        </w:numPr>
        <w:spacing w:beforeAutospacing="1" w:after="0" w:afterAutospacing="1"/>
      </w:pPr>
      <w:r>
        <w:t xml:space="preserve">Acne Marks </w:t>
      </w:r>
    </w:p>
    <w:p w14:paraId="21768D85" w14:textId="77777777" w:rsidR="00AD3E19" w:rsidRDefault="00000000">
      <w:pPr>
        <w:numPr>
          <w:ilvl w:val="0"/>
          <w:numId w:val="31"/>
        </w:numPr>
        <w:spacing w:beforeAutospacing="1" w:after="0" w:afterAutospacing="1"/>
      </w:pPr>
      <w:r>
        <w:t xml:space="preserve">Grade I to Grade II Acne Vulgaris </w:t>
      </w:r>
    </w:p>
    <w:p w14:paraId="5C1FFB16" w14:textId="77777777" w:rsidR="00AD3E19" w:rsidRDefault="00000000">
      <w:pPr>
        <w:numPr>
          <w:ilvl w:val="0"/>
          <w:numId w:val="31"/>
        </w:numPr>
        <w:spacing w:beforeAutospacing="1" w:after="0" w:afterAutospacing="1"/>
      </w:pPr>
      <w:r>
        <w:t xml:space="preserve">Redness &amp; Skin Irritation Associated with Acne </w:t>
      </w:r>
    </w:p>
    <w:p w14:paraId="51F057AD" w14:textId="77777777" w:rsidR="00AD3E19" w:rsidRDefault="00000000">
      <w:pPr>
        <w:pStyle w:val="a"/>
      </w:pPr>
      <w:r>
        <w:lastRenderedPageBreak/>
        <w:t>窗体顶端</w:t>
      </w:r>
    </w:p>
    <w:p w14:paraId="0C607C24" w14:textId="77777777" w:rsidR="00AD3E19" w:rsidRDefault="00000000">
      <w:hyperlink w:anchor="settings/Connectors/Advanced" w:tgtFrame="_self" w:history="1"/>
    </w:p>
    <w:p w14:paraId="6C8720F4" w14:textId="77777777" w:rsidR="00AD3E19" w:rsidRDefault="00000000">
      <w:pPr>
        <w:pStyle w:val="a0"/>
      </w:pPr>
      <w:r>
        <w:t>窗体底端</w:t>
      </w:r>
    </w:p>
    <w:p w14:paraId="17083378" w14:textId="77777777" w:rsidR="00AD3E19" w:rsidRDefault="00AD3E19">
      <w:pPr>
        <w:pStyle w:val="a"/>
        <w:jc w:val="both"/>
      </w:pPr>
    </w:p>
    <w:p w14:paraId="30AB3BC4" w14:textId="77777777" w:rsidR="00AD3E19" w:rsidRDefault="00AD3E19">
      <w:pPr>
        <w:pStyle w:val="a"/>
        <w:jc w:val="both"/>
      </w:pPr>
    </w:p>
    <w:p w14:paraId="34209862" w14:textId="77777777" w:rsidR="00AD3E19" w:rsidRDefault="00AD3E19">
      <w:pPr>
        <w:pStyle w:val="a"/>
        <w:jc w:val="both"/>
      </w:pPr>
    </w:p>
    <w:p w14:paraId="6182BAB2" w14:textId="77777777" w:rsidR="00AD3E19" w:rsidRDefault="00AD3E19">
      <w:pPr>
        <w:pStyle w:val="a"/>
        <w:jc w:val="both"/>
      </w:pPr>
    </w:p>
    <w:p w14:paraId="6F41295C" w14:textId="77777777" w:rsidR="00AD3E19" w:rsidRDefault="00AD3E19">
      <w:pPr>
        <w:pStyle w:val="a"/>
        <w:jc w:val="both"/>
      </w:pPr>
    </w:p>
    <w:p w14:paraId="31DCA170" w14:textId="77777777" w:rsidR="00AD3E19" w:rsidRDefault="00AD3E19">
      <w:pPr>
        <w:pStyle w:val="a"/>
        <w:jc w:val="both"/>
      </w:pPr>
    </w:p>
    <w:p w14:paraId="782A18A1" w14:textId="77777777" w:rsidR="00AD3E19" w:rsidRDefault="00000000">
      <w:pPr>
        <w:pStyle w:val="a"/>
        <w:jc w:val="both"/>
      </w:pPr>
      <w:r>
        <w:t>5</w:t>
      </w:r>
    </w:p>
    <w:p w14:paraId="01FFDB9E" w14:textId="77777777" w:rsidR="00AD3E19" w:rsidRDefault="00AD3E19">
      <w:pPr>
        <w:pStyle w:val="a"/>
      </w:pPr>
    </w:p>
    <w:p w14:paraId="4F98EB14" w14:textId="77777777" w:rsidR="00AD3E19" w:rsidRDefault="00AD3E19">
      <w:pPr>
        <w:pStyle w:val="a"/>
      </w:pPr>
    </w:p>
    <w:p w14:paraId="387F3E54" w14:textId="77777777" w:rsidR="00AD3E19" w:rsidRDefault="00000000">
      <w:pPr>
        <w:pStyle w:val="a"/>
      </w:pPr>
      <w:r>
        <w:t>窗体顶端</w:t>
      </w:r>
    </w:p>
    <w:p w14:paraId="0486E1C1" w14:textId="77777777" w:rsidR="00AD3E19" w:rsidRDefault="00000000">
      <w:pPr>
        <w:rPr>
          <w:rFonts w:ascii="Times New Roman" w:eastAsia="Times New Roman" w:hAnsi="Times New Roman" w:cs="Times New Roman"/>
          <w:b/>
          <w:bCs/>
          <w:color w:val="000000"/>
          <w:kern w:val="0"/>
          <w:sz w:val="28"/>
          <w:szCs w:val="28"/>
          <w:lang w:val="en-GB"/>
          <w14:ligatures w14:val="none"/>
        </w:rPr>
      </w:pPr>
      <w:hyperlink w:anchor="settings/Connectors/Advanced" w:tgtFrame="_self" w:history="1"/>
    </w:p>
    <w:sectPr w:rsidR="00AD3E1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80268" w14:textId="77777777" w:rsidR="0014140F" w:rsidRDefault="0014140F">
      <w:pPr>
        <w:spacing w:line="240" w:lineRule="auto"/>
      </w:pPr>
      <w:r>
        <w:separator/>
      </w:r>
    </w:p>
  </w:endnote>
  <w:endnote w:type="continuationSeparator" w:id="0">
    <w:p w14:paraId="6FC2DDB0" w14:textId="77777777" w:rsidR="0014140F" w:rsidRDefault="001414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AA8E8" w14:textId="77777777" w:rsidR="0014140F" w:rsidRDefault="0014140F">
      <w:pPr>
        <w:spacing w:after="0"/>
      </w:pPr>
      <w:r>
        <w:separator/>
      </w:r>
    </w:p>
  </w:footnote>
  <w:footnote w:type="continuationSeparator" w:id="0">
    <w:p w14:paraId="516AA4CE" w14:textId="77777777" w:rsidR="0014140F" w:rsidRDefault="001414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A91F0D"/>
    <w:multiLevelType w:val="multilevel"/>
    <w:tmpl w:val="C5A91F0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ABE8765"/>
    <w:multiLevelType w:val="multilevel"/>
    <w:tmpl w:val="DABE876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C54F49D"/>
    <w:multiLevelType w:val="multilevel"/>
    <w:tmpl w:val="FC54F4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4224925"/>
    <w:multiLevelType w:val="multilevel"/>
    <w:tmpl w:val="0422492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51C2DF4"/>
    <w:multiLevelType w:val="multilevel"/>
    <w:tmpl w:val="051C2D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95700DC"/>
    <w:multiLevelType w:val="multilevel"/>
    <w:tmpl w:val="095700DC"/>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0BAE4B96"/>
    <w:multiLevelType w:val="multilevel"/>
    <w:tmpl w:val="0BAE4B96"/>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0C4033CB"/>
    <w:multiLevelType w:val="multilevel"/>
    <w:tmpl w:val="0C4033C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10722508"/>
    <w:multiLevelType w:val="multilevel"/>
    <w:tmpl w:val="1072250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145826FD"/>
    <w:multiLevelType w:val="multilevel"/>
    <w:tmpl w:val="145826F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70F4773"/>
    <w:multiLevelType w:val="multilevel"/>
    <w:tmpl w:val="170F477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17CD455B"/>
    <w:multiLevelType w:val="multilevel"/>
    <w:tmpl w:val="17CD45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AB3D29C"/>
    <w:multiLevelType w:val="multilevel"/>
    <w:tmpl w:val="1AB3D2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1D30022C"/>
    <w:multiLevelType w:val="multilevel"/>
    <w:tmpl w:val="1D30022C"/>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221D665B"/>
    <w:multiLevelType w:val="multilevel"/>
    <w:tmpl w:val="221D665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80C75EF"/>
    <w:multiLevelType w:val="multilevel"/>
    <w:tmpl w:val="380C75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38821CE0"/>
    <w:multiLevelType w:val="multilevel"/>
    <w:tmpl w:val="38821CE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3A514A83"/>
    <w:multiLevelType w:val="multilevel"/>
    <w:tmpl w:val="3A514A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410D5071"/>
    <w:multiLevelType w:val="multilevel"/>
    <w:tmpl w:val="410D5071"/>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41BF6DD5"/>
    <w:multiLevelType w:val="multilevel"/>
    <w:tmpl w:val="41BF6DD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0" w15:restartNumberingAfterBreak="0">
    <w:nsid w:val="47A54724"/>
    <w:multiLevelType w:val="multilevel"/>
    <w:tmpl w:val="47A5472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4FD15CF2"/>
    <w:multiLevelType w:val="multilevel"/>
    <w:tmpl w:val="4FD15CF2"/>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53355719"/>
    <w:multiLevelType w:val="multilevel"/>
    <w:tmpl w:val="53355719"/>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3" w15:restartNumberingAfterBreak="0">
    <w:nsid w:val="543965D7"/>
    <w:multiLevelType w:val="multilevel"/>
    <w:tmpl w:val="543965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54422B61"/>
    <w:multiLevelType w:val="multilevel"/>
    <w:tmpl w:val="54422B6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5E850036"/>
    <w:multiLevelType w:val="multilevel"/>
    <w:tmpl w:val="5E8500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61816778"/>
    <w:multiLevelType w:val="multilevel"/>
    <w:tmpl w:val="61816778"/>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7" w15:restartNumberingAfterBreak="0">
    <w:nsid w:val="6CA6910E"/>
    <w:multiLevelType w:val="multilevel"/>
    <w:tmpl w:val="6CA691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6D4703A8"/>
    <w:multiLevelType w:val="multilevel"/>
    <w:tmpl w:val="6D4703A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70B051F8"/>
    <w:multiLevelType w:val="multilevel"/>
    <w:tmpl w:val="70B051F8"/>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0" w15:restartNumberingAfterBreak="0">
    <w:nsid w:val="74436F45"/>
    <w:multiLevelType w:val="multilevel"/>
    <w:tmpl w:val="74436F4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295844176">
    <w:abstractNumId w:val="26"/>
  </w:num>
  <w:num w:numId="2" w16cid:durableId="1158570413">
    <w:abstractNumId w:val="18"/>
  </w:num>
  <w:num w:numId="3" w16cid:durableId="635180236">
    <w:abstractNumId w:val="20"/>
  </w:num>
  <w:num w:numId="4" w16cid:durableId="1722292832">
    <w:abstractNumId w:val="14"/>
  </w:num>
  <w:num w:numId="5" w16cid:durableId="1825391374">
    <w:abstractNumId w:val="11"/>
  </w:num>
  <w:num w:numId="6" w16cid:durableId="242767512">
    <w:abstractNumId w:val="9"/>
  </w:num>
  <w:num w:numId="7" w16cid:durableId="1208680572">
    <w:abstractNumId w:val="6"/>
  </w:num>
  <w:num w:numId="8" w16cid:durableId="231351768">
    <w:abstractNumId w:val="23"/>
  </w:num>
  <w:num w:numId="9" w16cid:durableId="844444178">
    <w:abstractNumId w:val="13"/>
  </w:num>
  <w:num w:numId="10" w16cid:durableId="1860385661">
    <w:abstractNumId w:val="24"/>
  </w:num>
  <w:num w:numId="11" w16cid:durableId="1371153023">
    <w:abstractNumId w:val="22"/>
  </w:num>
  <w:num w:numId="12" w16cid:durableId="1236360101">
    <w:abstractNumId w:val="3"/>
  </w:num>
  <w:num w:numId="13" w16cid:durableId="362874217">
    <w:abstractNumId w:val="10"/>
  </w:num>
  <w:num w:numId="14" w16cid:durableId="870848587">
    <w:abstractNumId w:val="30"/>
  </w:num>
  <w:num w:numId="15" w16cid:durableId="574782562">
    <w:abstractNumId w:val="16"/>
  </w:num>
  <w:num w:numId="16" w16cid:durableId="476193775">
    <w:abstractNumId w:val="28"/>
  </w:num>
  <w:num w:numId="17" w16cid:durableId="626590788">
    <w:abstractNumId w:val="15"/>
  </w:num>
  <w:num w:numId="18" w16cid:durableId="767310542">
    <w:abstractNumId w:val="21"/>
  </w:num>
  <w:num w:numId="19" w16cid:durableId="440418178">
    <w:abstractNumId w:val="29"/>
  </w:num>
  <w:num w:numId="20" w16cid:durableId="2001233775">
    <w:abstractNumId w:val="5"/>
  </w:num>
  <w:num w:numId="21" w16cid:durableId="1013802031">
    <w:abstractNumId w:val="19"/>
  </w:num>
  <w:num w:numId="22" w16cid:durableId="1630740794">
    <w:abstractNumId w:val="7"/>
  </w:num>
  <w:num w:numId="23" w16cid:durableId="1627929259">
    <w:abstractNumId w:val="0"/>
  </w:num>
  <w:num w:numId="24" w16cid:durableId="1349911659">
    <w:abstractNumId w:val="25"/>
  </w:num>
  <w:num w:numId="25" w16cid:durableId="2090031806">
    <w:abstractNumId w:val="27"/>
  </w:num>
  <w:num w:numId="26" w16cid:durableId="1730687169">
    <w:abstractNumId w:val="1"/>
  </w:num>
  <w:num w:numId="27" w16cid:durableId="2016876223">
    <w:abstractNumId w:val="2"/>
  </w:num>
  <w:num w:numId="28" w16cid:durableId="1206287641">
    <w:abstractNumId w:val="12"/>
  </w:num>
  <w:num w:numId="29" w16cid:durableId="1773741114">
    <w:abstractNumId w:val="8"/>
  </w:num>
  <w:num w:numId="30" w16cid:durableId="2009210901">
    <w:abstractNumId w:val="17"/>
  </w:num>
  <w:num w:numId="31" w16cid:durableId="1858537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952335"/>
    <w:rsid w:val="00013EC2"/>
    <w:rsid w:val="000C3DF9"/>
    <w:rsid w:val="00106A87"/>
    <w:rsid w:val="00124AF4"/>
    <w:rsid w:val="0014140F"/>
    <w:rsid w:val="001B0A2E"/>
    <w:rsid w:val="001E0052"/>
    <w:rsid w:val="001E0F62"/>
    <w:rsid w:val="00201F49"/>
    <w:rsid w:val="00234450"/>
    <w:rsid w:val="00250F84"/>
    <w:rsid w:val="00265C9C"/>
    <w:rsid w:val="002937E3"/>
    <w:rsid w:val="002C01C0"/>
    <w:rsid w:val="002C1383"/>
    <w:rsid w:val="00322017"/>
    <w:rsid w:val="00345856"/>
    <w:rsid w:val="00391F68"/>
    <w:rsid w:val="003A5A60"/>
    <w:rsid w:val="004207F3"/>
    <w:rsid w:val="00426861"/>
    <w:rsid w:val="004363CF"/>
    <w:rsid w:val="0048108C"/>
    <w:rsid w:val="004A21B3"/>
    <w:rsid w:val="004E2E00"/>
    <w:rsid w:val="004F0A77"/>
    <w:rsid w:val="005273C8"/>
    <w:rsid w:val="005B2346"/>
    <w:rsid w:val="005B7752"/>
    <w:rsid w:val="00620EC6"/>
    <w:rsid w:val="006511EB"/>
    <w:rsid w:val="00660493"/>
    <w:rsid w:val="00677AE1"/>
    <w:rsid w:val="006B2C12"/>
    <w:rsid w:val="006C5D05"/>
    <w:rsid w:val="006C6A51"/>
    <w:rsid w:val="006F543B"/>
    <w:rsid w:val="007455D1"/>
    <w:rsid w:val="00751059"/>
    <w:rsid w:val="007A6176"/>
    <w:rsid w:val="007B4CBC"/>
    <w:rsid w:val="007F0941"/>
    <w:rsid w:val="00803410"/>
    <w:rsid w:val="008132A8"/>
    <w:rsid w:val="00896FD7"/>
    <w:rsid w:val="008D3D8D"/>
    <w:rsid w:val="008E6F0F"/>
    <w:rsid w:val="008E77FF"/>
    <w:rsid w:val="008F09A5"/>
    <w:rsid w:val="008F4DDF"/>
    <w:rsid w:val="00945CD1"/>
    <w:rsid w:val="00952335"/>
    <w:rsid w:val="00993A7A"/>
    <w:rsid w:val="009B2E39"/>
    <w:rsid w:val="009C0A23"/>
    <w:rsid w:val="009C3054"/>
    <w:rsid w:val="00A26ED3"/>
    <w:rsid w:val="00AA0933"/>
    <w:rsid w:val="00AC16E4"/>
    <w:rsid w:val="00AD1D81"/>
    <w:rsid w:val="00AD3E19"/>
    <w:rsid w:val="00AD4968"/>
    <w:rsid w:val="00AF6136"/>
    <w:rsid w:val="00B0045F"/>
    <w:rsid w:val="00B06706"/>
    <w:rsid w:val="00B2715E"/>
    <w:rsid w:val="00B62189"/>
    <w:rsid w:val="00B818B1"/>
    <w:rsid w:val="00B949CC"/>
    <w:rsid w:val="00BB7141"/>
    <w:rsid w:val="00C055E1"/>
    <w:rsid w:val="00C113D6"/>
    <w:rsid w:val="00CD18F7"/>
    <w:rsid w:val="00D07B07"/>
    <w:rsid w:val="00D26656"/>
    <w:rsid w:val="00D32359"/>
    <w:rsid w:val="00D35A88"/>
    <w:rsid w:val="00DA2179"/>
    <w:rsid w:val="00E00A8D"/>
    <w:rsid w:val="00E4392D"/>
    <w:rsid w:val="00E80CD0"/>
    <w:rsid w:val="00E91EB7"/>
    <w:rsid w:val="00EA4F78"/>
    <w:rsid w:val="00EC2B97"/>
    <w:rsid w:val="00ED1E9E"/>
    <w:rsid w:val="00F0063A"/>
    <w:rsid w:val="00F06CF8"/>
    <w:rsid w:val="00F2163E"/>
    <w:rsid w:val="00F455DB"/>
    <w:rsid w:val="00F54491"/>
    <w:rsid w:val="00F82A86"/>
    <w:rsid w:val="00FC2A84"/>
    <w:rsid w:val="1B607166"/>
    <w:rsid w:val="1C60279C"/>
    <w:rsid w:val="1F722FD8"/>
    <w:rsid w:val="46A40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15AB655"/>
  <w15:docId w15:val="{CDDD2D44-62EB-49D0-ABDF-2E71FB2C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US" w:eastAsia="en-US"/>
      <w14:ligatures w14:val="standardContextual"/>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cs="Times New Roman"/>
      <w:kern w:val="0"/>
      <w:sz w:val="24"/>
      <w:szCs w:val="24"/>
      <w14:ligatures w14:val="none"/>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22</Pages>
  <Words>3841</Words>
  <Characters>21900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jaks.pharma@outlook.com</dc:creator>
  <cp:lastModifiedBy>GARVIT AMIT BHUTANI</cp:lastModifiedBy>
  <cp:revision>7</cp:revision>
  <cp:lastPrinted>2025-07-14T06:13:00Z</cp:lastPrinted>
  <dcterms:created xsi:type="dcterms:W3CDTF">2023-11-06T08:00:00Z</dcterms:created>
  <dcterms:modified xsi:type="dcterms:W3CDTF">2026-05-26T10:19:00Z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eyJoZGlkIjoiZjVhNGJiMWVmZTg4ZjFhYWZhYWFiMzBkODkwYWRkZmUifQ==</vt:lpwstr>
  </property>
  <property fmtid="{D5CDD505-2E9C-101B-9397-08002B2CF9AE}" pid="3" name="KSOProductBuildVer">
    <vt:lpwstr>1033-12.1.0.26372</vt:lpwstr>
  </property>
  <property fmtid="{D5CDD505-2E9C-101B-9397-08002B2CF9AE}" pid="4" name="ICV">
    <vt:lpwstr>FB8D7441718F47BDAB1A7F65A025E224_12</vt:lpwstr>
  </property>
</Properties>
</file>