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4D4AD"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LEASE DEED </w:t>
      </w:r>
    </w:p>
    <w:p w14:paraId="52FFCFB5" w14:textId="0EE6E355" w:rsidR="007C1B43" w:rsidRDefault="00000000">
      <w:pPr>
        <w:widowControl w:val="0"/>
        <w:pBdr>
          <w:top w:val="nil"/>
          <w:left w:val="nil"/>
          <w:bottom w:val="nil"/>
          <w:right w:val="nil"/>
          <w:between w:val="nil"/>
        </w:pBdr>
        <w:spacing w:before="265" w:line="422" w:lineRule="auto"/>
        <w:ind w:left="791" w:right="786"/>
        <w:jc w:val="center"/>
        <w:rPr>
          <w:rFonts w:ascii="Calibri" w:eastAsia="Calibri" w:hAnsi="Calibri" w:cs="Calibri"/>
          <w:b/>
          <w:color w:val="000000"/>
          <w:sz w:val="28"/>
          <w:szCs w:val="28"/>
        </w:rPr>
      </w:pPr>
      <w:r>
        <w:rPr>
          <w:rFonts w:ascii="Calibri" w:eastAsia="Calibri" w:hAnsi="Calibri" w:cs="Calibri"/>
          <w:b/>
          <w:color w:val="000000"/>
          <w:sz w:val="28"/>
          <w:szCs w:val="28"/>
        </w:rPr>
        <w:t>THIS LEASE DEED IS EXECUTED AT NOIDA ON THIS 01/0</w:t>
      </w:r>
      <w:r w:rsidR="006E05C0">
        <w:rPr>
          <w:rFonts w:ascii="Calibri" w:eastAsia="Calibri" w:hAnsi="Calibri" w:cs="Calibri"/>
          <w:b/>
          <w:color w:val="000000"/>
          <w:sz w:val="28"/>
          <w:szCs w:val="28"/>
        </w:rPr>
        <w:t>1</w:t>
      </w:r>
      <w:r>
        <w:rPr>
          <w:rFonts w:ascii="Calibri" w:eastAsia="Calibri" w:hAnsi="Calibri" w:cs="Calibri"/>
          <w:b/>
          <w:color w:val="000000"/>
          <w:sz w:val="28"/>
          <w:szCs w:val="28"/>
        </w:rPr>
        <w:t>/202</w:t>
      </w:r>
      <w:r w:rsidR="006E05C0">
        <w:rPr>
          <w:rFonts w:ascii="Calibri" w:eastAsia="Calibri" w:hAnsi="Calibri" w:cs="Calibri"/>
          <w:b/>
          <w:color w:val="000000"/>
          <w:sz w:val="28"/>
          <w:szCs w:val="28"/>
        </w:rPr>
        <w:t>5</w:t>
      </w:r>
      <w:r>
        <w:rPr>
          <w:rFonts w:ascii="Calibri" w:eastAsia="Calibri" w:hAnsi="Calibri" w:cs="Calibri"/>
          <w:b/>
          <w:color w:val="000000"/>
          <w:sz w:val="28"/>
          <w:szCs w:val="28"/>
        </w:rPr>
        <w:t xml:space="preserve"> BETWEEN </w:t>
      </w:r>
    </w:p>
    <w:p w14:paraId="24EA6784" w14:textId="77777777" w:rsidR="00A50D70" w:rsidRDefault="0009330E" w:rsidP="001A224A">
      <w:pPr>
        <w:widowControl w:val="0"/>
        <w:pBdr>
          <w:top w:val="nil"/>
          <w:left w:val="nil"/>
          <w:bottom w:val="nil"/>
          <w:right w:val="nil"/>
          <w:between w:val="nil"/>
        </w:pBdr>
        <w:spacing w:before="49" w:after="240" w:line="279" w:lineRule="auto"/>
        <w:ind w:left="115" w:right="60"/>
        <w:jc w:val="both"/>
        <w:rPr>
          <w:rFonts w:ascii="Calibri" w:eastAsia="Calibri" w:hAnsi="Calibri" w:cs="Calibri"/>
          <w:color w:val="000000"/>
        </w:rPr>
      </w:pPr>
      <w:r w:rsidRPr="0009330E">
        <w:rPr>
          <w:rFonts w:ascii="Calibri" w:eastAsia="Calibri" w:hAnsi="Calibri" w:cs="Calibri"/>
          <w:b/>
          <w:bCs/>
          <w:color w:val="000000"/>
        </w:rPr>
        <w:t xml:space="preserve">Mr Lokesh Mohan Singhal S/o Rakesh Mohan Singhal (vide PAN No:- </w:t>
      </w:r>
      <w:r w:rsidR="00082B78">
        <w:rPr>
          <w:rFonts w:ascii="Calibri" w:eastAsia="Calibri" w:hAnsi="Calibri" w:cs="Calibri"/>
          <w:b/>
          <w:bCs/>
          <w:color w:val="000000"/>
        </w:rPr>
        <w:t>AZFPS0476C / Aadhar No:- 4855 2295 2896</w:t>
      </w:r>
      <w:r w:rsidRPr="0009330E">
        <w:rPr>
          <w:rFonts w:ascii="Calibri" w:eastAsia="Calibri" w:hAnsi="Calibri" w:cs="Calibri"/>
          <w:b/>
          <w:bCs/>
          <w:color w:val="000000"/>
        </w:rPr>
        <w:t>)</w:t>
      </w:r>
      <w:r>
        <w:rPr>
          <w:rFonts w:ascii="Calibri" w:eastAsia="Calibri" w:hAnsi="Calibri" w:cs="Calibri"/>
          <w:color w:val="000000"/>
        </w:rPr>
        <w:t xml:space="preserve"> resid</w:t>
      </w:r>
      <w:r w:rsidR="00CF5ADB">
        <w:rPr>
          <w:rFonts w:ascii="Calibri" w:eastAsia="Calibri" w:hAnsi="Calibri" w:cs="Calibri"/>
          <w:color w:val="000000"/>
        </w:rPr>
        <w:t>ing</w:t>
      </w:r>
      <w:r>
        <w:rPr>
          <w:rFonts w:ascii="Calibri" w:eastAsia="Calibri" w:hAnsi="Calibri" w:cs="Calibri"/>
          <w:color w:val="000000"/>
        </w:rPr>
        <w:t xml:space="preserve"> at </w:t>
      </w:r>
      <w:r w:rsidRPr="00CF5ADB">
        <w:rPr>
          <w:rFonts w:ascii="Calibri" w:eastAsia="Calibri" w:hAnsi="Calibri" w:cs="Calibri"/>
          <w:b/>
          <w:bCs/>
          <w:color w:val="000000"/>
        </w:rPr>
        <w:t>R9/71</w:t>
      </w:r>
      <w:r w:rsidR="009118F6">
        <w:rPr>
          <w:rFonts w:ascii="Calibri" w:eastAsia="Calibri" w:hAnsi="Calibri" w:cs="Calibri"/>
          <w:b/>
          <w:bCs/>
          <w:color w:val="000000"/>
        </w:rPr>
        <w:t>,</w:t>
      </w:r>
      <w:r w:rsidRPr="00CF5ADB">
        <w:rPr>
          <w:rFonts w:ascii="Calibri" w:eastAsia="Calibri" w:hAnsi="Calibri" w:cs="Calibri"/>
          <w:b/>
          <w:bCs/>
          <w:color w:val="000000"/>
        </w:rPr>
        <w:t xml:space="preserve"> Sector-9</w:t>
      </w:r>
      <w:r w:rsidR="009118F6">
        <w:rPr>
          <w:rFonts w:ascii="Calibri" w:eastAsia="Calibri" w:hAnsi="Calibri" w:cs="Calibri"/>
          <w:b/>
          <w:bCs/>
          <w:color w:val="000000"/>
        </w:rPr>
        <w:t>,</w:t>
      </w:r>
      <w:r w:rsidRPr="00CF5ADB">
        <w:rPr>
          <w:rFonts w:ascii="Calibri" w:eastAsia="Calibri" w:hAnsi="Calibri" w:cs="Calibri"/>
          <w:b/>
          <w:bCs/>
          <w:color w:val="000000"/>
        </w:rPr>
        <w:t xml:space="preserve"> Rajnagar</w:t>
      </w:r>
      <w:r w:rsidR="009118F6">
        <w:rPr>
          <w:rFonts w:ascii="Calibri" w:eastAsia="Calibri" w:hAnsi="Calibri" w:cs="Calibri"/>
          <w:b/>
          <w:bCs/>
          <w:color w:val="000000"/>
        </w:rPr>
        <w:t>,</w:t>
      </w:r>
      <w:r w:rsidRPr="00CF5ADB">
        <w:rPr>
          <w:rFonts w:ascii="Calibri" w:eastAsia="Calibri" w:hAnsi="Calibri" w:cs="Calibri"/>
          <w:b/>
          <w:bCs/>
          <w:color w:val="000000"/>
        </w:rPr>
        <w:t xml:space="preserve"> Ghaziabad</w:t>
      </w:r>
      <w:r w:rsidR="009118F6">
        <w:rPr>
          <w:rFonts w:ascii="Calibri" w:eastAsia="Calibri" w:hAnsi="Calibri" w:cs="Calibri"/>
          <w:b/>
          <w:bCs/>
          <w:color w:val="000000"/>
        </w:rPr>
        <w:t>,</w:t>
      </w:r>
      <w:r w:rsidRPr="00CF5ADB">
        <w:rPr>
          <w:rFonts w:ascii="Calibri" w:eastAsia="Calibri" w:hAnsi="Calibri" w:cs="Calibri"/>
          <w:b/>
          <w:bCs/>
          <w:color w:val="000000"/>
        </w:rPr>
        <w:t xml:space="preserve">  Uttar Pradesh</w:t>
      </w:r>
      <w:r w:rsidR="009118F6">
        <w:rPr>
          <w:rFonts w:ascii="Calibri" w:eastAsia="Calibri" w:hAnsi="Calibri" w:cs="Calibri"/>
          <w:b/>
          <w:bCs/>
          <w:color w:val="000000"/>
        </w:rPr>
        <w:t>,</w:t>
      </w:r>
      <w:r w:rsidRPr="00CF5ADB">
        <w:rPr>
          <w:rFonts w:ascii="Calibri" w:eastAsia="Calibri" w:hAnsi="Calibri" w:cs="Calibri"/>
          <w:b/>
          <w:bCs/>
          <w:color w:val="000000"/>
        </w:rPr>
        <w:t xml:space="preserve"> </w:t>
      </w:r>
      <w:r w:rsidR="00CF5ADB" w:rsidRPr="00CF5ADB">
        <w:rPr>
          <w:rFonts w:ascii="Calibri" w:eastAsia="Calibri" w:hAnsi="Calibri" w:cs="Calibri"/>
          <w:b/>
          <w:bCs/>
          <w:color w:val="000000"/>
        </w:rPr>
        <w:t>201002</w:t>
      </w:r>
      <w:r>
        <w:rPr>
          <w:rFonts w:ascii="Calibri" w:eastAsia="Calibri" w:hAnsi="Calibri" w:cs="Calibri"/>
          <w:color w:val="000000"/>
        </w:rPr>
        <w:br/>
        <w:t xml:space="preserve"> </w:t>
      </w:r>
      <w:r w:rsidR="006E05C0">
        <w:rPr>
          <w:rFonts w:ascii="Calibri" w:eastAsia="Calibri" w:hAnsi="Calibri" w:cs="Calibri"/>
          <w:color w:val="000000"/>
        </w:rPr>
        <w:t xml:space="preserve">(hereinafter referred to as the "Lessor" which </w:t>
      </w:r>
      <w:r>
        <w:rPr>
          <w:rFonts w:ascii="Calibri" w:eastAsia="Calibri" w:hAnsi="Calibri" w:cs="Calibri"/>
          <w:color w:val="000000"/>
        </w:rPr>
        <w:t xml:space="preserve">expression shall, unless it be repugnant to the context or meaning thereof, be deemed to </w:t>
      </w:r>
      <w:r w:rsidR="0025317E">
        <w:rPr>
          <w:rFonts w:ascii="Calibri" w:eastAsia="Calibri" w:hAnsi="Calibri" w:cs="Calibri"/>
          <w:color w:val="000000"/>
        </w:rPr>
        <w:t>me</w:t>
      </w:r>
      <w:r>
        <w:rPr>
          <w:rFonts w:ascii="Calibri" w:eastAsia="Calibri" w:hAnsi="Calibri" w:cs="Calibri"/>
          <w:color w:val="000000"/>
        </w:rPr>
        <w:t xml:space="preserve">an  and include it's successors and permitted assigns) acting through its duly of the FIRST PART </w:t>
      </w:r>
      <w:r w:rsidR="006E05C0">
        <w:rPr>
          <w:rFonts w:ascii="Calibri" w:eastAsia="Calibri" w:hAnsi="Calibri" w:cs="Calibri"/>
          <w:color w:val="000000"/>
        </w:rPr>
        <w:t xml:space="preserve">    </w:t>
      </w:r>
    </w:p>
    <w:p w14:paraId="5F0C57BC" w14:textId="4F91F81C" w:rsidR="007C1B43" w:rsidRPr="00A50D70" w:rsidRDefault="00000000" w:rsidP="00A50D70">
      <w:pPr>
        <w:widowControl w:val="0"/>
        <w:pBdr>
          <w:top w:val="nil"/>
          <w:left w:val="nil"/>
          <w:bottom w:val="nil"/>
          <w:right w:val="nil"/>
          <w:between w:val="nil"/>
        </w:pBdr>
        <w:spacing w:before="49" w:after="240" w:line="279" w:lineRule="auto"/>
        <w:ind w:right="60"/>
        <w:jc w:val="center"/>
        <w:rPr>
          <w:rFonts w:ascii="Calibri" w:eastAsia="Calibri" w:hAnsi="Calibri" w:cs="Calibri"/>
          <w:color w:val="000000"/>
        </w:rPr>
      </w:pPr>
      <w:r>
        <w:rPr>
          <w:rFonts w:ascii="Calibri" w:eastAsia="Calibri" w:hAnsi="Calibri" w:cs="Calibri"/>
          <w:b/>
          <w:color w:val="000000"/>
        </w:rPr>
        <w:t>AND</w:t>
      </w:r>
    </w:p>
    <w:p w14:paraId="37CDF61C" w14:textId="43B2D938" w:rsidR="007C1B43" w:rsidRDefault="00CF5ADB" w:rsidP="009118F6">
      <w:pPr>
        <w:widowControl w:val="0"/>
        <w:pBdr>
          <w:top w:val="nil"/>
          <w:left w:val="nil"/>
          <w:bottom w:val="nil"/>
          <w:right w:val="nil"/>
          <w:between w:val="nil"/>
        </w:pBdr>
        <w:spacing w:before="45" w:line="279" w:lineRule="auto"/>
        <w:ind w:left="112" w:right="57"/>
        <w:jc w:val="both"/>
        <w:rPr>
          <w:rFonts w:ascii="Calibri" w:eastAsia="Calibri" w:hAnsi="Calibri" w:cs="Calibri"/>
          <w:color w:val="000000"/>
        </w:rPr>
      </w:pPr>
      <w:r w:rsidRPr="009118F6">
        <w:rPr>
          <w:rFonts w:ascii="Calibri" w:eastAsia="Calibri" w:hAnsi="Calibri" w:cs="Calibri"/>
          <w:b/>
          <w:bCs/>
          <w:color w:val="000000"/>
        </w:rPr>
        <w:t>M/s. Ten Times Online Private Limited (vide CIN:- U72300DL2014PTC265480 / PAN No:- AAECT9621M)</w:t>
      </w:r>
      <w:r>
        <w:rPr>
          <w:rFonts w:ascii="Calibri" w:eastAsia="Calibri" w:hAnsi="Calibri" w:cs="Calibri"/>
          <w:color w:val="000000"/>
        </w:rPr>
        <w:t xml:space="preserve"> having its registered office at </w:t>
      </w:r>
      <w:r w:rsidR="009118F6" w:rsidRPr="009118F6">
        <w:rPr>
          <w:rFonts w:ascii="Calibri" w:eastAsia="Calibri" w:hAnsi="Calibri" w:cs="Calibri"/>
          <w:b/>
          <w:bCs/>
          <w:color w:val="000000"/>
        </w:rPr>
        <w:t>A-130, A Block, Sector-63, Noida, Gautam Buddha Nagar, Uttar Pradesh, 201301</w:t>
      </w:r>
      <w:r w:rsidR="009118F6">
        <w:rPr>
          <w:rFonts w:ascii="Calibri" w:eastAsia="Calibri" w:hAnsi="Calibri" w:cs="Calibri"/>
          <w:color w:val="000000"/>
        </w:rPr>
        <w:t xml:space="preserve"> Director details </w:t>
      </w:r>
      <w:r w:rsidR="009118F6" w:rsidRPr="009118F6">
        <w:rPr>
          <w:rFonts w:ascii="Calibri" w:eastAsia="Calibri" w:hAnsi="Calibri" w:cs="Calibri"/>
          <w:b/>
          <w:bCs/>
          <w:color w:val="000000"/>
        </w:rPr>
        <w:t xml:space="preserve">Atul </w:t>
      </w:r>
      <w:proofErr w:type="spellStart"/>
      <w:r w:rsidR="009118F6" w:rsidRPr="009118F6">
        <w:rPr>
          <w:rFonts w:ascii="Calibri" w:eastAsia="Calibri" w:hAnsi="Calibri" w:cs="Calibri"/>
          <w:b/>
          <w:bCs/>
          <w:color w:val="000000"/>
        </w:rPr>
        <w:t>Todi</w:t>
      </w:r>
      <w:proofErr w:type="spellEnd"/>
      <w:r w:rsidR="009118F6" w:rsidRPr="009118F6">
        <w:rPr>
          <w:rFonts w:ascii="Calibri" w:eastAsia="Calibri" w:hAnsi="Calibri" w:cs="Calibri"/>
          <w:b/>
          <w:bCs/>
          <w:color w:val="000000"/>
        </w:rPr>
        <w:t xml:space="preserve"> S/o Devi Prasad </w:t>
      </w:r>
      <w:proofErr w:type="spellStart"/>
      <w:r w:rsidR="009118F6" w:rsidRPr="009118F6">
        <w:rPr>
          <w:rFonts w:ascii="Calibri" w:eastAsia="Calibri" w:hAnsi="Calibri" w:cs="Calibri"/>
          <w:b/>
          <w:bCs/>
          <w:color w:val="000000"/>
        </w:rPr>
        <w:t>Todi</w:t>
      </w:r>
      <w:proofErr w:type="spellEnd"/>
      <w:r w:rsidR="009118F6" w:rsidRPr="009118F6">
        <w:rPr>
          <w:rFonts w:ascii="Calibri" w:eastAsia="Calibri" w:hAnsi="Calibri" w:cs="Calibri"/>
          <w:b/>
          <w:bCs/>
          <w:color w:val="000000"/>
        </w:rPr>
        <w:t xml:space="preserve"> (vide PAN No:- AEHPT0319L) </w:t>
      </w:r>
      <w:r>
        <w:rPr>
          <w:rFonts w:ascii="Calibri" w:eastAsia="Calibri" w:hAnsi="Calibri" w:cs="Calibri"/>
          <w:color w:val="000000"/>
        </w:rPr>
        <w:t xml:space="preserve">(hereinafter referred to as the "Lessee" which expression shall unless it be repugnant to the context or meaning thereof, be deemed to mean and include its successors and permitted  assigns) acting through its duly of the SECOND PART </w:t>
      </w:r>
    </w:p>
    <w:p w14:paraId="73675CD2" w14:textId="32C673D5" w:rsidR="007C1B43" w:rsidRDefault="00000000">
      <w:pPr>
        <w:widowControl w:val="0"/>
        <w:pBdr>
          <w:top w:val="nil"/>
          <w:left w:val="nil"/>
          <w:bottom w:val="nil"/>
          <w:right w:val="nil"/>
          <w:between w:val="nil"/>
        </w:pBdr>
        <w:spacing w:before="209" w:line="279" w:lineRule="auto"/>
        <w:ind w:left="121" w:right="55" w:hanging="4"/>
        <w:jc w:val="both"/>
        <w:rPr>
          <w:rFonts w:ascii="Calibri" w:eastAsia="Calibri" w:hAnsi="Calibri" w:cs="Calibri"/>
          <w:b/>
          <w:color w:val="000000"/>
        </w:rPr>
      </w:pPr>
      <w:r>
        <w:rPr>
          <w:rFonts w:ascii="Calibri" w:eastAsia="Calibri" w:hAnsi="Calibri" w:cs="Calibri"/>
          <w:b/>
          <w:color w:val="000000"/>
        </w:rPr>
        <w:t xml:space="preserve">WHEREAS </w:t>
      </w:r>
      <w:r>
        <w:rPr>
          <w:rFonts w:ascii="Calibri" w:eastAsia="Calibri" w:hAnsi="Calibri" w:cs="Calibri"/>
          <w:color w:val="000000"/>
        </w:rPr>
        <w:t>the Lessor represents and warrants that it is the sole and absolute owner of office  space measuring approximately 1895 sq.</w:t>
      </w:r>
      <w:r w:rsidR="00082B78">
        <w:rPr>
          <w:rFonts w:ascii="Calibri" w:eastAsia="Calibri" w:hAnsi="Calibri" w:cs="Calibri"/>
          <w:color w:val="000000"/>
        </w:rPr>
        <w:t xml:space="preserve"> </w:t>
      </w:r>
      <w:r>
        <w:rPr>
          <w:rFonts w:ascii="Calibri" w:eastAsia="Calibri" w:hAnsi="Calibri" w:cs="Calibri"/>
          <w:color w:val="000000"/>
        </w:rPr>
        <w:t xml:space="preserve">ft. Super Built Up area situated at </w:t>
      </w:r>
      <w:r>
        <w:rPr>
          <w:rFonts w:ascii="Calibri" w:eastAsia="Calibri" w:hAnsi="Calibri" w:cs="Calibri"/>
          <w:b/>
          <w:color w:val="000000"/>
        </w:rPr>
        <w:t xml:space="preserve">Office No.-1702 17th floor of Tower "THE ICONIC CORENTHUM" </w:t>
      </w:r>
      <w:r>
        <w:rPr>
          <w:rFonts w:ascii="Calibri" w:eastAsia="Calibri" w:hAnsi="Calibri" w:cs="Calibri"/>
          <w:color w:val="000000"/>
        </w:rPr>
        <w:t>in the Office Complex called "THE ICONIC  CORENTHUM" (hereinafter also referred to as the "</w:t>
      </w:r>
      <w:r>
        <w:rPr>
          <w:rFonts w:ascii="Calibri" w:eastAsia="Calibri" w:hAnsi="Calibri" w:cs="Calibri"/>
          <w:b/>
          <w:color w:val="000000"/>
        </w:rPr>
        <w:t>Demised Premises</w:t>
      </w:r>
      <w:r>
        <w:rPr>
          <w:rFonts w:ascii="Calibri" w:eastAsia="Calibri" w:hAnsi="Calibri" w:cs="Calibri"/>
        </w:rPr>
        <w:t>”</w:t>
      </w:r>
      <w:r>
        <w:rPr>
          <w:rFonts w:ascii="Calibri" w:eastAsia="Calibri" w:hAnsi="Calibri" w:cs="Calibri"/>
          <w:color w:val="000000"/>
        </w:rPr>
        <w:t xml:space="preserve"> built on a plot of land  admeasuring 20,000 sq. meters situated and bearing </w:t>
      </w:r>
      <w:r>
        <w:rPr>
          <w:rFonts w:ascii="Calibri" w:eastAsia="Calibri" w:hAnsi="Calibri" w:cs="Calibri"/>
          <w:b/>
          <w:color w:val="000000"/>
        </w:rPr>
        <w:t>Plot No. A-40., Sector 62, situated in  New Okhla Industrial Development Area (NOIDA) Distt Gautam Bud</w:t>
      </w:r>
      <w:r w:rsidR="00BA117D">
        <w:rPr>
          <w:rFonts w:ascii="Calibri" w:eastAsia="Calibri" w:hAnsi="Calibri" w:cs="Calibri"/>
          <w:b/>
          <w:color w:val="000000"/>
        </w:rPr>
        <w:t>d</w:t>
      </w:r>
      <w:r>
        <w:rPr>
          <w:rFonts w:ascii="Calibri" w:eastAsia="Calibri" w:hAnsi="Calibri" w:cs="Calibri"/>
          <w:b/>
          <w:color w:val="000000"/>
        </w:rPr>
        <w:t>h</w:t>
      </w:r>
      <w:r w:rsidR="00082B78">
        <w:rPr>
          <w:rFonts w:ascii="Calibri" w:eastAsia="Calibri" w:hAnsi="Calibri" w:cs="Calibri"/>
          <w:b/>
          <w:color w:val="000000"/>
        </w:rPr>
        <w:t>a</w:t>
      </w:r>
      <w:r>
        <w:rPr>
          <w:rFonts w:ascii="Calibri" w:eastAsia="Calibri" w:hAnsi="Calibri" w:cs="Calibri"/>
          <w:b/>
          <w:color w:val="000000"/>
        </w:rPr>
        <w:t xml:space="preserve"> Nagar, U</w:t>
      </w:r>
      <w:r w:rsidR="00082B78">
        <w:rPr>
          <w:rFonts w:ascii="Calibri" w:eastAsia="Calibri" w:hAnsi="Calibri" w:cs="Calibri"/>
          <w:b/>
          <w:color w:val="000000"/>
        </w:rPr>
        <w:t>ttar Pradesh</w:t>
      </w:r>
      <w:r>
        <w:rPr>
          <w:rFonts w:ascii="Calibri" w:eastAsia="Calibri" w:hAnsi="Calibri" w:cs="Calibri"/>
          <w:b/>
          <w:color w:val="000000"/>
        </w:rPr>
        <w:t xml:space="preserve">. </w:t>
      </w:r>
    </w:p>
    <w:p w14:paraId="5F60DD85" w14:textId="77777777" w:rsidR="007C1B43" w:rsidRDefault="00000000">
      <w:pPr>
        <w:widowControl w:val="0"/>
        <w:pBdr>
          <w:top w:val="nil"/>
          <w:left w:val="nil"/>
          <w:bottom w:val="nil"/>
          <w:right w:val="nil"/>
          <w:between w:val="nil"/>
        </w:pBdr>
        <w:spacing w:before="211" w:line="281" w:lineRule="auto"/>
        <w:ind w:left="121" w:right="55" w:hanging="6"/>
        <w:jc w:val="both"/>
        <w:rPr>
          <w:rFonts w:ascii="Calibri" w:eastAsia="Calibri" w:hAnsi="Calibri" w:cs="Calibri"/>
          <w:color w:val="000000"/>
        </w:rPr>
      </w:pPr>
      <w:r>
        <w:rPr>
          <w:rFonts w:ascii="Calibri" w:eastAsia="Calibri" w:hAnsi="Calibri" w:cs="Calibri"/>
          <w:b/>
          <w:color w:val="000000"/>
        </w:rPr>
        <w:t xml:space="preserve">AND WHEREAS </w:t>
      </w:r>
      <w:r>
        <w:rPr>
          <w:rFonts w:ascii="Calibri" w:eastAsia="Calibri" w:hAnsi="Calibri" w:cs="Calibri"/>
          <w:color w:val="000000"/>
        </w:rPr>
        <w:t xml:space="preserve">the Lessor represents and warrants that it is legally competent to Lease all or  any part of the said Demised Premises and enter into proper lease agreement in respect of the  same with any individual, company and/or firm, </w:t>
      </w:r>
    </w:p>
    <w:p w14:paraId="221F33A0" w14:textId="2FFA3349" w:rsidR="007C1B43" w:rsidRDefault="00000000">
      <w:pPr>
        <w:widowControl w:val="0"/>
        <w:pBdr>
          <w:top w:val="nil"/>
          <w:left w:val="nil"/>
          <w:bottom w:val="nil"/>
          <w:right w:val="nil"/>
          <w:between w:val="nil"/>
        </w:pBdr>
        <w:spacing w:before="210" w:line="280" w:lineRule="auto"/>
        <w:ind w:left="116" w:right="54" w:hanging="1"/>
        <w:rPr>
          <w:rFonts w:ascii="Calibri" w:eastAsia="Calibri" w:hAnsi="Calibri" w:cs="Calibri"/>
          <w:color w:val="000000"/>
        </w:rPr>
      </w:pPr>
      <w:r>
        <w:rPr>
          <w:rFonts w:ascii="Calibri" w:eastAsia="Calibri" w:hAnsi="Calibri" w:cs="Calibri"/>
          <w:b/>
          <w:color w:val="000000"/>
        </w:rPr>
        <w:t xml:space="preserve">AND WHEREAS </w:t>
      </w:r>
      <w:r>
        <w:rPr>
          <w:rFonts w:ascii="Calibri" w:eastAsia="Calibri" w:hAnsi="Calibri" w:cs="Calibri"/>
          <w:color w:val="000000"/>
        </w:rPr>
        <w:t xml:space="preserve">the Lessor has agreed to let out the Demised Premises to the Lessee on the  terms and conditions recorded hereunder. </w:t>
      </w:r>
    </w:p>
    <w:p w14:paraId="220C41B7" w14:textId="77777777" w:rsidR="007C1B43" w:rsidRDefault="00000000">
      <w:pPr>
        <w:widowControl w:val="0"/>
        <w:pBdr>
          <w:top w:val="nil"/>
          <w:left w:val="nil"/>
          <w:bottom w:val="nil"/>
          <w:right w:val="nil"/>
          <w:between w:val="nil"/>
        </w:pBdr>
        <w:spacing w:before="213" w:line="240" w:lineRule="auto"/>
        <w:ind w:left="128"/>
        <w:rPr>
          <w:rFonts w:ascii="Calibri" w:eastAsia="Calibri" w:hAnsi="Calibri" w:cs="Calibri"/>
          <w:b/>
          <w:color w:val="000000"/>
        </w:rPr>
      </w:pPr>
      <w:r>
        <w:rPr>
          <w:rFonts w:ascii="Calibri" w:eastAsia="Calibri" w:hAnsi="Calibri" w:cs="Calibri"/>
          <w:b/>
          <w:color w:val="000000"/>
        </w:rPr>
        <w:t xml:space="preserve">NOW WHEREFORE, IT IS HEREBY AGREED BY AND BETWEEN THE PARTIES AS FOLLOWS: </w:t>
      </w:r>
    </w:p>
    <w:p w14:paraId="4B41D2FC" w14:textId="378F0E25" w:rsidR="007C1B43" w:rsidRDefault="00000000">
      <w:pPr>
        <w:widowControl w:val="0"/>
        <w:pBdr>
          <w:top w:val="nil"/>
          <w:left w:val="nil"/>
          <w:bottom w:val="nil"/>
          <w:right w:val="nil"/>
          <w:between w:val="nil"/>
        </w:pBdr>
        <w:spacing w:before="248" w:line="279" w:lineRule="auto"/>
        <w:ind w:left="1196" w:right="56" w:hanging="709"/>
        <w:jc w:val="both"/>
        <w:rPr>
          <w:rFonts w:ascii="Calibri" w:eastAsia="Calibri" w:hAnsi="Calibri" w:cs="Calibri"/>
          <w:color w:val="000000"/>
        </w:rPr>
      </w:pPr>
      <w:r>
        <w:rPr>
          <w:rFonts w:ascii="Calibri" w:eastAsia="Calibri" w:hAnsi="Calibri" w:cs="Calibri"/>
          <w:color w:val="000000"/>
        </w:rPr>
        <w:t xml:space="preserve">(i) Lease-Rental and Option to Renew the Lease: The Lessor hereby Lease the Demised Premises unto the Lessee and the Lessee hereby agrees to take on Lease  the Demised Premises together with the right to use the common areas and  facilities in the Office Complex with other occupants. The </w:t>
      </w:r>
      <w:r w:rsidR="00993503">
        <w:rPr>
          <w:rFonts w:ascii="Calibri" w:eastAsia="Calibri" w:hAnsi="Calibri" w:cs="Calibri"/>
          <w:color w:val="000000"/>
        </w:rPr>
        <w:t>lock-in</w:t>
      </w:r>
      <w:r>
        <w:rPr>
          <w:rFonts w:ascii="Calibri" w:eastAsia="Calibri" w:hAnsi="Calibri" w:cs="Calibri"/>
          <w:color w:val="000000"/>
        </w:rPr>
        <w:t xml:space="preserve"> period of the  Lease will be 11 months from the date of commencement at a monthly rent of </w:t>
      </w:r>
    </w:p>
    <w:p w14:paraId="3747EEA8" w14:textId="43050704" w:rsidR="007C1B43" w:rsidRDefault="00000000">
      <w:pPr>
        <w:widowControl w:val="0"/>
        <w:pBdr>
          <w:top w:val="nil"/>
          <w:left w:val="nil"/>
          <w:bottom w:val="nil"/>
          <w:right w:val="nil"/>
          <w:between w:val="nil"/>
        </w:pBdr>
        <w:spacing w:before="15" w:line="279" w:lineRule="auto"/>
        <w:ind w:left="1196" w:right="54" w:firstLine="11"/>
        <w:jc w:val="both"/>
        <w:rPr>
          <w:rFonts w:ascii="Calibri" w:eastAsia="Calibri" w:hAnsi="Calibri" w:cs="Calibri"/>
          <w:color w:val="000000"/>
        </w:rPr>
      </w:pPr>
      <w:r>
        <w:rPr>
          <w:rFonts w:ascii="Calibri" w:eastAsia="Calibri" w:hAnsi="Calibri" w:cs="Calibri"/>
          <w:b/>
          <w:color w:val="000000"/>
        </w:rPr>
        <w:t xml:space="preserve">Rs.1,38,335/ -(Rupees One lakh </w:t>
      </w:r>
      <w:r w:rsidR="00BA117D">
        <w:rPr>
          <w:rFonts w:ascii="Calibri" w:eastAsia="Calibri" w:hAnsi="Calibri" w:cs="Calibri"/>
          <w:b/>
          <w:color w:val="000000"/>
        </w:rPr>
        <w:t>Thirty-Eight</w:t>
      </w:r>
      <w:r>
        <w:rPr>
          <w:rFonts w:ascii="Calibri" w:eastAsia="Calibri" w:hAnsi="Calibri" w:cs="Calibri"/>
          <w:b/>
          <w:color w:val="000000"/>
        </w:rPr>
        <w:t xml:space="preserve"> Thousand Three Hundred </w:t>
      </w:r>
      <w:r w:rsidR="00BA117D">
        <w:rPr>
          <w:rFonts w:ascii="Calibri" w:eastAsia="Calibri" w:hAnsi="Calibri" w:cs="Calibri"/>
          <w:b/>
          <w:color w:val="000000"/>
        </w:rPr>
        <w:t>Thirty-Five</w:t>
      </w:r>
      <w:r>
        <w:rPr>
          <w:rFonts w:ascii="Calibri" w:eastAsia="Calibri" w:hAnsi="Calibri" w:cs="Calibri"/>
          <w:b/>
          <w:color w:val="000000"/>
        </w:rPr>
        <w:t xml:space="preserve">  only) </w:t>
      </w:r>
      <w:r>
        <w:rPr>
          <w:rFonts w:ascii="Calibri" w:eastAsia="Calibri" w:hAnsi="Calibri" w:cs="Calibri"/>
          <w:color w:val="000000"/>
        </w:rPr>
        <w:t xml:space="preserve">of super built- up area per month subject to T.D.S., if applicable of the  original rent now payable under this lease deed. It </w:t>
      </w:r>
      <w:r>
        <w:rPr>
          <w:rFonts w:ascii="Calibri" w:eastAsia="Calibri" w:hAnsi="Calibri" w:cs="Calibri"/>
        </w:rPr>
        <w:t xml:space="preserve">is </w:t>
      </w:r>
      <w:r>
        <w:rPr>
          <w:rFonts w:ascii="Calibri" w:eastAsia="Calibri" w:hAnsi="Calibri" w:cs="Calibri"/>
          <w:color w:val="000000"/>
        </w:rPr>
        <w:t xml:space="preserve">also agreed between the  parties, that </w:t>
      </w:r>
      <w:r>
        <w:rPr>
          <w:rFonts w:ascii="Calibri" w:eastAsia="Calibri" w:hAnsi="Calibri" w:cs="Calibri"/>
          <w:color w:val="000000"/>
        </w:rPr>
        <w:lastRenderedPageBreak/>
        <w:t xml:space="preserve">the </w:t>
      </w:r>
      <w:r>
        <w:rPr>
          <w:rFonts w:ascii="Calibri" w:eastAsia="Calibri" w:hAnsi="Calibri" w:cs="Calibri"/>
        </w:rPr>
        <w:t xml:space="preserve">Lessee </w:t>
      </w:r>
      <w:r w:rsidR="0025317E">
        <w:rPr>
          <w:rFonts w:ascii="Calibri" w:eastAsia="Calibri" w:hAnsi="Calibri" w:cs="Calibri"/>
          <w:color w:val="000000"/>
        </w:rPr>
        <w:t>shall pay</w:t>
      </w:r>
      <w:r>
        <w:rPr>
          <w:rFonts w:ascii="Calibri" w:eastAsia="Calibri" w:hAnsi="Calibri" w:cs="Calibri"/>
          <w:color w:val="000000"/>
        </w:rPr>
        <w:t xml:space="preserve"> an increase in rent  after 1</w:t>
      </w:r>
      <w:r w:rsidR="00993503">
        <w:rPr>
          <w:rFonts w:ascii="Calibri" w:eastAsia="Calibri" w:hAnsi="Calibri" w:cs="Calibri"/>
          <w:color w:val="000000"/>
        </w:rPr>
        <w:t>2</w:t>
      </w:r>
      <w:r>
        <w:rPr>
          <w:rFonts w:ascii="Calibri" w:eastAsia="Calibri" w:hAnsi="Calibri" w:cs="Calibri"/>
          <w:color w:val="000000"/>
        </w:rPr>
        <w:t xml:space="preserve"> months by 10%, or Mutual understanding as per the market conditions.  After </w:t>
      </w:r>
      <w:r w:rsidR="00993503">
        <w:rPr>
          <w:rFonts w:ascii="Calibri" w:eastAsia="Calibri" w:hAnsi="Calibri" w:cs="Calibri"/>
          <w:color w:val="000000"/>
        </w:rPr>
        <w:t>24</w:t>
      </w:r>
      <w:r>
        <w:rPr>
          <w:rFonts w:ascii="Calibri" w:eastAsia="Calibri" w:hAnsi="Calibri" w:cs="Calibri"/>
          <w:color w:val="000000"/>
        </w:rPr>
        <w:t xml:space="preserve"> months hereby granted on the terms and conditions to be mutually  agreed between the parties and a new lease deed shall be executed and registered  between the parties accordingly at the time of renewal of lease deed., On expiry of  the </w:t>
      </w:r>
      <w:r w:rsidR="00BA117D">
        <w:rPr>
          <w:rFonts w:ascii="Calibri" w:eastAsia="Calibri" w:hAnsi="Calibri" w:cs="Calibri"/>
          <w:color w:val="000000"/>
        </w:rPr>
        <w:t>24</w:t>
      </w:r>
      <w:r>
        <w:rPr>
          <w:rFonts w:ascii="Calibri" w:eastAsia="Calibri" w:hAnsi="Calibri" w:cs="Calibri"/>
          <w:color w:val="000000"/>
        </w:rPr>
        <w:t xml:space="preserve"> months period if this lease is not extended by the Lessor then in that event  the Lessee shall be bound to hand over forth with the vacant peaceful possession  of the demised premises along with all the fittings and fixtures and furniture as  provided to the Lessee failing which the Lessee would be treated as illegal and  unauthorized occupant and would be liable to pay damages as stipulated herein  below. </w:t>
      </w:r>
    </w:p>
    <w:p w14:paraId="5D9B6617" w14:textId="019A44D5" w:rsidR="007C1B43" w:rsidRDefault="00000000">
      <w:pPr>
        <w:widowControl w:val="0"/>
        <w:pBdr>
          <w:top w:val="nil"/>
          <w:left w:val="nil"/>
          <w:bottom w:val="nil"/>
          <w:right w:val="nil"/>
          <w:between w:val="nil"/>
        </w:pBdr>
        <w:spacing w:before="15" w:line="279" w:lineRule="auto"/>
        <w:ind w:left="1194" w:right="53" w:hanging="706"/>
        <w:jc w:val="both"/>
        <w:rPr>
          <w:rFonts w:ascii="Calibri" w:eastAsia="Calibri" w:hAnsi="Calibri" w:cs="Calibri"/>
          <w:color w:val="000000"/>
        </w:rPr>
      </w:pPr>
      <w:r>
        <w:rPr>
          <w:rFonts w:ascii="Calibri" w:eastAsia="Calibri" w:hAnsi="Calibri" w:cs="Calibri"/>
          <w:color w:val="000000"/>
        </w:rPr>
        <w:t xml:space="preserve">(ii) That the rent agreed between both the parties is </w:t>
      </w:r>
      <w:r>
        <w:rPr>
          <w:rFonts w:ascii="Calibri" w:eastAsia="Calibri" w:hAnsi="Calibri" w:cs="Calibri"/>
          <w:b/>
          <w:color w:val="000000"/>
        </w:rPr>
        <w:t xml:space="preserve">Rs.1,38,335/ -(Rupees One lakh  </w:t>
      </w:r>
      <w:r w:rsidR="00BA117D">
        <w:rPr>
          <w:rFonts w:ascii="Calibri" w:eastAsia="Calibri" w:hAnsi="Calibri" w:cs="Calibri"/>
          <w:b/>
          <w:color w:val="000000"/>
        </w:rPr>
        <w:t>Thirty-Eight</w:t>
      </w:r>
      <w:r>
        <w:rPr>
          <w:rFonts w:ascii="Calibri" w:eastAsia="Calibri" w:hAnsi="Calibri" w:cs="Calibri"/>
          <w:b/>
          <w:color w:val="000000"/>
        </w:rPr>
        <w:t xml:space="preserve"> Thousand Three Hundred </w:t>
      </w:r>
      <w:r w:rsidR="00BA117D">
        <w:rPr>
          <w:rFonts w:ascii="Calibri" w:eastAsia="Calibri" w:hAnsi="Calibri" w:cs="Calibri"/>
          <w:b/>
          <w:color w:val="000000"/>
        </w:rPr>
        <w:t>Thirty-Five</w:t>
      </w:r>
      <w:r>
        <w:rPr>
          <w:rFonts w:ascii="Calibri" w:eastAsia="Calibri" w:hAnsi="Calibri" w:cs="Calibri"/>
          <w:b/>
          <w:color w:val="000000"/>
        </w:rPr>
        <w:t xml:space="preserve"> only)</w:t>
      </w:r>
      <w:r>
        <w:rPr>
          <w:rFonts w:ascii="Calibri" w:eastAsia="Calibri" w:hAnsi="Calibri" w:cs="Calibri"/>
        </w:rPr>
        <w:t xml:space="preserve"> paid in advance for the first month and</w:t>
      </w:r>
      <w:r>
        <w:rPr>
          <w:rFonts w:ascii="Calibri" w:eastAsia="Calibri" w:hAnsi="Calibri" w:cs="Calibri"/>
          <w:b/>
        </w:rPr>
        <w:t xml:space="preserve"> </w:t>
      </w:r>
      <w:r>
        <w:rPr>
          <w:rFonts w:ascii="Calibri" w:eastAsia="Calibri" w:hAnsi="Calibri" w:cs="Calibri"/>
          <w:color w:val="000000"/>
        </w:rPr>
        <w:t>paid by the Lessee to the Lessor by the 1-7 day of every English Calendar  month</w:t>
      </w:r>
      <w:r>
        <w:rPr>
          <w:rFonts w:ascii="Calibri" w:eastAsia="Calibri" w:hAnsi="Calibri" w:cs="Calibri"/>
        </w:rPr>
        <w:t xml:space="preserve"> subsequently.</w:t>
      </w:r>
      <w:r>
        <w:rPr>
          <w:rFonts w:ascii="Calibri" w:eastAsia="Calibri" w:hAnsi="Calibri" w:cs="Calibri"/>
          <w:color w:val="000000"/>
        </w:rPr>
        <w:t xml:space="preserve"> </w:t>
      </w:r>
    </w:p>
    <w:p w14:paraId="2DA87000" w14:textId="7C9D680E" w:rsidR="007C1B43" w:rsidRDefault="00000000">
      <w:pPr>
        <w:widowControl w:val="0"/>
        <w:pBdr>
          <w:top w:val="nil"/>
          <w:left w:val="nil"/>
          <w:bottom w:val="nil"/>
          <w:right w:val="nil"/>
          <w:between w:val="nil"/>
        </w:pBdr>
        <w:spacing w:before="12" w:line="280" w:lineRule="auto"/>
        <w:ind w:left="1199" w:right="53" w:hanging="712"/>
        <w:jc w:val="both"/>
        <w:rPr>
          <w:rFonts w:ascii="Calibri" w:eastAsia="Calibri" w:hAnsi="Calibri" w:cs="Calibri"/>
          <w:color w:val="000000"/>
        </w:rPr>
      </w:pPr>
      <w:r>
        <w:rPr>
          <w:rFonts w:ascii="Calibri" w:eastAsia="Calibri" w:hAnsi="Calibri" w:cs="Calibri"/>
          <w:color w:val="000000"/>
        </w:rPr>
        <w:t xml:space="preserve">(iii) That the Lessee has agreed to pay a sum </w:t>
      </w:r>
      <w:r>
        <w:rPr>
          <w:rFonts w:ascii="Calibri" w:eastAsia="Calibri" w:hAnsi="Calibri" w:cs="Calibri"/>
          <w:b/>
          <w:color w:val="000000"/>
        </w:rPr>
        <w:t xml:space="preserve">Rs. 2,76,670/- (Rupees Two Lakhs  </w:t>
      </w:r>
      <w:r w:rsidR="00BA117D">
        <w:rPr>
          <w:rFonts w:ascii="Calibri" w:eastAsia="Calibri" w:hAnsi="Calibri" w:cs="Calibri"/>
          <w:b/>
          <w:color w:val="000000"/>
        </w:rPr>
        <w:t>Seventy-Six</w:t>
      </w:r>
      <w:r>
        <w:rPr>
          <w:rFonts w:ascii="Calibri" w:eastAsia="Calibri" w:hAnsi="Calibri" w:cs="Calibri"/>
          <w:b/>
          <w:color w:val="000000"/>
        </w:rPr>
        <w:t xml:space="preserve"> Thousand Six Hundred Seventy Only) </w:t>
      </w:r>
      <w:r>
        <w:rPr>
          <w:rFonts w:ascii="Calibri" w:eastAsia="Calibri" w:hAnsi="Calibri" w:cs="Calibri"/>
          <w:color w:val="000000"/>
        </w:rPr>
        <w:t xml:space="preserve">as a security which will be  adjusted to in notice period. </w:t>
      </w:r>
    </w:p>
    <w:p w14:paraId="31DD7C34" w14:textId="24636ABC" w:rsidR="007C1B43" w:rsidRDefault="00000000">
      <w:pPr>
        <w:widowControl w:val="0"/>
        <w:pBdr>
          <w:top w:val="nil"/>
          <w:left w:val="nil"/>
          <w:bottom w:val="nil"/>
          <w:right w:val="nil"/>
          <w:between w:val="nil"/>
        </w:pBdr>
        <w:spacing w:before="12" w:line="279" w:lineRule="auto"/>
        <w:ind w:left="487" w:right="58"/>
        <w:rPr>
          <w:rFonts w:ascii="Calibri" w:eastAsia="Calibri" w:hAnsi="Calibri" w:cs="Calibri"/>
          <w:color w:val="000000"/>
        </w:rPr>
      </w:pPr>
      <w:r>
        <w:rPr>
          <w:rFonts w:ascii="Calibri" w:eastAsia="Calibri" w:hAnsi="Calibri" w:cs="Calibri"/>
          <w:color w:val="000000"/>
        </w:rPr>
        <w:t xml:space="preserve">(iv) Commencement: THAT this Lease shall commence </w:t>
      </w:r>
      <w:r w:rsidR="00BA117D">
        <w:rPr>
          <w:rFonts w:ascii="Calibri" w:eastAsia="Calibri" w:hAnsi="Calibri" w:cs="Calibri"/>
          <w:color w:val="000000"/>
        </w:rPr>
        <w:t>01</w:t>
      </w:r>
      <w:r>
        <w:rPr>
          <w:rFonts w:ascii="Calibri" w:eastAsia="Calibri" w:hAnsi="Calibri" w:cs="Calibri"/>
          <w:color w:val="000000"/>
        </w:rPr>
        <w:t>/</w:t>
      </w:r>
      <w:r w:rsidR="00BA117D">
        <w:rPr>
          <w:rFonts w:ascii="Calibri" w:eastAsia="Calibri" w:hAnsi="Calibri" w:cs="Calibri"/>
          <w:color w:val="000000"/>
        </w:rPr>
        <w:t>01</w:t>
      </w:r>
      <w:r>
        <w:rPr>
          <w:rFonts w:ascii="Calibri" w:eastAsia="Calibri" w:hAnsi="Calibri" w:cs="Calibri"/>
          <w:color w:val="000000"/>
        </w:rPr>
        <w:t>/202</w:t>
      </w:r>
      <w:r w:rsidR="00BA117D">
        <w:rPr>
          <w:rFonts w:ascii="Calibri" w:eastAsia="Calibri" w:hAnsi="Calibri" w:cs="Calibri"/>
          <w:color w:val="000000"/>
        </w:rPr>
        <w:t>5</w:t>
      </w:r>
      <w:r>
        <w:rPr>
          <w:rFonts w:ascii="Calibri" w:eastAsia="Calibri" w:hAnsi="Calibri" w:cs="Calibri"/>
          <w:color w:val="000000"/>
        </w:rPr>
        <w:t xml:space="preserve"> </w:t>
      </w:r>
      <w:proofErr w:type="spellStart"/>
      <w:r>
        <w:rPr>
          <w:rFonts w:ascii="Calibri" w:eastAsia="Calibri" w:hAnsi="Calibri" w:cs="Calibri"/>
          <w:color w:val="000000"/>
        </w:rPr>
        <w:t>w.e.f</w:t>
      </w:r>
      <w:proofErr w:type="spellEnd"/>
      <w:r>
        <w:rPr>
          <w:rFonts w:ascii="Calibri" w:eastAsia="Calibri" w:hAnsi="Calibri" w:cs="Calibri"/>
          <w:color w:val="000000"/>
        </w:rPr>
        <w:t xml:space="preserve"> </w:t>
      </w:r>
    </w:p>
    <w:p w14:paraId="18F2A651" w14:textId="77777777" w:rsidR="007C1B43" w:rsidRDefault="007C1B43">
      <w:pPr>
        <w:widowControl w:val="0"/>
        <w:pBdr>
          <w:top w:val="nil"/>
          <w:left w:val="nil"/>
          <w:bottom w:val="nil"/>
          <w:right w:val="nil"/>
          <w:between w:val="nil"/>
        </w:pBdr>
        <w:spacing w:before="12" w:line="279" w:lineRule="auto"/>
        <w:ind w:left="487" w:right="58"/>
        <w:rPr>
          <w:rFonts w:ascii="Calibri" w:eastAsia="Calibri" w:hAnsi="Calibri" w:cs="Calibri"/>
        </w:rPr>
      </w:pPr>
    </w:p>
    <w:p w14:paraId="2FE33995" w14:textId="227DEDDB" w:rsidR="007C1B43" w:rsidRDefault="00000000">
      <w:pPr>
        <w:widowControl w:val="0"/>
        <w:pBdr>
          <w:top w:val="nil"/>
          <w:left w:val="nil"/>
          <w:bottom w:val="nil"/>
          <w:right w:val="nil"/>
          <w:between w:val="nil"/>
        </w:pBdr>
        <w:spacing w:before="12" w:line="279" w:lineRule="auto"/>
        <w:ind w:left="487" w:right="58"/>
        <w:rPr>
          <w:rFonts w:ascii="Calibri" w:eastAsia="Calibri" w:hAnsi="Calibri" w:cs="Calibri"/>
          <w:color w:val="000000"/>
        </w:rPr>
      </w:pPr>
      <w:r>
        <w:rPr>
          <w:rFonts w:ascii="Calibri" w:eastAsia="Calibri" w:hAnsi="Calibri" w:cs="Calibri"/>
          <w:color w:val="000000"/>
        </w:rPr>
        <w:t xml:space="preserve">(v) Payment of Lease Rental: THAT the monthly Lease </w:t>
      </w:r>
      <w:r w:rsidR="00BA117D">
        <w:rPr>
          <w:rFonts w:ascii="Calibri" w:eastAsia="Calibri" w:hAnsi="Calibri" w:cs="Calibri"/>
          <w:color w:val="000000"/>
        </w:rPr>
        <w:t>rental,</w:t>
      </w:r>
      <w:r>
        <w:rPr>
          <w:rFonts w:ascii="Calibri" w:eastAsia="Calibri" w:hAnsi="Calibri" w:cs="Calibri"/>
          <w:color w:val="000000"/>
        </w:rPr>
        <w:t xml:space="preserve"> which is exclusive of  maintenance charges, Service Tax </w:t>
      </w:r>
      <w:proofErr w:type="spellStart"/>
      <w:r>
        <w:rPr>
          <w:rFonts w:ascii="Calibri" w:eastAsia="Calibri" w:hAnsi="Calibri" w:cs="Calibri"/>
          <w:color w:val="000000"/>
        </w:rPr>
        <w:t>if</w:t>
      </w:r>
      <w:proofErr w:type="spellEnd"/>
      <w:r>
        <w:rPr>
          <w:rFonts w:ascii="Calibri" w:eastAsia="Calibri" w:hAnsi="Calibri" w:cs="Calibri"/>
          <w:color w:val="000000"/>
        </w:rPr>
        <w:t xml:space="preserve"> levied, car space rental charges, </w:t>
      </w:r>
      <w:proofErr w:type="gramStart"/>
      <w:r>
        <w:rPr>
          <w:rFonts w:ascii="Calibri" w:eastAsia="Calibri" w:hAnsi="Calibri" w:cs="Calibri"/>
          <w:color w:val="000000"/>
        </w:rPr>
        <w:t>power</w:t>
      </w:r>
      <w:proofErr w:type="gramEnd"/>
      <w:r>
        <w:rPr>
          <w:rFonts w:ascii="Calibri" w:eastAsia="Calibri" w:hAnsi="Calibri" w:cs="Calibri"/>
          <w:color w:val="000000"/>
        </w:rPr>
        <w:t xml:space="preserve"> and  other services payable. The Lessor shall issue receipts acknowledging the receipt  of rent from the Lessee. </w:t>
      </w:r>
    </w:p>
    <w:p w14:paraId="3B24DFE6" w14:textId="77777777" w:rsidR="007C1B43" w:rsidRDefault="007C1B43">
      <w:pPr>
        <w:widowControl w:val="0"/>
        <w:pBdr>
          <w:top w:val="nil"/>
          <w:left w:val="nil"/>
          <w:bottom w:val="nil"/>
          <w:right w:val="nil"/>
          <w:between w:val="nil"/>
        </w:pBdr>
        <w:spacing w:before="12" w:line="279" w:lineRule="auto"/>
        <w:ind w:left="487" w:right="58"/>
        <w:rPr>
          <w:rFonts w:ascii="Calibri" w:eastAsia="Calibri" w:hAnsi="Calibri" w:cs="Calibri"/>
        </w:rPr>
      </w:pPr>
    </w:p>
    <w:p w14:paraId="10AE3B12" w14:textId="77777777" w:rsidR="007C1B43" w:rsidRDefault="00000000">
      <w:pPr>
        <w:widowControl w:val="0"/>
        <w:pBdr>
          <w:top w:val="nil"/>
          <w:left w:val="nil"/>
          <w:bottom w:val="nil"/>
          <w:right w:val="nil"/>
          <w:between w:val="nil"/>
        </w:pBdr>
        <w:spacing w:before="15" w:line="279" w:lineRule="auto"/>
        <w:ind w:left="1202" w:right="53" w:hanging="715"/>
        <w:jc w:val="both"/>
        <w:rPr>
          <w:rFonts w:ascii="Calibri" w:eastAsia="Calibri" w:hAnsi="Calibri" w:cs="Calibri"/>
          <w:color w:val="000000"/>
        </w:rPr>
      </w:pPr>
      <w:r>
        <w:rPr>
          <w:rFonts w:ascii="Calibri" w:eastAsia="Calibri" w:hAnsi="Calibri" w:cs="Calibri"/>
          <w:color w:val="000000"/>
        </w:rPr>
        <w:t>(vi) If applicable, that GST Tax or any other tax of any nature whatsoever is levied on  Rent payments then the same shall be solely borne and paid by the Lessee  irrespective of the fact whether such tax is levied on Lessor or Lessee. The Lessor  however shall be liable to pay house tax, municipal dues, and any other levies of  any nature, in respect of the demised premises.</w:t>
      </w:r>
    </w:p>
    <w:p w14:paraId="071CE414" w14:textId="77777777" w:rsidR="007C1B43" w:rsidRDefault="00000000">
      <w:pPr>
        <w:widowControl w:val="0"/>
        <w:pBdr>
          <w:top w:val="nil"/>
          <w:left w:val="nil"/>
          <w:bottom w:val="nil"/>
          <w:right w:val="nil"/>
          <w:between w:val="nil"/>
        </w:pBdr>
        <w:spacing w:before="248" w:line="279" w:lineRule="auto"/>
        <w:ind w:left="1209" w:right="53" w:hanging="722"/>
        <w:jc w:val="both"/>
        <w:rPr>
          <w:rFonts w:ascii="Calibri" w:eastAsia="Calibri" w:hAnsi="Calibri" w:cs="Calibri"/>
          <w:color w:val="000000"/>
        </w:rPr>
      </w:pPr>
      <w:r>
        <w:rPr>
          <w:rFonts w:ascii="Calibri" w:eastAsia="Calibri" w:hAnsi="Calibri" w:cs="Calibri"/>
          <w:color w:val="000000"/>
        </w:rPr>
        <w:t xml:space="preserve">(vii) If the lessee intends to vacate the said premises during the lock-in period, 11  </w:t>
      </w:r>
      <w:r>
        <w:rPr>
          <w:rFonts w:ascii="Calibri" w:eastAsia="Calibri" w:hAnsi="Calibri" w:cs="Calibri"/>
        </w:rPr>
        <w:t>months</w:t>
      </w:r>
      <w:r>
        <w:rPr>
          <w:rFonts w:ascii="Calibri" w:eastAsia="Calibri" w:hAnsi="Calibri" w:cs="Calibri"/>
          <w:color w:val="000000"/>
        </w:rPr>
        <w:t xml:space="preserve"> it shall pay accumulative balance rent for the unused portion of the lock-in  period before vacating the premises. </w:t>
      </w:r>
    </w:p>
    <w:p w14:paraId="7A669221" w14:textId="77777777" w:rsidR="007C1B43" w:rsidRDefault="007C1B43">
      <w:pPr>
        <w:widowControl w:val="0"/>
        <w:pBdr>
          <w:top w:val="nil"/>
          <w:left w:val="nil"/>
          <w:bottom w:val="nil"/>
          <w:right w:val="nil"/>
          <w:between w:val="nil"/>
        </w:pBdr>
        <w:spacing w:before="248" w:line="279" w:lineRule="auto"/>
        <w:ind w:left="1209" w:right="53" w:hanging="722"/>
        <w:jc w:val="both"/>
        <w:rPr>
          <w:rFonts w:ascii="Calibri" w:eastAsia="Calibri" w:hAnsi="Calibri" w:cs="Calibri"/>
        </w:rPr>
      </w:pPr>
    </w:p>
    <w:p w14:paraId="4C00E50A" w14:textId="77777777" w:rsidR="007C1B43" w:rsidRDefault="00000000">
      <w:pPr>
        <w:widowControl w:val="0"/>
        <w:pBdr>
          <w:top w:val="nil"/>
          <w:left w:val="nil"/>
          <w:bottom w:val="nil"/>
          <w:right w:val="nil"/>
          <w:between w:val="nil"/>
        </w:pBdr>
        <w:spacing w:before="15" w:line="279" w:lineRule="auto"/>
        <w:ind w:left="1196" w:right="54" w:hanging="709"/>
        <w:jc w:val="both"/>
        <w:rPr>
          <w:rFonts w:ascii="Calibri" w:eastAsia="Calibri" w:hAnsi="Calibri" w:cs="Calibri"/>
          <w:color w:val="000000"/>
        </w:rPr>
      </w:pPr>
      <w:r>
        <w:rPr>
          <w:rFonts w:ascii="Calibri" w:eastAsia="Calibri" w:hAnsi="Calibri" w:cs="Calibri"/>
          <w:color w:val="000000"/>
        </w:rPr>
        <w:t xml:space="preserve">(viii) THAT the Lessor represents and warrants that the Office Complex has been  constructed as per sanctioned plans and as building bye-laws, The Lessor further  represents that in the construction the builder has used best material and the  quality of workmanship is good and has further represented that the all the  common areas and facilities including air conditioning system which is provided in  the said Complex will be fully maintained by the Maintenance Agency and the  Lessee has agreed to pay the maintenance charges in respect of the demised  premises over and above the agreed monthly rent. The Lessee shall pay the  maintenance charges as per </w:t>
      </w:r>
      <w:r>
        <w:rPr>
          <w:rFonts w:ascii="Calibri" w:eastAsia="Calibri" w:hAnsi="Calibri" w:cs="Calibri"/>
          <w:color w:val="000000"/>
        </w:rPr>
        <w:lastRenderedPageBreak/>
        <w:t xml:space="preserve">Monthly bills raised by the Maintenance Agency. </w:t>
      </w:r>
    </w:p>
    <w:p w14:paraId="595F7D95" w14:textId="77777777" w:rsidR="007C1B43" w:rsidRDefault="00000000">
      <w:pPr>
        <w:widowControl w:val="0"/>
        <w:pBdr>
          <w:top w:val="nil"/>
          <w:left w:val="nil"/>
          <w:bottom w:val="nil"/>
          <w:right w:val="nil"/>
          <w:between w:val="nil"/>
        </w:pBdr>
        <w:spacing w:before="215" w:line="240" w:lineRule="auto"/>
        <w:ind w:left="124"/>
        <w:rPr>
          <w:rFonts w:ascii="Calibri" w:eastAsia="Calibri" w:hAnsi="Calibri" w:cs="Calibri"/>
          <w:b/>
          <w:color w:val="000000"/>
        </w:rPr>
      </w:pPr>
      <w:r>
        <w:rPr>
          <w:rFonts w:ascii="Calibri" w:eastAsia="Calibri" w:hAnsi="Calibri" w:cs="Calibri"/>
          <w:b/>
          <w:color w:val="000000"/>
        </w:rPr>
        <w:t xml:space="preserve">(vi) MAINTENANCE: </w:t>
      </w:r>
    </w:p>
    <w:p w14:paraId="3F61ABE0" w14:textId="45F9785D" w:rsidR="007C1B43" w:rsidRDefault="00000000" w:rsidP="00B12532">
      <w:pPr>
        <w:widowControl w:val="0"/>
        <w:pBdr>
          <w:top w:val="nil"/>
          <w:left w:val="nil"/>
          <w:bottom w:val="nil"/>
          <w:right w:val="nil"/>
          <w:between w:val="nil"/>
        </w:pBdr>
        <w:spacing w:before="248" w:line="282" w:lineRule="auto"/>
        <w:ind w:left="843" w:right="54" w:firstLine="8"/>
        <w:jc w:val="both"/>
        <w:rPr>
          <w:rFonts w:ascii="Calibri" w:eastAsia="Calibri" w:hAnsi="Calibri" w:cs="Calibri"/>
          <w:color w:val="000000"/>
        </w:rPr>
      </w:pPr>
      <w:r>
        <w:rPr>
          <w:rFonts w:ascii="Calibri" w:eastAsia="Calibri" w:hAnsi="Calibri" w:cs="Calibri"/>
          <w:color w:val="000000"/>
        </w:rPr>
        <w:t xml:space="preserve">Lessee shall pay the maintenance Charges as per actual monthly bill raised by The  Company by Developers M/S ICONIC CORENTHUM Developers Pvt Ltd. </w:t>
      </w:r>
      <w:r w:rsidR="00B12532" w:rsidRPr="00B12532">
        <w:rPr>
          <w:rFonts w:ascii="Open Sans" w:hAnsi="Open Sans" w:cs="Open Sans"/>
          <w:color w:val="000000"/>
          <w:sz w:val="21"/>
          <w:szCs w:val="21"/>
        </w:rPr>
        <w:t xml:space="preserve"> </w:t>
      </w:r>
      <w:r w:rsidR="00B12532" w:rsidRPr="00B12532">
        <w:rPr>
          <w:rFonts w:ascii="Calibri" w:eastAsia="Calibri" w:hAnsi="Calibri" w:cs="Calibri"/>
          <w:color w:val="000000"/>
        </w:rPr>
        <w:t>The maintenance charges will commence at Rs. 15 per square foot and may increase based on usage.</w:t>
      </w:r>
    </w:p>
    <w:p w14:paraId="210B75B0" w14:textId="77777777" w:rsidR="007C1B43" w:rsidRDefault="00000000" w:rsidP="00B12532">
      <w:pPr>
        <w:widowControl w:val="0"/>
        <w:pBdr>
          <w:top w:val="nil"/>
          <w:left w:val="nil"/>
          <w:bottom w:val="nil"/>
          <w:right w:val="nil"/>
          <w:between w:val="nil"/>
        </w:pBdr>
        <w:spacing w:before="209" w:line="280" w:lineRule="auto"/>
        <w:ind w:left="842" w:right="58" w:hanging="8"/>
        <w:jc w:val="both"/>
        <w:rPr>
          <w:rFonts w:ascii="Calibri" w:eastAsia="Calibri" w:hAnsi="Calibri" w:cs="Calibri"/>
          <w:color w:val="000000"/>
        </w:rPr>
      </w:pPr>
      <w:r>
        <w:rPr>
          <w:rFonts w:ascii="Calibri" w:eastAsia="Calibri" w:hAnsi="Calibri" w:cs="Calibri"/>
          <w:color w:val="000000"/>
        </w:rPr>
        <w:t xml:space="preserve">That Lessee would pay the electricity charges as per the actual monthly Consumption  charges, water charges, if any </w:t>
      </w:r>
      <w:proofErr w:type="spellStart"/>
      <w:r>
        <w:rPr>
          <w:rFonts w:ascii="Calibri" w:eastAsia="Calibri" w:hAnsi="Calibri" w:cs="Calibri"/>
          <w:color w:val="000000"/>
        </w:rPr>
        <w:t>w.e.f</w:t>
      </w:r>
      <w:proofErr w:type="spellEnd"/>
      <w:r>
        <w:rPr>
          <w:rFonts w:ascii="Calibri" w:eastAsia="Calibri" w:hAnsi="Calibri" w:cs="Calibri"/>
          <w:color w:val="000000"/>
        </w:rPr>
        <w:t xml:space="preserve"> </w:t>
      </w:r>
    </w:p>
    <w:p w14:paraId="586594E3" w14:textId="66136461" w:rsidR="00B12532" w:rsidRPr="00B12532" w:rsidRDefault="00B12532" w:rsidP="00B12532">
      <w:pPr>
        <w:widowControl w:val="0"/>
        <w:pBdr>
          <w:top w:val="nil"/>
          <w:left w:val="nil"/>
          <w:bottom w:val="nil"/>
          <w:right w:val="nil"/>
          <w:between w:val="nil"/>
        </w:pBdr>
        <w:spacing w:before="209" w:line="280" w:lineRule="auto"/>
        <w:ind w:left="842" w:right="58" w:hanging="8"/>
        <w:jc w:val="both"/>
        <w:rPr>
          <w:rFonts w:ascii="Calibri" w:eastAsia="Calibri" w:hAnsi="Calibri" w:cs="Calibri"/>
          <w:color w:val="000000"/>
        </w:rPr>
      </w:pPr>
      <w:r w:rsidRPr="00B12532">
        <w:rPr>
          <w:rFonts w:ascii="Calibri" w:eastAsia="Calibri" w:hAnsi="Calibri" w:cs="Calibri"/>
          <w:color w:val="000000"/>
        </w:rPr>
        <w:t xml:space="preserve">During the first 12 months, if any of the items listed in the fixtures are found to be defective, the Lessor shall replace them at no cost to the Lessee. However, if any of the items listed in the fixtures are broken by the </w:t>
      </w:r>
      <w:r>
        <w:rPr>
          <w:rFonts w:ascii="Calibri" w:eastAsia="Calibri" w:hAnsi="Calibri" w:cs="Calibri"/>
          <w:color w:val="000000"/>
        </w:rPr>
        <w:t>staff members</w:t>
      </w:r>
      <w:r w:rsidRPr="00B12532">
        <w:rPr>
          <w:rFonts w:ascii="Calibri" w:eastAsia="Calibri" w:hAnsi="Calibri" w:cs="Calibri"/>
          <w:color w:val="000000"/>
        </w:rPr>
        <w:t>, the Lessee shall replace them at their own expense.</w:t>
      </w:r>
    </w:p>
    <w:p w14:paraId="779A5703" w14:textId="7DB9B51A" w:rsidR="007C1B43" w:rsidRDefault="00000000" w:rsidP="00B12532">
      <w:pPr>
        <w:widowControl w:val="0"/>
        <w:pBdr>
          <w:top w:val="nil"/>
          <w:left w:val="nil"/>
          <w:bottom w:val="nil"/>
          <w:right w:val="nil"/>
          <w:between w:val="nil"/>
        </w:pBdr>
        <w:spacing w:before="209" w:line="282" w:lineRule="auto"/>
        <w:ind w:left="838" w:right="58" w:hanging="4"/>
        <w:jc w:val="both"/>
        <w:rPr>
          <w:rFonts w:ascii="Calibri" w:eastAsia="Calibri" w:hAnsi="Calibri" w:cs="Calibri"/>
          <w:color w:val="000000"/>
        </w:rPr>
      </w:pPr>
      <w:r>
        <w:rPr>
          <w:rFonts w:ascii="Calibri" w:eastAsia="Calibri" w:hAnsi="Calibri" w:cs="Calibri"/>
          <w:color w:val="000000"/>
        </w:rPr>
        <w:t xml:space="preserve">The </w:t>
      </w:r>
      <w:r w:rsidR="002A7D00">
        <w:rPr>
          <w:rFonts w:ascii="Calibri" w:eastAsia="Calibri" w:hAnsi="Calibri" w:cs="Calibri"/>
        </w:rPr>
        <w:t xml:space="preserve">maintenance office </w:t>
      </w:r>
      <w:r w:rsidR="002A7D00">
        <w:rPr>
          <w:rFonts w:ascii="Calibri" w:eastAsia="Calibri" w:hAnsi="Calibri" w:cs="Calibri"/>
          <w:color w:val="000000"/>
        </w:rPr>
        <w:t xml:space="preserve">would </w:t>
      </w:r>
      <w:r>
        <w:rPr>
          <w:rFonts w:ascii="Calibri" w:eastAsia="Calibri" w:hAnsi="Calibri" w:cs="Calibri"/>
          <w:color w:val="000000"/>
        </w:rPr>
        <w:t xml:space="preserve">take necessary steps to fix the </w:t>
      </w:r>
      <w:proofErr w:type="spellStart"/>
      <w:r>
        <w:rPr>
          <w:rFonts w:ascii="Calibri" w:eastAsia="Calibri" w:hAnsi="Calibri" w:cs="Calibri"/>
          <w:color w:val="000000"/>
        </w:rPr>
        <w:t>centralised</w:t>
      </w:r>
      <w:proofErr w:type="spellEnd"/>
      <w:r>
        <w:rPr>
          <w:rFonts w:ascii="Calibri" w:eastAsia="Calibri" w:hAnsi="Calibri" w:cs="Calibri"/>
          <w:color w:val="000000"/>
        </w:rPr>
        <w:t xml:space="preserve"> air conditioning fans if they are not functioning. </w:t>
      </w:r>
    </w:p>
    <w:p w14:paraId="77090F1D" w14:textId="77777777" w:rsidR="007C1B43" w:rsidRDefault="00000000">
      <w:pPr>
        <w:widowControl w:val="0"/>
        <w:pBdr>
          <w:top w:val="nil"/>
          <w:left w:val="nil"/>
          <w:bottom w:val="nil"/>
          <w:right w:val="nil"/>
          <w:between w:val="nil"/>
        </w:pBdr>
        <w:spacing w:before="211" w:line="240" w:lineRule="auto"/>
        <w:ind w:left="124"/>
        <w:rPr>
          <w:rFonts w:ascii="Calibri" w:eastAsia="Calibri" w:hAnsi="Calibri" w:cs="Calibri"/>
          <w:b/>
          <w:color w:val="000000"/>
        </w:rPr>
      </w:pPr>
      <w:r>
        <w:rPr>
          <w:rFonts w:ascii="Calibri" w:eastAsia="Calibri" w:hAnsi="Calibri" w:cs="Calibri"/>
          <w:b/>
          <w:color w:val="000000"/>
        </w:rPr>
        <w:t xml:space="preserve">(ix) </w:t>
      </w:r>
      <w:r>
        <w:rPr>
          <w:rFonts w:ascii="Calibri" w:eastAsia="Calibri" w:hAnsi="Calibri" w:cs="Calibri"/>
          <w:b/>
          <w:color w:val="000000"/>
          <w:u w:val="single"/>
        </w:rPr>
        <w:t>Common Area</w:t>
      </w:r>
      <w:r>
        <w:rPr>
          <w:rFonts w:ascii="Calibri" w:eastAsia="Calibri" w:hAnsi="Calibri" w:cs="Calibri"/>
          <w:b/>
          <w:color w:val="000000"/>
        </w:rPr>
        <w:t xml:space="preserve"> </w:t>
      </w:r>
    </w:p>
    <w:p w14:paraId="75EDF3BF" w14:textId="77777777" w:rsidR="00B12532" w:rsidRPr="00B12532" w:rsidRDefault="00B12532" w:rsidP="00B12532">
      <w:pPr>
        <w:widowControl w:val="0"/>
        <w:pBdr>
          <w:top w:val="nil"/>
          <w:left w:val="nil"/>
          <w:bottom w:val="nil"/>
          <w:right w:val="nil"/>
          <w:between w:val="nil"/>
        </w:pBdr>
        <w:spacing w:before="248" w:line="279" w:lineRule="auto"/>
        <w:ind w:left="836" w:right="55" w:firstLine="15"/>
        <w:jc w:val="both"/>
        <w:rPr>
          <w:rFonts w:ascii="Calibri" w:eastAsia="Calibri" w:hAnsi="Calibri" w:cs="Calibri"/>
          <w:color w:val="000000"/>
        </w:rPr>
      </w:pPr>
      <w:r w:rsidRPr="00B12532">
        <w:rPr>
          <w:rFonts w:ascii="Calibri" w:eastAsia="Calibri" w:hAnsi="Calibri" w:cs="Calibri"/>
          <w:color w:val="000000"/>
        </w:rPr>
        <w:t>It is agreed that if the maintenance charges are paid regularly as provided under this agreement, the Lessee will have the right to use common facilities such as passenger lifts, service lifts, common lobby, and washrooms. In the event of default in such payment, the Lessee shall not have the right to use any common facilities, as no such rights have been intended or agreed to be transferred under this agreement.</w:t>
      </w:r>
    </w:p>
    <w:p w14:paraId="3195C3A5" w14:textId="3CB3DD6F" w:rsidR="007C1B43" w:rsidRDefault="00000000">
      <w:pPr>
        <w:widowControl w:val="0"/>
        <w:pBdr>
          <w:top w:val="nil"/>
          <w:left w:val="nil"/>
          <w:bottom w:val="nil"/>
          <w:right w:val="nil"/>
          <w:between w:val="nil"/>
        </w:pBdr>
        <w:spacing w:before="248" w:line="279" w:lineRule="auto"/>
        <w:ind w:left="836" w:right="55" w:firstLine="15"/>
        <w:jc w:val="both"/>
        <w:rPr>
          <w:rFonts w:ascii="Calibri" w:eastAsia="Calibri" w:hAnsi="Calibri" w:cs="Calibri"/>
          <w:color w:val="000000"/>
        </w:rPr>
      </w:pPr>
      <w:r>
        <w:rPr>
          <w:rFonts w:ascii="Calibri" w:eastAsia="Calibri" w:hAnsi="Calibri" w:cs="Calibri"/>
          <w:color w:val="000000"/>
        </w:rPr>
        <w:t>Similarly, if the Lessee</w:t>
      </w:r>
      <w:r>
        <w:rPr>
          <w:rFonts w:ascii="Calibri" w:eastAsia="Calibri" w:hAnsi="Calibri" w:cs="Calibri"/>
        </w:rPr>
        <w:t xml:space="preserve"> </w:t>
      </w:r>
      <w:r>
        <w:rPr>
          <w:rFonts w:ascii="Calibri" w:eastAsia="Calibri" w:hAnsi="Calibri" w:cs="Calibri"/>
          <w:color w:val="000000"/>
        </w:rPr>
        <w:t xml:space="preserve">commits any breach of any of the covenants herein, no right </w:t>
      </w:r>
      <w:r w:rsidR="00B12532">
        <w:rPr>
          <w:rFonts w:ascii="Calibri" w:eastAsia="Calibri" w:hAnsi="Calibri" w:cs="Calibri"/>
          <w:color w:val="000000"/>
        </w:rPr>
        <w:t>to</w:t>
      </w:r>
      <w:r>
        <w:rPr>
          <w:rFonts w:ascii="Calibri" w:eastAsia="Calibri" w:hAnsi="Calibri" w:cs="Calibri"/>
          <w:color w:val="000000"/>
        </w:rPr>
        <w:t xml:space="preserve"> use of common  facilities shall be permitted to the Lessee, nominee of the Lessee inclusive of its  staff and visitors, until the breach is rectified and the Lessor or any other body or association as hereinafter mentioned are assured that there will be no future  repetition of such a breach. </w:t>
      </w:r>
    </w:p>
    <w:p w14:paraId="597F715F" w14:textId="36A4FE9C" w:rsidR="007C1B43" w:rsidRDefault="00000000">
      <w:pPr>
        <w:widowControl w:val="0"/>
        <w:pBdr>
          <w:top w:val="nil"/>
          <w:left w:val="nil"/>
          <w:bottom w:val="nil"/>
          <w:right w:val="nil"/>
          <w:between w:val="nil"/>
        </w:pBdr>
        <w:spacing w:before="209" w:line="279" w:lineRule="auto"/>
        <w:ind w:left="834" w:right="55" w:hanging="707"/>
        <w:jc w:val="both"/>
        <w:rPr>
          <w:rFonts w:ascii="Calibri" w:eastAsia="Calibri" w:hAnsi="Calibri" w:cs="Calibri"/>
          <w:color w:val="000000"/>
        </w:rPr>
      </w:pPr>
      <w:r>
        <w:rPr>
          <w:rFonts w:ascii="Calibri" w:eastAsia="Calibri" w:hAnsi="Calibri" w:cs="Calibri"/>
          <w:color w:val="000000"/>
        </w:rPr>
        <w:t xml:space="preserve">(X) Covered Car- Parking Space: THAT if the Lessee requires any covered parking </w:t>
      </w:r>
      <w:r w:rsidR="00BA117D">
        <w:rPr>
          <w:rFonts w:ascii="Calibri" w:eastAsia="Calibri" w:hAnsi="Calibri" w:cs="Calibri"/>
          <w:color w:val="000000"/>
        </w:rPr>
        <w:t>space,</w:t>
      </w:r>
      <w:r>
        <w:rPr>
          <w:rFonts w:ascii="Calibri" w:eastAsia="Calibri" w:hAnsi="Calibri" w:cs="Calibri"/>
          <w:color w:val="000000"/>
        </w:rPr>
        <w:t xml:space="preserve">  then at the request of the Lessee, subject to the availability of the covered car parking  space, the Lessor may provide the same to the Lessee on payment of extra charges.  The charges at present are Rs.</w:t>
      </w:r>
      <w:r w:rsidR="002A7D00">
        <w:rPr>
          <w:rFonts w:ascii="Calibri" w:eastAsia="Calibri" w:hAnsi="Calibri" w:cs="Calibri"/>
          <w:color w:val="000000"/>
        </w:rPr>
        <w:t xml:space="preserve"> </w:t>
      </w:r>
      <w:r>
        <w:rPr>
          <w:rFonts w:ascii="Calibri" w:eastAsia="Calibri" w:hAnsi="Calibri" w:cs="Calibri"/>
          <w:color w:val="000000"/>
        </w:rPr>
        <w:t>3000 + GST/Month per covered car park and Bike Rs.</w:t>
      </w:r>
      <w:r w:rsidR="002A7D00">
        <w:rPr>
          <w:rFonts w:ascii="Calibri" w:eastAsia="Calibri" w:hAnsi="Calibri" w:cs="Calibri"/>
          <w:color w:val="000000"/>
        </w:rPr>
        <w:t xml:space="preserve"> </w:t>
      </w:r>
      <w:r>
        <w:rPr>
          <w:rFonts w:ascii="Calibri" w:eastAsia="Calibri" w:hAnsi="Calibri" w:cs="Calibri"/>
          <w:color w:val="000000"/>
        </w:rPr>
        <w:t>700</w:t>
      </w:r>
      <w:r w:rsidR="00BD4D25">
        <w:rPr>
          <w:rFonts w:ascii="Calibri" w:eastAsia="Calibri" w:hAnsi="Calibri" w:cs="Calibri"/>
          <w:color w:val="000000"/>
        </w:rPr>
        <w:t xml:space="preserve"> </w:t>
      </w:r>
      <w:r>
        <w:rPr>
          <w:rFonts w:ascii="Calibri" w:eastAsia="Calibri" w:hAnsi="Calibri" w:cs="Calibri"/>
          <w:color w:val="000000"/>
        </w:rPr>
        <w:t>+ GST</w:t>
      </w:r>
      <w:r w:rsidR="002A7D00">
        <w:rPr>
          <w:rFonts w:ascii="Calibri" w:eastAsia="Calibri" w:hAnsi="Calibri" w:cs="Calibri"/>
          <w:color w:val="000000"/>
        </w:rPr>
        <w:t>/</w:t>
      </w:r>
      <w:r>
        <w:rPr>
          <w:rFonts w:ascii="Calibri" w:eastAsia="Calibri" w:hAnsi="Calibri" w:cs="Calibri"/>
          <w:color w:val="000000"/>
        </w:rPr>
        <w:t xml:space="preserve">Month. </w:t>
      </w:r>
    </w:p>
    <w:p w14:paraId="092D40F3" w14:textId="77777777" w:rsidR="007C1B43" w:rsidRDefault="00000000">
      <w:pPr>
        <w:widowControl w:val="0"/>
        <w:pBdr>
          <w:top w:val="nil"/>
          <w:left w:val="nil"/>
          <w:bottom w:val="nil"/>
          <w:right w:val="nil"/>
          <w:between w:val="nil"/>
        </w:pBdr>
        <w:spacing w:before="212" w:line="280" w:lineRule="auto"/>
        <w:ind w:left="838" w:right="57" w:hanging="711"/>
        <w:jc w:val="both"/>
        <w:rPr>
          <w:rFonts w:ascii="Calibri" w:eastAsia="Calibri" w:hAnsi="Calibri" w:cs="Calibri"/>
          <w:color w:val="000000"/>
        </w:rPr>
      </w:pPr>
      <w:r>
        <w:rPr>
          <w:rFonts w:ascii="Calibri" w:eastAsia="Calibri" w:hAnsi="Calibri" w:cs="Calibri"/>
          <w:color w:val="000000"/>
        </w:rPr>
        <w:t xml:space="preserve">(xi) Schedule of Payment of Lease-Rentals/ Other Dues: THAT the Lessee shall pay to the  Lessor by Cheque / Bank Demand Draft / NEFT payable at NOIDA/ New Delhi the Rent  payable under this Agreement to Lease without any cuts or deductions every month in  advance by the 7th day of calendar month in advance for the month in respect of  which such sums are payable but after deduction of TDS and any other levies as  applicable from time to time. </w:t>
      </w:r>
    </w:p>
    <w:p w14:paraId="28217249" w14:textId="77777777" w:rsidR="007C1B43" w:rsidRDefault="00000000">
      <w:pPr>
        <w:widowControl w:val="0"/>
        <w:pBdr>
          <w:top w:val="nil"/>
          <w:left w:val="nil"/>
          <w:bottom w:val="nil"/>
          <w:right w:val="nil"/>
          <w:between w:val="nil"/>
        </w:pBdr>
        <w:spacing w:before="211" w:line="279" w:lineRule="auto"/>
        <w:ind w:left="842" w:right="58" w:hanging="715"/>
        <w:jc w:val="both"/>
        <w:rPr>
          <w:rFonts w:ascii="Calibri" w:eastAsia="Calibri" w:hAnsi="Calibri" w:cs="Calibri"/>
          <w:color w:val="000000"/>
        </w:rPr>
      </w:pPr>
      <w:r>
        <w:rPr>
          <w:rFonts w:ascii="Calibri" w:eastAsia="Calibri" w:hAnsi="Calibri" w:cs="Calibri"/>
          <w:color w:val="000000"/>
        </w:rPr>
        <w:t xml:space="preserve">(xii) Parking Facility at Owners' Risk: THAT the use of car/ scooter parking in the compound  area </w:t>
      </w:r>
      <w:r>
        <w:rPr>
          <w:rFonts w:ascii="Calibri" w:eastAsia="Calibri" w:hAnsi="Calibri" w:cs="Calibri"/>
          <w:color w:val="000000"/>
        </w:rPr>
        <w:lastRenderedPageBreak/>
        <w:t xml:space="preserve">/ over ground shall be at the Lessee's own risk and responsibility. For overnight  parking of cars / scooters will have to inform in writing to the Security Supervisor / In  charge of the Maintenance Agency in advance about such parking. During the course  of the parking the Maintenance Agency shall provide the necessary security  arrangement. </w:t>
      </w:r>
    </w:p>
    <w:p w14:paraId="262A235A" w14:textId="77777777" w:rsidR="007C1B43" w:rsidRDefault="00000000">
      <w:pPr>
        <w:widowControl w:val="0"/>
        <w:pBdr>
          <w:top w:val="nil"/>
          <w:left w:val="nil"/>
          <w:bottom w:val="nil"/>
          <w:right w:val="nil"/>
          <w:between w:val="nil"/>
        </w:pBdr>
        <w:spacing w:before="211" w:line="280" w:lineRule="auto"/>
        <w:ind w:left="842" w:right="59" w:hanging="715"/>
        <w:jc w:val="both"/>
        <w:rPr>
          <w:rFonts w:ascii="Calibri" w:eastAsia="Calibri" w:hAnsi="Calibri" w:cs="Calibri"/>
          <w:color w:val="000000"/>
        </w:rPr>
      </w:pPr>
      <w:r>
        <w:rPr>
          <w:rFonts w:ascii="Calibri" w:eastAsia="Calibri" w:hAnsi="Calibri" w:cs="Calibri"/>
          <w:color w:val="000000"/>
        </w:rPr>
        <w:t>(xiii) Entry in the Premises for Inspection by the Lessor: THAT the Lessee shall permit the  Lessor and its agents at all reasonable hours, but after prior notice of</w:t>
      </w:r>
      <w:r>
        <w:rPr>
          <w:rFonts w:ascii="Calibri" w:eastAsia="Calibri" w:hAnsi="Calibri" w:cs="Calibri"/>
        </w:rPr>
        <w:t xml:space="preserve"> at least 24 hours </w:t>
      </w:r>
      <w:r>
        <w:rPr>
          <w:rFonts w:ascii="Calibri" w:eastAsia="Calibri" w:hAnsi="Calibri" w:cs="Calibri"/>
          <w:color w:val="000000"/>
        </w:rPr>
        <w:t xml:space="preserve">in writing to that  effect, to </w:t>
      </w:r>
      <w:proofErr w:type="gramStart"/>
      <w:r>
        <w:rPr>
          <w:rFonts w:ascii="Calibri" w:eastAsia="Calibri" w:hAnsi="Calibri" w:cs="Calibri"/>
          <w:color w:val="000000"/>
        </w:rPr>
        <w:t>enter into</w:t>
      </w:r>
      <w:proofErr w:type="gramEnd"/>
      <w:r>
        <w:rPr>
          <w:rFonts w:ascii="Calibri" w:eastAsia="Calibri" w:hAnsi="Calibri" w:cs="Calibri"/>
          <w:color w:val="000000"/>
        </w:rPr>
        <w:t xml:space="preserve"> the Demised Premises for the purpose of inspection of the  Demised Premises </w:t>
      </w:r>
    </w:p>
    <w:p w14:paraId="399AFC74" w14:textId="77777777" w:rsidR="007C1B43" w:rsidRDefault="00000000">
      <w:pPr>
        <w:widowControl w:val="0"/>
        <w:pBdr>
          <w:top w:val="nil"/>
          <w:left w:val="nil"/>
          <w:bottom w:val="nil"/>
          <w:right w:val="nil"/>
          <w:between w:val="nil"/>
        </w:pBdr>
        <w:spacing w:before="211" w:line="280" w:lineRule="auto"/>
        <w:ind w:left="842" w:right="53" w:hanging="715"/>
        <w:jc w:val="both"/>
        <w:rPr>
          <w:rFonts w:ascii="Calibri" w:eastAsia="Calibri" w:hAnsi="Calibri" w:cs="Calibri"/>
          <w:color w:val="000000"/>
        </w:rPr>
      </w:pPr>
      <w:r>
        <w:rPr>
          <w:rFonts w:ascii="Calibri" w:eastAsia="Calibri" w:hAnsi="Calibri" w:cs="Calibri"/>
          <w:color w:val="000000"/>
        </w:rPr>
        <w:t>(xiv) Handing Over of Possession on Expiry/ Termination of Lease: THAT the Lessee  undertakes to handover possession of the Demised Premises to the Lessor on the  expiry of the Lease in the same condition as taken over at the time of possession,</w:t>
      </w:r>
      <w:r>
        <w:rPr>
          <w:rFonts w:ascii="Calibri" w:eastAsia="Calibri" w:hAnsi="Calibri" w:cs="Calibri"/>
        </w:rPr>
        <w:t xml:space="preserve"> baring regular wear and tear in the course of usage of space,</w:t>
      </w:r>
      <w:r>
        <w:rPr>
          <w:rFonts w:ascii="Calibri" w:eastAsia="Calibri" w:hAnsi="Calibri" w:cs="Calibri"/>
          <w:color w:val="000000"/>
        </w:rPr>
        <w:t xml:space="preserve">  complete with Fit-outs, without causing any damage to the walls, structural beams and  columns, floors or ceiling or other parts of the interior/</w:t>
      </w:r>
      <w:proofErr w:type="spellStart"/>
      <w:r>
        <w:rPr>
          <w:rFonts w:ascii="Calibri" w:eastAsia="Calibri" w:hAnsi="Calibri" w:cs="Calibri"/>
          <w:color w:val="000000"/>
        </w:rPr>
        <w:t>Fitouts</w:t>
      </w:r>
      <w:proofErr w:type="spellEnd"/>
      <w:r>
        <w:rPr>
          <w:rFonts w:ascii="Calibri" w:eastAsia="Calibri" w:hAnsi="Calibri" w:cs="Calibri"/>
          <w:color w:val="000000"/>
        </w:rPr>
        <w:t xml:space="preserve"> of the Demised  Premises or the building. </w:t>
      </w:r>
    </w:p>
    <w:p w14:paraId="09D3AFEE" w14:textId="77777777" w:rsidR="007C1B43" w:rsidRDefault="00000000">
      <w:pPr>
        <w:widowControl w:val="0"/>
        <w:pBdr>
          <w:top w:val="nil"/>
          <w:left w:val="nil"/>
          <w:bottom w:val="nil"/>
          <w:right w:val="nil"/>
          <w:between w:val="nil"/>
        </w:pBdr>
        <w:spacing w:before="211" w:line="279" w:lineRule="auto"/>
        <w:ind w:left="832" w:right="54" w:hanging="705"/>
        <w:jc w:val="both"/>
        <w:rPr>
          <w:rFonts w:ascii="Calibri" w:eastAsia="Calibri" w:hAnsi="Calibri" w:cs="Calibri"/>
          <w:color w:val="000000"/>
        </w:rPr>
      </w:pPr>
      <w:r>
        <w:rPr>
          <w:rFonts w:ascii="Calibri" w:eastAsia="Calibri" w:hAnsi="Calibri" w:cs="Calibri"/>
          <w:color w:val="000000"/>
        </w:rPr>
        <w:t>(xv) Use of the Demised Premises: THAT the Lessee undertakes to use the Demised  Premises for office purposes only and not to carry on or permit to be carried on in the  Demised Premises or in any part thereof any activity which is or likely to be unlawful,  obnoxious or to cause nuisance, annoyance or disturbance to other tenants  /occupants of the premises/ building or store</w:t>
      </w:r>
      <w:r>
        <w:rPr>
          <w:rFonts w:ascii="Calibri" w:eastAsia="Calibri" w:hAnsi="Calibri" w:cs="Calibri"/>
        </w:rPr>
        <w:t xml:space="preserve"> </w:t>
      </w:r>
      <w:r>
        <w:rPr>
          <w:rFonts w:ascii="Calibri" w:eastAsia="Calibri" w:hAnsi="Calibri" w:cs="Calibri"/>
          <w:color w:val="000000"/>
        </w:rPr>
        <w:t xml:space="preserve">any goods of hazardous or combustible nature or which are heavy so as to affect the  construction or the structure of the building or any part thereof or in any manner  interfere with use of common areas. </w:t>
      </w:r>
    </w:p>
    <w:p w14:paraId="1911035F" w14:textId="77777777" w:rsidR="007C1B43" w:rsidRDefault="00000000">
      <w:pPr>
        <w:widowControl w:val="0"/>
        <w:pBdr>
          <w:top w:val="nil"/>
          <w:left w:val="nil"/>
          <w:bottom w:val="nil"/>
          <w:right w:val="nil"/>
          <w:between w:val="nil"/>
        </w:pBdr>
        <w:spacing w:before="211" w:line="280" w:lineRule="auto"/>
        <w:ind w:left="849" w:right="60" w:hanging="722"/>
        <w:jc w:val="both"/>
        <w:rPr>
          <w:rFonts w:ascii="Calibri" w:eastAsia="Calibri" w:hAnsi="Calibri" w:cs="Calibri"/>
          <w:color w:val="000000"/>
        </w:rPr>
      </w:pPr>
      <w:r>
        <w:rPr>
          <w:rFonts w:ascii="Calibri" w:eastAsia="Calibri" w:hAnsi="Calibri" w:cs="Calibri"/>
          <w:color w:val="000000"/>
        </w:rPr>
        <w:t xml:space="preserve">(xvi) Use of </w:t>
      </w:r>
      <w:r>
        <w:rPr>
          <w:rFonts w:ascii="Calibri" w:eastAsia="Calibri" w:hAnsi="Calibri" w:cs="Calibri"/>
        </w:rPr>
        <w:t>Building</w:t>
      </w:r>
      <w:r>
        <w:rPr>
          <w:rFonts w:ascii="Calibri" w:eastAsia="Calibri" w:hAnsi="Calibri" w:cs="Calibri"/>
          <w:color w:val="000000"/>
        </w:rPr>
        <w:t xml:space="preserve">: THAT it is made </w:t>
      </w:r>
      <w:proofErr w:type="gramStart"/>
      <w:r>
        <w:rPr>
          <w:rFonts w:ascii="Calibri" w:eastAsia="Calibri" w:hAnsi="Calibri" w:cs="Calibri"/>
          <w:color w:val="000000"/>
        </w:rPr>
        <w:t>absolutely clear</w:t>
      </w:r>
      <w:proofErr w:type="gramEnd"/>
      <w:r>
        <w:rPr>
          <w:rFonts w:ascii="Calibri" w:eastAsia="Calibri" w:hAnsi="Calibri" w:cs="Calibri"/>
          <w:color w:val="000000"/>
        </w:rPr>
        <w:t xml:space="preserve"> that the Roof/ Terrace  portion of the building is not considered as a common area and Lessee shall have no right over the said area. </w:t>
      </w:r>
    </w:p>
    <w:p w14:paraId="3CBB190C" w14:textId="0EC5472A" w:rsidR="007C1B43" w:rsidRDefault="00000000">
      <w:pPr>
        <w:widowControl w:val="0"/>
        <w:pBdr>
          <w:top w:val="nil"/>
          <w:left w:val="nil"/>
          <w:bottom w:val="nil"/>
          <w:right w:val="nil"/>
          <w:between w:val="nil"/>
        </w:pBdr>
        <w:spacing w:before="211" w:line="281" w:lineRule="auto"/>
        <w:ind w:left="834" w:right="53" w:hanging="707"/>
        <w:jc w:val="both"/>
        <w:rPr>
          <w:rFonts w:ascii="Calibri" w:eastAsia="Calibri" w:hAnsi="Calibri" w:cs="Calibri"/>
          <w:color w:val="000000"/>
        </w:rPr>
      </w:pPr>
      <w:r>
        <w:rPr>
          <w:rFonts w:ascii="Calibri" w:eastAsia="Calibri" w:hAnsi="Calibri" w:cs="Calibri"/>
          <w:color w:val="000000"/>
        </w:rPr>
        <w:t xml:space="preserve">(xvii) Display of Signage: THAT the Lessee will be entitled to display name and address/  Signage of its office.  The space provided for display of signage shall be prominent and visible. </w:t>
      </w:r>
    </w:p>
    <w:p w14:paraId="70BCAA69" w14:textId="5EC653B1" w:rsidR="007C1B43" w:rsidRDefault="00000000">
      <w:pPr>
        <w:widowControl w:val="0"/>
        <w:pBdr>
          <w:top w:val="nil"/>
          <w:left w:val="nil"/>
          <w:bottom w:val="nil"/>
          <w:right w:val="nil"/>
          <w:between w:val="nil"/>
        </w:pBdr>
        <w:spacing w:before="210" w:line="279" w:lineRule="auto"/>
        <w:ind w:left="836" w:right="54" w:hanging="709"/>
        <w:jc w:val="both"/>
        <w:rPr>
          <w:rFonts w:ascii="Calibri" w:eastAsia="Calibri" w:hAnsi="Calibri" w:cs="Calibri"/>
          <w:color w:val="000000"/>
        </w:rPr>
      </w:pPr>
      <w:r>
        <w:rPr>
          <w:rFonts w:ascii="Calibri" w:eastAsia="Calibri" w:hAnsi="Calibri" w:cs="Calibri"/>
          <w:color w:val="000000"/>
        </w:rPr>
        <w:t>(xviii) Prohibition of Change of Use / Sub-letting / Parting with Possession: THAT the Lessee  shall use the Demised Premises only for its own office and for its subsidiaries and  affiliated sister concerns. The Lessee absolutely undertakes that it shall not assign,  transfer, sublet, mortgage, underlet or grant leave and license or transfer or part with  or share possession of the Demised Premises or any portion thereof in any manner  whatsoever, except as specifically provided hereinabove, unless so permitted by the  Lessor in writing. In the event of use of any portion of the Demised Premises by the  subsidiary and / or sister concern of the Lessee as mentioned above, the sole  responsibility of payment of Rent and other dues / charges shall be that of the Lessee  alone. Any unauthorized use of the Demised Premises shall call for a written notice  from the Lessor to the Lessee indicating the same and giving a period of 30</w:t>
      </w:r>
      <w:r w:rsidR="00BD4D25">
        <w:rPr>
          <w:rFonts w:ascii="Calibri" w:eastAsia="Calibri" w:hAnsi="Calibri" w:cs="Calibri"/>
          <w:color w:val="000000"/>
        </w:rPr>
        <w:t xml:space="preserve"> days’ time</w:t>
      </w:r>
      <w:r>
        <w:rPr>
          <w:rFonts w:ascii="Calibri" w:eastAsia="Calibri" w:hAnsi="Calibri" w:cs="Calibri"/>
          <w:color w:val="000000"/>
        </w:rPr>
        <w:t xml:space="preserve">  to rectify the same failing which it shall immediately entitle and empower the Lessor  to terminate the Lease and enter the Demised Premises. </w:t>
      </w:r>
    </w:p>
    <w:p w14:paraId="10E2822C" w14:textId="77777777" w:rsidR="007C1B43" w:rsidRDefault="00000000">
      <w:pPr>
        <w:widowControl w:val="0"/>
        <w:pBdr>
          <w:top w:val="nil"/>
          <w:left w:val="nil"/>
          <w:bottom w:val="nil"/>
          <w:right w:val="nil"/>
          <w:between w:val="nil"/>
        </w:pBdr>
        <w:spacing w:before="212" w:line="279" w:lineRule="auto"/>
        <w:ind w:left="836" w:right="54" w:hanging="709"/>
        <w:jc w:val="both"/>
        <w:rPr>
          <w:rFonts w:ascii="Calibri" w:eastAsia="Calibri" w:hAnsi="Calibri" w:cs="Calibri"/>
          <w:color w:val="000000"/>
        </w:rPr>
      </w:pPr>
      <w:r>
        <w:rPr>
          <w:rFonts w:ascii="Calibri" w:eastAsia="Calibri" w:hAnsi="Calibri" w:cs="Calibri"/>
          <w:color w:val="000000"/>
        </w:rPr>
        <w:lastRenderedPageBreak/>
        <w:t xml:space="preserve">(xxiii) Internal Partitions: THAT the Lessor will permit the Lessee at the cost of the Lessee the  erection of internal temporary partitions and other internal alterations and additions  as may be necessary for the business of the Lessee provided that if such additions or  alterations, require the prior approval or permission of any Municipal authority or any  other Local Body or Govt. Authority, the Lessee shall not carry out such additions or  alterations or erections without obtaining the prior permission or complying with such  rules and regulations of such Municipal or Local Body or Govt. Authority. PROVIDED  ALWAYS IT IS specifically made clear that the Lessee shall not shift the entrance gate  nor shall make any interior partitions which might block the blowers as it would affect  the efficiency of air conditioning system. </w:t>
      </w:r>
    </w:p>
    <w:p w14:paraId="5CA8878F" w14:textId="77777777" w:rsidR="007C1B43" w:rsidRDefault="00000000">
      <w:pPr>
        <w:widowControl w:val="0"/>
        <w:pBdr>
          <w:top w:val="nil"/>
          <w:left w:val="nil"/>
          <w:bottom w:val="nil"/>
          <w:right w:val="nil"/>
          <w:between w:val="nil"/>
        </w:pBdr>
        <w:spacing w:before="212" w:line="280" w:lineRule="auto"/>
        <w:ind w:left="838" w:right="59" w:hanging="711"/>
        <w:jc w:val="both"/>
        <w:rPr>
          <w:rFonts w:ascii="Calibri" w:eastAsia="Calibri" w:hAnsi="Calibri" w:cs="Calibri"/>
          <w:color w:val="000000"/>
        </w:rPr>
      </w:pPr>
      <w:r>
        <w:rPr>
          <w:rFonts w:ascii="Calibri" w:eastAsia="Calibri" w:hAnsi="Calibri" w:cs="Calibri"/>
          <w:color w:val="000000"/>
        </w:rPr>
        <w:t xml:space="preserve">(xxiv) Indemnity by the Lessor: THAT the Lessor shall indemnify and hold harmless the  Lessee at all times against and in respect of all losses, liabilities, </w:t>
      </w:r>
      <w:proofErr w:type="gramStart"/>
      <w:r>
        <w:rPr>
          <w:rFonts w:ascii="Calibri" w:eastAsia="Calibri" w:hAnsi="Calibri" w:cs="Calibri"/>
          <w:color w:val="000000"/>
        </w:rPr>
        <w:t>costs</w:t>
      </w:r>
      <w:proofErr w:type="gramEnd"/>
      <w:r>
        <w:rPr>
          <w:rFonts w:ascii="Calibri" w:eastAsia="Calibri" w:hAnsi="Calibri" w:cs="Calibri"/>
          <w:color w:val="000000"/>
        </w:rPr>
        <w:t xml:space="preserve"> and expenses  which the Lessee may suffer or incur in connection with any of the following:</w:t>
      </w:r>
    </w:p>
    <w:p w14:paraId="48654DEB" w14:textId="77777777" w:rsidR="007C1B43" w:rsidRDefault="00000000">
      <w:pPr>
        <w:widowControl w:val="0"/>
        <w:pBdr>
          <w:top w:val="nil"/>
          <w:left w:val="nil"/>
          <w:bottom w:val="nil"/>
          <w:right w:val="nil"/>
          <w:between w:val="nil"/>
        </w:pBdr>
        <w:spacing w:before="248" w:line="280" w:lineRule="auto"/>
        <w:ind w:left="836" w:right="55" w:hanging="713"/>
        <w:jc w:val="both"/>
        <w:rPr>
          <w:rFonts w:ascii="Calibri" w:eastAsia="Calibri" w:hAnsi="Calibri" w:cs="Calibri"/>
          <w:color w:val="000000"/>
        </w:rPr>
      </w:pPr>
      <w:r>
        <w:rPr>
          <w:rFonts w:ascii="Calibri" w:eastAsia="Calibri" w:hAnsi="Calibri" w:cs="Calibri"/>
          <w:color w:val="000000"/>
        </w:rPr>
        <w:t xml:space="preserve">a) Any gross negligence and willful misconduct leading to breach of any of the covenants  and obligations and breach of any representations and warranties, including its title to  the Demised premises. </w:t>
      </w:r>
    </w:p>
    <w:p w14:paraId="716B0975" w14:textId="77777777" w:rsidR="007C1B43" w:rsidRDefault="00000000">
      <w:pPr>
        <w:widowControl w:val="0"/>
        <w:pBdr>
          <w:top w:val="nil"/>
          <w:left w:val="nil"/>
          <w:bottom w:val="nil"/>
          <w:right w:val="nil"/>
          <w:between w:val="nil"/>
        </w:pBdr>
        <w:spacing w:before="211" w:line="280" w:lineRule="auto"/>
        <w:ind w:left="836" w:right="56" w:hanging="707"/>
        <w:jc w:val="both"/>
        <w:rPr>
          <w:rFonts w:ascii="Calibri" w:eastAsia="Calibri" w:hAnsi="Calibri" w:cs="Calibri"/>
          <w:color w:val="000000"/>
        </w:rPr>
      </w:pPr>
      <w:r>
        <w:rPr>
          <w:rFonts w:ascii="Calibri" w:eastAsia="Calibri" w:hAnsi="Calibri" w:cs="Calibri"/>
          <w:color w:val="000000"/>
        </w:rPr>
        <w:t xml:space="preserve">b) For any loss, damage, fine, penalty or expenses incurred by the Lessee due to any  violation of municipal building </w:t>
      </w:r>
      <w:proofErr w:type="gramStart"/>
      <w:r>
        <w:rPr>
          <w:rFonts w:ascii="Calibri" w:eastAsia="Calibri" w:hAnsi="Calibri" w:cs="Calibri"/>
          <w:color w:val="000000"/>
        </w:rPr>
        <w:t>bye-laws</w:t>
      </w:r>
      <w:proofErr w:type="gramEnd"/>
      <w:r>
        <w:rPr>
          <w:rFonts w:ascii="Calibri" w:eastAsia="Calibri" w:hAnsi="Calibri" w:cs="Calibri"/>
          <w:color w:val="000000"/>
        </w:rPr>
        <w:t xml:space="preserve"> by the Lessor in the construction of the  Demised Premises. </w:t>
      </w:r>
    </w:p>
    <w:p w14:paraId="3256CC95" w14:textId="77777777" w:rsidR="007C1B43" w:rsidRDefault="00000000">
      <w:pPr>
        <w:widowControl w:val="0"/>
        <w:pBdr>
          <w:top w:val="nil"/>
          <w:left w:val="nil"/>
          <w:bottom w:val="nil"/>
          <w:right w:val="nil"/>
          <w:between w:val="nil"/>
        </w:pBdr>
        <w:spacing w:before="211" w:line="280" w:lineRule="auto"/>
        <w:ind w:left="842" w:right="56" w:hanging="720"/>
        <w:jc w:val="both"/>
        <w:rPr>
          <w:rFonts w:ascii="Calibri" w:eastAsia="Calibri" w:hAnsi="Calibri" w:cs="Calibri"/>
          <w:color w:val="000000"/>
        </w:rPr>
      </w:pPr>
      <w:r>
        <w:rPr>
          <w:rFonts w:ascii="Calibri" w:eastAsia="Calibri" w:hAnsi="Calibri" w:cs="Calibri"/>
          <w:color w:val="000000"/>
        </w:rPr>
        <w:t xml:space="preserve">c) The Lessor represents and warrants that there is no claim, action, litigation, arbitration  or other proceeding threatened or pending against Lessor </w:t>
      </w:r>
      <w:proofErr w:type="gramStart"/>
      <w:r>
        <w:rPr>
          <w:rFonts w:ascii="Calibri" w:eastAsia="Calibri" w:hAnsi="Calibri" w:cs="Calibri"/>
          <w:color w:val="000000"/>
        </w:rPr>
        <w:t>with regard to</w:t>
      </w:r>
      <w:proofErr w:type="gramEnd"/>
      <w:r>
        <w:rPr>
          <w:rFonts w:ascii="Calibri" w:eastAsia="Calibri" w:hAnsi="Calibri" w:cs="Calibri"/>
          <w:color w:val="000000"/>
        </w:rPr>
        <w:t xml:space="preserve"> the Demised  Premises which would affect the Lease contemplated herein between the parties.  Furthermore, the Lessor shall give the Lessee immediate written notice of any such  claim, litigation, proceeding or investigation and shall keep the Lessee harmless and  indemnified from any action by third parties. </w:t>
      </w:r>
    </w:p>
    <w:p w14:paraId="46F34C5E" w14:textId="77777777" w:rsidR="007C1B43" w:rsidRDefault="00000000">
      <w:pPr>
        <w:widowControl w:val="0"/>
        <w:pBdr>
          <w:top w:val="nil"/>
          <w:left w:val="nil"/>
          <w:bottom w:val="nil"/>
          <w:right w:val="nil"/>
          <w:between w:val="nil"/>
        </w:pBdr>
        <w:spacing w:before="211" w:line="280" w:lineRule="auto"/>
        <w:ind w:left="836" w:right="55" w:hanging="709"/>
        <w:jc w:val="both"/>
        <w:rPr>
          <w:rFonts w:ascii="Calibri" w:eastAsia="Calibri" w:hAnsi="Calibri" w:cs="Calibri"/>
          <w:color w:val="000000"/>
        </w:rPr>
      </w:pPr>
      <w:r>
        <w:rPr>
          <w:rFonts w:ascii="Calibri" w:eastAsia="Calibri" w:hAnsi="Calibri" w:cs="Calibri"/>
          <w:color w:val="000000"/>
        </w:rPr>
        <w:t xml:space="preserve">(xxv) Indemnity by the Lessee: THAT the Lessee hereby indemnifies the Lessor and assures  the Lessor that the Lessee and/ or its representatives, agents, </w:t>
      </w:r>
      <w:proofErr w:type="gramStart"/>
      <w:r>
        <w:rPr>
          <w:rFonts w:ascii="Calibri" w:eastAsia="Calibri" w:hAnsi="Calibri" w:cs="Calibri"/>
          <w:color w:val="000000"/>
        </w:rPr>
        <w:t>employees</w:t>
      </w:r>
      <w:proofErr w:type="gramEnd"/>
      <w:r>
        <w:rPr>
          <w:rFonts w:ascii="Calibri" w:eastAsia="Calibri" w:hAnsi="Calibri" w:cs="Calibri"/>
          <w:color w:val="000000"/>
        </w:rPr>
        <w:t xml:space="preserve"> or anybody  else claiming possession of the Demised Premises through it: </w:t>
      </w:r>
    </w:p>
    <w:p w14:paraId="7EC57CA0" w14:textId="77777777" w:rsidR="007C1B43" w:rsidRDefault="00000000">
      <w:pPr>
        <w:widowControl w:val="0"/>
        <w:pBdr>
          <w:top w:val="nil"/>
          <w:left w:val="nil"/>
          <w:bottom w:val="nil"/>
          <w:right w:val="nil"/>
          <w:between w:val="nil"/>
        </w:pBdr>
        <w:spacing w:before="211" w:line="282" w:lineRule="auto"/>
        <w:ind w:left="1569" w:right="53" w:hanging="727"/>
        <w:rPr>
          <w:rFonts w:ascii="Calibri" w:eastAsia="Calibri" w:hAnsi="Calibri" w:cs="Calibri"/>
          <w:color w:val="000000"/>
        </w:rPr>
      </w:pPr>
      <w:r>
        <w:rPr>
          <w:rFonts w:ascii="Calibri" w:eastAsia="Calibri" w:hAnsi="Calibri" w:cs="Calibri"/>
          <w:color w:val="000000"/>
        </w:rPr>
        <w:t xml:space="preserve">a) Shall not decorate the exterior of the Demised Premises otherwise than in the  manner agreed in writing by the </w:t>
      </w:r>
      <w:proofErr w:type="gramStart"/>
      <w:r>
        <w:rPr>
          <w:rFonts w:ascii="Calibri" w:eastAsia="Calibri" w:hAnsi="Calibri" w:cs="Calibri"/>
          <w:color w:val="000000"/>
        </w:rPr>
        <w:t>Lessor;</w:t>
      </w:r>
      <w:proofErr w:type="gramEnd"/>
      <w:r>
        <w:rPr>
          <w:rFonts w:ascii="Calibri" w:eastAsia="Calibri" w:hAnsi="Calibri" w:cs="Calibri"/>
          <w:color w:val="000000"/>
        </w:rPr>
        <w:t xml:space="preserve"> </w:t>
      </w:r>
    </w:p>
    <w:p w14:paraId="794AF517" w14:textId="77777777" w:rsidR="007C1B43" w:rsidRDefault="00000000">
      <w:pPr>
        <w:widowControl w:val="0"/>
        <w:pBdr>
          <w:top w:val="nil"/>
          <w:left w:val="nil"/>
          <w:bottom w:val="nil"/>
          <w:right w:val="nil"/>
          <w:between w:val="nil"/>
        </w:pBdr>
        <w:spacing w:before="209" w:line="280" w:lineRule="auto"/>
        <w:ind w:left="1563" w:right="59" w:hanging="713"/>
        <w:jc w:val="both"/>
        <w:rPr>
          <w:rFonts w:ascii="Calibri" w:eastAsia="Calibri" w:hAnsi="Calibri" w:cs="Calibri"/>
          <w:color w:val="000000"/>
        </w:rPr>
      </w:pPr>
      <w:r>
        <w:rPr>
          <w:rFonts w:ascii="Calibri" w:eastAsia="Calibri" w:hAnsi="Calibri" w:cs="Calibri"/>
          <w:color w:val="000000"/>
        </w:rPr>
        <w:t xml:space="preserve">b) Shall not use or permit the use of the Demised Premises or any part thereof in  any manner, which may or is likely to cause nuisance or annoyance to the  occupants of other premises/ spaces in the building/Office Complex. </w:t>
      </w:r>
    </w:p>
    <w:p w14:paraId="4BA97402" w14:textId="40AE7936" w:rsidR="007C1B43" w:rsidRDefault="00000000">
      <w:pPr>
        <w:widowControl w:val="0"/>
        <w:pBdr>
          <w:top w:val="nil"/>
          <w:left w:val="nil"/>
          <w:bottom w:val="nil"/>
          <w:right w:val="nil"/>
          <w:between w:val="nil"/>
        </w:pBdr>
        <w:spacing w:before="212" w:line="280" w:lineRule="auto"/>
        <w:ind w:left="1556" w:right="53" w:hanging="714"/>
        <w:jc w:val="both"/>
        <w:rPr>
          <w:rFonts w:ascii="Calibri" w:eastAsia="Calibri" w:hAnsi="Calibri" w:cs="Calibri"/>
          <w:color w:val="000000"/>
        </w:rPr>
      </w:pPr>
      <w:r>
        <w:rPr>
          <w:rFonts w:ascii="Calibri" w:eastAsia="Calibri" w:hAnsi="Calibri" w:cs="Calibri"/>
          <w:color w:val="000000"/>
        </w:rPr>
        <w:t xml:space="preserve">c) Shall not put or cause to put any sign board, neon-light, name or name- board,  publicity or advertisement material, banner or hoarding or objects </w:t>
      </w:r>
      <w:r w:rsidR="00BD4D25">
        <w:rPr>
          <w:rFonts w:ascii="Calibri" w:eastAsia="Calibri" w:hAnsi="Calibri" w:cs="Calibri"/>
          <w:color w:val="000000"/>
        </w:rPr>
        <w:t xml:space="preserve">in the common area. </w:t>
      </w:r>
    </w:p>
    <w:p w14:paraId="3ED445EC" w14:textId="77777777" w:rsidR="007C1B43" w:rsidRDefault="00000000">
      <w:pPr>
        <w:widowControl w:val="0"/>
        <w:pBdr>
          <w:top w:val="nil"/>
          <w:left w:val="nil"/>
          <w:bottom w:val="nil"/>
          <w:right w:val="nil"/>
          <w:between w:val="nil"/>
        </w:pBdr>
        <w:spacing w:before="211" w:line="280" w:lineRule="auto"/>
        <w:ind w:left="1563" w:right="56" w:hanging="719"/>
        <w:jc w:val="both"/>
        <w:rPr>
          <w:rFonts w:ascii="Calibri" w:eastAsia="Calibri" w:hAnsi="Calibri" w:cs="Calibri"/>
          <w:color w:val="000000"/>
        </w:rPr>
      </w:pPr>
      <w:r>
        <w:rPr>
          <w:rFonts w:ascii="Calibri" w:eastAsia="Calibri" w:hAnsi="Calibri" w:cs="Calibri"/>
          <w:color w:val="000000"/>
        </w:rPr>
        <w:t xml:space="preserve">d) Shall not change or permit change of the </w:t>
      </w:r>
      <w:proofErr w:type="spellStart"/>
      <w:r>
        <w:rPr>
          <w:rFonts w:ascii="Calibri" w:eastAsia="Calibri" w:hAnsi="Calibri" w:cs="Calibri"/>
          <w:color w:val="000000"/>
        </w:rPr>
        <w:t>colour</w:t>
      </w:r>
      <w:proofErr w:type="spellEnd"/>
      <w:r>
        <w:rPr>
          <w:rFonts w:ascii="Calibri" w:eastAsia="Calibri" w:hAnsi="Calibri" w:cs="Calibri"/>
          <w:color w:val="000000"/>
        </w:rPr>
        <w:t xml:space="preserve"> scheme of the outer walls or  paint </w:t>
      </w:r>
      <w:r>
        <w:rPr>
          <w:rFonts w:ascii="Calibri" w:eastAsia="Calibri" w:hAnsi="Calibri" w:cs="Calibri"/>
          <w:color w:val="000000"/>
        </w:rPr>
        <w:lastRenderedPageBreak/>
        <w:t xml:space="preserve">on the exterior side of the doors and windows etc. or carry out any  change in the exterior elevation and/ or design of the Demised Premises or the  building/Office Complex. </w:t>
      </w:r>
    </w:p>
    <w:p w14:paraId="708B365D" w14:textId="77777777" w:rsidR="007C1B43" w:rsidRDefault="00000000">
      <w:pPr>
        <w:widowControl w:val="0"/>
        <w:pBdr>
          <w:top w:val="nil"/>
          <w:left w:val="nil"/>
          <w:bottom w:val="nil"/>
          <w:right w:val="nil"/>
          <w:between w:val="nil"/>
        </w:pBdr>
        <w:spacing w:before="212" w:line="279" w:lineRule="auto"/>
        <w:ind w:left="1556" w:right="57" w:hanging="714"/>
        <w:jc w:val="both"/>
        <w:rPr>
          <w:rFonts w:ascii="Calibri" w:eastAsia="Calibri" w:hAnsi="Calibri" w:cs="Calibri"/>
          <w:color w:val="000000"/>
        </w:rPr>
      </w:pPr>
      <w:r>
        <w:rPr>
          <w:rFonts w:ascii="Calibri" w:eastAsia="Calibri" w:hAnsi="Calibri" w:cs="Calibri"/>
          <w:color w:val="000000"/>
        </w:rPr>
        <w:t>e) Shall not violate any material or crucial term of this Lease with regard to  payment of Rent, User, sub-letting etc. In case any such violation is noticed by  the Lessor, then, in that case the Lessee shall rectify the violation within the  time period specified by the Lessor in its written notice and on its failure to do  shall call for determination of the Lease by the Lessor and the Lessee shall also  be liable for all expenses, losses and damages caused t</w:t>
      </w:r>
      <w:r>
        <w:rPr>
          <w:rFonts w:ascii="Calibri" w:eastAsia="Calibri" w:hAnsi="Calibri" w:cs="Calibri"/>
        </w:rPr>
        <w:t xml:space="preserve">o </w:t>
      </w:r>
      <w:r>
        <w:rPr>
          <w:rFonts w:ascii="Calibri" w:eastAsia="Calibri" w:hAnsi="Calibri" w:cs="Calibri"/>
          <w:color w:val="000000"/>
        </w:rPr>
        <w:t xml:space="preserve">the Demised Premises and/or the building/complex by its gross negligence and </w:t>
      </w:r>
      <w:proofErr w:type="spellStart"/>
      <w:r>
        <w:rPr>
          <w:rFonts w:ascii="Calibri" w:eastAsia="Calibri" w:hAnsi="Calibri" w:cs="Calibri"/>
          <w:color w:val="000000"/>
        </w:rPr>
        <w:t>wilful</w:t>
      </w:r>
      <w:proofErr w:type="spellEnd"/>
      <w:r>
        <w:rPr>
          <w:rFonts w:ascii="Calibri" w:eastAsia="Calibri" w:hAnsi="Calibri" w:cs="Calibri"/>
          <w:color w:val="000000"/>
        </w:rPr>
        <w:t xml:space="preserve">  misconduct. </w:t>
      </w:r>
    </w:p>
    <w:p w14:paraId="27B18081" w14:textId="77777777" w:rsidR="007C1B43" w:rsidRDefault="00000000">
      <w:pPr>
        <w:widowControl w:val="0"/>
        <w:pBdr>
          <w:top w:val="nil"/>
          <w:left w:val="nil"/>
          <w:bottom w:val="nil"/>
          <w:right w:val="nil"/>
          <w:between w:val="nil"/>
        </w:pBdr>
        <w:spacing w:before="211" w:line="280" w:lineRule="auto"/>
        <w:ind w:left="836" w:right="54" w:hanging="719"/>
        <w:jc w:val="both"/>
        <w:rPr>
          <w:rFonts w:ascii="Calibri" w:eastAsia="Calibri" w:hAnsi="Calibri" w:cs="Calibri"/>
          <w:color w:val="000000"/>
        </w:rPr>
      </w:pPr>
      <w:r>
        <w:rPr>
          <w:rFonts w:ascii="Calibri" w:eastAsia="Calibri" w:hAnsi="Calibri" w:cs="Calibri"/>
          <w:color w:val="000000"/>
        </w:rPr>
        <w:t xml:space="preserve">f) Shall not do or cause to do any act or deed which would affect adversely the efficiency  of cooling system in particular shall not make any other opening to the demised  premises, shall not shift or change the existing opening / door shall not raise any  partition from ground to the roof level which would block the blower nor would do  any act or deed as may not be permitted to be done in the Maintenance Agreement  the details of which have been fully provided in the list attached thereto. </w:t>
      </w:r>
    </w:p>
    <w:p w14:paraId="5F9B8BEF" w14:textId="77777777" w:rsidR="007C1B43" w:rsidRDefault="00000000">
      <w:pPr>
        <w:widowControl w:val="0"/>
        <w:pBdr>
          <w:top w:val="nil"/>
          <w:left w:val="nil"/>
          <w:bottom w:val="nil"/>
          <w:right w:val="nil"/>
          <w:between w:val="nil"/>
        </w:pBdr>
        <w:spacing w:before="211" w:line="280" w:lineRule="auto"/>
        <w:ind w:left="841" w:right="59" w:hanging="7"/>
        <w:rPr>
          <w:rFonts w:ascii="Calibri" w:eastAsia="Calibri" w:hAnsi="Calibri" w:cs="Calibri"/>
          <w:color w:val="000000"/>
        </w:rPr>
      </w:pPr>
      <w:r>
        <w:rPr>
          <w:rFonts w:ascii="Calibri" w:eastAsia="Calibri" w:hAnsi="Calibri" w:cs="Calibri"/>
          <w:color w:val="000000"/>
        </w:rPr>
        <w:t xml:space="preserve">The indemnities to be provided by the Lessor and Lessee as above to each other shall  survive the expiry or prior termination of the Agreement to Lease/Lease Deed. </w:t>
      </w:r>
    </w:p>
    <w:p w14:paraId="6D543D11" w14:textId="77777777" w:rsidR="007C1B43" w:rsidRDefault="00000000">
      <w:pPr>
        <w:widowControl w:val="0"/>
        <w:pBdr>
          <w:top w:val="nil"/>
          <w:left w:val="nil"/>
          <w:bottom w:val="nil"/>
          <w:right w:val="nil"/>
          <w:between w:val="nil"/>
        </w:pBdr>
        <w:spacing w:before="214" w:line="240" w:lineRule="auto"/>
        <w:ind w:left="851"/>
        <w:rPr>
          <w:rFonts w:ascii="Calibri" w:eastAsia="Calibri" w:hAnsi="Calibri" w:cs="Calibri"/>
          <w:color w:val="000000"/>
        </w:rPr>
      </w:pPr>
      <w:r>
        <w:rPr>
          <w:rFonts w:ascii="Calibri" w:eastAsia="Calibri" w:hAnsi="Calibri" w:cs="Calibri"/>
          <w:color w:val="000000"/>
        </w:rPr>
        <w:t xml:space="preserve">IT IS MUTUALLY AGREED BETWEEN THE PARTIES AS FOLLOWS: </w:t>
      </w:r>
    </w:p>
    <w:p w14:paraId="53B7AEEF" w14:textId="73C5EA31" w:rsidR="007C1B43" w:rsidRDefault="00000000">
      <w:pPr>
        <w:widowControl w:val="0"/>
        <w:pBdr>
          <w:top w:val="nil"/>
          <w:left w:val="nil"/>
          <w:bottom w:val="nil"/>
          <w:right w:val="nil"/>
          <w:between w:val="nil"/>
        </w:pBdr>
        <w:spacing w:before="248" w:line="279" w:lineRule="auto"/>
        <w:ind w:left="834" w:right="54" w:hanging="717"/>
        <w:jc w:val="both"/>
        <w:rPr>
          <w:rFonts w:ascii="Calibri" w:eastAsia="Calibri" w:hAnsi="Calibri" w:cs="Calibri"/>
          <w:color w:val="000000"/>
        </w:rPr>
      </w:pPr>
      <w:r>
        <w:rPr>
          <w:rFonts w:ascii="Calibri" w:eastAsia="Calibri" w:hAnsi="Calibri" w:cs="Calibri"/>
          <w:color w:val="000000"/>
        </w:rPr>
        <w:t xml:space="preserve">xxvi) Termination of the Lease and the Lock-in Period: THAT the Lessee shall not have the  right to terminate the Lease and to vacate the Demised Premises until the expiry of </w:t>
      </w:r>
      <w:r w:rsidR="00993503">
        <w:rPr>
          <w:rFonts w:ascii="Calibri" w:eastAsia="Calibri" w:hAnsi="Calibri" w:cs="Calibri"/>
          <w:color w:val="000000"/>
        </w:rPr>
        <w:t>lock-in period</w:t>
      </w:r>
      <w:r>
        <w:rPr>
          <w:rFonts w:ascii="Calibri" w:eastAsia="Calibri" w:hAnsi="Calibri" w:cs="Calibri"/>
          <w:color w:val="000000"/>
        </w:rPr>
        <w:t xml:space="preserve"> from the date of possession except in the event of Force Majeure (as defined  below) including acquisition or attachment proceedings by Government authorities  which renders the Demised Premises unfit for use for office purposes by the Lessee.  That the parties to this lease shall have the option of renewing the lease of the  demised premises at the expiry of the present term hereby granted on the terms and  conditions to be mutually agreed between the parties and a new lease deed shall be  executed and registered between the parties accordingly at the time of renewal of  lease deed. The Lessee hereby agrees and undertakes that in case it terminates the  Lease before the expiry of the initial period of 1</w:t>
      </w:r>
      <w:r w:rsidR="00993503">
        <w:rPr>
          <w:rFonts w:ascii="Calibri" w:eastAsia="Calibri" w:hAnsi="Calibri" w:cs="Calibri"/>
          <w:color w:val="000000"/>
        </w:rPr>
        <w:t>1</w:t>
      </w:r>
      <w:r>
        <w:rPr>
          <w:rFonts w:ascii="Calibri" w:eastAsia="Calibri" w:hAnsi="Calibri" w:cs="Calibri"/>
          <w:color w:val="000000"/>
        </w:rPr>
        <w:t xml:space="preserve"> </w:t>
      </w:r>
      <w:r w:rsidR="00993503">
        <w:rPr>
          <w:rFonts w:ascii="Calibri" w:eastAsia="Calibri" w:hAnsi="Calibri" w:cs="Calibri"/>
          <w:color w:val="000000"/>
        </w:rPr>
        <w:t>months</w:t>
      </w:r>
      <w:r>
        <w:rPr>
          <w:rFonts w:ascii="Calibri" w:eastAsia="Calibri" w:hAnsi="Calibri" w:cs="Calibri"/>
          <w:color w:val="000000"/>
        </w:rPr>
        <w:t xml:space="preserve"> i.e. before the expiry of lock in  period by a specific notice or through action of non-payment of its dues payable to the  Lessor or because of any breach of any covenants of this lease deed by the lessee,  then the Lessee agrees to be liable to pay and hereby authorizes the Lessor to claim  the entire</w:t>
      </w:r>
      <w:r w:rsidR="0036570B">
        <w:rPr>
          <w:rFonts w:ascii="Calibri" w:eastAsia="Calibri" w:hAnsi="Calibri" w:cs="Calibri"/>
          <w:color w:val="000000"/>
        </w:rPr>
        <w:t xml:space="preserve"> rent</w:t>
      </w:r>
      <w:r w:rsidR="00993503">
        <w:rPr>
          <w:rFonts w:ascii="Calibri" w:eastAsia="Calibri" w:hAnsi="Calibri" w:cs="Calibri"/>
          <w:color w:val="000000"/>
        </w:rPr>
        <w:t xml:space="preserve"> amount</w:t>
      </w:r>
      <w:r>
        <w:rPr>
          <w:rFonts w:ascii="Calibri" w:eastAsia="Calibri" w:hAnsi="Calibri" w:cs="Calibri"/>
          <w:color w:val="000000"/>
        </w:rPr>
        <w:t xml:space="preserve"> and other charges under the Lease Deed for the remaining unexpired  period out of the 1</w:t>
      </w:r>
      <w:r w:rsidR="00993503">
        <w:rPr>
          <w:rFonts w:ascii="Calibri" w:eastAsia="Calibri" w:hAnsi="Calibri" w:cs="Calibri"/>
          <w:color w:val="000000"/>
        </w:rPr>
        <w:t>1</w:t>
      </w:r>
      <w:r>
        <w:rPr>
          <w:rFonts w:ascii="Calibri" w:eastAsia="Calibri" w:hAnsi="Calibri" w:cs="Calibri"/>
          <w:color w:val="000000"/>
        </w:rPr>
        <w:t xml:space="preserve"> </w:t>
      </w:r>
      <w:r w:rsidR="00993503">
        <w:rPr>
          <w:rFonts w:ascii="Calibri" w:eastAsia="Calibri" w:hAnsi="Calibri" w:cs="Calibri"/>
          <w:color w:val="000000"/>
        </w:rPr>
        <w:t>months</w:t>
      </w:r>
      <w:r>
        <w:rPr>
          <w:rFonts w:ascii="Calibri" w:eastAsia="Calibri" w:hAnsi="Calibri" w:cs="Calibri"/>
          <w:color w:val="000000"/>
        </w:rPr>
        <w:t xml:space="preserve"> committed period from the Lessee and to adjust the same  from any deposits of the Lessee lying with the Lessor at that point of time. </w:t>
      </w:r>
    </w:p>
    <w:p w14:paraId="48BEE71B" w14:textId="77777777" w:rsidR="007C1B43" w:rsidRDefault="00000000">
      <w:pPr>
        <w:widowControl w:val="0"/>
        <w:pBdr>
          <w:top w:val="nil"/>
          <w:left w:val="nil"/>
          <w:bottom w:val="nil"/>
          <w:right w:val="nil"/>
          <w:between w:val="nil"/>
        </w:pBdr>
        <w:spacing w:before="212" w:line="280" w:lineRule="auto"/>
        <w:ind w:left="842" w:right="55" w:hanging="715"/>
        <w:jc w:val="both"/>
        <w:rPr>
          <w:rFonts w:ascii="Calibri" w:eastAsia="Calibri" w:hAnsi="Calibri" w:cs="Calibri"/>
          <w:color w:val="000000"/>
        </w:rPr>
      </w:pPr>
      <w:r>
        <w:rPr>
          <w:rFonts w:ascii="Calibri" w:eastAsia="Calibri" w:hAnsi="Calibri" w:cs="Calibri"/>
          <w:color w:val="000000"/>
        </w:rPr>
        <w:t>(xxvii) Default in Payments by the Lessee: THAT if any amount payable by the Lessee to the  Lessor by way of Rent or any other charges or dues under the Lease shall be in arrears  and unpaid for a period of 30 (</w:t>
      </w:r>
      <w:r>
        <w:rPr>
          <w:rFonts w:ascii="Calibri" w:eastAsia="Calibri" w:hAnsi="Calibri" w:cs="Calibri"/>
        </w:rPr>
        <w:t>thirty</w:t>
      </w:r>
      <w:r>
        <w:rPr>
          <w:rFonts w:ascii="Calibri" w:eastAsia="Calibri" w:hAnsi="Calibri" w:cs="Calibri"/>
          <w:color w:val="000000"/>
        </w:rPr>
        <w:t xml:space="preserve">) days after the same have become due and payable  </w:t>
      </w:r>
      <w:r>
        <w:rPr>
          <w:rFonts w:ascii="Calibri" w:eastAsia="Calibri" w:hAnsi="Calibri" w:cs="Calibri"/>
          <w:color w:val="000000"/>
        </w:rPr>
        <w:lastRenderedPageBreak/>
        <w:t xml:space="preserve">and are not paid even after a notice in writing to do so within a further period of 30  (Thirty) days, the Lessor is given the right and power to claim interest at the rate of @  12% (Twelve Percent) </w:t>
      </w:r>
      <w:proofErr w:type="spellStart"/>
      <w:r>
        <w:rPr>
          <w:rFonts w:ascii="Calibri" w:eastAsia="Calibri" w:hAnsi="Calibri" w:cs="Calibri"/>
          <w:color w:val="000000"/>
        </w:rPr>
        <w:t>p.a</w:t>
      </w:r>
      <w:proofErr w:type="spellEnd"/>
      <w:r>
        <w:rPr>
          <w:rFonts w:ascii="Calibri" w:eastAsia="Calibri" w:hAnsi="Calibri" w:cs="Calibri"/>
          <w:color w:val="000000"/>
        </w:rPr>
        <w:t xml:space="preserve"> on the total period of delay or to determine the</w:t>
      </w:r>
      <w:r>
        <w:rPr>
          <w:rFonts w:ascii="Calibri" w:eastAsia="Calibri" w:hAnsi="Calibri" w:cs="Calibri"/>
        </w:rPr>
        <w:t xml:space="preserve"> </w:t>
      </w:r>
      <w:r>
        <w:rPr>
          <w:rFonts w:ascii="Calibri" w:eastAsia="Calibri" w:hAnsi="Calibri" w:cs="Calibri"/>
          <w:color w:val="000000"/>
        </w:rPr>
        <w:t xml:space="preserve">Lease and re-enter the Demised Premises or any part thereof and/or put its own lock  on the main entrance door of the Demised Premises after giving a final notice of 30 (Thirty) days for vacation of the Demised Premises for handing over  its peaceful vacant possession to the Lessor. The Lease in such an event shall be  treated as terminated and having come to an end at the instance of the Lessee as  specified in Clause above, and all unadjusted security deposits lying with the Lessor shall become liable for adjustment against the amounts payable by the Lessee and the  Lessee shall also liable to pay to the lessor entire Rent and other charges under the  Lease Deed for the remaining unexpired period out of the </w:t>
      </w:r>
      <w:r>
        <w:rPr>
          <w:rFonts w:ascii="Calibri" w:eastAsia="Calibri" w:hAnsi="Calibri" w:cs="Calibri"/>
        </w:rPr>
        <w:t>eleven months</w:t>
      </w:r>
      <w:r>
        <w:rPr>
          <w:rFonts w:ascii="Calibri" w:eastAsia="Calibri" w:hAnsi="Calibri" w:cs="Calibri"/>
          <w:color w:val="000000"/>
        </w:rPr>
        <w:t xml:space="preserve"> committed  period. </w:t>
      </w:r>
    </w:p>
    <w:p w14:paraId="5EB4E04E" w14:textId="77777777" w:rsidR="007C1B43" w:rsidRDefault="00000000">
      <w:pPr>
        <w:widowControl w:val="0"/>
        <w:pBdr>
          <w:top w:val="nil"/>
          <w:left w:val="nil"/>
          <w:bottom w:val="nil"/>
          <w:right w:val="nil"/>
          <w:between w:val="nil"/>
        </w:pBdr>
        <w:spacing w:before="211" w:line="279" w:lineRule="auto"/>
        <w:ind w:left="842" w:right="54" w:hanging="715"/>
        <w:jc w:val="both"/>
        <w:rPr>
          <w:rFonts w:ascii="Calibri" w:eastAsia="Calibri" w:hAnsi="Calibri" w:cs="Calibri"/>
          <w:color w:val="000000"/>
        </w:rPr>
      </w:pPr>
      <w:r>
        <w:rPr>
          <w:rFonts w:ascii="Calibri" w:eastAsia="Calibri" w:hAnsi="Calibri" w:cs="Calibri"/>
          <w:color w:val="000000"/>
        </w:rPr>
        <w:t xml:space="preserve">(xxxi) Raising of Finance by the Lessor: THAT the Lessee hereby expressly agrees and  consents that it would have no objection to the Lessor raising finance by way of  mortgage or any other charge on the Demised Premises subject however that creation  of such mortgage/charge shall not affect the rights of the Lessee to use the Demised  Premises during the Lease period and the renewals thereof. All the rights </w:t>
      </w:r>
      <w:r>
        <w:rPr>
          <w:rFonts w:ascii="Calibri" w:eastAsia="Calibri" w:hAnsi="Calibri" w:cs="Calibri"/>
        </w:rPr>
        <w:t>of the lessee</w:t>
      </w:r>
      <w:r>
        <w:rPr>
          <w:rFonts w:ascii="Calibri" w:eastAsia="Calibri" w:hAnsi="Calibri" w:cs="Calibri"/>
          <w:color w:val="000000"/>
        </w:rPr>
        <w:t xml:space="preserve"> </w:t>
      </w:r>
      <w:r>
        <w:rPr>
          <w:rFonts w:ascii="Calibri" w:eastAsia="Calibri" w:hAnsi="Calibri" w:cs="Calibri"/>
        </w:rPr>
        <w:t>remain</w:t>
      </w:r>
      <w:r>
        <w:rPr>
          <w:rFonts w:ascii="Calibri" w:eastAsia="Calibri" w:hAnsi="Calibri" w:cs="Calibri"/>
          <w:color w:val="000000"/>
        </w:rPr>
        <w:t xml:space="preserve"> the same. </w:t>
      </w:r>
    </w:p>
    <w:p w14:paraId="5C0E06F2" w14:textId="69260871" w:rsidR="007C1B43" w:rsidRDefault="00000000">
      <w:pPr>
        <w:widowControl w:val="0"/>
        <w:pBdr>
          <w:top w:val="nil"/>
          <w:left w:val="nil"/>
          <w:bottom w:val="nil"/>
          <w:right w:val="nil"/>
          <w:between w:val="nil"/>
        </w:pBdr>
        <w:spacing w:before="211" w:line="279" w:lineRule="auto"/>
        <w:ind w:left="836" w:right="54" w:hanging="709"/>
        <w:jc w:val="both"/>
        <w:rPr>
          <w:rFonts w:ascii="Calibri" w:eastAsia="Calibri" w:hAnsi="Calibri" w:cs="Calibri"/>
          <w:color w:val="000000"/>
        </w:rPr>
      </w:pPr>
      <w:r>
        <w:rPr>
          <w:rFonts w:ascii="Calibri" w:eastAsia="Calibri" w:hAnsi="Calibri" w:cs="Calibri"/>
          <w:color w:val="000000"/>
        </w:rPr>
        <w:t xml:space="preserve">(xxxii) Sale of the Demised Premises: That the lessor will ask first right of refusal to buy the  space to the lessee &amp; thereafter the Lessee hereby expressly agrees and consents that  it would have no objection to the Lessor selling the Demised Premises to one or more  individuals, </w:t>
      </w:r>
      <w:proofErr w:type="gramStart"/>
      <w:r>
        <w:rPr>
          <w:rFonts w:ascii="Calibri" w:eastAsia="Calibri" w:hAnsi="Calibri" w:cs="Calibri"/>
          <w:color w:val="000000"/>
        </w:rPr>
        <w:t>firms</w:t>
      </w:r>
      <w:proofErr w:type="gramEnd"/>
      <w:r>
        <w:rPr>
          <w:rFonts w:ascii="Calibri" w:eastAsia="Calibri" w:hAnsi="Calibri" w:cs="Calibri"/>
          <w:color w:val="000000"/>
        </w:rPr>
        <w:t xml:space="preserve"> or companies. The Lessor in such event will inform the Lessee in  writing and notwithstanding anything contained in the Agreement to Lease/ Lease  Deed, the Lessor shall ensure that such sale shall not affect the rights of the Lessee  granted under the Lease during the Lease period and renewals thereof. The Lessor  shall simultaneously transfer the Security Deposit to the new owner/transferee and  inform the Lessee of the same. The Lessee shall be liable to pay the monthly Rent from  the date of the sale to the new owner/s, subject to execution of fresh Lease Deed with  new owner/transferee. </w:t>
      </w:r>
      <w:r w:rsidR="00BD4D25">
        <w:rPr>
          <w:rFonts w:ascii="Calibri" w:eastAsia="Calibri" w:hAnsi="Calibri" w:cs="Calibri"/>
          <w:color w:val="000000"/>
        </w:rPr>
        <w:t>However,</w:t>
      </w:r>
      <w:r>
        <w:rPr>
          <w:rFonts w:ascii="Calibri" w:eastAsia="Calibri" w:hAnsi="Calibri" w:cs="Calibri"/>
          <w:color w:val="000000"/>
        </w:rPr>
        <w:t xml:space="preserve"> all the terms and conditions </w:t>
      </w:r>
      <w:r>
        <w:rPr>
          <w:rFonts w:ascii="Calibri" w:eastAsia="Calibri" w:hAnsi="Calibri" w:cs="Calibri"/>
        </w:rPr>
        <w:t>remain the same</w:t>
      </w:r>
      <w:r>
        <w:rPr>
          <w:rFonts w:ascii="Calibri" w:eastAsia="Calibri" w:hAnsi="Calibri" w:cs="Calibri"/>
          <w:color w:val="000000"/>
        </w:rPr>
        <w:t xml:space="preserve">. The cost of  stamping and registration of fresh Lease Deed in this case, shall be borne by the new  owner/transferee. Maintenance of the Office Complex will however be continued to  be done by the Lessor or the Maintenance Company nominated by the Lessor and  monthly Maintenance charges and other charges shall continue to be paid by the  Lessee to the Lessor/Maintenance Company. </w:t>
      </w:r>
    </w:p>
    <w:p w14:paraId="212D605C" w14:textId="77777777" w:rsidR="007C1B43" w:rsidRDefault="00000000">
      <w:pPr>
        <w:widowControl w:val="0"/>
        <w:pBdr>
          <w:top w:val="nil"/>
          <w:left w:val="nil"/>
          <w:bottom w:val="nil"/>
          <w:right w:val="nil"/>
          <w:between w:val="nil"/>
        </w:pBdr>
        <w:spacing w:before="212" w:line="279" w:lineRule="auto"/>
        <w:ind w:left="836" w:right="56" w:hanging="709"/>
        <w:jc w:val="both"/>
        <w:rPr>
          <w:rFonts w:ascii="Calibri" w:eastAsia="Calibri" w:hAnsi="Calibri" w:cs="Calibri"/>
          <w:color w:val="000000"/>
        </w:rPr>
      </w:pPr>
      <w:r>
        <w:rPr>
          <w:rFonts w:ascii="Calibri" w:eastAsia="Calibri" w:hAnsi="Calibri" w:cs="Calibri"/>
          <w:color w:val="000000"/>
        </w:rPr>
        <w:t>(xxxiii) Acquisition or Requisition by the Government: THAT if during the term hereby created,  the Demised Premises or any part thereof be acquired or requisitioned by the  Government or any local body or authority under any future Act or Rules made which  are applicable to all such properties in the area, in such event, the claim of the Lessor  for compensation shall be discussed with the Lessee prior to filing and shall include  any consequential losses, which the Lessee is likely to suffer and if the Lessee so  decides it may participate in the litigation or other proceedings and pay it's  proportionate</w:t>
      </w:r>
    </w:p>
    <w:p w14:paraId="64D67938" w14:textId="77777777" w:rsidR="007C1B43" w:rsidRDefault="00000000">
      <w:pPr>
        <w:widowControl w:val="0"/>
        <w:pBdr>
          <w:top w:val="nil"/>
          <w:left w:val="nil"/>
          <w:bottom w:val="nil"/>
          <w:right w:val="nil"/>
          <w:between w:val="nil"/>
        </w:pBdr>
        <w:spacing w:line="280" w:lineRule="auto"/>
        <w:ind w:left="842" w:right="59"/>
        <w:rPr>
          <w:rFonts w:ascii="Calibri" w:eastAsia="Calibri" w:hAnsi="Calibri" w:cs="Calibri"/>
          <w:color w:val="000000"/>
        </w:rPr>
      </w:pPr>
      <w:r>
        <w:rPr>
          <w:rFonts w:ascii="Calibri" w:eastAsia="Calibri" w:hAnsi="Calibri" w:cs="Calibri"/>
          <w:color w:val="000000"/>
        </w:rPr>
        <w:lastRenderedPageBreak/>
        <w:t xml:space="preserve">costs thereof and shall be entitled to </w:t>
      </w:r>
      <w:proofErr w:type="spellStart"/>
      <w:r>
        <w:rPr>
          <w:rFonts w:ascii="Calibri" w:eastAsia="Calibri" w:hAnsi="Calibri" w:cs="Calibri"/>
          <w:color w:val="000000"/>
        </w:rPr>
        <w:t>it's</w:t>
      </w:r>
      <w:proofErr w:type="spellEnd"/>
      <w:r>
        <w:rPr>
          <w:rFonts w:ascii="Calibri" w:eastAsia="Calibri" w:hAnsi="Calibri" w:cs="Calibri"/>
          <w:color w:val="000000"/>
        </w:rPr>
        <w:t xml:space="preserve"> share of losses as decided by the concerned  adjudicating authorities. </w:t>
      </w:r>
    </w:p>
    <w:p w14:paraId="12F54458" w14:textId="77777777" w:rsidR="007C1B43" w:rsidRDefault="00000000">
      <w:pPr>
        <w:widowControl w:val="0"/>
        <w:pBdr>
          <w:top w:val="nil"/>
          <w:left w:val="nil"/>
          <w:bottom w:val="nil"/>
          <w:right w:val="nil"/>
          <w:between w:val="nil"/>
        </w:pBdr>
        <w:spacing w:before="212" w:line="280" w:lineRule="auto"/>
        <w:ind w:left="836" w:right="53" w:hanging="719"/>
        <w:jc w:val="both"/>
        <w:rPr>
          <w:rFonts w:ascii="Calibri" w:eastAsia="Calibri" w:hAnsi="Calibri" w:cs="Calibri"/>
          <w:color w:val="000000"/>
        </w:rPr>
      </w:pPr>
      <w:r>
        <w:rPr>
          <w:rFonts w:ascii="Calibri" w:eastAsia="Calibri" w:hAnsi="Calibri" w:cs="Calibri"/>
          <w:color w:val="000000"/>
        </w:rPr>
        <w:t xml:space="preserve">xxxv) Changes/Modifications: THAT this Lease constitutes the entire agreement (between  the parties and revokes and supersedes the Letter of Intent(s) and/or earlier Offers  and all previous discussions / correspondence and agreements, between the parties, if  any, concerning the matters covered herein whether written, </w:t>
      </w:r>
      <w:proofErr w:type="gramStart"/>
      <w:r>
        <w:rPr>
          <w:rFonts w:ascii="Calibri" w:eastAsia="Calibri" w:hAnsi="Calibri" w:cs="Calibri"/>
          <w:color w:val="000000"/>
        </w:rPr>
        <w:t>oral</w:t>
      </w:r>
      <w:proofErr w:type="gramEnd"/>
      <w:r>
        <w:rPr>
          <w:rFonts w:ascii="Calibri" w:eastAsia="Calibri" w:hAnsi="Calibri" w:cs="Calibri"/>
          <w:color w:val="000000"/>
        </w:rPr>
        <w:t xml:space="preserve"> or implied. This  Lease shall not be changed or modified except by written amendment duly agreed by  the parties. </w:t>
      </w:r>
    </w:p>
    <w:p w14:paraId="664BA621" w14:textId="77777777" w:rsidR="007C1B43" w:rsidRDefault="00000000">
      <w:pPr>
        <w:widowControl w:val="0"/>
        <w:pBdr>
          <w:top w:val="nil"/>
          <w:left w:val="nil"/>
          <w:bottom w:val="nil"/>
          <w:right w:val="nil"/>
          <w:between w:val="nil"/>
        </w:pBdr>
        <w:spacing w:before="211" w:line="280" w:lineRule="auto"/>
        <w:ind w:left="842" w:right="53" w:hanging="715"/>
        <w:jc w:val="both"/>
        <w:rPr>
          <w:rFonts w:ascii="Calibri" w:eastAsia="Calibri" w:hAnsi="Calibri" w:cs="Calibri"/>
          <w:color w:val="000000"/>
        </w:rPr>
      </w:pPr>
      <w:r>
        <w:rPr>
          <w:rFonts w:ascii="Calibri" w:eastAsia="Calibri" w:hAnsi="Calibri" w:cs="Calibri"/>
          <w:color w:val="000000"/>
        </w:rPr>
        <w:t xml:space="preserve">(xxxvi) Retention of the Original of the Lease-Deed: THAT the Lessee shall retain the original  of this Lease Deed as and when executed and the Lessor shall be entitled to retain  duplicate copy thereof. </w:t>
      </w:r>
    </w:p>
    <w:p w14:paraId="7F3128BC" w14:textId="77777777" w:rsidR="007C1B43" w:rsidRDefault="00000000">
      <w:pPr>
        <w:widowControl w:val="0"/>
        <w:pBdr>
          <w:top w:val="nil"/>
          <w:left w:val="nil"/>
          <w:bottom w:val="nil"/>
          <w:right w:val="nil"/>
          <w:between w:val="nil"/>
        </w:pBdr>
        <w:spacing w:before="211" w:line="283" w:lineRule="auto"/>
        <w:ind w:left="127" w:right="54"/>
        <w:jc w:val="center"/>
        <w:rPr>
          <w:rFonts w:ascii="Calibri" w:eastAsia="Calibri" w:hAnsi="Calibri" w:cs="Calibri"/>
          <w:color w:val="000000"/>
        </w:rPr>
      </w:pPr>
      <w:r>
        <w:rPr>
          <w:rFonts w:ascii="Calibri" w:eastAsia="Calibri" w:hAnsi="Calibri" w:cs="Calibri"/>
          <w:color w:val="000000"/>
        </w:rPr>
        <w:t xml:space="preserve">(xxxvii) Abiding by Laws of the Land: THAT the Lessee and the Lessor shall abide by the laws of  the land and any local enactments in respect of the Demised Premises. </w:t>
      </w:r>
    </w:p>
    <w:p w14:paraId="1BF4B1F4" w14:textId="77777777" w:rsidR="007C1B43" w:rsidRDefault="00000000">
      <w:pPr>
        <w:widowControl w:val="0"/>
        <w:pBdr>
          <w:top w:val="nil"/>
          <w:left w:val="nil"/>
          <w:bottom w:val="nil"/>
          <w:right w:val="nil"/>
          <w:between w:val="nil"/>
        </w:pBdr>
        <w:spacing w:before="209" w:line="280" w:lineRule="auto"/>
        <w:ind w:left="842" w:right="59" w:hanging="715"/>
        <w:rPr>
          <w:rFonts w:ascii="Calibri" w:eastAsia="Calibri" w:hAnsi="Calibri" w:cs="Calibri"/>
          <w:color w:val="000000"/>
        </w:rPr>
      </w:pPr>
      <w:r>
        <w:rPr>
          <w:rFonts w:ascii="Calibri" w:eastAsia="Calibri" w:hAnsi="Calibri" w:cs="Calibri"/>
          <w:color w:val="000000"/>
        </w:rPr>
        <w:t xml:space="preserve">(xxxviii) Notice period - 2 months written notice. </w:t>
      </w:r>
    </w:p>
    <w:p w14:paraId="155BA8A6" w14:textId="197C988C" w:rsidR="007C1B43" w:rsidRDefault="00000000">
      <w:pPr>
        <w:widowControl w:val="0"/>
        <w:pBdr>
          <w:top w:val="nil"/>
          <w:left w:val="nil"/>
          <w:bottom w:val="nil"/>
          <w:right w:val="nil"/>
          <w:between w:val="nil"/>
        </w:pBdr>
        <w:spacing w:before="211" w:line="279" w:lineRule="auto"/>
        <w:ind w:left="836" w:right="54" w:hanging="719"/>
        <w:jc w:val="both"/>
        <w:rPr>
          <w:rFonts w:ascii="Calibri" w:eastAsia="Calibri" w:hAnsi="Calibri" w:cs="Calibri"/>
          <w:color w:val="000000"/>
        </w:rPr>
      </w:pPr>
      <w:r>
        <w:rPr>
          <w:rFonts w:ascii="Calibri" w:eastAsia="Calibri" w:hAnsi="Calibri" w:cs="Calibri"/>
          <w:color w:val="000000"/>
        </w:rPr>
        <w:t xml:space="preserve">xxxix) Redressal Of Disputes </w:t>
      </w:r>
      <w:r w:rsidR="00BD4D25">
        <w:rPr>
          <w:rFonts w:ascii="Calibri" w:eastAsia="Calibri" w:hAnsi="Calibri" w:cs="Calibri"/>
          <w:color w:val="000000"/>
        </w:rPr>
        <w:t>a</w:t>
      </w:r>
      <w:r>
        <w:rPr>
          <w:rFonts w:ascii="Calibri" w:eastAsia="Calibri" w:hAnsi="Calibri" w:cs="Calibri"/>
          <w:color w:val="000000"/>
        </w:rPr>
        <w:t>nd</w:t>
      </w:r>
      <w:r w:rsidR="00BD4D25">
        <w:rPr>
          <w:rFonts w:ascii="Calibri" w:eastAsia="Calibri" w:hAnsi="Calibri" w:cs="Calibri"/>
          <w:color w:val="000000"/>
        </w:rPr>
        <w:t xml:space="preserve"> </w:t>
      </w:r>
      <w:r>
        <w:rPr>
          <w:rFonts w:ascii="Calibri" w:eastAsia="Calibri" w:hAnsi="Calibri" w:cs="Calibri"/>
          <w:color w:val="000000"/>
        </w:rPr>
        <w:t xml:space="preserve">Jurisdiction of Courts </w:t>
      </w:r>
      <w:r w:rsidR="00BD4D25">
        <w:rPr>
          <w:rFonts w:ascii="Calibri" w:eastAsia="Calibri" w:hAnsi="Calibri" w:cs="Calibri"/>
          <w:color w:val="000000"/>
        </w:rPr>
        <w:t>etc.</w:t>
      </w:r>
      <w:r>
        <w:rPr>
          <w:rFonts w:ascii="Calibri" w:eastAsia="Calibri" w:hAnsi="Calibri" w:cs="Calibri"/>
          <w:color w:val="000000"/>
        </w:rPr>
        <w:t xml:space="preserve">: THAT this Agreement ( to Lease  and the rights and obligations of the parties under or arising out of this Agreement to  Lease shall be construed and enforced in accordance with the laws of India. All or any  disputes arising out or touching upon or in relation to the terms of this Deed including  the interpretation and validity of the terms thereof and the respective rights and  obligations of the parties shall be settled amicably by mutual discussion within 30 days  of such differences/dispute having so arisen, failing which the same shall be settled  through arbitration. The arbitration proceedings shall be governed by the Arbitration  and Conciliation Act, 1996 or any statutory Amendments/modifications thereof for the  time being in force. The arbitral tribunal shall consist of a sole arbitrator to be  appointed by </w:t>
      </w:r>
      <w:r w:rsidR="00BD4D25">
        <w:rPr>
          <w:rFonts w:ascii="Calibri" w:eastAsia="Calibri" w:hAnsi="Calibri" w:cs="Calibri"/>
          <w:color w:val="000000"/>
        </w:rPr>
        <w:t>both</w:t>
      </w:r>
      <w:r>
        <w:rPr>
          <w:rFonts w:ascii="Calibri" w:eastAsia="Calibri" w:hAnsi="Calibri" w:cs="Calibri"/>
          <w:color w:val="000000"/>
        </w:rPr>
        <w:t xml:space="preserve"> parties. All arbitration proceedings shall be conducted in the  English language and the venue of arbitration shall be at Noida. The award of  arbitrator shall be final and binding on the Parties.</w:t>
      </w:r>
    </w:p>
    <w:p w14:paraId="786194F5" w14:textId="767DBF78" w:rsidR="00993503" w:rsidRDefault="00993503">
      <w:pPr>
        <w:rPr>
          <w:rFonts w:ascii="Calibri" w:eastAsia="Calibri" w:hAnsi="Calibri" w:cs="Calibri"/>
        </w:rPr>
      </w:pPr>
      <w:r>
        <w:rPr>
          <w:rFonts w:ascii="Calibri" w:eastAsia="Calibri" w:hAnsi="Calibri" w:cs="Calibri"/>
        </w:rPr>
        <w:br w:type="page"/>
      </w:r>
    </w:p>
    <w:p w14:paraId="51275F05" w14:textId="77777777" w:rsidR="007C1B43" w:rsidRDefault="007C1B43">
      <w:pPr>
        <w:widowControl w:val="0"/>
        <w:pBdr>
          <w:top w:val="nil"/>
          <w:left w:val="nil"/>
          <w:bottom w:val="nil"/>
          <w:right w:val="nil"/>
          <w:between w:val="nil"/>
        </w:pBdr>
        <w:spacing w:before="211" w:line="279" w:lineRule="auto"/>
        <w:ind w:left="836" w:right="54" w:hanging="719"/>
        <w:jc w:val="both"/>
        <w:rPr>
          <w:rFonts w:ascii="Calibri" w:eastAsia="Calibri" w:hAnsi="Calibri" w:cs="Calibri"/>
        </w:rPr>
      </w:pPr>
    </w:p>
    <w:p w14:paraId="529C8519" w14:textId="77777777" w:rsidR="007C1B43" w:rsidRDefault="00000000">
      <w:pPr>
        <w:widowControl w:val="0"/>
        <w:pBdr>
          <w:top w:val="nil"/>
          <w:left w:val="nil"/>
          <w:bottom w:val="nil"/>
          <w:right w:val="nil"/>
          <w:between w:val="nil"/>
        </w:pBdr>
        <w:spacing w:line="280" w:lineRule="auto"/>
        <w:ind w:left="116" w:right="56" w:firstLine="11"/>
        <w:rPr>
          <w:rFonts w:ascii="Calibri" w:eastAsia="Calibri" w:hAnsi="Calibri" w:cs="Calibri"/>
          <w:color w:val="000000"/>
        </w:rPr>
      </w:pPr>
      <w:r>
        <w:rPr>
          <w:rFonts w:ascii="Calibri" w:eastAsia="Calibri" w:hAnsi="Calibri" w:cs="Calibri"/>
          <w:b/>
          <w:color w:val="000000"/>
        </w:rPr>
        <w:t xml:space="preserve">IN WITNESS WHEREOF </w:t>
      </w:r>
      <w:r>
        <w:rPr>
          <w:rFonts w:ascii="Calibri" w:eastAsia="Calibri" w:hAnsi="Calibri" w:cs="Calibri"/>
          <w:color w:val="000000"/>
        </w:rPr>
        <w:t xml:space="preserve">the parties hereto have set their hands and seal to these presents on  the day month and year first above mentioned. </w:t>
      </w:r>
    </w:p>
    <w:p w14:paraId="59AAE0EE" w14:textId="77777777" w:rsidR="007C1B43" w:rsidRDefault="00000000">
      <w:pPr>
        <w:widowControl w:val="0"/>
        <w:pBdr>
          <w:top w:val="nil"/>
          <w:left w:val="nil"/>
          <w:bottom w:val="nil"/>
          <w:right w:val="nil"/>
          <w:between w:val="nil"/>
        </w:pBdr>
        <w:spacing w:before="1740" w:line="240" w:lineRule="auto"/>
        <w:ind w:left="119"/>
        <w:rPr>
          <w:rFonts w:ascii="Calibri" w:eastAsia="Calibri" w:hAnsi="Calibri" w:cs="Calibri"/>
          <w:b/>
          <w:color w:val="000000"/>
        </w:rPr>
      </w:pPr>
      <w:r>
        <w:rPr>
          <w:rFonts w:ascii="Calibri" w:eastAsia="Calibri" w:hAnsi="Calibri" w:cs="Calibri"/>
          <w:b/>
          <w:color w:val="000000"/>
        </w:rPr>
        <w:t xml:space="preserve">Signed and Delivered by the within named </w:t>
      </w:r>
      <w:proofErr w:type="gramStart"/>
      <w:r>
        <w:rPr>
          <w:rFonts w:ascii="Calibri" w:eastAsia="Calibri" w:hAnsi="Calibri" w:cs="Calibri"/>
          <w:b/>
          <w:color w:val="000000"/>
        </w:rPr>
        <w:t>Lessor</w:t>
      </w:r>
      <w:proofErr w:type="gramEnd"/>
      <w:r>
        <w:rPr>
          <w:rFonts w:ascii="Calibri" w:eastAsia="Calibri" w:hAnsi="Calibri" w:cs="Calibri"/>
          <w:b/>
          <w:color w:val="000000"/>
        </w:rPr>
        <w:t xml:space="preserve"> </w:t>
      </w:r>
    </w:p>
    <w:p w14:paraId="0B83E3EE" w14:textId="77777777" w:rsidR="007C1B43" w:rsidRDefault="00000000">
      <w:pPr>
        <w:widowControl w:val="0"/>
        <w:pBdr>
          <w:top w:val="nil"/>
          <w:left w:val="nil"/>
          <w:bottom w:val="nil"/>
          <w:right w:val="nil"/>
          <w:between w:val="nil"/>
        </w:pBdr>
        <w:spacing w:before="760" w:line="240" w:lineRule="auto"/>
        <w:ind w:left="114"/>
        <w:rPr>
          <w:rFonts w:ascii="Calibri" w:eastAsia="Calibri" w:hAnsi="Calibri" w:cs="Calibri"/>
          <w:b/>
          <w:color w:val="000000"/>
        </w:rPr>
      </w:pPr>
      <w:r>
        <w:rPr>
          <w:rFonts w:ascii="Calibri" w:eastAsia="Calibri" w:hAnsi="Calibri" w:cs="Calibri"/>
          <w:b/>
          <w:color w:val="000000"/>
        </w:rPr>
        <w:t xml:space="preserve">Through its Authorized Signatory </w:t>
      </w:r>
    </w:p>
    <w:p w14:paraId="5DCBD04A" w14:textId="77777777" w:rsidR="007C1B43" w:rsidRDefault="00000000">
      <w:pPr>
        <w:widowControl w:val="0"/>
        <w:pBdr>
          <w:top w:val="nil"/>
          <w:left w:val="nil"/>
          <w:bottom w:val="nil"/>
          <w:right w:val="nil"/>
          <w:between w:val="nil"/>
        </w:pBdr>
        <w:spacing w:before="759" w:line="240" w:lineRule="auto"/>
        <w:ind w:left="119"/>
        <w:rPr>
          <w:rFonts w:ascii="Calibri" w:eastAsia="Calibri" w:hAnsi="Calibri" w:cs="Calibri"/>
          <w:b/>
          <w:color w:val="000000"/>
        </w:rPr>
      </w:pPr>
      <w:r>
        <w:rPr>
          <w:rFonts w:ascii="Calibri" w:eastAsia="Calibri" w:hAnsi="Calibri" w:cs="Calibri"/>
          <w:b/>
          <w:color w:val="000000"/>
        </w:rPr>
        <w:t xml:space="preserve">Signed and Delivered by the within named </w:t>
      </w:r>
      <w:proofErr w:type="gramStart"/>
      <w:r>
        <w:rPr>
          <w:rFonts w:ascii="Calibri" w:eastAsia="Calibri" w:hAnsi="Calibri" w:cs="Calibri"/>
          <w:b/>
          <w:color w:val="000000"/>
        </w:rPr>
        <w:t>Lessee</w:t>
      </w:r>
      <w:proofErr w:type="gramEnd"/>
      <w:r>
        <w:rPr>
          <w:rFonts w:ascii="Calibri" w:eastAsia="Calibri" w:hAnsi="Calibri" w:cs="Calibri"/>
          <w:b/>
          <w:color w:val="000000"/>
        </w:rPr>
        <w:t xml:space="preserve"> </w:t>
      </w:r>
    </w:p>
    <w:p w14:paraId="6F0294E0" w14:textId="77777777" w:rsidR="007C1B43" w:rsidRDefault="00000000">
      <w:pPr>
        <w:widowControl w:val="0"/>
        <w:pBdr>
          <w:top w:val="nil"/>
          <w:left w:val="nil"/>
          <w:bottom w:val="nil"/>
          <w:right w:val="nil"/>
          <w:between w:val="nil"/>
        </w:pBdr>
        <w:spacing w:before="1268" w:line="240" w:lineRule="auto"/>
        <w:ind w:left="114"/>
        <w:rPr>
          <w:rFonts w:ascii="Calibri" w:eastAsia="Calibri" w:hAnsi="Calibri" w:cs="Calibri"/>
          <w:b/>
          <w:color w:val="000000"/>
        </w:rPr>
      </w:pPr>
      <w:r>
        <w:rPr>
          <w:rFonts w:ascii="Calibri" w:eastAsia="Calibri" w:hAnsi="Calibri" w:cs="Calibri"/>
          <w:b/>
          <w:color w:val="000000"/>
        </w:rPr>
        <w:t xml:space="preserve">Through its Authorized Signatory </w:t>
      </w:r>
    </w:p>
    <w:p w14:paraId="51164817" w14:textId="77777777" w:rsidR="007C1B43" w:rsidRDefault="007C1B43">
      <w:pPr>
        <w:widowControl w:val="0"/>
        <w:pBdr>
          <w:top w:val="nil"/>
          <w:left w:val="nil"/>
          <w:bottom w:val="nil"/>
          <w:right w:val="nil"/>
          <w:between w:val="nil"/>
        </w:pBdr>
        <w:spacing w:before="251" w:line="240" w:lineRule="auto"/>
        <w:ind w:left="117"/>
        <w:rPr>
          <w:rFonts w:ascii="Calibri" w:eastAsia="Calibri" w:hAnsi="Calibri" w:cs="Calibri"/>
          <w:b/>
          <w:u w:val="single"/>
        </w:rPr>
      </w:pPr>
    </w:p>
    <w:p w14:paraId="5ED877CA" w14:textId="77777777" w:rsidR="007C1B43" w:rsidRDefault="007C1B43">
      <w:pPr>
        <w:widowControl w:val="0"/>
        <w:pBdr>
          <w:top w:val="nil"/>
          <w:left w:val="nil"/>
          <w:bottom w:val="nil"/>
          <w:right w:val="nil"/>
          <w:between w:val="nil"/>
        </w:pBdr>
        <w:spacing w:before="251" w:line="240" w:lineRule="auto"/>
        <w:ind w:left="117"/>
        <w:rPr>
          <w:rFonts w:ascii="Calibri" w:eastAsia="Calibri" w:hAnsi="Calibri" w:cs="Calibri"/>
          <w:b/>
          <w:u w:val="single"/>
        </w:rPr>
      </w:pPr>
    </w:p>
    <w:p w14:paraId="31786DA1" w14:textId="77777777" w:rsidR="007C1B43" w:rsidRDefault="007C1B43">
      <w:pPr>
        <w:widowControl w:val="0"/>
        <w:pBdr>
          <w:top w:val="nil"/>
          <w:left w:val="nil"/>
          <w:bottom w:val="nil"/>
          <w:right w:val="nil"/>
          <w:between w:val="nil"/>
        </w:pBdr>
        <w:spacing w:before="251" w:line="240" w:lineRule="auto"/>
        <w:ind w:left="117"/>
        <w:rPr>
          <w:rFonts w:ascii="Calibri" w:eastAsia="Calibri" w:hAnsi="Calibri" w:cs="Calibri"/>
          <w:b/>
          <w:u w:val="single"/>
        </w:rPr>
      </w:pPr>
    </w:p>
    <w:p w14:paraId="74128CE1" w14:textId="77777777" w:rsidR="007C1B43" w:rsidRDefault="00000000">
      <w:pPr>
        <w:widowControl w:val="0"/>
        <w:pBdr>
          <w:top w:val="nil"/>
          <w:left w:val="nil"/>
          <w:bottom w:val="nil"/>
          <w:right w:val="nil"/>
          <w:between w:val="nil"/>
        </w:pBdr>
        <w:spacing w:before="251" w:line="240" w:lineRule="auto"/>
        <w:rPr>
          <w:rFonts w:ascii="Calibri" w:eastAsia="Calibri" w:hAnsi="Calibri" w:cs="Calibri"/>
          <w:b/>
          <w:color w:val="000000"/>
        </w:rPr>
      </w:pPr>
      <w:r>
        <w:rPr>
          <w:rFonts w:ascii="Calibri" w:eastAsia="Calibri" w:hAnsi="Calibri" w:cs="Calibri"/>
          <w:b/>
          <w:color w:val="000000"/>
          <w:u w:val="single"/>
        </w:rPr>
        <w:t>WITNESSES:</w:t>
      </w:r>
      <w:r>
        <w:rPr>
          <w:rFonts w:ascii="Calibri" w:eastAsia="Calibri" w:hAnsi="Calibri" w:cs="Calibri"/>
          <w:b/>
          <w:color w:val="000000"/>
        </w:rPr>
        <w:t xml:space="preserve"> </w:t>
      </w:r>
    </w:p>
    <w:p w14:paraId="06B39A50" w14:textId="77777777" w:rsidR="007C1B43" w:rsidRDefault="00000000">
      <w:pPr>
        <w:widowControl w:val="0"/>
        <w:pBdr>
          <w:top w:val="nil"/>
          <w:left w:val="nil"/>
          <w:bottom w:val="nil"/>
          <w:right w:val="nil"/>
          <w:between w:val="nil"/>
        </w:pBdr>
        <w:spacing w:before="251" w:line="240" w:lineRule="auto"/>
        <w:ind w:left="491"/>
        <w:rPr>
          <w:rFonts w:ascii="Calibri" w:eastAsia="Calibri" w:hAnsi="Calibri" w:cs="Calibri"/>
          <w:color w:val="000000"/>
        </w:rPr>
      </w:pPr>
      <w:r>
        <w:rPr>
          <w:rFonts w:ascii="Calibri" w:eastAsia="Calibri" w:hAnsi="Calibri" w:cs="Calibri"/>
          <w:color w:val="000000"/>
        </w:rPr>
        <w:t>1.                                                                            2:</w:t>
      </w:r>
    </w:p>
    <w:p w14:paraId="3333AB3B" w14:textId="77777777" w:rsidR="007C1B43" w:rsidRDefault="007C1B43">
      <w:pPr>
        <w:widowControl w:val="0"/>
        <w:pBdr>
          <w:top w:val="nil"/>
          <w:left w:val="nil"/>
          <w:bottom w:val="nil"/>
          <w:right w:val="nil"/>
          <w:between w:val="nil"/>
        </w:pBdr>
        <w:spacing w:line="240" w:lineRule="auto"/>
        <w:jc w:val="center"/>
        <w:rPr>
          <w:rFonts w:ascii="Calibri" w:eastAsia="Calibri" w:hAnsi="Calibri" w:cs="Calibri"/>
          <w:b/>
        </w:rPr>
      </w:pPr>
    </w:p>
    <w:p w14:paraId="603CCACD" w14:textId="77777777" w:rsidR="007C1B43" w:rsidRDefault="007C1B43">
      <w:pPr>
        <w:widowControl w:val="0"/>
        <w:pBdr>
          <w:top w:val="nil"/>
          <w:left w:val="nil"/>
          <w:bottom w:val="nil"/>
          <w:right w:val="nil"/>
          <w:between w:val="nil"/>
        </w:pBdr>
        <w:spacing w:line="240" w:lineRule="auto"/>
        <w:jc w:val="center"/>
        <w:rPr>
          <w:rFonts w:ascii="Calibri" w:eastAsia="Calibri" w:hAnsi="Calibri" w:cs="Calibri"/>
          <w:b/>
        </w:rPr>
      </w:pPr>
    </w:p>
    <w:p w14:paraId="173D088C" w14:textId="77777777" w:rsidR="007C1B43" w:rsidRDefault="007C1B43">
      <w:pPr>
        <w:widowControl w:val="0"/>
        <w:pBdr>
          <w:top w:val="nil"/>
          <w:left w:val="nil"/>
          <w:bottom w:val="nil"/>
          <w:right w:val="nil"/>
          <w:between w:val="nil"/>
        </w:pBdr>
        <w:spacing w:line="240" w:lineRule="auto"/>
        <w:jc w:val="center"/>
        <w:rPr>
          <w:rFonts w:ascii="Calibri" w:eastAsia="Calibri" w:hAnsi="Calibri" w:cs="Calibri"/>
          <w:b/>
        </w:rPr>
      </w:pPr>
    </w:p>
    <w:p w14:paraId="1B7D8FD2" w14:textId="46973A20" w:rsidR="00993503"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p>
    <w:p w14:paraId="329DAD80" w14:textId="77777777" w:rsidR="00993503" w:rsidRDefault="00993503">
      <w:pPr>
        <w:rPr>
          <w:rFonts w:ascii="Calibri" w:eastAsia="Calibri" w:hAnsi="Calibri" w:cs="Calibri"/>
          <w:b/>
        </w:rPr>
      </w:pPr>
      <w:r>
        <w:rPr>
          <w:rFonts w:ascii="Calibri" w:eastAsia="Calibri" w:hAnsi="Calibri" w:cs="Calibri"/>
          <w:b/>
        </w:rPr>
        <w:br w:type="page"/>
      </w:r>
    </w:p>
    <w:p w14:paraId="1FC79476" w14:textId="77777777" w:rsidR="007C1B43" w:rsidRDefault="007C1B43">
      <w:pPr>
        <w:widowControl w:val="0"/>
        <w:pBdr>
          <w:top w:val="nil"/>
          <w:left w:val="nil"/>
          <w:bottom w:val="nil"/>
          <w:right w:val="nil"/>
          <w:between w:val="nil"/>
        </w:pBdr>
        <w:spacing w:line="240" w:lineRule="auto"/>
        <w:jc w:val="center"/>
        <w:rPr>
          <w:rFonts w:ascii="Calibri" w:eastAsia="Calibri" w:hAnsi="Calibri" w:cs="Calibri"/>
          <w:b/>
        </w:rPr>
      </w:pPr>
    </w:p>
    <w:p w14:paraId="3B031E2A"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 xml:space="preserve">FIXTURES </w:t>
      </w:r>
    </w:p>
    <w:p w14:paraId="01A917EA" w14:textId="77777777" w:rsidR="007C1B43" w:rsidRDefault="007C1B43">
      <w:pPr>
        <w:widowControl w:val="0"/>
        <w:pBdr>
          <w:top w:val="nil"/>
          <w:left w:val="nil"/>
          <w:bottom w:val="nil"/>
          <w:right w:val="nil"/>
          <w:between w:val="nil"/>
        </w:pBdr>
        <w:spacing w:line="240" w:lineRule="auto"/>
        <w:jc w:val="center"/>
        <w:rPr>
          <w:rFonts w:ascii="Calibri" w:eastAsia="Calibri" w:hAnsi="Calibri" w:cs="Calibri"/>
          <w:b/>
        </w:rPr>
      </w:pPr>
    </w:p>
    <w:tbl>
      <w:tblPr>
        <w:tblStyle w:val="a"/>
        <w:tblW w:w="87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7"/>
        <w:gridCol w:w="4802"/>
        <w:gridCol w:w="2905"/>
      </w:tblGrid>
      <w:tr w:rsidR="007C1B43" w14:paraId="3595156C" w14:textId="77777777" w:rsidTr="00B51875">
        <w:trPr>
          <w:trHeight w:val="693"/>
        </w:trPr>
        <w:tc>
          <w:tcPr>
            <w:tcW w:w="1007" w:type="dxa"/>
            <w:shd w:val="clear" w:color="auto" w:fill="auto"/>
            <w:tcMar>
              <w:top w:w="100" w:type="dxa"/>
              <w:left w:w="100" w:type="dxa"/>
              <w:bottom w:w="100" w:type="dxa"/>
              <w:right w:w="100" w:type="dxa"/>
            </w:tcMar>
          </w:tcPr>
          <w:p w14:paraId="4F0719A3" w14:textId="77777777" w:rsidR="007C1B43" w:rsidRDefault="00000000">
            <w:pPr>
              <w:widowControl w:val="0"/>
              <w:pBdr>
                <w:top w:val="nil"/>
                <w:left w:val="nil"/>
                <w:bottom w:val="nil"/>
                <w:right w:val="nil"/>
                <w:between w:val="nil"/>
              </w:pBdr>
              <w:spacing w:line="240" w:lineRule="auto"/>
              <w:ind w:left="121"/>
              <w:rPr>
                <w:rFonts w:ascii="Calibri" w:eastAsia="Calibri" w:hAnsi="Calibri" w:cs="Calibri"/>
                <w:b/>
                <w:color w:val="000000"/>
                <w:sz w:val="28"/>
                <w:szCs w:val="28"/>
              </w:rPr>
            </w:pPr>
            <w:r>
              <w:rPr>
                <w:rFonts w:ascii="Calibri" w:eastAsia="Calibri" w:hAnsi="Calibri" w:cs="Calibri"/>
                <w:b/>
                <w:color w:val="000000"/>
                <w:sz w:val="28"/>
                <w:szCs w:val="28"/>
              </w:rPr>
              <w:t xml:space="preserve">S. No </w:t>
            </w:r>
          </w:p>
        </w:tc>
        <w:tc>
          <w:tcPr>
            <w:tcW w:w="4802" w:type="dxa"/>
            <w:shd w:val="clear" w:color="auto" w:fill="auto"/>
            <w:tcMar>
              <w:top w:w="100" w:type="dxa"/>
              <w:left w:w="100" w:type="dxa"/>
              <w:bottom w:w="100" w:type="dxa"/>
              <w:right w:w="100" w:type="dxa"/>
            </w:tcMar>
          </w:tcPr>
          <w:p w14:paraId="5E6F73CE" w14:textId="77777777" w:rsidR="007C1B43" w:rsidRDefault="00000000">
            <w:pPr>
              <w:widowControl w:val="0"/>
              <w:pBdr>
                <w:top w:val="nil"/>
                <w:left w:val="nil"/>
                <w:bottom w:val="nil"/>
                <w:right w:val="nil"/>
                <w:between w:val="nil"/>
              </w:pBdr>
              <w:spacing w:line="240" w:lineRule="auto"/>
              <w:ind w:left="132"/>
              <w:rPr>
                <w:rFonts w:ascii="Calibri" w:eastAsia="Calibri" w:hAnsi="Calibri" w:cs="Calibri"/>
                <w:b/>
                <w:color w:val="000000"/>
                <w:sz w:val="28"/>
                <w:szCs w:val="28"/>
              </w:rPr>
            </w:pPr>
            <w:r>
              <w:rPr>
                <w:rFonts w:ascii="Calibri" w:eastAsia="Calibri" w:hAnsi="Calibri" w:cs="Calibri"/>
                <w:b/>
                <w:color w:val="000000"/>
                <w:sz w:val="28"/>
                <w:szCs w:val="28"/>
              </w:rPr>
              <w:t xml:space="preserve">Items </w:t>
            </w:r>
          </w:p>
        </w:tc>
        <w:tc>
          <w:tcPr>
            <w:tcW w:w="2905" w:type="dxa"/>
            <w:shd w:val="clear" w:color="auto" w:fill="auto"/>
            <w:tcMar>
              <w:top w:w="100" w:type="dxa"/>
              <w:left w:w="100" w:type="dxa"/>
              <w:bottom w:w="100" w:type="dxa"/>
              <w:right w:w="100" w:type="dxa"/>
            </w:tcMar>
          </w:tcPr>
          <w:p w14:paraId="74BA9939"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Quantity</w:t>
            </w:r>
          </w:p>
        </w:tc>
      </w:tr>
      <w:tr w:rsidR="007C1B43" w14:paraId="0BE0A378" w14:textId="77777777" w:rsidTr="00B51875">
        <w:trPr>
          <w:trHeight w:val="520"/>
        </w:trPr>
        <w:tc>
          <w:tcPr>
            <w:tcW w:w="1007" w:type="dxa"/>
            <w:shd w:val="clear" w:color="auto" w:fill="auto"/>
            <w:tcMar>
              <w:top w:w="100" w:type="dxa"/>
              <w:left w:w="100" w:type="dxa"/>
              <w:bottom w:w="100" w:type="dxa"/>
              <w:right w:w="100" w:type="dxa"/>
            </w:tcMar>
          </w:tcPr>
          <w:p w14:paraId="3363917F" w14:textId="6E5070D9"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1. </w:t>
            </w:r>
          </w:p>
        </w:tc>
        <w:tc>
          <w:tcPr>
            <w:tcW w:w="4802" w:type="dxa"/>
            <w:shd w:val="clear" w:color="auto" w:fill="auto"/>
            <w:tcMar>
              <w:top w:w="100" w:type="dxa"/>
              <w:left w:w="100" w:type="dxa"/>
              <w:bottom w:w="100" w:type="dxa"/>
              <w:right w:w="100" w:type="dxa"/>
            </w:tcMar>
          </w:tcPr>
          <w:p w14:paraId="0DD196FF" w14:textId="00A23A36" w:rsidR="007C1B43" w:rsidRDefault="00000000">
            <w:pPr>
              <w:widowControl w:val="0"/>
              <w:pBdr>
                <w:top w:val="nil"/>
                <w:left w:val="nil"/>
                <w:bottom w:val="nil"/>
                <w:right w:val="nil"/>
                <w:between w:val="nil"/>
              </w:pBdr>
              <w:spacing w:line="240" w:lineRule="auto"/>
              <w:ind w:left="136"/>
              <w:rPr>
                <w:rFonts w:ascii="Calibri" w:eastAsia="Calibri" w:hAnsi="Calibri" w:cs="Calibri"/>
                <w:color w:val="000000"/>
                <w:sz w:val="28"/>
                <w:szCs w:val="28"/>
              </w:rPr>
            </w:pPr>
            <w:r>
              <w:rPr>
                <w:rFonts w:ascii="Calibri" w:eastAsia="Calibri" w:hAnsi="Calibri" w:cs="Calibri"/>
                <w:color w:val="000000"/>
                <w:sz w:val="28"/>
                <w:szCs w:val="28"/>
              </w:rPr>
              <w:t>Boss Chairs in</w:t>
            </w:r>
            <w:r w:rsidR="00993503">
              <w:rPr>
                <w:rFonts w:ascii="Calibri" w:eastAsia="Calibri" w:hAnsi="Calibri" w:cs="Calibri"/>
                <w:color w:val="000000"/>
                <w:sz w:val="28"/>
                <w:szCs w:val="28"/>
              </w:rPr>
              <w:t xml:space="preserve"> </w:t>
            </w:r>
            <w:r>
              <w:rPr>
                <w:rFonts w:ascii="Calibri" w:eastAsia="Calibri" w:hAnsi="Calibri" w:cs="Calibri"/>
                <w:color w:val="000000"/>
                <w:sz w:val="28"/>
                <w:szCs w:val="28"/>
              </w:rPr>
              <w:t>Cabin</w:t>
            </w:r>
            <w:r w:rsidR="00993503">
              <w:rPr>
                <w:rFonts w:ascii="Calibri" w:eastAsia="Calibri" w:hAnsi="Calibri" w:cs="Calibri"/>
                <w:color w:val="000000"/>
                <w:sz w:val="28"/>
                <w:szCs w:val="28"/>
              </w:rPr>
              <w:t>s</w:t>
            </w:r>
            <w:r>
              <w:rPr>
                <w:rFonts w:ascii="Calibri" w:eastAsia="Calibri" w:hAnsi="Calibri" w:cs="Calibri"/>
                <w:color w:val="000000"/>
                <w:sz w:val="28"/>
                <w:szCs w:val="28"/>
              </w:rPr>
              <w:t xml:space="preserve"> </w:t>
            </w:r>
          </w:p>
        </w:tc>
        <w:tc>
          <w:tcPr>
            <w:tcW w:w="2905" w:type="dxa"/>
            <w:shd w:val="clear" w:color="auto" w:fill="auto"/>
            <w:tcMar>
              <w:top w:w="100" w:type="dxa"/>
              <w:left w:w="100" w:type="dxa"/>
              <w:bottom w:w="100" w:type="dxa"/>
              <w:right w:w="100" w:type="dxa"/>
            </w:tcMar>
          </w:tcPr>
          <w:p w14:paraId="3C9A70A8"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highlight w:val="white"/>
              </w:rPr>
            </w:pPr>
            <w:r>
              <w:rPr>
                <w:rFonts w:ascii="Calibri" w:eastAsia="Calibri" w:hAnsi="Calibri" w:cs="Calibri"/>
                <w:sz w:val="28"/>
                <w:szCs w:val="28"/>
                <w:highlight w:val="white"/>
              </w:rPr>
              <w:t>2</w:t>
            </w:r>
          </w:p>
        </w:tc>
      </w:tr>
      <w:tr w:rsidR="007C1B43" w14:paraId="3B036F30" w14:textId="77777777" w:rsidTr="00B51875">
        <w:trPr>
          <w:trHeight w:val="523"/>
        </w:trPr>
        <w:tc>
          <w:tcPr>
            <w:tcW w:w="1007" w:type="dxa"/>
            <w:shd w:val="clear" w:color="auto" w:fill="auto"/>
            <w:tcMar>
              <w:top w:w="100" w:type="dxa"/>
              <w:left w:w="100" w:type="dxa"/>
              <w:bottom w:w="100" w:type="dxa"/>
              <w:right w:w="100" w:type="dxa"/>
            </w:tcMar>
          </w:tcPr>
          <w:p w14:paraId="43EBDC2E" w14:textId="48B813D9"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2. </w:t>
            </w:r>
          </w:p>
        </w:tc>
        <w:tc>
          <w:tcPr>
            <w:tcW w:w="4802" w:type="dxa"/>
            <w:shd w:val="clear" w:color="auto" w:fill="auto"/>
            <w:tcMar>
              <w:top w:w="100" w:type="dxa"/>
              <w:left w:w="100" w:type="dxa"/>
              <w:bottom w:w="100" w:type="dxa"/>
              <w:right w:w="100" w:type="dxa"/>
            </w:tcMar>
          </w:tcPr>
          <w:p w14:paraId="4A6AA348" w14:textId="040E5075" w:rsidR="007C1B43" w:rsidRDefault="00000000">
            <w:pPr>
              <w:widowControl w:val="0"/>
              <w:pBdr>
                <w:top w:val="nil"/>
                <w:left w:val="nil"/>
                <w:bottom w:val="nil"/>
                <w:right w:val="nil"/>
                <w:between w:val="nil"/>
              </w:pBdr>
              <w:spacing w:line="240" w:lineRule="auto"/>
              <w:ind w:left="117"/>
              <w:rPr>
                <w:rFonts w:ascii="Calibri" w:eastAsia="Calibri" w:hAnsi="Calibri" w:cs="Calibri"/>
                <w:color w:val="000000"/>
                <w:sz w:val="28"/>
                <w:szCs w:val="28"/>
              </w:rPr>
            </w:pPr>
            <w:r>
              <w:rPr>
                <w:rFonts w:ascii="Calibri" w:eastAsia="Calibri" w:hAnsi="Calibri" w:cs="Calibri"/>
                <w:color w:val="000000"/>
                <w:sz w:val="28"/>
                <w:szCs w:val="28"/>
              </w:rPr>
              <w:t>Visitor Chairs in</w:t>
            </w:r>
            <w:r w:rsidR="0025317E">
              <w:rPr>
                <w:rFonts w:ascii="Calibri" w:eastAsia="Calibri" w:hAnsi="Calibri" w:cs="Calibri"/>
                <w:color w:val="000000"/>
                <w:sz w:val="28"/>
                <w:szCs w:val="28"/>
              </w:rPr>
              <w:t xml:space="preserve"> </w:t>
            </w:r>
            <w:r>
              <w:rPr>
                <w:rFonts w:ascii="Calibri" w:eastAsia="Calibri" w:hAnsi="Calibri" w:cs="Calibri"/>
                <w:color w:val="000000"/>
                <w:sz w:val="28"/>
                <w:szCs w:val="28"/>
              </w:rPr>
              <w:t>Cabin</w:t>
            </w:r>
            <w:r w:rsidR="00993503">
              <w:rPr>
                <w:rFonts w:ascii="Calibri" w:eastAsia="Calibri" w:hAnsi="Calibri" w:cs="Calibri"/>
                <w:color w:val="000000"/>
                <w:sz w:val="28"/>
                <w:szCs w:val="28"/>
              </w:rPr>
              <w:t>s</w:t>
            </w:r>
          </w:p>
        </w:tc>
        <w:tc>
          <w:tcPr>
            <w:tcW w:w="2905" w:type="dxa"/>
            <w:shd w:val="clear" w:color="auto" w:fill="auto"/>
            <w:tcMar>
              <w:top w:w="100" w:type="dxa"/>
              <w:left w:w="100" w:type="dxa"/>
              <w:bottom w:w="100" w:type="dxa"/>
              <w:right w:w="100" w:type="dxa"/>
            </w:tcMar>
          </w:tcPr>
          <w:p w14:paraId="7806E170"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highlight w:val="white"/>
              </w:rPr>
            </w:pPr>
            <w:r>
              <w:rPr>
                <w:rFonts w:ascii="Calibri" w:eastAsia="Calibri" w:hAnsi="Calibri" w:cs="Calibri"/>
                <w:sz w:val="28"/>
                <w:szCs w:val="28"/>
                <w:highlight w:val="white"/>
              </w:rPr>
              <w:t>4</w:t>
            </w:r>
          </w:p>
        </w:tc>
      </w:tr>
      <w:tr w:rsidR="007C1B43" w14:paraId="6F347108" w14:textId="77777777" w:rsidTr="00B51875">
        <w:trPr>
          <w:trHeight w:val="523"/>
        </w:trPr>
        <w:tc>
          <w:tcPr>
            <w:tcW w:w="1007" w:type="dxa"/>
            <w:shd w:val="clear" w:color="auto" w:fill="auto"/>
            <w:tcMar>
              <w:top w:w="100" w:type="dxa"/>
              <w:left w:w="100" w:type="dxa"/>
              <w:bottom w:w="100" w:type="dxa"/>
              <w:right w:w="100" w:type="dxa"/>
            </w:tcMar>
          </w:tcPr>
          <w:p w14:paraId="0DCD54B0" w14:textId="639C3836"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3. </w:t>
            </w:r>
          </w:p>
        </w:tc>
        <w:tc>
          <w:tcPr>
            <w:tcW w:w="4802" w:type="dxa"/>
            <w:shd w:val="clear" w:color="auto" w:fill="auto"/>
            <w:tcMar>
              <w:top w:w="100" w:type="dxa"/>
              <w:left w:w="100" w:type="dxa"/>
              <w:bottom w:w="100" w:type="dxa"/>
              <w:right w:w="100" w:type="dxa"/>
            </w:tcMar>
          </w:tcPr>
          <w:p w14:paraId="1936AC05" w14:textId="652E1F9E" w:rsidR="007C1B43" w:rsidRDefault="00000000">
            <w:pPr>
              <w:widowControl w:val="0"/>
              <w:pBdr>
                <w:top w:val="nil"/>
                <w:left w:val="nil"/>
                <w:bottom w:val="nil"/>
                <w:right w:val="nil"/>
                <w:between w:val="nil"/>
              </w:pBdr>
              <w:spacing w:line="240" w:lineRule="auto"/>
              <w:ind w:left="122"/>
              <w:rPr>
                <w:rFonts w:ascii="Calibri" w:eastAsia="Calibri" w:hAnsi="Calibri" w:cs="Calibri"/>
                <w:color w:val="000000"/>
                <w:sz w:val="28"/>
                <w:szCs w:val="28"/>
              </w:rPr>
            </w:pPr>
            <w:r>
              <w:rPr>
                <w:rFonts w:ascii="Calibri" w:eastAsia="Calibri" w:hAnsi="Calibri" w:cs="Calibri"/>
                <w:color w:val="000000"/>
                <w:sz w:val="28"/>
                <w:szCs w:val="28"/>
              </w:rPr>
              <w:t xml:space="preserve">Sofa single setter in </w:t>
            </w:r>
            <w:r w:rsidR="00993503">
              <w:rPr>
                <w:rFonts w:ascii="Calibri" w:eastAsia="Calibri" w:hAnsi="Calibri" w:cs="Calibri"/>
                <w:color w:val="000000"/>
                <w:sz w:val="28"/>
                <w:szCs w:val="28"/>
              </w:rPr>
              <w:t>MD</w:t>
            </w:r>
            <w:r>
              <w:rPr>
                <w:rFonts w:ascii="Calibri" w:eastAsia="Calibri" w:hAnsi="Calibri" w:cs="Calibri"/>
                <w:color w:val="000000"/>
                <w:sz w:val="28"/>
                <w:szCs w:val="28"/>
              </w:rPr>
              <w:t xml:space="preserve"> cabin </w:t>
            </w:r>
          </w:p>
        </w:tc>
        <w:tc>
          <w:tcPr>
            <w:tcW w:w="2905" w:type="dxa"/>
            <w:shd w:val="clear" w:color="auto" w:fill="auto"/>
            <w:tcMar>
              <w:top w:w="100" w:type="dxa"/>
              <w:left w:w="100" w:type="dxa"/>
              <w:bottom w:w="100" w:type="dxa"/>
              <w:right w:w="100" w:type="dxa"/>
            </w:tcMar>
          </w:tcPr>
          <w:p w14:paraId="61720B9D"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1</w:t>
            </w:r>
          </w:p>
        </w:tc>
      </w:tr>
      <w:tr w:rsidR="007C1B43" w14:paraId="44D0C5F7" w14:textId="77777777" w:rsidTr="00B51875">
        <w:trPr>
          <w:trHeight w:val="523"/>
        </w:trPr>
        <w:tc>
          <w:tcPr>
            <w:tcW w:w="1007" w:type="dxa"/>
            <w:shd w:val="clear" w:color="auto" w:fill="auto"/>
            <w:tcMar>
              <w:top w:w="100" w:type="dxa"/>
              <w:left w:w="100" w:type="dxa"/>
              <w:bottom w:w="100" w:type="dxa"/>
              <w:right w:w="100" w:type="dxa"/>
            </w:tcMar>
          </w:tcPr>
          <w:p w14:paraId="49E1286E" w14:textId="65C40285"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4. </w:t>
            </w:r>
          </w:p>
        </w:tc>
        <w:tc>
          <w:tcPr>
            <w:tcW w:w="4802" w:type="dxa"/>
            <w:shd w:val="clear" w:color="auto" w:fill="auto"/>
            <w:tcMar>
              <w:top w:w="100" w:type="dxa"/>
              <w:left w:w="100" w:type="dxa"/>
              <w:bottom w:w="100" w:type="dxa"/>
              <w:right w:w="100" w:type="dxa"/>
            </w:tcMar>
          </w:tcPr>
          <w:p w14:paraId="5DD8ECC9" w14:textId="036CED1A" w:rsidR="007C1B43" w:rsidRDefault="00993503">
            <w:pPr>
              <w:widowControl w:val="0"/>
              <w:pBdr>
                <w:top w:val="nil"/>
                <w:left w:val="nil"/>
                <w:bottom w:val="nil"/>
                <w:right w:val="nil"/>
                <w:between w:val="nil"/>
              </w:pBdr>
              <w:spacing w:line="240" w:lineRule="auto"/>
              <w:ind w:left="121"/>
              <w:rPr>
                <w:rFonts w:ascii="Calibri" w:eastAsia="Calibri" w:hAnsi="Calibri" w:cs="Calibri"/>
                <w:color w:val="000000"/>
                <w:sz w:val="28"/>
                <w:szCs w:val="28"/>
              </w:rPr>
            </w:pPr>
            <w:r>
              <w:rPr>
                <w:rFonts w:ascii="Calibri" w:eastAsia="Calibri" w:hAnsi="Calibri" w:cs="Calibri"/>
                <w:color w:val="000000"/>
                <w:sz w:val="28"/>
                <w:szCs w:val="28"/>
              </w:rPr>
              <w:t xml:space="preserve">Workstations Chairs </w:t>
            </w:r>
          </w:p>
        </w:tc>
        <w:tc>
          <w:tcPr>
            <w:tcW w:w="2905" w:type="dxa"/>
            <w:shd w:val="clear" w:color="auto" w:fill="auto"/>
            <w:tcMar>
              <w:top w:w="100" w:type="dxa"/>
              <w:left w:w="100" w:type="dxa"/>
              <w:bottom w:w="100" w:type="dxa"/>
              <w:right w:w="100" w:type="dxa"/>
            </w:tcMar>
          </w:tcPr>
          <w:p w14:paraId="6600B947"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24</w:t>
            </w:r>
          </w:p>
        </w:tc>
      </w:tr>
      <w:tr w:rsidR="007C1B43" w14:paraId="49EE6028" w14:textId="77777777" w:rsidTr="00B51875">
        <w:trPr>
          <w:trHeight w:val="523"/>
        </w:trPr>
        <w:tc>
          <w:tcPr>
            <w:tcW w:w="1007" w:type="dxa"/>
            <w:shd w:val="clear" w:color="auto" w:fill="auto"/>
            <w:tcMar>
              <w:top w:w="100" w:type="dxa"/>
              <w:left w:w="100" w:type="dxa"/>
              <w:bottom w:w="100" w:type="dxa"/>
              <w:right w:w="100" w:type="dxa"/>
            </w:tcMar>
          </w:tcPr>
          <w:p w14:paraId="18476129" w14:textId="718BE1DA"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5. </w:t>
            </w:r>
          </w:p>
        </w:tc>
        <w:tc>
          <w:tcPr>
            <w:tcW w:w="4802" w:type="dxa"/>
            <w:shd w:val="clear" w:color="auto" w:fill="auto"/>
            <w:tcMar>
              <w:top w:w="100" w:type="dxa"/>
              <w:left w:w="100" w:type="dxa"/>
              <w:bottom w:w="100" w:type="dxa"/>
              <w:right w:w="100" w:type="dxa"/>
            </w:tcMar>
          </w:tcPr>
          <w:p w14:paraId="05671FDD" w14:textId="158001BA" w:rsidR="007C1B43" w:rsidRDefault="00000000">
            <w:pPr>
              <w:widowControl w:val="0"/>
              <w:pBdr>
                <w:top w:val="nil"/>
                <w:left w:val="nil"/>
                <w:bottom w:val="nil"/>
                <w:right w:val="nil"/>
                <w:between w:val="nil"/>
              </w:pBdr>
              <w:spacing w:line="240" w:lineRule="auto"/>
              <w:ind w:left="114"/>
              <w:rPr>
                <w:rFonts w:ascii="Calibri" w:eastAsia="Calibri" w:hAnsi="Calibri" w:cs="Calibri"/>
                <w:color w:val="000000"/>
                <w:sz w:val="28"/>
                <w:szCs w:val="28"/>
              </w:rPr>
            </w:pPr>
            <w:r>
              <w:rPr>
                <w:rFonts w:ascii="Calibri" w:eastAsia="Calibri" w:hAnsi="Calibri" w:cs="Calibri"/>
                <w:color w:val="000000"/>
                <w:sz w:val="28"/>
                <w:szCs w:val="28"/>
              </w:rPr>
              <w:t>Two Setter sofa in Reception</w:t>
            </w:r>
          </w:p>
        </w:tc>
        <w:tc>
          <w:tcPr>
            <w:tcW w:w="2905" w:type="dxa"/>
            <w:shd w:val="clear" w:color="auto" w:fill="auto"/>
            <w:tcMar>
              <w:top w:w="100" w:type="dxa"/>
              <w:left w:w="100" w:type="dxa"/>
              <w:bottom w:w="100" w:type="dxa"/>
              <w:right w:w="100" w:type="dxa"/>
            </w:tcMar>
          </w:tcPr>
          <w:p w14:paraId="603E1D14"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1</w:t>
            </w:r>
          </w:p>
        </w:tc>
      </w:tr>
      <w:tr w:rsidR="007C1B43" w14:paraId="11F56426" w14:textId="77777777" w:rsidTr="00B51875">
        <w:trPr>
          <w:trHeight w:val="520"/>
        </w:trPr>
        <w:tc>
          <w:tcPr>
            <w:tcW w:w="1007" w:type="dxa"/>
            <w:shd w:val="clear" w:color="auto" w:fill="auto"/>
            <w:tcMar>
              <w:top w:w="100" w:type="dxa"/>
              <w:left w:w="100" w:type="dxa"/>
              <w:bottom w:w="100" w:type="dxa"/>
              <w:right w:w="100" w:type="dxa"/>
            </w:tcMar>
          </w:tcPr>
          <w:p w14:paraId="58EBBAD7" w14:textId="09FDC5B9"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6. </w:t>
            </w:r>
          </w:p>
        </w:tc>
        <w:tc>
          <w:tcPr>
            <w:tcW w:w="4802" w:type="dxa"/>
            <w:shd w:val="clear" w:color="auto" w:fill="auto"/>
            <w:tcMar>
              <w:top w:w="100" w:type="dxa"/>
              <w:left w:w="100" w:type="dxa"/>
              <w:bottom w:w="100" w:type="dxa"/>
              <w:right w:w="100" w:type="dxa"/>
            </w:tcMar>
          </w:tcPr>
          <w:p w14:paraId="666BC1EA" w14:textId="77777777" w:rsidR="007C1B43" w:rsidRDefault="00000000">
            <w:pPr>
              <w:widowControl w:val="0"/>
              <w:pBdr>
                <w:top w:val="nil"/>
                <w:left w:val="nil"/>
                <w:bottom w:val="nil"/>
                <w:right w:val="nil"/>
                <w:between w:val="nil"/>
              </w:pBdr>
              <w:spacing w:line="240" w:lineRule="auto"/>
              <w:ind w:left="125"/>
              <w:rPr>
                <w:rFonts w:ascii="Calibri" w:eastAsia="Calibri" w:hAnsi="Calibri" w:cs="Calibri"/>
                <w:color w:val="000000"/>
                <w:sz w:val="28"/>
                <w:szCs w:val="28"/>
              </w:rPr>
            </w:pPr>
            <w:r>
              <w:rPr>
                <w:rFonts w:ascii="Calibri" w:eastAsia="Calibri" w:hAnsi="Calibri" w:cs="Calibri"/>
                <w:color w:val="000000"/>
                <w:sz w:val="28"/>
                <w:szCs w:val="28"/>
              </w:rPr>
              <w:t xml:space="preserve">Conference Chair </w:t>
            </w:r>
          </w:p>
        </w:tc>
        <w:tc>
          <w:tcPr>
            <w:tcW w:w="2905" w:type="dxa"/>
            <w:shd w:val="clear" w:color="auto" w:fill="auto"/>
            <w:tcMar>
              <w:top w:w="100" w:type="dxa"/>
              <w:left w:w="100" w:type="dxa"/>
              <w:bottom w:w="100" w:type="dxa"/>
              <w:right w:w="100" w:type="dxa"/>
            </w:tcMar>
          </w:tcPr>
          <w:p w14:paraId="4EFB18DB"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6</w:t>
            </w:r>
          </w:p>
        </w:tc>
      </w:tr>
      <w:tr w:rsidR="007C1B43" w14:paraId="76B0E8A8" w14:textId="77777777" w:rsidTr="00B51875">
        <w:trPr>
          <w:trHeight w:val="523"/>
        </w:trPr>
        <w:tc>
          <w:tcPr>
            <w:tcW w:w="1007" w:type="dxa"/>
            <w:shd w:val="clear" w:color="auto" w:fill="auto"/>
            <w:tcMar>
              <w:top w:w="100" w:type="dxa"/>
              <w:left w:w="100" w:type="dxa"/>
              <w:bottom w:w="100" w:type="dxa"/>
              <w:right w:w="100" w:type="dxa"/>
            </w:tcMar>
          </w:tcPr>
          <w:p w14:paraId="0E0FD070" w14:textId="278EC8BD"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7. </w:t>
            </w:r>
          </w:p>
        </w:tc>
        <w:tc>
          <w:tcPr>
            <w:tcW w:w="4802" w:type="dxa"/>
            <w:shd w:val="clear" w:color="auto" w:fill="auto"/>
            <w:tcMar>
              <w:top w:w="100" w:type="dxa"/>
              <w:left w:w="100" w:type="dxa"/>
              <w:bottom w:w="100" w:type="dxa"/>
              <w:right w:w="100" w:type="dxa"/>
            </w:tcMar>
          </w:tcPr>
          <w:p w14:paraId="0FBC08DF" w14:textId="77777777" w:rsidR="007C1B43" w:rsidRDefault="00000000">
            <w:pPr>
              <w:widowControl w:val="0"/>
              <w:pBdr>
                <w:top w:val="nil"/>
                <w:left w:val="nil"/>
                <w:bottom w:val="nil"/>
                <w:right w:val="nil"/>
                <w:between w:val="nil"/>
              </w:pBdr>
              <w:spacing w:line="240" w:lineRule="auto"/>
              <w:ind w:left="136"/>
              <w:rPr>
                <w:rFonts w:ascii="Calibri" w:eastAsia="Calibri" w:hAnsi="Calibri" w:cs="Calibri"/>
                <w:color w:val="000000"/>
                <w:sz w:val="28"/>
                <w:szCs w:val="28"/>
              </w:rPr>
            </w:pPr>
            <w:r>
              <w:rPr>
                <w:rFonts w:ascii="Calibri" w:eastAsia="Calibri" w:hAnsi="Calibri" w:cs="Calibri"/>
                <w:color w:val="000000"/>
                <w:sz w:val="28"/>
                <w:szCs w:val="28"/>
              </w:rPr>
              <w:t xml:space="preserve">Main Door Key </w:t>
            </w:r>
          </w:p>
        </w:tc>
        <w:tc>
          <w:tcPr>
            <w:tcW w:w="2905" w:type="dxa"/>
            <w:shd w:val="clear" w:color="auto" w:fill="auto"/>
            <w:tcMar>
              <w:top w:w="100" w:type="dxa"/>
              <w:left w:w="100" w:type="dxa"/>
              <w:bottom w:w="100" w:type="dxa"/>
              <w:right w:w="100" w:type="dxa"/>
            </w:tcMar>
          </w:tcPr>
          <w:p w14:paraId="3BACFE9F" w14:textId="55B0D79F" w:rsidR="007C1B43" w:rsidRDefault="00993503">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1</w:t>
            </w:r>
          </w:p>
        </w:tc>
      </w:tr>
      <w:tr w:rsidR="007C1B43" w14:paraId="2156316D" w14:textId="77777777" w:rsidTr="00B51875">
        <w:trPr>
          <w:trHeight w:val="523"/>
        </w:trPr>
        <w:tc>
          <w:tcPr>
            <w:tcW w:w="1007" w:type="dxa"/>
            <w:shd w:val="clear" w:color="auto" w:fill="auto"/>
            <w:tcMar>
              <w:top w:w="100" w:type="dxa"/>
              <w:left w:w="100" w:type="dxa"/>
              <w:bottom w:w="100" w:type="dxa"/>
              <w:right w:w="100" w:type="dxa"/>
            </w:tcMar>
          </w:tcPr>
          <w:p w14:paraId="7BDA7F7F" w14:textId="4315CA11"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8. </w:t>
            </w:r>
          </w:p>
        </w:tc>
        <w:tc>
          <w:tcPr>
            <w:tcW w:w="4802" w:type="dxa"/>
            <w:shd w:val="clear" w:color="auto" w:fill="auto"/>
            <w:tcMar>
              <w:top w:w="100" w:type="dxa"/>
              <w:left w:w="100" w:type="dxa"/>
              <w:bottom w:w="100" w:type="dxa"/>
              <w:right w:w="100" w:type="dxa"/>
            </w:tcMar>
          </w:tcPr>
          <w:p w14:paraId="085A1EC1" w14:textId="1CE88934" w:rsidR="007C1B43" w:rsidRDefault="00000000">
            <w:pPr>
              <w:widowControl w:val="0"/>
              <w:pBdr>
                <w:top w:val="nil"/>
                <w:left w:val="nil"/>
                <w:bottom w:val="nil"/>
                <w:right w:val="nil"/>
                <w:between w:val="nil"/>
              </w:pBdr>
              <w:spacing w:line="240" w:lineRule="auto"/>
              <w:ind w:left="136"/>
              <w:rPr>
                <w:rFonts w:ascii="Calibri" w:eastAsia="Calibri" w:hAnsi="Calibri" w:cs="Calibri"/>
                <w:color w:val="000000"/>
                <w:sz w:val="28"/>
                <w:szCs w:val="28"/>
              </w:rPr>
            </w:pPr>
            <w:r>
              <w:rPr>
                <w:rFonts w:ascii="Calibri" w:eastAsia="Calibri" w:hAnsi="Calibri" w:cs="Calibri"/>
                <w:color w:val="000000"/>
                <w:sz w:val="28"/>
                <w:szCs w:val="28"/>
              </w:rPr>
              <w:t xml:space="preserve">Cabin Key </w:t>
            </w:r>
          </w:p>
        </w:tc>
        <w:tc>
          <w:tcPr>
            <w:tcW w:w="2905" w:type="dxa"/>
            <w:shd w:val="clear" w:color="auto" w:fill="auto"/>
            <w:tcMar>
              <w:top w:w="100" w:type="dxa"/>
              <w:left w:w="100" w:type="dxa"/>
              <w:bottom w:w="100" w:type="dxa"/>
              <w:right w:w="100" w:type="dxa"/>
            </w:tcMar>
          </w:tcPr>
          <w:p w14:paraId="045A9015"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2</w:t>
            </w:r>
          </w:p>
        </w:tc>
      </w:tr>
      <w:tr w:rsidR="007C1B43" w14:paraId="2FF2CEC8" w14:textId="77777777" w:rsidTr="00B51875">
        <w:trPr>
          <w:trHeight w:val="523"/>
        </w:trPr>
        <w:tc>
          <w:tcPr>
            <w:tcW w:w="1007" w:type="dxa"/>
            <w:shd w:val="clear" w:color="auto" w:fill="auto"/>
            <w:tcMar>
              <w:top w:w="100" w:type="dxa"/>
              <w:left w:w="100" w:type="dxa"/>
              <w:bottom w:w="100" w:type="dxa"/>
              <w:right w:w="100" w:type="dxa"/>
            </w:tcMar>
          </w:tcPr>
          <w:p w14:paraId="17F153E9" w14:textId="58E79557" w:rsidR="007C1B43" w:rsidRDefault="00B51875">
            <w:pPr>
              <w:widowControl w:val="0"/>
              <w:pBdr>
                <w:top w:val="nil"/>
                <w:left w:val="nil"/>
                <w:bottom w:val="nil"/>
                <w:right w:val="nil"/>
                <w:between w:val="nil"/>
              </w:pBdr>
              <w:spacing w:line="240" w:lineRule="auto"/>
              <w:ind w:right="181"/>
              <w:jc w:val="right"/>
              <w:rPr>
                <w:rFonts w:ascii="Calibri" w:eastAsia="Calibri" w:hAnsi="Calibri" w:cs="Calibri"/>
                <w:color w:val="000000"/>
                <w:sz w:val="28"/>
                <w:szCs w:val="28"/>
              </w:rPr>
            </w:pPr>
            <w:r>
              <w:rPr>
                <w:rFonts w:ascii="Calibri" w:eastAsia="Calibri" w:hAnsi="Calibri" w:cs="Calibri"/>
                <w:color w:val="000000"/>
                <w:sz w:val="28"/>
                <w:szCs w:val="28"/>
              </w:rPr>
              <w:t xml:space="preserve">09. </w:t>
            </w:r>
          </w:p>
        </w:tc>
        <w:tc>
          <w:tcPr>
            <w:tcW w:w="4802" w:type="dxa"/>
            <w:shd w:val="clear" w:color="auto" w:fill="auto"/>
            <w:tcMar>
              <w:top w:w="100" w:type="dxa"/>
              <w:left w:w="100" w:type="dxa"/>
              <w:bottom w:w="100" w:type="dxa"/>
              <w:right w:w="100" w:type="dxa"/>
            </w:tcMar>
          </w:tcPr>
          <w:p w14:paraId="202CCF03" w14:textId="77777777" w:rsidR="007C1B43" w:rsidRDefault="00000000">
            <w:pPr>
              <w:widowControl w:val="0"/>
              <w:pBdr>
                <w:top w:val="nil"/>
                <w:left w:val="nil"/>
                <w:bottom w:val="nil"/>
                <w:right w:val="nil"/>
                <w:between w:val="nil"/>
              </w:pBdr>
              <w:spacing w:line="240" w:lineRule="auto"/>
              <w:ind w:left="136"/>
              <w:rPr>
                <w:rFonts w:ascii="Calibri" w:eastAsia="Calibri" w:hAnsi="Calibri" w:cs="Calibri"/>
                <w:color w:val="000000"/>
                <w:sz w:val="28"/>
                <w:szCs w:val="28"/>
              </w:rPr>
            </w:pPr>
            <w:r>
              <w:rPr>
                <w:rFonts w:ascii="Calibri" w:eastAsia="Calibri" w:hAnsi="Calibri" w:cs="Calibri"/>
                <w:color w:val="000000"/>
                <w:sz w:val="28"/>
                <w:szCs w:val="28"/>
              </w:rPr>
              <w:t xml:space="preserve">Reception chair </w:t>
            </w:r>
          </w:p>
        </w:tc>
        <w:tc>
          <w:tcPr>
            <w:tcW w:w="2905" w:type="dxa"/>
            <w:shd w:val="clear" w:color="auto" w:fill="auto"/>
            <w:tcMar>
              <w:top w:w="100" w:type="dxa"/>
              <w:left w:w="100" w:type="dxa"/>
              <w:bottom w:w="100" w:type="dxa"/>
              <w:right w:w="100" w:type="dxa"/>
            </w:tcMar>
          </w:tcPr>
          <w:p w14:paraId="720E76DC"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1</w:t>
            </w:r>
          </w:p>
        </w:tc>
      </w:tr>
      <w:tr w:rsidR="007C1B43" w14:paraId="4775DCF0" w14:textId="77777777" w:rsidTr="00B51875">
        <w:trPr>
          <w:trHeight w:val="523"/>
        </w:trPr>
        <w:tc>
          <w:tcPr>
            <w:tcW w:w="1007" w:type="dxa"/>
            <w:shd w:val="clear" w:color="auto" w:fill="auto"/>
            <w:tcMar>
              <w:top w:w="100" w:type="dxa"/>
              <w:left w:w="100" w:type="dxa"/>
              <w:bottom w:w="100" w:type="dxa"/>
              <w:right w:w="100" w:type="dxa"/>
            </w:tcMar>
          </w:tcPr>
          <w:p w14:paraId="10F3A80D" w14:textId="4762B898" w:rsidR="007C1B43" w:rsidRDefault="00000000">
            <w:pPr>
              <w:widowControl w:val="0"/>
              <w:pBdr>
                <w:top w:val="nil"/>
                <w:left w:val="nil"/>
                <w:bottom w:val="nil"/>
                <w:right w:val="nil"/>
                <w:between w:val="nil"/>
              </w:pBdr>
              <w:spacing w:line="240" w:lineRule="auto"/>
              <w:ind w:right="181"/>
              <w:jc w:val="right"/>
              <w:rPr>
                <w:rFonts w:ascii="Calibri" w:eastAsia="Calibri" w:hAnsi="Calibri" w:cs="Calibri"/>
                <w:color w:val="000000"/>
                <w:sz w:val="28"/>
                <w:szCs w:val="28"/>
              </w:rPr>
            </w:pPr>
            <w:r>
              <w:rPr>
                <w:rFonts w:ascii="Calibri" w:eastAsia="Calibri" w:hAnsi="Calibri" w:cs="Calibri"/>
                <w:color w:val="000000"/>
                <w:sz w:val="28"/>
                <w:szCs w:val="28"/>
              </w:rPr>
              <w:t>1</w:t>
            </w:r>
            <w:r w:rsidR="00B51875">
              <w:rPr>
                <w:rFonts w:ascii="Calibri" w:eastAsia="Calibri" w:hAnsi="Calibri" w:cs="Calibri"/>
                <w:color w:val="000000"/>
                <w:sz w:val="28"/>
                <w:szCs w:val="28"/>
              </w:rPr>
              <w:t>0</w:t>
            </w:r>
            <w:r>
              <w:rPr>
                <w:rFonts w:ascii="Calibri" w:eastAsia="Calibri" w:hAnsi="Calibri" w:cs="Calibri"/>
                <w:color w:val="000000"/>
                <w:sz w:val="28"/>
                <w:szCs w:val="28"/>
              </w:rPr>
              <w:t xml:space="preserve">. </w:t>
            </w:r>
          </w:p>
        </w:tc>
        <w:tc>
          <w:tcPr>
            <w:tcW w:w="4802" w:type="dxa"/>
            <w:shd w:val="clear" w:color="auto" w:fill="auto"/>
            <w:tcMar>
              <w:top w:w="100" w:type="dxa"/>
              <w:left w:w="100" w:type="dxa"/>
              <w:bottom w:w="100" w:type="dxa"/>
              <w:right w:w="100" w:type="dxa"/>
            </w:tcMar>
          </w:tcPr>
          <w:p w14:paraId="6E82A295" w14:textId="77777777" w:rsidR="007C1B43" w:rsidRDefault="00000000">
            <w:pPr>
              <w:widowControl w:val="0"/>
              <w:pBdr>
                <w:top w:val="nil"/>
                <w:left w:val="nil"/>
                <w:bottom w:val="nil"/>
                <w:right w:val="nil"/>
                <w:between w:val="nil"/>
              </w:pBdr>
              <w:spacing w:line="240" w:lineRule="auto"/>
              <w:ind w:left="122"/>
              <w:rPr>
                <w:rFonts w:ascii="Calibri" w:eastAsia="Calibri" w:hAnsi="Calibri" w:cs="Calibri"/>
                <w:color w:val="000000"/>
                <w:sz w:val="28"/>
                <w:szCs w:val="28"/>
              </w:rPr>
            </w:pPr>
            <w:r>
              <w:rPr>
                <w:rFonts w:ascii="Calibri" w:eastAsia="Calibri" w:hAnsi="Calibri" w:cs="Calibri"/>
                <w:color w:val="000000"/>
                <w:sz w:val="28"/>
                <w:szCs w:val="28"/>
              </w:rPr>
              <w:t xml:space="preserve">Storage key </w:t>
            </w:r>
          </w:p>
        </w:tc>
        <w:tc>
          <w:tcPr>
            <w:tcW w:w="2905" w:type="dxa"/>
            <w:shd w:val="clear" w:color="auto" w:fill="auto"/>
            <w:tcMar>
              <w:top w:w="100" w:type="dxa"/>
              <w:left w:w="100" w:type="dxa"/>
              <w:bottom w:w="100" w:type="dxa"/>
              <w:right w:w="100" w:type="dxa"/>
            </w:tcMar>
          </w:tcPr>
          <w:p w14:paraId="24A4203F"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48</w:t>
            </w:r>
          </w:p>
        </w:tc>
      </w:tr>
      <w:tr w:rsidR="007C1B43" w14:paraId="49AEFAA7" w14:textId="77777777" w:rsidTr="00B51875">
        <w:trPr>
          <w:trHeight w:val="523"/>
        </w:trPr>
        <w:tc>
          <w:tcPr>
            <w:tcW w:w="1007" w:type="dxa"/>
            <w:shd w:val="clear" w:color="auto" w:fill="auto"/>
            <w:tcMar>
              <w:top w:w="100" w:type="dxa"/>
              <w:left w:w="100" w:type="dxa"/>
              <w:bottom w:w="100" w:type="dxa"/>
              <w:right w:w="100" w:type="dxa"/>
            </w:tcMar>
          </w:tcPr>
          <w:p w14:paraId="0FA9CB0B" w14:textId="74F0E0C2" w:rsidR="007C1B43" w:rsidRDefault="00000000">
            <w:pPr>
              <w:widowControl w:val="0"/>
              <w:pBdr>
                <w:top w:val="nil"/>
                <w:left w:val="nil"/>
                <w:bottom w:val="nil"/>
                <w:right w:val="nil"/>
                <w:between w:val="nil"/>
              </w:pBdr>
              <w:spacing w:line="240" w:lineRule="auto"/>
              <w:ind w:right="181"/>
              <w:jc w:val="right"/>
              <w:rPr>
                <w:rFonts w:ascii="Calibri" w:eastAsia="Calibri" w:hAnsi="Calibri" w:cs="Calibri"/>
                <w:color w:val="000000"/>
                <w:sz w:val="28"/>
                <w:szCs w:val="28"/>
              </w:rPr>
            </w:pPr>
            <w:r>
              <w:rPr>
                <w:rFonts w:ascii="Calibri" w:eastAsia="Calibri" w:hAnsi="Calibri" w:cs="Calibri"/>
                <w:color w:val="000000"/>
                <w:sz w:val="28"/>
                <w:szCs w:val="28"/>
              </w:rPr>
              <w:t>1</w:t>
            </w:r>
            <w:r w:rsidR="00B51875">
              <w:rPr>
                <w:rFonts w:ascii="Calibri" w:eastAsia="Calibri" w:hAnsi="Calibri" w:cs="Calibri"/>
                <w:color w:val="000000"/>
                <w:sz w:val="28"/>
                <w:szCs w:val="28"/>
              </w:rPr>
              <w:t>1</w:t>
            </w:r>
            <w:r>
              <w:rPr>
                <w:rFonts w:ascii="Calibri" w:eastAsia="Calibri" w:hAnsi="Calibri" w:cs="Calibri"/>
                <w:color w:val="000000"/>
                <w:sz w:val="28"/>
                <w:szCs w:val="28"/>
              </w:rPr>
              <w:t xml:space="preserve">. </w:t>
            </w:r>
          </w:p>
        </w:tc>
        <w:tc>
          <w:tcPr>
            <w:tcW w:w="4802" w:type="dxa"/>
            <w:shd w:val="clear" w:color="auto" w:fill="auto"/>
            <w:tcMar>
              <w:top w:w="100" w:type="dxa"/>
              <w:left w:w="100" w:type="dxa"/>
              <w:bottom w:w="100" w:type="dxa"/>
              <w:right w:w="100" w:type="dxa"/>
            </w:tcMar>
          </w:tcPr>
          <w:p w14:paraId="7FDF0F07" w14:textId="77777777" w:rsidR="007C1B43" w:rsidRDefault="00000000">
            <w:pPr>
              <w:widowControl w:val="0"/>
              <w:pBdr>
                <w:top w:val="nil"/>
                <w:left w:val="nil"/>
                <w:bottom w:val="nil"/>
                <w:right w:val="nil"/>
                <w:between w:val="nil"/>
              </w:pBdr>
              <w:spacing w:line="240" w:lineRule="auto"/>
              <w:ind w:left="114"/>
              <w:rPr>
                <w:rFonts w:ascii="Calibri" w:eastAsia="Calibri" w:hAnsi="Calibri" w:cs="Calibri"/>
                <w:color w:val="000000"/>
                <w:sz w:val="28"/>
                <w:szCs w:val="28"/>
              </w:rPr>
            </w:pPr>
            <w:r>
              <w:rPr>
                <w:rFonts w:ascii="Calibri" w:eastAsia="Calibri" w:hAnsi="Calibri" w:cs="Calibri"/>
                <w:color w:val="000000"/>
                <w:sz w:val="28"/>
                <w:szCs w:val="28"/>
              </w:rPr>
              <w:t xml:space="preserve">Telephone Booth </w:t>
            </w:r>
          </w:p>
        </w:tc>
        <w:tc>
          <w:tcPr>
            <w:tcW w:w="2905" w:type="dxa"/>
            <w:shd w:val="clear" w:color="auto" w:fill="auto"/>
            <w:tcMar>
              <w:top w:w="100" w:type="dxa"/>
              <w:left w:w="100" w:type="dxa"/>
              <w:bottom w:w="100" w:type="dxa"/>
              <w:right w:w="100" w:type="dxa"/>
            </w:tcMar>
          </w:tcPr>
          <w:p w14:paraId="2B507BED"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2</w:t>
            </w:r>
          </w:p>
        </w:tc>
      </w:tr>
    </w:tbl>
    <w:p w14:paraId="58D2C46A" w14:textId="77777777" w:rsidR="007C1B43" w:rsidRDefault="007C1B43">
      <w:pPr>
        <w:widowControl w:val="0"/>
        <w:pBdr>
          <w:top w:val="nil"/>
          <w:left w:val="nil"/>
          <w:bottom w:val="nil"/>
          <w:right w:val="nil"/>
          <w:between w:val="nil"/>
        </w:pBdr>
        <w:rPr>
          <w:color w:val="000000"/>
        </w:rPr>
      </w:pPr>
    </w:p>
    <w:p w14:paraId="28C5F7FE" w14:textId="77777777" w:rsidR="007C1B43" w:rsidRDefault="007C1B43">
      <w:pPr>
        <w:widowControl w:val="0"/>
        <w:pBdr>
          <w:top w:val="nil"/>
          <w:left w:val="nil"/>
          <w:bottom w:val="nil"/>
          <w:right w:val="nil"/>
          <w:between w:val="nil"/>
        </w:pBdr>
        <w:rPr>
          <w:color w:val="000000"/>
        </w:rPr>
      </w:pPr>
    </w:p>
    <w:p w14:paraId="4DC78AD0" w14:textId="77777777" w:rsidR="007C1B43" w:rsidRDefault="00000000">
      <w:pPr>
        <w:widowControl w:val="0"/>
        <w:pBdr>
          <w:top w:val="nil"/>
          <w:left w:val="nil"/>
          <w:bottom w:val="nil"/>
          <w:right w:val="nil"/>
          <w:between w:val="nil"/>
        </w:pBdr>
        <w:spacing w:line="460" w:lineRule="auto"/>
        <w:ind w:left="128" w:right="1014"/>
        <w:rPr>
          <w:rFonts w:ascii="Calibri" w:eastAsia="Calibri" w:hAnsi="Calibri" w:cs="Calibri"/>
          <w:b/>
          <w:color w:val="000000"/>
        </w:rPr>
      </w:pPr>
      <w:r>
        <w:rPr>
          <w:rFonts w:ascii="Calibri" w:eastAsia="Calibri" w:hAnsi="Calibri" w:cs="Calibri"/>
          <w:color w:val="000000"/>
        </w:rPr>
        <w:t xml:space="preserve">………………………. ……………………………… </w:t>
      </w:r>
      <w:r>
        <w:rPr>
          <w:rFonts w:ascii="Calibri" w:eastAsia="Calibri" w:hAnsi="Calibri" w:cs="Calibri"/>
          <w:b/>
          <w:color w:val="000000"/>
        </w:rPr>
        <w:t>LESSOR LESSEE</w:t>
      </w:r>
    </w:p>
    <w:sectPr w:rsidR="007C1B43">
      <w:pgSz w:w="12240" w:h="15840"/>
      <w:pgMar w:top="796" w:right="1334" w:bottom="1466" w:left="219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B43"/>
    <w:rsid w:val="00082B78"/>
    <w:rsid w:val="0009330E"/>
    <w:rsid w:val="001A224A"/>
    <w:rsid w:val="0025317E"/>
    <w:rsid w:val="002A7D00"/>
    <w:rsid w:val="0036570B"/>
    <w:rsid w:val="003A7D6A"/>
    <w:rsid w:val="006E05C0"/>
    <w:rsid w:val="007C1B43"/>
    <w:rsid w:val="009118F6"/>
    <w:rsid w:val="00993503"/>
    <w:rsid w:val="00A50D70"/>
    <w:rsid w:val="00B12532"/>
    <w:rsid w:val="00B51875"/>
    <w:rsid w:val="00BA117D"/>
    <w:rsid w:val="00BD4D25"/>
    <w:rsid w:val="00CF5ADB"/>
    <w:rsid w:val="00EE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863A"/>
  <w15:docId w15:val="{CF6B8457-FF45-4722-9FCE-AB9284C0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B125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emibold">
    <w:name w:val="font-semibold"/>
    <w:basedOn w:val="DefaultParagraphFont"/>
    <w:rsid w:val="00B12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40511">
      <w:bodyDiv w:val="1"/>
      <w:marLeft w:val="0"/>
      <w:marRight w:val="0"/>
      <w:marTop w:val="0"/>
      <w:marBottom w:val="0"/>
      <w:divBdr>
        <w:top w:val="none" w:sz="0" w:space="0" w:color="auto"/>
        <w:left w:val="none" w:sz="0" w:space="0" w:color="auto"/>
        <w:bottom w:val="none" w:sz="0" w:space="0" w:color="auto"/>
        <w:right w:val="none" w:sz="0" w:space="0" w:color="auto"/>
      </w:divBdr>
      <w:divsChild>
        <w:div w:id="1729499159">
          <w:marLeft w:val="0"/>
          <w:marRight w:val="0"/>
          <w:marTop w:val="0"/>
          <w:marBottom w:val="0"/>
          <w:divBdr>
            <w:top w:val="single" w:sz="2" w:space="0" w:color="E8EEF4"/>
            <w:left w:val="single" w:sz="2" w:space="0" w:color="E8EEF4"/>
            <w:bottom w:val="single" w:sz="2" w:space="0" w:color="E8EEF4"/>
            <w:right w:val="single" w:sz="2" w:space="0" w:color="E8EEF4"/>
          </w:divBdr>
          <w:divsChild>
            <w:div w:id="1219586532">
              <w:marLeft w:val="0"/>
              <w:marRight w:val="0"/>
              <w:marTop w:val="0"/>
              <w:marBottom w:val="0"/>
              <w:divBdr>
                <w:top w:val="single" w:sz="2" w:space="0" w:color="E8EEF4"/>
                <w:left w:val="single" w:sz="2" w:space="0" w:color="E8EEF4"/>
                <w:bottom w:val="single" w:sz="2" w:space="0" w:color="E8EEF4"/>
                <w:right w:val="single" w:sz="2" w:space="0" w:color="E8EEF4"/>
              </w:divBdr>
              <w:divsChild>
                <w:div w:id="198593340">
                  <w:marLeft w:val="0"/>
                  <w:marRight w:val="0"/>
                  <w:marTop w:val="0"/>
                  <w:marBottom w:val="0"/>
                  <w:divBdr>
                    <w:top w:val="single" w:sz="2" w:space="0" w:color="E8EEF4"/>
                    <w:left w:val="single" w:sz="2" w:space="0" w:color="E8EEF4"/>
                    <w:bottom w:val="single" w:sz="2" w:space="0" w:color="E8EEF4"/>
                    <w:right w:val="single" w:sz="2" w:space="0" w:color="E8EEF4"/>
                  </w:divBdr>
                  <w:divsChild>
                    <w:div w:id="756023990">
                      <w:marLeft w:val="0"/>
                      <w:marRight w:val="0"/>
                      <w:marTop w:val="0"/>
                      <w:marBottom w:val="0"/>
                      <w:divBdr>
                        <w:top w:val="single" w:sz="2" w:space="0" w:color="E8EEF4"/>
                        <w:left w:val="single" w:sz="2" w:space="0" w:color="E8EEF4"/>
                        <w:bottom w:val="single" w:sz="2" w:space="0" w:color="E8EEF4"/>
                        <w:right w:val="single" w:sz="2" w:space="0" w:color="E8EEF4"/>
                      </w:divBdr>
                      <w:divsChild>
                        <w:div w:id="424426222">
                          <w:marLeft w:val="0"/>
                          <w:marRight w:val="0"/>
                          <w:marTop w:val="0"/>
                          <w:marBottom w:val="0"/>
                          <w:divBdr>
                            <w:top w:val="single" w:sz="2" w:space="0" w:color="E8EEF4"/>
                            <w:left w:val="single" w:sz="2" w:space="0" w:color="E8EEF4"/>
                            <w:bottom w:val="single" w:sz="2" w:space="0" w:color="E8EEF4"/>
                            <w:right w:val="single" w:sz="2" w:space="0" w:color="E8EEF4"/>
                          </w:divBdr>
                          <w:divsChild>
                            <w:div w:id="147946312">
                              <w:marLeft w:val="0"/>
                              <w:marRight w:val="0"/>
                              <w:marTop w:val="0"/>
                              <w:marBottom w:val="0"/>
                              <w:divBdr>
                                <w:top w:val="single" w:sz="2" w:space="0" w:color="E8EEF4"/>
                                <w:left w:val="single" w:sz="2" w:space="0" w:color="E8EEF4"/>
                                <w:bottom w:val="single" w:sz="2" w:space="0" w:color="E8EEF4"/>
                                <w:right w:val="single" w:sz="2" w:space="0" w:color="E8EEF4"/>
                              </w:divBdr>
                              <w:divsChild>
                                <w:div w:id="1650283783">
                                  <w:marLeft w:val="0"/>
                                  <w:marRight w:val="0"/>
                                  <w:marTop w:val="0"/>
                                  <w:marBottom w:val="0"/>
                                  <w:divBdr>
                                    <w:top w:val="single" w:sz="2" w:space="0" w:color="E8EEF4"/>
                                    <w:left w:val="single" w:sz="2" w:space="0" w:color="E8EEF4"/>
                                    <w:bottom w:val="single" w:sz="2" w:space="0" w:color="E8EEF4"/>
                                    <w:right w:val="single" w:sz="2" w:space="0" w:color="E8EEF4"/>
                                  </w:divBdr>
                                </w:div>
                              </w:divsChild>
                            </w:div>
                          </w:divsChild>
                        </w:div>
                        <w:div w:id="1683703791">
                          <w:marLeft w:val="0"/>
                          <w:marRight w:val="0"/>
                          <w:marTop w:val="0"/>
                          <w:marBottom w:val="0"/>
                          <w:divBdr>
                            <w:top w:val="single" w:sz="2" w:space="0" w:color="E8EEF4"/>
                            <w:left w:val="single" w:sz="2" w:space="0" w:color="E8EEF4"/>
                            <w:bottom w:val="single" w:sz="2" w:space="0" w:color="E8EEF4"/>
                            <w:right w:val="single" w:sz="2" w:space="0" w:color="E8EEF4"/>
                          </w:divBdr>
                          <w:divsChild>
                            <w:div w:id="1588032603">
                              <w:marLeft w:val="0"/>
                              <w:marRight w:val="0"/>
                              <w:marTop w:val="0"/>
                              <w:marBottom w:val="0"/>
                              <w:divBdr>
                                <w:top w:val="single" w:sz="2" w:space="0" w:color="E8EEF4"/>
                                <w:left w:val="single" w:sz="2" w:space="0" w:color="E8EEF4"/>
                                <w:bottom w:val="single" w:sz="2" w:space="0" w:color="E8EEF4"/>
                                <w:right w:val="single" w:sz="2" w:space="0" w:color="E8EEF4"/>
                              </w:divBdr>
                              <w:divsChild>
                                <w:div w:id="347341560">
                                  <w:marLeft w:val="0"/>
                                  <w:marRight w:val="0"/>
                                  <w:marTop w:val="0"/>
                                  <w:marBottom w:val="0"/>
                                  <w:divBdr>
                                    <w:top w:val="single" w:sz="2" w:space="0" w:color="E8EEF4"/>
                                    <w:left w:val="single" w:sz="2" w:space="0" w:color="E8EEF4"/>
                                    <w:bottom w:val="single" w:sz="2" w:space="0" w:color="E8EEF4"/>
                                    <w:right w:val="single" w:sz="2" w:space="0" w:color="E8EEF4"/>
                                  </w:divBdr>
                                  <w:divsChild>
                                    <w:div w:id="1628509249">
                                      <w:marLeft w:val="0"/>
                                      <w:marRight w:val="0"/>
                                      <w:marTop w:val="0"/>
                                      <w:marBottom w:val="0"/>
                                      <w:divBdr>
                                        <w:top w:val="single" w:sz="2" w:space="0" w:color="E8EEF4"/>
                                        <w:left w:val="single" w:sz="2" w:space="0" w:color="E8EEF4"/>
                                        <w:bottom w:val="single" w:sz="2" w:space="0" w:color="E8EEF4"/>
                                        <w:right w:val="single" w:sz="2" w:space="0" w:color="E8EEF4"/>
                                      </w:divBdr>
                                    </w:div>
                                  </w:divsChild>
                                </w:div>
                              </w:divsChild>
                            </w:div>
                          </w:divsChild>
                        </w:div>
                      </w:divsChild>
                    </w:div>
                  </w:divsChild>
                </w:div>
              </w:divsChild>
            </w:div>
          </w:divsChild>
        </w:div>
      </w:divsChild>
    </w:div>
    <w:div w:id="1097214495">
      <w:bodyDiv w:val="1"/>
      <w:marLeft w:val="0"/>
      <w:marRight w:val="0"/>
      <w:marTop w:val="0"/>
      <w:marBottom w:val="0"/>
      <w:divBdr>
        <w:top w:val="none" w:sz="0" w:space="0" w:color="auto"/>
        <w:left w:val="none" w:sz="0" w:space="0" w:color="auto"/>
        <w:bottom w:val="none" w:sz="0" w:space="0" w:color="auto"/>
        <w:right w:val="none" w:sz="0" w:space="0" w:color="auto"/>
      </w:divBdr>
      <w:divsChild>
        <w:div w:id="649945417">
          <w:marLeft w:val="0"/>
          <w:marRight w:val="0"/>
          <w:marTop w:val="0"/>
          <w:marBottom w:val="0"/>
          <w:divBdr>
            <w:top w:val="single" w:sz="2" w:space="0" w:color="E8EEF4"/>
            <w:left w:val="single" w:sz="2" w:space="0" w:color="E8EEF4"/>
            <w:bottom w:val="single" w:sz="2" w:space="0" w:color="E8EEF4"/>
            <w:right w:val="single" w:sz="2" w:space="0" w:color="E8EEF4"/>
          </w:divBdr>
          <w:divsChild>
            <w:div w:id="1819883345">
              <w:marLeft w:val="0"/>
              <w:marRight w:val="0"/>
              <w:marTop w:val="0"/>
              <w:marBottom w:val="0"/>
              <w:divBdr>
                <w:top w:val="single" w:sz="2" w:space="0" w:color="E8EEF4"/>
                <w:left w:val="single" w:sz="2" w:space="0" w:color="E8EEF4"/>
                <w:bottom w:val="single" w:sz="2" w:space="0" w:color="E8EEF4"/>
                <w:right w:val="single" w:sz="2" w:space="0" w:color="E8EEF4"/>
              </w:divBdr>
              <w:divsChild>
                <w:div w:id="1303730468">
                  <w:marLeft w:val="0"/>
                  <w:marRight w:val="0"/>
                  <w:marTop w:val="0"/>
                  <w:marBottom w:val="0"/>
                  <w:divBdr>
                    <w:top w:val="single" w:sz="2" w:space="0" w:color="E8EEF4"/>
                    <w:left w:val="single" w:sz="2" w:space="0" w:color="E8EEF4"/>
                    <w:bottom w:val="single" w:sz="2" w:space="0" w:color="E8EEF4"/>
                    <w:right w:val="single" w:sz="2" w:space="0" w:color="E8EEF4"/>
                  </w:divBdr>
                  <w:divsChild>
                    <w:div w:id="1947930233">
                      <w:marLeft w:val="0"/>
                      <w:marRight w:val="0"/>
                      <w:marTop w:val="0"/>
                      <w:marBottom w:val="0"/>
                      <w:divBdr>
                        <w:top w:val="single" w:sz="2" w:space="0" w:color="E8EEF4"/>
                        <w:left w:val="single" w:sz="2" w:space="0" w:color="E8EEF4"/>
                        <w:bottom w:val="single" w:sz="2" w:space="0" w:color="E8EEF4"/>
                        <w:right w:val="single" w:sz="2" w:space="0" w:color="E8EEF4"/>
                      </w:divBdr>
                      <w:divsChild>
                        <w:div w:id="522329168">
                          <w:marLeft w:val="0"/>
                          <w:marRight w:val="0"/>
                          <w:marTop w:val="0"/>
                          <w:marBottom w:val="0"/>
                          <w:divBdr>
                            <w:top w:val="single" w:sz="2" w:space="0" w:color="E8EEF4"/>
                            <w:left w:val="single" w:sz="2" w:space="0" w:color="E8EEF4"/>
                            <w:bottom w:val="single" w:sz="2" w:space="0" w:color="E8EEF4"/>
                            <w:right w:val="single" w:sz="2" w:space="0" w:color="E8EEF4"/>
                          </w:divBdr>
                          <w:divsChild>
                            <w:div w:id="182788192">
                              <w:marLeft w:val="0"/>
                              <w:marRight w:val="0"/>
                              <w:marTop w:val="0"/>
                              <w:marBottom w:val="0"/>
                              <w:divBdr>
                                <w:top w:val="single" w:sz="2" w:space="0" w:color="E8EEF4"/>
                                <w:left w:val="single" w:sz="2" w:space="0" w:color="E8EEF4"/>
                                <w:bottom w:val="single" w:sz="2" w:space="0" w:color="E8EEF4"/>
                                <w:right w:val="single" w:sz="2" w:space="0" w:color="E8EEF4"/>
                              </w:divBdr>
                              <w:divsChild>
                                <w:div w:id="390931399">
                                  <w:marLeft w:val="0"/>
                                  <w:marRight w:val="0"/>
                                  <w:marTop w:val="0"/>
                                  <w:marBottom w:val="0"/>
                                  <w:divBdr>
                                    <w:top w:val="single" w:sz="2" w:space="0" w:color="E8EEF4"/>
                                    <w:left w:val="single" w:sz="2" w:space="0" w:color="E8EEF4"/>
                                    <w:bottom w:val="single" w:sz="2" w:space="0" w:color="E8EEF4"/>
                                    <w:right w:val="single" w:sz="2" w:space="0" w:color="E8EEF4"/>
                                  </w:divBdr>
                                </w:div>
                              </w:divsChild>
                            </w:div>
                          </w:divsChild>
                        </w:div>
                        <w:div w:id="896472695">
                          <w:marLeft w:val="0"/>
                          <w:marRight w:val="0"/>
                          <w:marTop w:val="0"/>
                          <w:marBottom w:val="0"/>
                          <w:divBdr>
                            <w:top w:val="single" w:sz="2" w:space="0" w:color="E8EEF4"/>
                            <w:left w:val="single" w:sz="2" w:space="0" w:color="E8EEF4"/>
                            <w:bottom w:val="single" w:sz="2" w:space="0" w:color="E8EEF4"/>
                            <w:right w:val="single" w:sz="2" w:space="0" w:color="E8EEF4"/>
                          </w:divBdr>
                          <w:divsChild>
                            <w:div w:id="1877428177">
                              <w:marLeft w:val="0"/>
                              <w:marRight w:val="0"/>
                              <w:marTop w:val="0"/>
                              <w:marBottom w:val="0"/>
                              <w:divBdr>
                                <w:top w:val="single" w:sz="2" w:space="0" w:color="E8EEF4"/>
                                <w:left w:val="single" w:sz="2" w:space="0" w:color="E8EEF4"/>
                                <w:bottom w:val="single" w:sz="2" w:space="0" w:color="E8EEF4"/>
                                <w:right w:val="single" w:sz="2" w:space="0" w:color="E8EEF4"/>
                              </w:divBdr>
                              <w:divsChild>
                                <w:div w:id="1883588829">
                                  <w:marLeft w:val="0"/>
                                  <w:marRight w:val="0"/>
                                  <w:marTop w:val="0"/>
                                  <w:marBottom w:val="0"/>
                                  <w:divBdr>
                                    <w:top w:val="single" w:sz="2" w:space="0" w:color="E8EEF4"/>
                                    <w:left w:val="single" w:sz="2" w:space="0" w:color="E8EEF4"/>
                                    <w:bottom w:val="single" w:sz="2" w:space="0" w:color="E8EEF4"/>
                                    <w:right w:val="single" w:sz="2" w:space="0" w:color="E8EEF4"/>
                                  </w:divBdr>
                                  <w:divsChild>
                                    <w:div w:id="949506343">
                                      <w:marLeft w:val="0"/>
                                      <w:marRight w:val="0"/>
                                      <w:marTop w:val="0"/>
                                      <w:marBottom w:val="0"/>
                                      <w:divBdr>
                                        <w:top w:val="single" w:sz="2" w:space="0" w:color="E8EEF4"/>
                                        <w:left w:val="single" w:sz="2" w:space="0" w:color="E8EEF4"/>
                                        <w:bottom w:val="single" w:sz="2" w:space="0" w:color="E8EEF4"/>
                                        <w:right w:val="single" w:sz="2" w:space="0" w:color="E8EEF4"/>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3512</Words>
  <Characters>20023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 Chirag</cp:lastModifiedBy>
  <cp:revision>7</cp:revision>
  <dcterms:created xsi:type="dcterms:W3CDTF">2024-12-26T14:21:00Z</dcterms:created>
  <dcterms:modified xsi:type="dcterms:W3CDTF">2024-12-28T06:32:00Z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2024-12-26T14:21:08Z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4b829cb4-93c8-4db9-b40f-62ba9f37ac87</vt:lpwstr>
  </property>
  <property fmtid="{D5CDD505-2E9C-101B-9397-08002B2CF9AE}" pid="8" name="MSIP_Label_ea60d57e-af5b-4752-ac57-3e4f28ca11dc_ContentBits">
    <vt:lpwstr>0</vt:lpwstr>
  </property>
</Properties>
</file>