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AC2" w:rsidRDefault="001F1785" w:rsidP="009F1111">
      <w:pPr>
        <w:jc w:val="center"/>
        <w:rPr>
          <w:b/>
          <w:bCs/>
          <w:sz w:val="32"/>
          <w:szCs w:val="32"/>
          <w:lang w:val="en-US"/>
        </w:rPr>
      </w:pPr>
      <w:r>
        <w:rPr>
          <w:b/>
          <w:bCs/>
          <w:sz w:val="32"/>
          <w:szCs w:val="32"/>
          <w:lang w:val="en-US"/>
        </w:rPr>
        <w:t xml:space="preserve">Project 10: </w:t>
      </w:r>
      <w:r w:rsidR="009F1111" w:rsidRPr="009F1111">
        <w:rPr>
          <w:b/>
          <w:bCs/>
          <w:sz w:val="32"/>
          <w:szCs w:val="32"/>
          <w:lang w:val="en-US"/>
        </w:rPr>
        <w:t>Market Basket Insights:</w:t>
      </w:r>
      <w:r w:rsidR="009F1111">
        <w:rPr>
          <w:b/>
          <w:bCs/>
          <w:sz w:val="32"/>
          <w:szCs w:val="32"/>
          <w:lang w:val="en-US"/>
        </w:rPr>
        <w:t xml:space="preserve"> </w:t>
      </w:r>
      <w:r w:rsidR="009F1111" w:rsidRPr="009F1111">
        <w:rPr>
          <w:b/>
          <w:bCs/>
          <w:sz w:val="32"/>
          <w:szCs w:val="32"/>
          <w:lang w:val="en-US"/>
        </w:rPr>
        <w:t xml:space="preserve">Unveiling Customer </w:t>
      </w:r>
      <w:proofErr w:type="spellStart"/>
      <w:r w:rsidR="009F1111" w:rsidRPr="009F1111">
        <w:rPr>
          <w:b/>
          <w:bCs/>
          <w:sz w:val="32"/>
          <w:szCs w:val="32"/>
          <w:lang w:val="en-US"/>
        </w:rPr>
        <w:t>Behaviour</w:t>
      </w:r>
      <w:proofErr w:type="spellEnd"/>
      <w:r w:rsidR="009F1111" w:rsidRPr="009F1111">
        <w:rPr>
          <w:b/>
          <w:bCs/>
          <w:sz w:val="32"/>
          <w:szCs w:val="32"/>
          <w:lang w:val="en-US"/>
        </w:rPr>
        <w:t xml:space="preserve"> through association Analysis</w:t>
      </w:r>
    </w:p>
    <w:p w:rsidR="009F1111" w:rsidRDefault="009F1111" w:rsidP="009F1111">
      <w:pPr>
        <w:jc w:val="center"/>
        <w:rPr>
          <w:b/>
          <w:bCs/>
          <w:sz w:val="32"/>
          <w:szCs w:val="32"/>
          <w:lang w:val="en-US"/>
        </w:rPr>
      </w:pPr>
    </w:p>
    <w:p w:rsidR="009F1111" w:rsidRDefault="009F1111" w:rsidP="009F1111">
      <w:pPr>
        <w:rPr>
          <w:b/>
          <w:bCs/>
          <w:sz w:val="32"/>
          <w:szCs w:val="32"/>
          <w:lang w:val="en-US"/>
        </w:rPr>
      </w:pPr>
      <w:r>
        <w:rPr>
          <w:b/>
          <w:bCs/>
          <w:sz w:val="32"/>
          <w:szCs w:val="32"/>
          <w:lang w:val="en-US"/>
        </w:rPr>
        <w:t>Introduction:</w:t>
      </w:r>
    </w:p>
    <w:p w:rsidR="009F1111" w:rsidRDefault="009F1111" w:rsidP="009F1111">
      <w:pPr>
        <w:ind w:firstLine="851"/>
        <w:rPr>
          <w:sz w:val="28"/>
          <w:szCs w:val="28"/>
          <w:lang w:val="en-US"/>
        </w:rPr>
      </w:pPr>
      <w:r w:rsidRPr="009F1111">
        <w:rPr>
          <w:sz w:val="28"/>
          <w:szCs w:val="28"/>
          <w:lang w:val="en-US"/>
        </w:rPr>
        <w:t xml:space="preserve">Market basket analysis, also known as association analysis, is a valuable technique for understanding customer purchasing behavior and identifying opportunities for cross-selling in a retail business. The </w:t>
      </w:r>
      <w:proofErr w:type="spellStart"/>
      <w:r w:rsidRPr="009F1111">
        <w:rPr>
          <w:sz w:val="28"/>
          <w:szCs w:val="28"/>
          <w:lang w:val="en-US"/>
        </w:rPr>
        <w:t>Apriori</w:t>
      </w:r>
      <w:proofErr w:type="spellEnd"/>
      <w:r w:rsidRPr="009F1111">
        <w:rPr>
          <w:sz w:val="28"/>
          <w:szCs w:val="28"/>
          <w:lang w:val="en-US"/>
        </w:rPr>
        <w:t xml:space="preserve"> algorithm is a popular choice for performing this analysis</w:t>
      </w:r>
      <w:r>
        <w:rPr>
          <w:sz w:val="28"/>
          <w:szCs w:val="28"/>
          <w:lang w:val="en-US"/>
        </w:rPr>
        <w:t>.</w:t>
      </w:r>
    </w:p>
    <w:p w:rsidR="009F1111" w:rsidRDefault="009F1111" w:rsidP="009F1111">
      <w:pPr>
        <w:rPr>
          <w:b/>
          <w:bCs/>
          <w:sz w:val="32"/>
          <w:szCs w:val="32"/>
          <w:lang w:val="en-US"/>
        </w:rPr>
      </w:pPr>
      <w:r w:rsidRPr="009F1111">
        <w:rPr>
          <w:b/>
          <w:bCs/>
          <w:sz w:val="32"/>
          <w:szCs w:val="32"/>
          <w:lang w:val="en-US"/>
        </w:rPr>
        <w:t>Objective</w:t>
      </w:r>
      <w:r>
        <w:rPr>
          <w:b/>
          <w:bCs/>
          <w:sz w:val="32"/>
          <w:szCs w:val="32"/>
          <w:lang w:val="en-US"/>
        </w:rPr>
        <w:t>s</w:t>
      </w:r>
      <w:r w:rsidRPr="009F1111">
        <w:rPr>
          <w:b/>
          <w:bCs/>
          <w:sz w:val="32"/>
          <w:szCs w:val="32"/>
          <w:lang w:val="en-US"/>
        </w:rPr>
        <w:t>:</w:t>
      </w:r>
    </w:p>
    <w:p w:rsidR="009F1111" w:rsidRPr="009F1111" w:rsidRDefault="009F1111" w:rsidP="009F1111">
      <w:pPr>
        <w:rPr>
          <w:sz w:val="28"/>
          <w:szCs w:val="28"/>
          <w:lang w:val="en-US"/>
        </w:rPr>
      </w:pPr>
      <w:r w:rsidRPr="009F1111">
        <w:rPr>
          <w:sz w:val="28"/>
          <w:szCs w:val="28"/>
          <w:lang w:val="en-US"/>
        </w:rPr>
        <w:t>The goal is to analyze a provided dataset of customer transactions and uncover hidden patterns and associations between products. By doing so, we aim to:</w:t>
      </w:r>
    </w:p>
    <w:p w:rsidR="009F1111" w:rsidRPr="009F1111" w:rsidRDefault="009F1111" w:rsidP="009F1111">
      <w:pPr>
        <w:pStyle w:val="ListParagraph"/>
        <w:numPr>
          <w:ilvl w:val="0"/>
          <w:numId w:val="1"/>
        </w:numPr>
        <w:rPr>
          <w:sz w:val="28"/>
          <w:szCs w:val="28"/>
          <w:lang w:val="en-US"/>
        </w:rPr>
      </w:pPr>
      <w:r w:rsidRPr="009F1111">
        <w:rPr>
          <w:sz w:val="28"/>
          <w:szCs w:val="28"/>
          <w:lang w:val="en-US"/>
        </w:rPr>
        <w:t>Understand customer purchasing behavior.</w:t>
      </w:r>
    </w:p>
    <w:p w:rsidR="009F1111" w:rsidRPr="009F1111" w:rsidRDefault="009F1111" w:rsidP="009F1111">
      <w:pPr>
        <w:pStyle w:val="ListParagraph"/>
        <w:numPr>
          <w:ilvl w:val="0"/>
          <w:numId w:val="1"/>
        </w:numPr>
        <w:rPr>
          <w:sz w:val="28"/>
          <w:szCs w:val="28"/>
          <w:lang w:val="en-US"/>
        </w:rPr>
      </w:pPr>
      <w:r w:rsidRPr="009F1111">
        <w:rPr>
          <w:sz w:val="28"/>
          <w:szCs w:val="28"/>
          <w:lang w:val="en-US"/>
        </w:rPr>
        <w:t>Identify frequently co-occurring products in customer baskets.</w:t>
      </w:r>
    </w:p>
    <w:p w:rsidR="009F1111" w:rsidRDefault="009F1111" w:rsidP="009F1111">
      <w:pPr>
        <w:pStyle w:val="ListParagraph"/>
        <w:numPr>
          <w:ilvl w:val="0"/>
          <w:numId w:val="1"/>
        </w:numPr>
        <w:rPr>
          <w:sz w:val="28"/>
          <w:szCs w:val="28"/>
          <w:lang w:val="en-US"/>
        </w:rPr>
      </w:pPr>
      <w:r w:rsidRPr="009F1111">
        <w:rPr>
          <w:sz w:val="28"/>
          <w:szCs w:val="28"/>
          <w:lang w:val="en-US"/>
        </w:rPr>
        <w:t>Generate insights for business optimization, such as cross-selling opportunities.</w:t>
      </w:r>
    </w:p>
    <w:p w:rsidR="00A034CD" w:rsidRDefault="00A034CD" w:rsidP="00452D9A">
      <w:pPr>
        <w:pStyle w:val="ListParagraph"/>
        <w:jc w:val="center"/>
        <w:rPr>
          <w:sz w:val="28"/>
          <w:szCs w:val="28"/>
          <w:lang w:val="en-US"/>
        </w:rPr>
      </w:pPr>
    </w:p>
    <w:p w:rsidR="00A034CD" w:rsidRDefault="00A034CD" w:rsidP="00A034CD">
      <w:pPr>
        <w:pStyle w:val="ListParagraph"/>
        <w:ind w:hanging="720"/>
        <w:rPr>
          <w:b/>
          <w:bCs/>
          <w:sz w:val="32"/>
          <w:szCs w:val="32"/>
          <w:lang w:val="en-US"/>
        </w:rPr>
      </w:pPr>
      <w:r w:rsidRPr="00A034CD">
        <w:rPr>
          <w:b/>
          <w:bCs/>
          <w:sz w:val="32"/>
          <w:szCs w:val="32"/>
          <w:lang w:val="en-US"/>
        </w:rPr>
        <w:t>Project Overview:</w:t>
      </w:r>
    </w:p>
    <w:p w:rsidR="00452D9A" w:rsidRDefault="00452D9A" w:rsidP="00A034CD">
      <w:pPr>
        <w:pStyle w:val="ListParagraph"/>
        <w:ind w:hanging="720"/>
        <w:rPr>
          <w:b/>
          <w:bCs/>
          <w:sz w:val="32"/>
          <w:szCs w:val="32"/>
          <w:lang w:val="en-US"/>
        </w:rPr>
      </w:pPr>
    </w:p>
    <w:p w:rsidR="00A034CD" w:rsidRPr="00A034CD" w:rsidRDefault="00A034CD" w:rsidP="00452D9A">
      <w:pPr>
        <w:pStyle w:val="ListParagraph"/>
        <w:ind w:firstLine="981"/>
        <w:rPr>
          <w:b/>
          <w:bCs/>
          <w:sz w:val="32"/>
          <w:szCs w:val="32"/>
          <w:lang w:val="en-US"/>
        </w:rPr>
      </w:pPr>
      <w:r>
        <w:rPr>
          <w:b/>
          <w:bCs/>
          <w:noProof/>
          <w:sz w:val="32"/>
          <w:szCs w:val="32"/>
          <w:lang w:eastAsia="en-IN" w:bidi="ta-IN"/>
        </w:rPr>
        <w:drawing>
          <wp:inline distT="0" distB="0" distL="0" distR="0">
            <wp:extent cx="3451225" cy="3739978"/>
            <wp:effectExtent l="0" t="0" r="15875" b="133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52D9A" w:rsidRPr="00452D9A" w:rsidRDefault="00452D9A" w:rsidP="00452D9A">
      <w:pPr>
        <w:rPr>
          <w:b/>
          <w:bCs/>
          <w:sz w:val="32"/>
          <w:szCs w:val="32"/>
          <w:lang w:val="en-US"/>
        </w:rPr>
      </w:pPr>
      <w:r w:rsidRPr="00452D9A">
        <w:rPr>
          <w:b/>
          <w:bCs/>
          <w:sz w:val="32"/>
          <w:szCs w:val="32"/>
          <w:lang w:val="en-US"/>
        </w:rPr>
        <w:lastRenderedPageBreak/>
        <w:t>Project Aspects:</w:t>
      </w:r>
    </w:p>
    <w:p w:rsidR="00A034CD" w:rsidRPr="00452D9A" w:rsidRDefault="00452D9A" w:rsidP="00452D9A">
      <w:pPr>
        <w:pStyle w:val="ListParagraph"/>
        <w:numPr>
          <w:ilvl w:val="0"/>
          <w:numId w:val="2"/>
        </w:numPr>
        <w:rPr>
          <w:b/>
          <w:bCs/>
          <w:i/>
          <w:iCs/>
          <w:sz w:val="28"/>
          <w:szCs w:val="28"/>
          <w:lang w:val="en-US"/>
        </w:rPr>
      </w:pPr>
      <w:r w:rsidRPr="00452D9A">
        <w:rPr>
          <w:b/>
          <w:bCs/>
          <w:i/>
          <w:iCs/>
          <w:sz w:val="28"/>
          <w:szCs w:val="28"/>
          <w:lang w:val="en-US"/>
        </w:rPr>
        <w:t>Data Collection:</w:t>
      </w:r>
    </w:p>
    <w:p w:rsidR="00A034CD" w:rsidRPr="00A034CD" w:rsidRDefault="00A034CD" w:rsidP="00452D9A">
      <w:pPr>
        <w:pStyle w:val="ListParagraph"/>
        <w:numPr>
          <w:ilvl w:val="0"/>
          <w:numId w:val="3"/>
        </w:numPr>
        <w:rPr>
          <w:sz w:val="28"/>
          <w:szCs w:val="28"/>
          <w:lang w:val="en-US"/>
        </w:rPr>
      </w:pPr>
      <w:r w:rsidRPr="00A034CD">
        <w:rPr>
          <w:sz w:val="28"/>
          <w:szCs w:val="28"/>
          <w:lang w:val="en-US"/>
        </w:rPr>
        <w:t>Obtain the dataset containing transactional data, typically including transaction IDs and lists of purchased products.</w:t>
      </w:r>
    </w:p>
    <w:p w:rsidR="00A034CD" w:rsidRPr="00A034CD" w:rsidRDefault="00A034CD" w:rsidP="00A034CD">
      <w:pPr>
        <w:pStyle w:val="ListParagraph"/>
        <w:rPr>
          <w:sz w:val="28"/>
          <w:szCs w:val="28"/>
          <w:lang w:val="en-US"/>
        </w:rPr>
      </w:pPr>
    </w:p>
    <w:p w:rsidR="00A034CD" w:rsidRPr="00452D9A" w:rsidRDefault="00452D9A" w:rsidP="00452D9A">
      <w:pPr>
        <w:pStyle w:val="ListParagraph"/>
        <w:numPr>
          <w:ilvl w:val="0"/>
          <w:numId w:val="2"/>
        </w:numPr>
        <w:rPr>
          <w:b/>
          <w:bCs/>
          <w:i/>
          <w:iCs/>
          <w:sz w:val="28"/>
          <w:szCs w:val="28"/>
          <w:lang w:val="en-US"/>
        </w:rPr>
      </w:pPr>
      <w:r w:rsidRPr="00452D9A">
        <w:rPr>
          <w:b/>
          <w:bCs/>
          <w:i/>
          <w:iCs/>
          <w:sz w:val="28"/>
          <w:szCs w:val="28"/>
          <w:lang w:val="en-US"/>
        </w:rPr>
        <w:t>Data Preprocessing:</w:t>
      </w:r>
    </w:p>
    <w:p w:rsidR="00A034CD" w:rsidRPr="00A034CD" w:rsidRDefault="00A034CD" w:rsidP="00452D9A">
      <w:pPr>
        <w:pStyle w:val="ListParagraph"/>
        <w:numPr>
          <w:ilvl w:val="0"/>
          <w:numId w:val="3"/>
        </w:numPr>
        <w:rPr>
          <w:sz w:val="28"/>
          <w:szCs w:val="28"/>
          <w:lang w:val="en-US"/>
        </w:rPr>
      </w:pPr>
      <w:r w:rsidRPr="00A034CD">
        <w:rPr>
          <w:sz w:val="28"/>
          <w:szCs w:val="28"/>
          <w:lang w:val="en-US"/>
        </w:rPr>
        <w:t>Clean and prepare the data, ensuring it's in a suitable format for analysis.</w:t>
      </w:r>
    </w:p>
    <w:p w:rsidR="00A034CD" w:rsidRPr="00A034CD" w:rsidRDefault="00A034CD" w:rsidP="00452D9A">
      <w:pPr>
        <w:pStyle w:val="ListParagraph"/>
        <w:numPr>
          <w:ilvl w:val="0"/>
          <w:numId w:val="3"/>
        </w:numPr>
        <w:rPr>
          <w:sz w:val="28"/>
          <w:szCs w:val="28"/>
          <w:lang w:val="en-US"/>
        </w:rPr>
      </w:pPr>
      <w:r w:rsidRPr="00A034CD">
        <w:rPr>
          <w:sz w:val="28"/>
          <w:szCs w:val="28"/>
          <w:lang w:val="en-US"/>
        </w:rPr>
        <w:t>Remove duplicates, missing values, or irrelevant columns.</w:t>
      </w:r>
    </w:p>
    <w:p w:rsidR="00A034CD" w:rsidRPr="00A034CD" w:rsidRDefault="00A034CD" w:rsidP="00A034CD">
      <w:pPr>
        <w:pStyle w:val="ListParagraph"/>
        <w:rPr>
          <w:sz w:val="28"/>
          <w:szCs w:val="28"/>
          <w:lang w:val="en-US"/>
        </w:rPr>
      </w:pPr>
    </w:p>
    <w:p w:rsidR="00A034CD" w:rsidRPr="00452D9A" w:rsidRDefault="00A034CD" w:rsidP="00452D9A">
      <w:pPr>
        <w:pStyle w:val="ListParagraph"/>
        <w:numPr>
          <w:ilvl w:val="0"/>
          <w:numId w:val="2"/>
        </w:numPr>
        <w:rPr>
          <w:b/>
          <w:bCs/>
          <w:i/>
          <w:iCs/>
          <w:sz w:val="28"/>
          <w:szCs w:val="28"/>
          <w:lang w:val="en-US"/>
        </w:rPr>
      </w:pPr>
      <w:r w:rsidRPr="00452D9A">
        <w:rPr>
          <w:b/>
          <w:bCs/>
          <w:i/>
          <w:iCs/>
          <w:sz w:val="28"/>
          <w:szCs w:val="28"/>
          <w:lang w:val="en-US"/>
        </w:rPr>
        <w:t>E</w:t>
      </w:r>
      <w:r w:rsidR="00452D9A" w:rsidRPr="00452D9A">
        <w:rPr>
          <w:b/>
          <w:bCs/>
          <w:i/>
          <w:iCs/>
          <w:sz w:val="28"/>
          <w:szCs w:val="28"/>
          <w:lang w:val="en-US"/>
        </w:rPr>
        <w:t>xploratory Data Analysis (EDA):</w:t>
      </w:r>
    </w:p>
    <w:p w:rsidR="00A034CD" w:rsidRPr="00A034CD" w:rsidRDefault="00A034CD" w:rsidP="00452D9A">
      <w:pPr>
        <w:pStyle w:val="ListParagraph"/>
        <w:numPr>
          <w:ilvl w:val="0"/>
          <w:numId w:val="4"/>
        </w:numPr>
        <w:rPr>
          <w:sz w:val="28"/>
          <w:szCs w:val="28"/>
          <w:lang w:val="en-US"/>
        </w:rPr>
      </w:pPr>
      <w:r w:rsidRPr="00A034CD">
        <w:rPr>
          <w:sz w:val="28"/>
          <w:szCs w:val="28"/>
          <w:lang w:val="en-US"/>
        </w:rPr>
        <w:t>Perform initial data exploration to understand the dataset's characteristics.</w:t>
      </w:r>
    </w:p>
    <w:p w:rsidR="00A034CD" w:rsidRPr="00A034CD" w:rsidRDefault="00A034CD" w:rsidP="00452D9A">
      <w:pPr>
        <w:pStyle w:val="ListParagraph"/>
        <w:numPr>
          <w:ilvl w:val="0"/>
          <w:numId w:val="4"/>
        </w:numPr>
        <w:rPr>
          <w:sz w:val="28"/>
          <w:szCs w:val="28"/>
          <w:lang w:val="en-US"/>
        </w:rPr>
      </w:pPr>
      <w:r w:rsidRPr="00A034CD">
        <w:rPr>
          <w:sz w:val="28"/>
          <w:szCs w:val="28"/>
          <w:lang w:val="en-US"/>
        </w:rPr>
        <w:t>Calculate basic statistics, such as the number of transactions, unique products, and average transaction size.</w:t>
      </w:r>
    </w:p>
    <w:p w:rsidR="00A034CD" w:rsidRPr="00A034CD" w:rsidRDefault="00A034CD" w:rsidP="00A034CD">
      <w:pPr>
        <w:pStyle w:val="ListParagraph"/>
        <w:rPr>
          <w:sz w:val="28"/>
          <w:szCs w:val="28"/>
          <w:lang w:val="en-US"/>
        </w:rPr>
      </w:pPr>
    </w:p>
    <w:p w:rsidR="00A034CD" w:rsidRPr="00452D9A" w:rsidRDefault="00452D9A" w:rsidP="00452D9A">
      <w:pPr>
        <w:pStyle w:val="ListParagraph"/>
        <w:numPr>
          <w:ilvl w:val="0"/>
          <w:numId w:val="2"/>
        </w:numPr>
        <w:rPr>
          <w:b/>
          <w:bCs/>
          <w:i/>
          <w:iCs/>
          <w:sz w:val="28"/>
          <w:szCs w:val="28"/>
          <w:lang w:val="en-US"/>
        </w:rPr>
      </w:pPr>
      <w:r w:rsidRPr="00452D9A">
        <w:rPr>
          <w:b/>
          <w:bCs/>
          <w:i/>
          <w:iCs/>
          <w:sz w:val="28"/>
          <w:szCs w:val="28"/>
          <w:lang w:val="en-US"/>
        </w:rPr>
        <w:t>Market Basket Analysis:</w:t>
      </w:r>
    </w:p>
    <w:p w:rsidR="00A034CD" w:rsidRPr="00A034CD" w:rsidRDefault="00A034CD" w:rsidP="00452D9A">
      <w:pPr>
        <w:pStyle w:val="ListParagraph"/>
        <w:numPr>
          <w:ilvl w:val="0"/>
          <w:numId w:val="5"/>
        </w:numPr>
        <w:rPr>
          <w:sz w:val="28"/>
          <w:szCs w:val="28"/>
          <w:lang w:val="en-US"/>
        </w:rPr>
      </w:pPr>
      <w:r w:rsidRPr="00A034CD">
        <w:rPr>
          <w:sz w:val="28"/>
          <w:szCs w:val="28"/>
          <w:lang w:val="en-US"/>
        </w:rPr>
        <w:t xml:space="preserve">Implement the </w:t>
      </w:r>
      <w:proofErr w:type="spellStart"/>
      <w:r w:rsidRPr="00A034CD">
        <w:rPr>
          <w:sz w:val="28"/>
          <w:szCs w:val="28"/>
          <w:lang w:val="en-US"/>
        </w:rPr>
        <w:t>Apriori</w:t>
      </w:r>
      <w:proofErr w:type="spellEnd"/>
      <w:r w:rsidRPr="00A034CD">
        <w:rPr>
          <w:sz w:val="28"/>
          <w:szCs w:val="28"/>
          <w:lang w:val="en-US"/>
        </w:rPr>
        <w:t xml:space="preserve"> algorithm or similar association analysis techniques.</w:t>
      </w:r>
    </w:p>
    <w:p w:rsidR="00A034CD" w:rsidRPr="00A034CD" w:rsidRDefault="00A034CD" w:rsidP="00452D9A">
      <w:pPr>
        <w:pStyle w:val="ListParagraph"/>
        <w:numPr>
          <w:ilvl w:val="0"/>
          <w:numId w:val="5"/>
        </w:numPr>
        <w:rPr>
          <w:sz w:val="28"/>
          <w:szCs w:val="28"/>
          <w:lang w:val="en-US"/>
        </w:rPr>
      </w:pPr>
      <w:r w:rsidRPr="00A034CD">
        <w:rPr>
          <w:sz w:val="28"/>
          <w:szCs w:val="28"/>
          <w:lang w:val="en-US"/>
        </w:rPr>
        <w:t xml:space="preserve">Set a minimum support and confidence threshold to filter out frequent </w:t>
      </w:r>
      <w:proofErr w:type="spellStart"/>
      <w:r w:rsidRPr="00A034CD">
        <w:rPr>
          <w:sz w:val="28"/>
          <w:szCs w:val="28"/>
          <w:lang w:val="en-US"/>
        </w:rPr>
        <w:t>itemsets</w:t>
      </w:r>
      <w:proofErr w:type="spellEnd"/>
      <w:r w:rsidRPr="00A034CD">
        <w:rPr>
          <w:sz w:val="28"/>
          <w:szCs w:val="28"/>
          <w:lang w:val="en-US"/>
        </w:rPr>
        <w:t>.</w:t>
      </w:r>
    </w:p>
    <w:p w:rsidR="00A034CD" w:rsidRPr="00A034CD" w:rsidRDefault="00A034CD" w:rsidP="00452D9A">
      <w:pPr>
        <w:pStyle w:val="ListParagraph"/>
        <w:numPr>
          <w:ilvl w:val="0"/>
          <w:numId w:val="5"/>
        </w:numPr>
        <w:rPr>
          <w:sz w:val="28"/>
          <w:szCs w:val="28"/>
          <w:lang w:val="en-US"/>
        </w:rPr>
      </w:pPr>
      <w:r w:rsidRPr="00A034CD">
        <w:rPr>
          <w:sz w:val="28"/>
          <w:szCs w:val="28"/>
          <w:lang w:val="en-US"/>
        </w:rPr>
        <w:t xml:space="preserve">Generate a list of frequent </w:t>
      </w:r>
      <w:proofErr w:type="spellStart"/>
      <w:r w:rsidRPr="00A034CD">
        <w:rPr>
          <w:sz w:val="28"/>
          <w:szCs w:val="28"/>
          <w:lang w:val="en-US"/>
        </w:rPr>
        <w:t>itemsets</w:t>
      </w:r>
      <w:proofErr w:type="spellEnd"/>
      <w:r w:rsidRPr="00A034CD">
        <w:rPr>
          <w:sz w:val="28"/>
          <w:szCs w:val="28"/>
          <w:lang w:val="en-US"/>
        </w:rPr>
        <w:t xml:space="preserve"> (sets of co-occurring products) based on customer transactions.</w:t>
      </w:r>
    </w:p>
    <w:p w:rsidR="00A034CD" w:rsidRPr="00A034CD" w:rsidRDefault="00A034CD" w:rsidP="00A034CD">
      <w:pPr>
        <w:pStyle w:val="ListParagraph"/>
        <w:rPr>
          <w:sz w:val="28"/>
          <w:szCs w:val="28"/>
          <w:lang w:val="en-US"/>
        </w:rPr>
      </w:pPr>
    </w:p>
    <w:p w:rsidR="00A034CD" w:rsidRPr="00452D9A" w:rsidRDefault="00452D9A" w:rsidP="00452D9A">
      <w:pPr>
        <w:pStyle w:val="ListParagraph"/>
        <w:numPr>
          <w:ilvl w:val="0"/>
          <w:numId w:val="2"/>
        </w:numPr>
        <w:rPr>
          <w:b/>
          <w:bCs/>
          <w:i/>
          <w:iCs/>
          <w:sz w:val="28"/>
          <w:szCs w:val="28"/>
          <w:lang w:val="en-US"/>
        </w:rPr>
      </w:pPr>
      <w:r w:rsidRPr="00452D9A">
        <w:rPr>
          <w:b/>
          <w:bCs/>
          <w:i/>
          <w:iCs/>
          <w:sz w:val="28"/>
          <w:szCs w:val="28"/>
          <w:lang w:val="en-US"/>
        </w:rPr>
        <w:t>Association Rule Generation:</w:t>
      </w:r>
    </w:p>
    <w:p w:rsidR="00A034CD" w:rsidRPr="00A034CD" w:rsidRDefault="00A034CD" w:rsidP="00452D9A">
      <w:pPr>
        <w:pStyle w:val="ListParagraph"/>
        <w:numPr>
          <w:ilvl w:val="0"/>
          <w:numId w:val="6"/>
        </w:numPr>
        <w:rPr>
          <w:sz w:val="28"/>
          <w:szCs w:val="28"/>
          <w:lang w:val="en-US"/>
        </w:rPr>
      </w:pPr>
      <w:r w:rsidRPr="00A034CD">
        <w:rPr>
          <w:sz w:val="28"/>
          <w:szCs w:val="28"/>
          <w:lang w:val="en-US"/>
        </w:rPr>
        <w:t xml:space="preserve">Extract association rules from the frequent </w:t>
      </w:r>
      <w:proofErr w:type="spellStart"/>
      <w:r w:rsidRPr="00A034CD">
        <w:rPr>
          <w:sz w:val="28"/>
          <w:szCs w:val="28"/>
          <w:lang w:val="en-US"/>
        </w:rPr>
        <w:t>itemsets</w:t>
      </w:r>
      <w:proofErr w:type="spellEnd"/>
      <w:r w:rsidRPr="00A034CD">
        <w:rPr>
          <w:sz w:val="28"/>
          <w:szCs w:val="28"/>
          <w:lang w:val="en-US"/>
        </w:rPr>
        <w:t>.</w:t>
      </w:r>
    </w:p>
    <w:p w:rsidR="001F1785" w:rsidRDefault="00A034CD" w:rsidP="001F1785">
      <w:pPr>
        <w:pStyle w:val="ListParagraph"/>
        <w:numPr>
          <w:ilvl w:val="0"/>
          <w:numId w:val="6"/>
        </w:numPr>
        <w:rPr>
          <w:sz w:val="28"/>
          <w:szCs w:val="28"/>
          <w:lang w:val="en-US"/>
        </w:rPr>
      </w:pPr>
      <w:r w:rsidRPr="00A034CD">
        <w:rPr>
          <w:sz w:val="28"/>
          <w:szCs w:val="28"/>
          <w:lang w:val="en-US"/>
        </w:rPr>
        <w:t>Each rule typically consists of an antecedent (products bought together) and a consequent (product recommended or associated with the antecedent).</w:t>
      </w:r>
    </w:p>
    <w:p w:rsidR="001F1785" w:rsidRPr="001F1785" w:rsidRDefault="001F1785" w:rsidP="001F1785">
      <w:pPr>
        <w:pStyle w:val="ListParagraph"/>
        <w:ind w:left="1628"/>
        <w:rPr>
          <w:sz w:val="28"/>
          <w:szCs w:val="28"/>
          <w:lang w:val="en-US"/>
        </w:rPr>
      </w:pPr>
    </w:p>
    <w:p w:rsidR="00A034CD" w:rsidRPr="00452D9A" w:rsidRDefault="00452D9A" w:rsidP="00452D9A">
      <w:pPr>
        <w:pStyle w:val="ListParagraph"/>
        <w:numPr>
          <w:ilvl w:val="0"/>
          <w:numId w:val="2"/>
        </w:numPr>
        <w:rPr>
          <w:b/>
          <w:bCs/>
          <w:i/>
          <w:iCs/>
          <w:sz w:val="28"/>
          <w:szCs w:val="28"/>
          <w:lang w:val="en-US"/>
        </w:rPr>
      </w:pPr>
      <w:r w:rsidRPr="00452D9A">
        <w:rPr>
          <w:b/>
          <w:bCs/>
          <w:i/>
          <w:iCs/>
          <w:sz w:val="28"/>
          <w:szCs w:val="28"/>
          <w:lang w:val="en-US"/>
        </w:rPr>
        <w:t>Evaluation and Filtering:</w:t>
      </w:r>
    </w:p>
    <w:p w:rsidR="00A034CD" w:rsidRDefault="00A034CD" w:rsidP="00452D9A">
      <w:pPr>
        <w:pStyle w:val="ListParagraph"/>
        <w:numPr>
          <w:ilvl w:val="0"/>
          <w:numId w:val="7"/>
        </w:numPr>
        <w:rPr>
          <w:sz w:val="28"/>
          <w:szCs w:val="28"/>
          <w:lang w:val="en-US"/>
        </w:rPr>
      </w:pPr>
      <w:r w:rsidRPr="00A034CD">
        <w:rPr>
          <w:sz w:val="28"/>
          <w:szCs w:val="28"/>
          <w:lang w:val="en-US"/>
        </w:rPr>
        <w:t>Filter rules to identify the most relevant and actionable insights.</w:t>
      </w:r>
    </w:p>
    <w:p w:rsidR="001F1785" w:rsidRDefault="00F03178" w:rsidP="001F1785">
      <w:pPr>
        <w:pStyle w:val="ListParagraph"/>
        <w:numPr>
          <w:ilvl w:val="0"/>
          <w:numId w:val="7"/>
        </w:numPr>
        <w:rPr>
          <w:sz w:val="28"/>
          <w:szCs w:val="28"/>
          <w:lang w:val="en-US"/>
        </w:rPr>
      </w:pPr>
      <w:r>
        <w:rPr>
          <w:sz w:val="28"/>
          <w:szCs w:val="28"/>
          <w:lang w:val="en-US"/>
        </w:rPr>
        <w:t xml:space="preserve">The </w:t>
      </w:r>
      <w:proofErr w:type="spellStart"/>
      <w:r>
        <w:rPr>
          <w:sz w:val="28"/>
          <w:szCs w:val="28"/>
          <w:lang w:val="en-US"/>
        </w:rPr>
        <w:t>apriori</w:t>
      </w:r>
      <w:proofErr w:type="spellEnd"/>
      <w:r>
        <w:rPr>
          <w:sz w:val="28"/>
          <w:szCs w:val="28"/>
          <w:lang w:val="en-US"/>
        </w:rPr>
        <w:t xml:space="preserve"> algorithm has 3 main components. They are,</w:t>
      </w:r>
    </w:p>
    <w:p w:rsidR="001F1785" w:rsidRDefault="001F1785" w:rsidP="001F1785">
      <w:pPr>
        <w:pStyle w:val="ListParagraph"/>
        <w:ind w:left="1628"/>
        <w:rPr>
          <w:sz w:val="28"/>
          <w:szCs w:val="28"/>
          <w:lang w:val="en-US"/>
        </w:rPr>
      </w:pPr>
    </w:p>
    <w:p w:rsidR="001F1785" w:rsidRDefault="001F1785" w:rsidP="001F1785">
      <w:pPr>
        <w:pStyle w:val="ListParagraph"/>
        <w:ind w:left="1628"/>
        <w:rPr>
          <w:sz w:val="28"/>
          <w:szCs w:val="28"/>
          <w:lang w:val="en-US"/>
        </w:rPr>
      </w:pPr>
    </w:p>
    <w:p w:rsidR="001F1785" w:rsidRDefault="001F1785" w:rsidP="001F1785">
      <w:pPr>
        <w:pStyle w:val="ListParagraph"/>
        <w:ind w:left="1628"/>
        <w:rPr>
          <w:sz w:val="28"/>
          <w:szCs w:val="28"/>
          <w:lang w:val="en-US"/>
        </w:rPr>
      </w:pPr>
    </w:p>
    <w:p w:rsidR="001F1785" w:rsidRDefault="001F1785" w:rsidP="001F1785">
      <w:pPr>
        <w:pStyle w:val="ListParagraph"/>
        <w:ind w:left="1628"/>
        <w:rPr>
          <w:sz w:val="28"/>
          <w:szCs w:val="28"/>
          <w:lang w:val="en-US"/>
        </w:rPr>
      </w:pPr>
    </w:p>
    <w:p w:rsidR="00F03178" w:rsidRPr="001F1785" w:rsidRDefault="00F03178" w:rsidP="001F1785">
      <w:pPr>
        <w:pStyle w:val="ListParagraph"/>
        <w:ind w:left="1628"/>
        <w:rPr>
          <w:sz w:val="28"/>
          <w:szCs w:val="28"/>
          <w:lang w:val="en-US"/>
        </w:rPr>
      </w:pPr>
      <w:r>
        <w:rPr>
          <w:noProof/>
          <w:lang w:eastAsia="en-IN" w:bidi="ta-IN"/>
        </w:rPr>
        <w:lastRenderedPageBreak/>
        <mc:AlternateContent>
          <mc:Choice Requires="wps">
            <w:drawing>
              <wp:anchor distT="0" distB="0" distL="114300" distR="114300" simplePos="0" relativeHeight="251659264" behindDoc="0" locked="0" layoutInCell="1" allowOverlap="1" wp14:anchorId="07385BC0" wp14:editId="18248DFF">
                <wp:simplePos x="0" y="0"/>
                <wp:positionH relativeFrom="column">
                  <wp:posOffset>461319</wp:posOffset>
                </wp:positionH>
                <wp:positionV relativeFrom="paragraph">
                  <wp:posOffset>123568</wp:posOffset>
                </wp:positionV>
                <wp:extent cx="4786184" cy="1449859"/>
                <wp:effectExtent l="0" t="0" r="14605" b="17145"/>
                <wp:wrapNone/>
                <wp:docPr id="3" name="Round Diagonal Corner Rectangle 3"/>
                <wp:cNvGraphicFramePr/>
                <a:graphic xmlns:a="http://schemas.openxmlformats.org/drawingml/2006/main">
                  <a:graphicData uri="http://schemas.microsoft.com/office/word/2010/wordprocessingShape">
                    <wps:wsp>
                      <wps:cNvSpPr/>
                      <wps:spPr>
                        <a:xfrm>
                          <a:off x="0" y="0"/>
                          <a:ext cx="4786184" cy="1449859"/>
                        </a:xfrm>
                        <a:prstGeom prst="round2Diag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F8E4B" id="Round Diagonal Corner Rectangle 3" o:spid="_x0000_s1026" style="position:absolute;margin-left:36.3pt;margin-top:9.75pt;width:376.85pt;height:1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86184,144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" path="m241648,l4786184,r,l4786184,1208211v,133459,-108189,241648,-241648,241648l,1449859r,l,241648c,108189,108189,,241648,xe" filled="f" strokecolor="#1f4d78 [1604]" strokeweight="1pt">
                <v:stroke joinstyle="miter"/>
                <v:path arrowok="t" o:connecttype="custom" o:connectlocs="241648,0;4786184,0;4786184,0;4786184,1208211;4544536,1449859;0,1449859;0,1449859;0,241648;241648,0" o:connectangles="0,0,0,0,0,0,0,0,0"/>
              </v:shape>
            </w:pict>
          </mc:Fallback>
        </mc:AlternateContent>
      </w:r>
    </w:p>
    <w:p w:rsidR="001F1785" w:rsidRPr="001F1785" w:rsidRDefault="001F1785" w:rsidP="001F1785">
      <w:pPr>
        <w:ind w:left="1080"/>
        <w:rPr>
          <w:b/>
          <w:bCs/>
          <w:lang w:val="en-US"/>
        </w:rPr>
      </w:pPr>
      <w:r w:rsidRPr="001F1785">
        <w:rPr>
          <w:b/>
          <w:bCs/>
          <w:lang w:val="en-US"/>
        </w:rPr>
        <w:t>Support(item 1)= transactions comprising the item 1/total transactions</w:t>
      </w:r>
    </w:p>
    <w:p w:rsidR="001F1785" w:rsidRPr="001F1785" w:rsidRDefault="001F1785" w:rsidP="001F1785">
      <w:pPr>
        <w:ind w:left="1080"/>
        <w:rPr>
          <w:b/>
          <w:bCs/>
          <w:lang w:val="en-US"/>
        </w:rPr>
      </w:pPr>
      <w:r w:rsidRPr="001F1785">
        <w:rPr>
          <w:b/>
          <w:bCs/>
          <w:lang w:val="en-US"/>
        </w:rPr>
        <w:t>Confidence(item 1 and item 2)= transactions comprising item 1 and</w:t>
      </w:r>
    </w:p>
    <w:p w:rsidR="001F1785" w:rsidRPr="001F1785" w:rsidRDefault="001F1785" w:rsidP="001F1785">
      <w:pPr>
        <w:ind w:left="3960"/>
        <w:rPr>
          <w:b/>
          <w:bCs/>
          <w:lang w:val="en-US"/>
        </w:rPr>
      </w:pPr>
      <w:r w:rsidRPr="001F1785">
        <w:rPr>
          <w:b/>
          <w:bCs/>
          <w:lang w:val="en-US"/>
        </w:rPr>
        <w:t>item 2/ transaction comprising item 1</w:t>
      </w:r>
    </w:p>
    <w:p w:rsidR="001F1785" w:rsidRPr="001F1785" w:rsidRDefault="001F1785" w:rsidP="001F1785">
      <w:pPr>
        <w:ind w:left="1080"/>
        <w:rPr>
          <w:b/>
          <w:bCs/>
          <w:lang w:val="en-US"/>
        </w:rPr>
      </w:pPr>
      <w:r w:rsidRPr="001F1785">
        <w:rPr>
          <w:b/>
          <w:bCs/>
          <w:lang w:val="en-US"/>
        </w:rPr>
        <w:t>lift=confidence(item 1 and item 2)/support (item 1)</w:t>
      </w:r>
    </w:p>
    <w:p w:rsidR="001F1785" w:rsidRPr="001F1785" w:rsidRDefault="001F1785" w:rsidP="001F1785">
      <w:pPr>
        <w:rPr>
          <w:sz w:val="28"/>
          <w:szCs w:val="28"/>
          <w:lang w:val="en-US"/>
        </w:rPr>
      </w:pPr>
    </w:p>
    <w:p w:rsidR="00F03178" w:rsidRDefault="00F03178" w:rsidP="00F03178">
      <w:pPr>
        <w:pStyle w:val="ListParagraph"/>
        <w:ind w:left="2127"/>
        <w:rPr>
          <w:sz w:val="28"/>
          <w:szCs w:val="28"/>
          <w:lang w:val="en-US"/>
        </w:rPr>
      </w:pPr>
    </w:p>
    <w:p w:rsidR="00A034CD" w:rsidRPr="00452D9A" w:rsidRDefault="00452D9A" w:rsidP="00452D9A">
      <w:pPr>
        <w:pStyle w:val="ListParagraph"/>
        <w:numPr>
          <w:ilvl w:val="0"/>
          <w:numId w:val="2"/>
        </w:numPr>
        <w:rPr>
          <w:b/>
          <w:bCs/>
          <w:i/>
          <w:iCs/>
          <w:sz w:val="28"/>
          <w:szCs w:val="28"/>
          <w:lang w:val="en-US"/>
        </w:rPr>
      </w:pPr>
      <w:r w:rsidRPr="00452D9A">
        <w:rPr>
          <w:b/>
          <w:bCs/>
          <w:i/>
          <w:iCs/>
          <w:sz w:val="28"/>
          <w:szCs w:val="28"/>
          <w:lang w:val="en-US"/>
        </w:rPr>
        <w:t>Insights and Recommendations:</w:t>
      </w:r>
    </w:p>
    <w:p w:rsidR="00A034CD" w:rsidRPr="00A034CD" w:rsidRDefault="00A034CD" w:rsidP="00452D9A">
      <w:pPr>
        <w:pStyle w:val="ListParagraph"/>
        <w:numPr>
          <w:ilvl w:val="0"/>
          <w:numId w:val="8"/>
        </w:numPr>
        <w:rPr>
          <w:sz w:val="28"/>
          <w:szCs w:val="28"/>
          <w:lang w:val="en-US"/>
        </w:rPr>
      </w:pPr>
      <w:r w:rsidRPr="00A034CD">
        <w:rPr>
          <w:sz w:val="28"/>
          <w:szCs w:val="28"/>
          <w:lang w:val="en-US"/>
        </w:rPr>
        <w:t>Interpret the association rules to gain insights into customer behavior.</w:t>
      </w:r>
    </w:p>
    <w:p w:rsidR="00A034CD" w:rsidRPr="00A034CD" w:rsidRDefault="00A034CD" w:rsidP="00452D9A">
      <w:pPr>
        <w:pStyle w:val="ListParagraph"/>
        <w:numPr>
          <w:ilvl w:val="0"/>
          <w:numId w:val="8"/>
        </w:numPr>
        <w:rPr>
          <w:sz w:val="28"/>
          <w:szCs w:val="28"/>
          <w:lang w:val="en-US"/>
        </w:rPr>
      </w:pPr>
      <w:r w:rsidRPr="00A034CD">
        <w:rPr>
          <w:sz w:val="28"/>
          <w:szCs w:val="28"/>
          <w:lang w:val="en-US"/>
        </w:rPr>
        <w:t>Identify cross-selling opportunities, such as recommending products that often appear together.</w:t>
      </w:r>
    </w:p>
    <w:p w:rsidR="00A034CD" w:rsidRPr="00A034CD" w:rsidRDefault="00A034CD" w:rsidP="00452D9A">
      <w:pPr>
        <w:pStyle w:val="ListParagraph"/>
        <w:numPr>
          <w:ilvl w:val="0"/>
          <w:numId w:val="8"/>
        </w:numPr>
        <w:rPr>
          <w:sz w:val="28"/>
          <w:szCs w:val="28"/>
          <w:lang w:val="en-US"/>
        </w:rPr>
      </w:pPr>
      <w:r w:rsidRPr="00A034CD">
        <w:rPr>
          <w:sz w:val="28"/>
          <w:szCs w:val="28"/>
          <w:lang w:val="en-US"/>
        </w:rPr>
        <w:t>Provide actionable recommendations for the retail business to optimize product placements, promotions, or marketing strategies.</w:t>
      </w:r>
    </w:p>
    <w:p w:rsidR="00A034CD" w:rsidRPr="00A034CD" w:rsidRDefault="00A034CD" w:rsidP="00A034CD">
      <w:pPr>
        <w:pStyle w:val="ListParagraph"/>
        <w:rPr>
          <w:sz w:val="28"/>
          <w:szCs w:val="28"/>
          <w:lang w:val="en-US"/>
        </w:rPr>
      </w:pPr>
    </w:p>
    <w:p w:rsidR="00A034CD" w:rsidRPr="00452D9A" w:rsidRDefault="00452D9A" w:rsidP="00452D9A">
      <w:pPr>
        <w:pStyle w:val="ListParagraph"/>
        <w:numPr>
          <w:ilvl w:val="0"/>
          <w:numId w:val="2"/>
        </w:numPr>
        <w:rPr>
          <w:b/>
          <w:bCs/>
          <w:i/>
          <w:iCs/>
          <w:sz w:val="28"/>
          <w:szCs w:val="28"/>
          <w:lang w:val="en-US"/>
        </w:rPr>
      </w:pPr>
      <w:r w:rsidRPr="00452D9A">
        <w:rPr>
          <w:b/>
          <w:bCs/>
          <w:i/>
          <w:iCs/>
          <w:sz w:val="28"/>
          <w:szCs w:val="28"/>
          <w:lang w:val="en-US"/>
        </w:rPr>
        <w:t>Visualization and Reporting:</w:t>
      </w:r>
    </w:p>
    <w:p w:rsidR="00A034CD" w:rsidRPr="00A034CD" w:rsidRDefault="00A034CD" w:rsidP="00452D9A">
      <w:pPr>
        <w:pStyle w:val="ListParagraph"/>
        <w:numPr>
          <w:ilvl w:val="0"/>
          <w:numId w:val="9"/>
        </w:numPr>
        <w:rPr>
          <w:sz w:val="28"/>
          <w:szCs w:val="28"/>
          <w:lang w:val="en-US"/>
        </w:rPr>
      </w:pPr>
      <w:r w:rsidRPr="00A034CD">
        <w:rPr>
          <w:sz w:val="28"/>
          <w:szCs w:val="28"/>
          <w:lang w:val="en-US"/>
        </w:rPr>
        <w:t xml:space="preserve">Create visualizations (e.g., </w:t>
      </w:r>
      <w:proofErr w:type="spellStart"/>
      <w:r w:rsidRPr="00A034CD">
        <w:rPr>
          <w:sz w:val="28"/>
          <w:szCs w:val="28"/>
          <w:lang w:val="en-US"/>
        </w:rPr>
        <w:t>heatmaps</w:t>
      </w:r>
      <w:proofErr w:type="spellEnd"/>
      <w:r w:rsidRPr="00A034CD">
        <w:rPr>
          <w:sz w:val="28"/>
          <w:szCs w:val="28"/>
          <w:lang w:val="en-US"/>
        </w:rPr>
        <w:t>, network diagrams) to communicate findings effectively.</w:t>
      </w:r>
    </w:p>
    <w:p w:rsidR="00A034CD" w:rsidRPr="00A034CD" w:rsidRDefault="00A034CD" w:rsidP="00452D9A">
      <w:pPr>
        <w:pStyle w:val="ListParagraph"/>
        <w:numPr>
          <w:ilvl w:val="0"/>
          <w:numId w:val="9"/>
        </w:numPr>
        <w:rPr>
          <w:sz w:val="28"/>
          <w:szCs w:val="28"/>
          <w:lang w:val="en-US"/>
        </w:rPr>
      </w:pPr>
      <w:r w:rsidRPr="00A034CD">
        <w:rPr>
          <w:sz w:val="28"/>
          <w:szCs w:val="28"/>
          <w:lang w:val="en-US"/>
        </w:rPr>
        <w:t>Prepare a comprehensive report or presentation summarizing the analysis, insights, and recommendations.</w:t>
      </w:r>
    </w:p>
    <w:p w:rsidR="00A034CD" w:rsidRPr="00A034CD" w:rsidRDefault="00A034CD" w:rsidP="00A034CD">
      <w:pPr>
        <w:pStyle w:val="ListParagraph"/>
        <w:rPr>
          <w:sz w:val="28"/>
          <w:szCs w:val="28"/>
          <w:lang w:val="en-US"/>
        </w:rPr>
      </w:pPr>
    </w:p>
    <w:p w:rsidR="00452D9A" w:rsidRPr="00452D9A" w:rsidRDefault="00452D9A" w:rsidP="00452D9A">
      <w:pPr>
        <w:rPr>
          <w:b/>
          <w:bCs/>
          <w:sz w:val="32"/>
          <w:szCs w:val="32"/>
          <w:lang w:val="en-US"/>
        </w:rPr>
      </w:pPr>
      <w:r>
        <w:rPr>
          <w:b/>
          <w:bCs/>
          <w:sz w:val="32"/>
          <w:szCs w:val="32"/>
          <w:lang w:val="en-US"/>
        </w:rPr>
        <w:t>Success Criteria:</w:t>
      </w:r>
    </w:p>
    <w:p w:rsidR="00452D9A" w:rsidRDefault="00452D9A" w:rsidP="00452D9A">
      <w:pPr>
        <w:ind w:firstLine="709"/>
        <w:rPr>
          <w:sz w:val="28"/>
          <w:szCs w:val="28"/>
          <w:lang w:val="en-US"/>
        </w:rPr>
      </w:pPr>
      <w:r w:rsidRPr="00452D9A">
        <w:rPr>
          <w:sz w:val="28"/>
          <w:szCs w:val="28"/>
          <w:lang w:val="en-US"/>
        </w:rPr>
        <w:t>The success of this project will be evaluated based on the quality of insights generated, the relevance of recommendations to the business, and the potential impact on optimizing the retail business's operations and revenue.</w:t>
      </w:r>
    </w:p>
    <w:p w:rsidR="00452D9A" w:rsidRDefault="00452D9A" w:rsidP="00452D9A">
      <w:pPr>
        <w:rPr>
          <w:b/>
          <w:bCs/>
          <w:sz w:val="32"/>
          <w:szCs w:val="32"/>
          <w:lang w:val="en-US"/>
        </w:rPr>
      </w:pPr>
      <w:r w:rsidRPr="001F1785">
        <w:rPr>
          <w:b/>
          <w:bCs/>
          <w:sz w:val="32"/>
          <w:szCs w:val="32"/>
          <w:lang w:val="en-US"/>
        </w:rPr>
        <w:t>Conclusion:</w:t>
      </w:r>
    </w:p>
    <w:p w:rsidR="001F1785" w:rsidRPr="001F1785" w:rsidRDefault="001F1785" w:rsidP="001F1785">
      <w:pPr>
        <w:ind w:firstLine="709"/>
        <w:rPr>
          <w:sz w:val="28"/>
          <w:szCs w:val="28"/>
          <w:lang w:val="en-US"/>
        </w:rPr>
      </w:pPr>
      <w:r>
        <w:rPr>
          <w:sz w:val="28"/>
          <w:szCs w:val="28"/>
          <w:lang w:val="en-US"/>
        </w:rPr>
        <w:t xml:space="preserve">This </w:t>
      </w:r>
      <w:r w:rsidRPr="001F1785">
        <w:rPr>
          <w:sz w:val="28"/>
          <w:szCs w:val="28"/>
          <w:lang w:val="en-US"/>
        </w:rPr>
        <w:t>is a valuable tool for retailers to enhance customer experience and increase revenue by understanding and leveraging patterns in customer purchasing behavior. It helps businesses make data-driven decisions and optimize their product offerings and marketing strategies.</w:t>
      </w:r>
    </w:p>
    <w:p w:rsidR="009F1111" w:rsidRPr="009F1111" w:rsidRDefault="009F1111" w:rsidP="009F1111">
      <w:pPr>
        <w:rPr>
          <w:b/>
          <w:bCs/>
          <w:sz w:val="32"/>
          <w:szCs w:val="32"/>
          <w:lang w:val="en-US"/>
        </w:rPr>
      </w:pPr>
    </w:p>
    <w:sectPr w:rsidR="009F1111" w:rsidRPr="009F1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6AA"/>
    <w:multiLevelType w:val="hybridMultilevel"/>
    <w:tmpl w:val="4C48D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06253E"/>
    <w:multiLevelType w:val="hybridMultilevel"/>
    <w:tmpl w:val="1074B2D8"/>
    <w:lvl w:ilvl="0" w:tplc="4009000D">
      <w:start w:val="1"/>
      <w:numFmt w:val="bullet"/>
      <w:lvlText w:val=""/>
      <w:lvlJc w:val="left"/>
      <w:pPr>
        <w:ind w:left="1628" w:hanging="360"/>
      </w:pPr>
      <w:rPr>
        <w:rFonts w:ascii="Wingdings" w:hAnsi="Wingdings" w:hint="default"/>
      </w:rPr>
    </w:lvl>
    <w:lvl w:ilvl="1" w:tplc="40090003" w:tentative="1">
      <w:start w:val="1"/>
      <w:numFmt w:val="bullet"/>
      <w:lvlText w:val="o"/>
      <w:lvlJc w:val="left"/>
      <w:pPr>
        <w:ind w:left="2348" w:hanging="360"/>
      </w:pPr>
      <w:rPr>
        <w:rFonts w:ascii="Courier New" w:hAnsi="Courier New" w:cs="Courier New" w:hint="default"/>
      </w:rPr>
    </w:lvl>
    <w:lvl w:ilvl="2" w:tplc="40090005" w:tentative="1">
      <w:start w:val="1"/>
      <w:numFmt w:val="bullet"/>
      <w:lvlText w:val=""/>
      <w:lvlJc w:val="left"/>
      <w:pPr>
        <w:ind w:left="3068" w:hanging="360"/>
      </w:pPr>
      <w:rPr>
        <w:rFonts w:ascii="Wingdings" w:hAnsi="Wingdings" w:hint="default"/>
      </w:rPr>
    </w:lvl>
    <w:lvl w:ilvl="3" w:tplc="40090001" w:tentative="1">
      <w:start w:val="1"/>
      <w:numFmt w:val="bullet"/>
      <w:lvlText w:val=""/>
      <w:lvlJc w:val="left"/>
      <w:pPr>
        <w:ind w:left="3788" w:hanging="360"/>
      </w:pPr>
      <w:rPr>
        <w:rFonts w:ascii="Symbol" w:hAnsi="Symbol" w:hint="default"/>
      </w:rPr>
    </w:lvl>
    <w:lvl w:ilvl="4" w:tplc="40090003" w:tentative="1">
      <w:start w:val="1"/>
      <w:numFmt w:val="bullet"/>
      <w:lvlText w:val="o"/>
      <w:lvlJc w:val="left"/>
      <w:pPr>
        <w:ind w:left="4508" w:hanging="360"/>
      </w:pPr>
      <w:rPr>
        <w:rFonts w:ascii="Courier New" w:hAnsi="Courier New" w:cs="Courier New" w:hint="default"/>
      </w:rPr>
    </w:lvl>
    <w:lvl w:ilvl="5" w:tplc="40090005" w:tentative="1">
      <w:start w:val="1"/>
      <w:numFmt w:val="bullet"/>
      <w:lvlText w:val=""/>
      <w:lvlJc w:val="left"/>
      <w:pPr>
        <w:ind w:left="5228" w:hanging="360"/>
      </w:pPr>
      <w:rPr>
        <w:rFonts w:ascii="Wingdings" w:hAnsi="Wingdings" w:hint="default"/>
      </w:rPr>
    </w:lvl>
    <w:lvl w:ilvl="6" w:tplc="40090001" w:tentative="1">
      <w:start w:val="1"/>
      <w:numFmt w:val="bullet"/>
      <w:lvlText w:val=""/>
      <w:lvlJc w:val="left"/>
      <w:pPr>
        <w:ind w:left="5948" w:hanging="360"/>
      </w:pPr>
      <w:rPr>
        <w:rFonts w:ascii="Symbol" w:hAnsi="Symbol" w:hint="default"/>
      </w:rPr>
    </w:lvl>
    <w:lvl w:ilvl="7" w:tplc="40090003" w:tentative="1">
      <w:start w:val="1"/>
      <w:numFmt w:val="bullet"/>
      <w:lvlText w:val="o"/>
      <w:lvlJc w:val="left"/>
      <w:pPr>
        <w:ind w:left="6668" w:hanging="360"/>
      </w:pPr>
      <w:rPr>
        <w:rFonts w:ascii="Courier New" w:hAnsi="Courier New" w:cs="Courier New" w:hint="default"/>
      </w:rPr>
    </w:lvl>
    <w:lvl w:ilvl="8" w:tplc="40090005" w:tentative="1">
      <w:start w:val="1"/>
      <w:numFmt w:val="bullet"/>
      <w:lvlText w:val=""/>
      <w:lvlJc w:val="left"/>
      <w:pPr>
        <w:ind w:left="7388" w:hanging="360"/>
      </w:pPr>
      <w:rPr>
        <w:rFonts w:ascii="Wingdings" w:hAnsi="Wingdings" w:hint="default"/>
      </w:rPr>
    </w:lvl>
  </w:abstractNum>
  <w:abstractNum w:abstractNumId="2" w15:restartNumberingAfterBreak="0">
    <w:nsid w:val="109548C3"/>
    <w:multiLevelType w:val="hybridMultilevel"/>
    <w:tmpl w:val="7F183246"/>
    <w:lvl w:ilvl="0" w:tplc="4009000D">
      <w:start w:val="1"/>
      <w:numFmt w:val="bullet"/>
      <w:lvlText w:val=""/>
      <w:lvlJc w:val="left"/>
      <w:pPr>
        <w:ind w:left="1628" w:hanging="360"/>
      </w:pPr>
      <w:rPr>
        <w:rFonts w:ascii="Wingdings" w:hAnsi="Wingdings" w:hint="default"/>
      </w:rPr>
    </w:lvl>
    <w:lvl w:ilvl="1" w:tplc="40090003" w:tentative="1">
      <w:start w:val="1"/>
      <w:numFmt w:val="bullet"/>
      <w:lvlText w:val="o"/>
      <w:lvlJc w:val="left"/>
      <w:pPr>
        <w:ind w:left="2348" w:hanging="360"/>
      </w:pPr>
      <w:rPr>
        <w:rFonts w:ascii="Courier New" w:hAnsi="Courier New" w:cs="Courier New" w:hint="default"/>
      </w:rPr>
    </w:lvl>
    <w:lvl w:ilvl="2" w:tplc="40090005" w:tentative="1">
      <w:start w:val="1"/>
      <w:numFmt w:val="bullet"/>
      <w:lvlText w:val=""/>
      <w:lvlJc w:val="left"/>
      <w:pPr>
        <w:ind w:left="3068" w:hanging="360"/>
      </w:pPr>
      <w:rPr>
        <w:rFonts w:ascii="Wingdings" w:hAnsi="Wingdings" w:hint="default"/>
      </w:rPr>
    </w:lvl>
    <w:lvl w:ilvl="3" w:tplc="40090001" w:tentative="1">
      <w:start w:val="1"/>
      <w:numFmt w:val="bullet"/>
      <w:lvlText w:val=""/>
      <w:lvlJc w:val="left"/>
      <w:pPr>
        <w:ind w:left="3788" w:hanging="360"/>
      </w:pPr>
      <w:rPr>
        <w:rFonts w:ascii="Symbol" w:hAnsi="Symbol" w:hint="default"/>
      </w:rPr>
    </w:lvl>
    <w:lvl w:ilvl="4" w:tplc="40090003" w:tentative="1">
      <w:start w:val="1"/>
      <w:numFmt w:val="bullet"/>
      <w:lvlText w:val="o"/>
      <w:lvlJc w:val="left"/>
      <w:pPr>
        <w:ind w:left="4508" w:hanging="360"/>
      </w:pPr>
      <w:rPr>
        <w:rFonts w:ascii="Courier New" w:hAnsi="Courier New" w:cs="Courier New" w:hint="default"/>
      </w:rPr>
    </w:lvl>
    <w:lvl w:ilvl="5" w:tplc="40090005" w:tentative="1">
      <w:start w:val="1"/>
      <w:numFmt w:val="bullet"/>
      <w:lvlText w:val=""/>
      <w:lvlJc w:val="left"/>
      <w:pPr>
        <w:ind w:left="5228" w:hanging="360"/>
      </w:pPr>
      <w:rPr>
        <w:rFonts w:ascii="Wingdings" w:hAnsi="Wingdings" w:hint="default"/>
      </w:rPr>
    </w:lvl>
    <w:lvl w:ilvl="6" w:tplc="40090001" w:tentative="1">
      <w:start w:val="1"/>
      <w:numFmt w:val="bullet"/>
      <w:lvlText w:val=""/>
      <w:lvlJc w:val="left"/>
      <w:pPr>
        <w:ind w:left="5948" w:hanging="360"/>
      </w:pPr>
      <w:rPr>
        <w:rFonts w:ascii="Symbol" w:hAnsi="Symbol" w:hint="default"/>
      </w:rPr>
    </w:lvl>
    <w:lvl w:ilvl="7" w:tplc="40090003" w:tentative="1">
      <w:start w:val="1"/>
      <w:numFmt w:val="bullet"/>
      <w:lvlText w:val="o"/>
      <w:lvlJc w:val="left"/>
      <w:pPr>
        <w:ind w:left="6668" w:hanging="360"/>
      </w:pPr>
      <w:rPr>
        <w:rFonts w:ascii="Courier New" w:hAnsi="Courier New" w:cs="Courier New" w:hint="default"/>
      </w:rPr>
    </w:lvl>
    <w:lvl w:ilvl="8" w:tplc="40090005" w:tentative="1">
      <w:start w:val="1"/>
      <w:numFmt w:val="bullet"/>
      <w:lvlText w:val=""/>
      <w:lvlJc w:val="left"/>
      <w:pPr>
        <w:ind w:left="7388" w:hanging="360"/>
      </w:pPr>
      <w:rPr>
        <w:rFonts w:ascii="Wingdings" w:hAnsi="Wingdings" w:hint="default"/>
      </w:rPr>
    </w:lvl>
  </w:abstractNum>
  <w:abstractNum w:abstractNumId="3" w15:restartNumberingAfterBreak="0">
    <w:nsid w:val="10AF3B81"/>
    <w:multiLevelType w:val="hybridMultilevel"/>
    <w:tmpl w:val="7C6E1AA4"/>
    <w:lvl w:ilvl="0" w:tplc="4009000D">
      <w:start w:val="1"/>
      <w:numFmt w:val="bullet"/>
      <w:lvlText w:val=""/>
      <w:lvlJc w:val="left"/>
      <w:pPr>
        <w:ind w:left="1628" w:hanging="360"/>
      </w:pPr>
      <w:rPr>
        <w:rFonts w:ascii="Wingdings" w:hAnsi="Wingdings" w:hint="default"/>
      </w:rPr>
    </w:lvl>
    <w:lvl w:ilvl="1" w:tplc="40090003" w:tentative="1">
      <w:start w:val="1"/>
      <w:numFmt w:val="bullet"/>
      <w:lvlText w:val="o"/>
      <w:lvlJc w:val="left"/>
      <w:pPr>
        <w:ind w:left="2348" w:hanging="360"/>
      </w:pPr>
      <w:rPr>
        <w:rFonts w:ascii="Courier New" w:hAnsi="Courier New" w:cs="Courier New" w:hint="default"/>
      </w:rPr>
    </w:lvl>
    <w:lvl w:ilvl="2" w:tplc="40090005" w:tentative="1">
      <w:start w:val="1"/>
      <w:numFmt w:val="bullet"/>
      <w:lvlText w:val=""/>
      <w:lvlJc w:val="left"/>
      <w:pPr>
        <w:ind w:left="3068" w:hanging="360"/>
      </w:pPr>
      <w:rPr>
        <w:rFonts w:ascii="Wingdings" w:hAnsi="Wingdings" w:hint="default"/>
      </w:rPr>
    </w:lvl>
    <w:lvl w:ilvl="3" w:tplc="40090001" w:tentative="1">
      <w:start w:val="1"/>
      <w:numFmt w:val="bullet"/>
      <w:lvlText w:val=""/>
      <w:lvlJc w:val="left"/>
      <w:pPr>
        <w:ind w:left="3788" w:hanging="360"/>
      </w:pPr>
      <w:rPr>
        <w:rFonts w:ascii="Symbol" w:hAnsi="Symbol" w:hint="default"/>
      </w:rPr>
    </w:lvl>
    <w:lvl w:ilvl="4" w:tplc="40090003" w:tentative="1">
      <w:start w:val="1"/>
      <w:numFmt w:val="bullet"/>
      <w:lvlText w:val="o"/>
      <w:lvlJc w:val="left"/>
      <w:pPr>
        <w:ind w:left="4508" w:hanging="360"/>
      </w:pPr>
      <w:rPr>
        <w:rFonts w:ascii="Courier New" w:hAnsi="Courier New" w:cs="Courier New" w:hint="default"/>
      </w:rPr>
    </w:lvl>
    <w:lvl w:ilvl="5" w:tplc="40090005" w:tentative="1">
      <w:start w:val="1"/>
      <w:numFmt w:val="bullet"/>
      <w:lvlText w:val=""/>
      <w:lvlJc w:val="left"/>
      <w:pPr>
        <w:ind w:left="5228" w:hanging="360"/>
      </w:pPr>
      <w:rPr>
        <w:rFonts w:ascii="Wingdings" w:hAnsi="Wingdings" w:hint="default"/>
      </w:rPr>
    </w:lvl>
    <w:lvl w:ilvl="6" w:tplc="40090001" w:tentative="1">
      <w:start w:val="1"/>
      <w:numFmt w:val="bullet"/>
      <w:lvlText w:val=""/>
      <w:lvlJc w:val="left"/>
      <w:pPr>
        <w:ind w:left="5948" w:hanging="360"/>
      </w:pPr>
      <w:rPr>
        <w:rFonts w:ascii="Symbol" w:hAnsi="Symbol" w:hint="default"/>
      </w:rPr>
    </w:lvl>
    <w:lvl w:ilvl="7" w:tplc="40090003" w:tentative="1">
      <w:start w:val="1"/>
      <w:numFmt w:val="bullet"/>
      <w:lvlText w:val="o"/>
      <w:lvlJc w:val="left"/>
      <w:pPr>
        <w:ind w:left="6668" w:hanging="360"/>
      </w:pPr>
      <w:rPr>
        <w:rFonts w:ascii="Courier New" w:hAnsi="Courier New" w:cs="Courier New" w:hint="default"/>
      </w:rPr>
    </w:lvl>
    <w:lvl w:ilvl="8" w:tplc="40090005" w:tentative="1">
      <w:start w:val="1"/>
      <w:numFmt w:val="bullet"/>
      <w:lvlText w:val=""/>
      <w:lvlJc w:val="left"/>
      <w:pPr>
        <w:ind w:left="7388" w:hanging="360"/>
      </w:pPr>
      <w:rPr>
        <w:rFonts w:ascii="Wingdings" w:hAnsi="Wingdings" w:hint="default"/>
      </w:rPr>
    </w:lvl>
  </w:abstractNum>
  <w:abstractNum w:abstractNumId="4" w15:restartNumberingAfterBreak="0">
    <w:nsid w:val="1BA41ABD"/>
    <w:multiLevelType w:val="hybridMultilevel"/>
    <w:tmpl w:val="0534F4F4"/>
    <w:lvl w:ilvl="0" w:tplc="4009000D">
      <w:start w:val="1"/>
      <w:numFmt w:val="bullet"/>
      <w:lvlText w:val=""/>
      <w:lvlJc w:val="left"/>
      <w:pPr>
        <w:ind w:left="1628" w:hanging="360"/>
      </w:pPr>
      <w:rPr>
        <w:rFonts w:ascii="Wingdings" w:hAnsi="Wingdings" w:hint="default"/>
      </w:rPr>
    </w:lvl>
    <w:lvl w:ilvl="1" w:tplc="40090003" w:tentative="1">
      <w:start w:val="1"/>
      <w:numFmt w:val="bullet"/>
      <w:lvlText w:val="o"/>
      <w:lvlJc w:val="left"/>
      <w:pPr>
        <w:ind w:left="2348" w:hanging="360"/>
      </w:pPr>
      <w:rPr>
        <w:rFonts w:ascii="Courier New" w:hAnsi="Courier New" w:cs="Courier New" w:hint="default"/>
      </w:rPr>
    </w:lvl>
    <w:lvl w:ilvl="2" w:tplc="40090005" w:tentative="1">
      <w:start w:val="1"/>
      <w:numFmt w:val="bullet"/>
      <w:lvlText w:val=""/>
      <w:lvlJc w:val="left"/>
      <w:pPr>
        <w:ind w:left="3068" w:hanging="360"/>
      </w:pPr>
      <w:rPr>
        <w:rFonts w:ascii="Wingdings" w:hAnsi="Wingdings" w:hint="default"/>
      </w:rPr>
    </w:lvl>
    <w:lvl w:ilvl="3" w:tplc="40090001" w:tentative="1">
      <w:start w:val="1"/>
      <w:numFmt w:val="bullet"/>
      <w:lvlText w:val=""/>
      <w:lvlJc w:val="left"/>
      <w:pPr>
        <w:ind w:left="3788" w:hanging="360"/>
      </w:pPr>
      <w:rPr>
        <w:rFonts w:ascii="Symbol" w:hAnsi="Symbol" w:hint="default"/>
      </w:rPr>
    </w:lvl>
    <w:lvl w:ilvl="4" w:tplc="40090003" w:tentative="1">
      <w:start w:val="1"/>
      <w:numFmt w:val="bullet"/>
      <w:lvlText w:val="o"/>
      <w:lvlJc w:val="left"/>
      <w:pPr>
        <w:ind w:left="4508" w:hanging="360"/>
      </w:pPr>
      <w:rPr>
        <w:rFonts w:ascii="Courier New" w:hAnsi="Courier New" w:cs="Courier New" w:hint="default"/>
      </w:rPr>
    </w:lvl>
    <w:lvl w:ilvl="5" w:tplc="40090005" w:tentative="1">
      <w:start w:val="1"/>
      <w:numFmt w:val="bullet"/>
      <w:lvlText w:val=""/>
      <w:lvlJc w:val="left"/>
      <w:pPr>
        <w:ind w:left="5228" w:hanging="360"/>
      </w:pPr>
      <w:rPr>
        <w:rFonts w:ascii="Wingdings" w:hAnsi="Wingdings" w:hint="default"/>
      </w:rPr>
    </w:lvl>
    <w:lvl w:ilvl="6" w:tplc="40090001" w:tentative="1">
      <w:start w:val="1"/>
      <w:numFmt w:val="bullet"/>
      <w:lvlText w:val=""/>
      <w:lvlJc w:val="left"/>
      <w:pPr>
        <w:ind w:left="5948" w:hanging="360"/>
      </w:pPr>
      <w:rPr>
        <w:rFonts w:ascii="Symbol" w:hAnsi="Symbol" w:hint="default"/>
      </w:rPr>
    </w:lvl>
    <w:lvl w:ilvl="7" w:tplc="40090003" w:tentative="1">
      <w:start w:val="1"/>
      <w:numFmt w:val="bullet"/>
      <w:lvlText w:val="o"/>
      <w:lvlJc w:val="left"/>
      <w:pPr>
        <w:ind w:left="6668" w:hanging="360"/>
      </w:pPr>
      <w:rPr>
        <w:rFonts w:ascii="Courier New" w:hAnsi="Courier New" w:cs="Courier New" w:hint="default"/>
      </w:rPr>
    </w:lvl>
    <w:lvl w:ilvl="8" w:tplc="40090005" w:tentative="1">
      <w:start w:val="1"/>
      <w:numFmt w:val="bullet"/>
      <w:lvlText w:val=""/>
      <w:lvlJc w:val="left"/>
      <w:pPr>
        <w:ind w:left="7388" w:hanging="360"/>
      </w:pPr>
      <w:rPr>
        <w:rFonts w:ascii="Wingdings" w:hAnsi="Wingdings" w:hint="default"/>
      </w:rPr>
    </w:lvl>
  </w:abstractNum>
  <w:abstractNum w:abstractNumId="5" w15:restartNumberingAfterBreak="0">
    <w:nsid w:val="2ECE613F"/>
    <w:multiLevelType w:val="hybridMultilevel"/>
    <w:tmpl w:val="2ABAAFEE"/>
    <w:lvl w:ilvl="0" w:tplc="4009000D">
      <w:start w:val="1"/>
      <w:numFmt w:val="bullet"/>
      <w:lvlText w:val=""/>
      <w:lvlJc w:val="left"/>
      <w:pPr>
        <w:ind w:left="1628" w:hanging="360"/>
      </w:pPr>
      <w:rPr>
        <w:rFonts w:ascii="Wingdings" w:hAnsi="Wingdings" w:hint="default"/>
      </w:rPr>
    </w:lvl>
    <w:lvl w:ilvl="1" w:tplc="40090003" w:tentative="1">
      <w:start w:val="1"/>
      <w:numFmt w:val="bullet"/>
      <w:lvlText w:val="o"/>
      <w:lvlJc w:val="left"/>
      <w:pPr>
        <w:ind w:left="2348" w:hanging="360"/>
      </w:pPr>
      <w:rPr>
        <w:rFonts w:ascii="Courier New" w:hAnsi="Courier New" w:cs="Courier New" w:hint="default"/>
      </w:rPr>
    </w:lvl>
    <w:lvl w:ilvl="2" w:tplc="40090005" w:tentative="1">
      <w:start w:val="1"/>
      <w:numFmt w:val="bullet"/>
      <w:lvlText w:val=""/>
      <w:lvlJc w:val="left"/>
      <w:pPr>
        <w:ind w:left="3068" w:hanging="360"/>
      </w:pPr>
      <w:rPr>
        <w:rFonts w:ascii="Wingdings" w:hAnsi="Wingdings" w:hint="default"/>
      </w:rPr>
    </w:lvl>
    <w:lvl w:ilvl="3" w:tplc="40090001" w:tentative="1">
      <w:start w:val="1"/>
      <w:numFmt w:val="bullet"/>
      <w:lvlText w:val=""/>
      <w:lvlJc w:val="left"/>
      <w:pPr>
        <w:ind w:left="3788" w:hanging="360"/>
      </w:pPr>
      <w:rPr>
        <w:rFonts w:ascii="Symbol" w:hAnsi="Symbol" w:hint="default"/>
      </w:rPr>
    </w:lvl>
    <w:lvl w:ilvl="4" w:tplc="40090003" w:tentative="1">
      <w:start w:val="1"/>
      <w:numFmt w:val="bullet"/>
      <w:lvlText w:val="o"/>
      <w:lvlJc w:val="left"/>
      <w:pPr>
        <w:ind w:left="4508" w:hanging="360"/>
      </w:pPr>
      <w:rPr>
        <w:rFonts w:ascii="Courier New" w:hAnsi="Courier New" w:cs="Courier New" w:hint="default"/>
      </w:rPr>
    </w:lvl>
    <w:lvl w:ilvl="5" w:tplc="40090005" w:tentative="1">
      <w:start w:val="1"/>
      <w:numFmt w:val="bullet"/>
      <w:lvlText w:val=""/>
      <w:lvlJc w:val="left"/>
      <w:pPr>
        <w:ind w:left="5228" w:hanging="360"/>
      </w:pPr>
      <w:rPr>
        <w:rFonts w:ascii="Wingdings" w:hAnsi="Wingdings" w:hint="default"/>
      </w:rPr>
    </w:lvl>
    <w:lvl w:ilvl="6" w:tplc="40090001" w:tentative="1">
      <w:start w:val="1"/>
      <w:numFmt w:val="bullet"/>
      <w:lvlText w:val=""/>
      <w:lvlJc w:val="left"/>
      <w:pPr>
        <w:ind w:left="5948" w:hanging="360"/>
      </w:pPr>
      <w:rPr>
        <w:rFonts w:ascii="Symbol" w:hAnsi="Symbol" w:hint="default"/>
      </w:rPr>
    </w:lvl>
    <w:lvl w:ilvl="7" w:tplc="40090003" w:tentative="1">
      <w:start w:val="1"/>
      <w:numFmt w:val="bullet"/>
      <w:lvlText w:val="o"/>
      <w:lvlJc w:val="left"/>
      <w:pPr>
        <w:ind w:left="6668" w:hanging="360"/>
      </w:pPr>
      <w:rPr>
        <w:rFonts w:ascii="Courier New" w:hAnsi="Courier New" w:cs="Courier New" w:hint="default"/>
      </w:rPr>
    </w:lvl>
    <w:lvl w:ilvl="8" w:tplc="40090005" w:tentative="1">
      <w:start w:val="1"/>
      <w:numFmt w:val="bullet"/>
      <w:lvlText w:val=""/>
      <w:lvlJc w:val="left"/>
      <w:pPr>
        <w:ind w:left="7388" w:hanging="360"/>
      </w:pPr>
      <w:rPr>
        <w:rFonts w:ascii="Wingdings" w:hAnsi="Wingdings" w:hint="default"/>
      </w:rPr>
    </w:lvl>
  </w:abstractNum>
  <w:abstractNum w:abstractNumId="6" w15:restartNumberingAfterBreak="0">
    <w:nsid w:val="335E5C5E"/>
    <w:multiLevelType w:val="hybridMultilevel"/>
    <w:tmpl w:val="7A4C54B4"/>
    <w:lvl w:ilvl="0" w:tplc="4009000D">
      <w:start w:val="1"/>
      <w:numFmt w:val="bullet"/>
      <w:lvlText w:val=""/>
      <w:lvlJc w:val="left"/>
      <w:pPr>
        <w:ind w:left="1628" w:hanging="360"/>
      </w:pPr>
      <w:rPr>
        <w:rFonts w:ascii="Wingdings" w:hAnsi="Wingdings" w:hint="default"/>
      </w:rPr>
    </w:lvl>
    <w:lvl w:ilvl="1" w:tplc="40090003" w:tentative="1">
      <w:start w:val="1"/>
      <w:numFmt w:val="bullet"/>
      <w:lvlText w:val="o"/>
      <w:lvlJc w:val="left"/>
      <w:pPr>
        <w:ind w:left="2348" w:hanging="360"/>
      </w:pPr>
      <w:rPr>
        <w:rFonts w:ascii="Courier New" w:hAnsi="Courier New" w:cs="Courier New" w:hint="default"/>
      </w:rPr>
    </w:lvl>
    <w:lvl w:ilvl="2" w:tplc="40090005" w:tentative="1">
      <w:start w:val="1"/>
      <w:numFmt w:val="bullet"/>
      <w:lvlText w:val=""/>
      <w:lvlJc w:val="left"/>
      <w:pPr>
        <w:ind w:left="3068" w:hanging="360"/>
      </w:pPr>
      <w:rPr>
        <w:rFonts w:ascii="Wingdings" w:hAnsi="Wingdings" w:hint="default"/>
      </w:rPr>
    </w:lvl>
    <w:lvl w:ilvl="3" w:tplc="40090001" w:tentative="1">
      <w:start w:val="1"/>
      <w:numFmt w:val="bullet"/>
      <w:lvlText w:val=""/>
      <w:lvlJc w:val="left"/>
      <w:pPr>
        <w:ind w:left="3788" w:hanging="360"/>
      </w:pPr>
      <w:rPr>
        <w:rFonts w:ascii="Symbol" w:hAnsi="Symbol" w:hint="default"/>
      </w:rPr>
    </w:lvl>
    <w:lvl w:ilvl="4" w:tplc="40090003" w:tentative="1">
      <w:start w:val="1"/>
      <w:numFmt w:val="bullet"/>
      <w:lvlText w:val="o"/>
      <w:lvlJc w:val="left"/>
      <w:pPr>
        <w:ind w:left="4508" w:hanging="360"/>
      </w:pPr>
      <w:rPr>
        <w:rFonts w:ascii="Courier New" w:hAnsi="Courier New" w:cs="Courier New" w:hint="default"/>
      </w:rPr>
    </w:lvl>
    <w:lvl w:ilvl="5" w:tplc="40090005" w:tentative="1">
      <w:start w:val="1"/>
      <w:numFmt w:val="bullet"/>
      <w:lvlText w:val=""/>
      <w:lvlJc w:val="left"/>
      <w:pPr>
        <w:ind w:left="5228" w:hanging="360"/>
      </w:pPr>
      <w:rPr>
        <w:rFonts w:ascii="Wingdings" w:hAnsi="Wingdings" w:hint="default"/>
      </w:rPr>
    </w:lvl>
    <w:lvl w:ilvl="6" w:tplc="40090001" w:tentative="1">
      <w:start w:val="1"/>
      <w:numFmt w:val="bullet"/>
      <w:lvlText w:val=""/>
      <w:lvlJc w:val="left"/>
      <w:pPr>
        <w:ind w:left="5948" w:hanging="360"/>
      </w:pPr>
      <w:rPr>
        <w:rFonts w:ascii="Symbol" w:hAnsi="Symbol" w:hint="default"/>
      </w:rPr>
    </w:lvl>
    <w:lvl w:ilvl="7" w:tplc="40090003" w:tentative="1">
      <w:start w:val="1"/>
      <w:numFmt w:val="bullet"/>
      <w:lvlText w:val="o"/>
      <w:lvlJc w:val="left"/>
      <w:pPr>
        <w:ind w:left="6668" w:hanging="360"/>
      </w:pPr>
      <w:rPr>
        <w:rFonts w:ascii="Courier New" w:hAnsi="Courier New" w:cs="Courier New" w:hint="default"/>
      </w:rPr>
    </w:lvl>
    <w:lvl w:ilvl="8" w:tplc="40090005" w:tentative="1">
      <w:start w:val="1"/>
      <w:numFmt w:val="bullet"/>
      <w:lvlText w:val=""/>
      <w:lvlJc w:val="left"/>
      <w:pPr>
        <w:ind w:left="7388" w:hanging="360"/>
      </w:pPr>
      <w:rPr>
        <w:rFonts w:ascii="Wingdings" w:hAnsi="Wingdings" w:hint="default"/>
      </w:rPr>
    </w:lvl>
  </w:abstractNum>
  <w:abstractNum w:abstractNumId="7" w15:restartNumberingAfterBreak="0">
    <w:nsid w:val="4D673389"/>
    <w:multiLevelType w:val="hybridMultilevel"/>
    <w:tmpl w:val="AE24372E"/>
    <w:lvl w:ilvl="0" w:tplc="1AFED754">
      <w:start w:val="1"/>
      <w:numFmt w:val="bullet"/>
      <w:lvlText w:val=""/>
      <w:lvlJc w:val="left"/>
      <w:pPr>
        <w:ind w:left="720" w:hanging="360"/>
      </w:pPr>
      <w:rPr>
        <w:rFonts w:ascii="Symbol" w:hAnsi="Symbol" w:hint="default"/>
        <w:sz w:val="16"/>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305C63"/>
    <w:multiLevelType w:val="hybridMultilevel"/>
    <w:tmpl w:val="3A764EE4"/>
    <w:lvl w:ilvl="0" w:tplc="1AFED754">
      <w:start w:val="1"/>
      <w:numFmt w:val="bullet"/>
      <w:lvlText w:val=""/>
      <w:lvlJc w:val="left"/>
      <w:pPr>
        <w:ind w:left="1628" w:hanging="360"/>
      </w:pPr>
      <w:rPr>
        <w:rFonts w:ascii="Symbol" w:hAnsi="Symbol" w:hint="default"/>
        <w:sz w:val="16"/>
      </w:rPr>
    </w:lvl>
    <w:lvl w:ilvl="1" w:tplc="40090003" w:tentative="1">
      <w:start w:val="1"/>
      <w:numFmt w:val="bullet"/>
      <w:lvlText w:val="o"/>
      <w:lvlJc w:val="left"/>
      <w:pPr>
        <w:ind w:left="2348" w:hanging="360"/>
      </w:pPr>
      <w:rPr>
        <w:rFonts w:ascii="Courier New" w:hAnsi="Courier New" w:cs="Courier New" w:hint="default"/>
      </w:rPr>
    </w:lvl>
    <w:lvl w:ilvl="2" w:tplc="40090005" w:tentative="1">
      <w:start w:val="1"/>
      <w:numFmt w:val="bullet"/>
      <w:lvlText w:val=""/>
      <w:lvlJc w:val="left"/>
      <w:pPr>
        <w:ind w:left="3068" w:hanging="360"/>
      </w:pPr>
      <w:rPr>
        <w:rFonts w:ascii="Wingdings" w:hAnsi="Wingdings" w:hint="default"/>
      </w:rPr>
    </w:lvl>
    <w:lvl w:ilvl="3" w:tplc="40090001" w:tentative="1">
      <w:start w:val="1"/>
      <w:numFmt w:val="bullet"/>
      <w:lvlText w:val=""/>
      <w:lvlJc w:val="left"/>
      <w:pPr>
        <w:ind w:left="3788" w:hanging="360"/>
      </w:pPr>
      <w:rPr>
        <w:rFonts w:ascii="Symbol" w:hAnsi="Symbol" w:hint="default"/>
      </w:rPr>
    </w:lvl>
    <w:lvl w:ilvl="4" w:tplc="40090003" w:tentative="1">
      <w:start w:val="1"/>
      <w:numFmt w:val="bullet"/>
      <w:lvlText w:val="o"/>
      <w:lvlJc w:val="left"/>
      <w:pPr>
        <w:ind w:left="4508" w:hanging="360"/>
      </w:pPr>
      <w:rPr>
        <w:rFonts w:ascii="Courier New" w:hAnsi="Courier New" w:cs="Courier New" w:hint="default"/>
      </w:rPr>
    </w:lvl>
    <w:lvl w:ilvl="5" w:tplc="40090005" w:tentative="1">
      <w:start w:val="1"/>
      <w:numFmt w:val="bullet"/>
      <w:lvlText w:val=""/>
      <w:lvlJc w:val="left"/>
      <w:pPr>
        <w:ind w:left="5228" w:hanging="360"/>
      </w:pPr>
      <w:rPr>
        <w:rFonts w:ascii="Wingdings" w:hAnsi="Wingdings" w:hint="default"/>
      </w:rPr>
    </w:lvl>
    <w:lvl w:ilvl="6" w:tplc="40090001" w:tentative="1">
      <w:start w:val="1"/>
      <w:numFmt w:val="bullet"/>
      <w:lvlText w:val=""/>
      <w:lvlJc w:val="left"/>
      <w:pPr>
        <w:ind w:left="5948" w:hanging="360"/>
      </w:pPr>
      <w:rPr>
        <w:rFonts w:ascii="Symbol" w:hAnsi="Symbol" w:hint="default"/>
      </w:rPr>
    </w:lvl>
    <w:lvl w:ilvl="7" w:tplc="40090003" w:tentative="1">
      <w:start w:val="1"/>
      <w:numFmt w:val="bullet"/>
      <w:lvlText w:val="o"/>
      <w:lvlJc w:val="left"/>
      <w:pPr>
        <w:ind w:left="6668" w:hanging="360"/>
      </w:pPr>
      <w:rPr>
        <w:rFonts w:ascii="Courier New" w:hAnsi="Courier New" w:cs="Courier New" w:hint="default"/>
      </w:rPr>
    </w:lvl>
    <w:lvl w:ilvl="8" w:tplc="40090005" w:tentative="1">
      <w:start w:val="1"/>
      <w:numFmt w:val="bullet"/>
      <w:lvlText w:val=""/>
      <w:lvlJc w:val="left"/>
      <w:pPr>
        <w:ind w:left="7388" w:hanging="360"/>
      </w:pPr>
      <w:rPr>
        <w:rFonts w:ascii="Wingdings" w:hAnsi="Wingdings" w:hint="default"/>
      </w:rPr>
    </w:lvl>
  </w:abstractNum>
  <w:abstractNum w:abstractNumId="9" w15:restartNumberingAfterBreak="0">
    <w:nsid w:val="69C91E04"/>
    <w:multiLevelType w:val="hybridMultilevel"/>
    <w:tmpl w:val="3B381EAA"/>
    <w:lvl w:ilvl="0" w:tplc="4009000D">
      <w:start w:val="1"/>
      <w:numFmt w:val="bullet"/>
      <w:lvlText w:val=""/>
      <w:lvlJc w:val="left"/>
      <w:pPr>
        <w:ind w:left="1628" w:hanging="360"/>
      </w:pPr>
      <w:rPr>
        <w:rFonts w:ascii="Wingdings" w:hAnsi="Wingdings" w:hint="default"/>
      </w:rPr>
    </w:lvl>
    <w:lvl w:ilvl="1" w:tplc="40090003" w:tentative="1">
      <w:start w:val="1"/>
      <w:numFmt w:val="bullet"/>
      <w:lvlText w:val="o"/>
      <w:lvlJc w:val="left"/>
      <w:pPr>
        <w:ind w:left="2348" w:hanging="360"/>
      </w:pPr>
      <w:rPr>
        <w:rFonts w:ascii="Courier New" w:hAnsi="Courier New" w:cs="Courier New" w:hint="default"/>
      </w:rPr>
    </w:lvl>
    <w:lvl w:ilvl="2" w:tplc="40090005" w:tentative="1">
      <w:start w:val="1"/>
      <w:numFmt w:val="bullet"/>
      <w:lvlText w:val=""/>
      <w:lvlJc w:val="left"/>
      <w:pPr>
        <w:ind w:left="3068" w:hanging="360"/>
      </w:pPr>
      <w:rPr>
        <w:rFonts w:ascii="Wingdings" w:hAnsi="Wingdings" w:hint="default"/>
      </w:rPr>
    </w:lvl>
    <w:lvl w:ilvl="3" w:tplc="40090001" w:tentative="1">
      <w:start w:val="1"/>
      <w:numFmt w:val="bullet"/>
      <w:lvlText w:val=""/>
      <w:lvlJc w:val="left"/>
      <w:pPr>
        <w:ind w:left="3788" w:hanging="360"/>
      </w:pPr>
      <w:rPr>
        <w:rFonts w:ascii="Symbol" w:hAnsi="Symbol" w:hint="default"/>
      </w:rPr>
    </w:lvl>
    <w:lvl w:ilvl="4" w:tplc="40090003" w:tentative="1">
      <w:start w:val="1"/>
      <w:numFmt w:val="bullet"/>
      <w:lvlText w:val="o"/>
      <w:lvlJc w:val="left"/>
      <w:pPr>
        <w:ind w:left="4508" w:hanging="360"/>
      </w:pPr>
      <w:rPr>
        <w:rFonts w:ascii="Courier New" w:hAnsi="Courier New" w:cs="Courier New" w:hint="default"/>
      </w:rPr>
    </w:lvl>
    <w:lvl w:ilvl="5" w:tplc="40090005" w:tentative="1">
      <w:start w:val="1"/>
      <w:numFmt w:val="bullet"/>
      <w:lvlText w:val=""/>
      <w:lvlJc w:val="left"/>
      <w:pPr>
        <w:ind w:left="5228" w:hanging="360"/>
      </w:pPr>
      <w:rPr>
        <w:rFonts w:ascii="Wingdings" w:hAnsi="Wingdings" w:hint="default"/>
      </w:rPr>
    </w:lvl>
    <w:lvl w:ilvl="6" w:tplc="40090001" w:tentative="1">
      <w:start w:val="1"/>
      <w:numFmt w:val="bullet"/>
      <w:lvlText w:val=""/>
      <w:lvlJc w:val="left"/>
      <w:pPr>
        <w:ind w:left="5948" w:hanging="360"/>
      </w:pPr>
      <w:rPr>
        <w:rFonts w:ascii="Symbol" w:hAnsi="Symbol" w:hint="default"/>
      </w:rPr>
    </w:lvl>
    <w:lvl w:ilvl="7" w:tplc="40090003" w:tentative="1">
      <w:start w:val="1"/>
      <w:numFmt w:val="bullet"/>
      <w:lvlText w:val="o"/>
      <w:lvlJc w:val="left"/>
      <w:pPr>
        <w:ind w:left="6668" w:hanging="360"/>
      </w:pPr>
      <w:rPr>
        <w:rFonts w:ascii="Courier New" w:hAnsi="Courier New" w:cs="Courier New" w:hint="default"/>
      </w:rPr>
    </w:lvl>
    <w:lvl w:ilvl="8" w:tplc="40090005" w:tentative="1">
      <w:start w:val="1"/>
      <w:numFmt w:val="bullet"/>
      <w:lvlText w:val=""/>
      <w:lvlJc w:val="left"/>
      <w:pPr>
        <w:ind w:left="7388" w:hanging="360"/>
      </w:pPr>
      <w:rPr>
        <w:rFonts w:ascii="Wingdings" w:hAnsi="Wingdings" w:hint="default"/>
      </w:rPr>
    </w:lvl>
  </w:abstractNum>
  <w:abstractNum w:abstractNumId="10" w15:restartNumberingAfterBreak="0">
    <w:nsid w:val="6DFF10DA"/>
    <w:multiLevelType w:val="hybridMultilevel"/>
    <w:tmpl w:val="4CE6A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213E39"/>
    <w:multiLevelType w:val="hybridMultilevel"/>
    <w:tmpl w:val="87843A0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ED3E07"/>
    <w:multiLevelType w:val="hybridMultilevel"/>
    <w:tmpl w:val="BC046AB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5875909">
    <w:abstractNumId w:val="10"/>
  </w:num>
  <w:num w:numId="2" w16cid:durableId="499539998">
    <w:abstractNumId w:val="0"/>
  </w:num>
  <w:num w:numId="3" w16cid:durableId="1121652678">
    <w:abstractNumId w:val="1"/>
  </w:num>
  <w:num w:numId="4" w16cid:durableId="1452744469">
    <w:abstractNumId w:val="2"/>
  </w:num>
  <w:num w:numId="5" w16cid:durableId="595141869">
    <w:abstractNumId w:val="4"/>
  </w:num>
  <w:num w:numId="6" w16cid:durableId="495536107">
    <w:abstractNumId w:val="6"/>
  </w:num>
  <w:num w:numId="7" w16cid:durableId="953947150">
    <w:abstractNumId w:val="5"/>
  </w:num>
  <w:num w:numId="8" w16cid:durableId="25495136">
    <w:abstractNumId w:val="3"/>
  </w:num>
  <w:num w:numId="9" w16cid:durableId="1545606031">
    <w:abstractNumId w:val="9"/>
  </w:num>
  <w:num w:numId="10" w16cid:durableId="1461418189">
    <w:abstractNumId w:val="8"/>
  </w:num>
  <w:num w:numId="11" w16cid:durableId="974872552">
    <w:abstractNumId w:val="7"/>
  </w:num>
  <w:num w:numId="12" w16cid:durableId="1981307373">
    <w:abstractNumId w:val="11"/>
  </w:num>
  <w:num w:numId="13" w16cid:durableId="7146263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111"/>
    <w:rsid w:val="001F1785"/>
    <w:rsid w:val="00452D9A"/>
    <w:rsid w:val="004F5AC2"/>
    <w:rsid w:val="009F1111"/>
    <w:rsid w:val="00A034CD"/>
    <w:rsid w:val="00AD692A"/>
    <w:rsid w:val="00F031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CB8EA-288E-4800-AA2A-11F03AF1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 /><Relationship Id="rId3" Type="http://schemas.openxmlformats.org/officeDocument/2006/relationships/styles" Target="styles.xml" /><Relationship Id="rId7" Type="http://schemas.openxmlformats.org/officeDocument/2006/relationships/diagramLayout" Target="diagrams/layout1.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diagramData" Target="diagrams/data1.xml" /><Relationship Id="rId11" Type="http://schemas.openxmlformats.org/officeDocument/2006/relationships/fontTable" Target="fontTable.xml" /><Relationship Id="rId5" Type="http://schemas.openxmlformats.org/officeDocument/2006/relationships/webSettings" Target="webSettings.xml" /><Relationship Id="rId10" Type="http://schemas.microsoft.com/office/2007/relationships/diagramDrawing" Target="diagrams/drawing1.xml" /><Relationship Id="rId4" Type="http://schemas.openxmlformats.org/officeDocument/2006/relationships/settings" Target="settings.xml" /><Relationship Id="rId9" Type="http://schemas.openxmlformats.org/officeDocument/2006/relationships/diagramColors" Target="diagrams/colors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35D7CB-2ECF-4EF5-BDC0-EE297C24A6EE}"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N"/>
        </a:p>
      </dgm:t>
    </dgm:pt>
    <dgm:pt modelId="{84710BA6-A462-4800-850D-F723FC44F920}">
      <dgm:prSet phldrT="[Text]"/>
      <dgm:spPr/>
      <dgm:t>
        <a:bodyPr/>
        <a:lstStyle/>
        <a:p>
          <a:pPr algn="ctr"/>
          <a:r>
            <a:rPr lang="en-IN">
              <a:solidFill>
                <a:schemeClr val="bg1"/>
              </a:solidFill>
            </a:rPr>
            <a:t>Data Collection</a:t>
          </a:r>
        </a:p>
      </dgm:t>
    </dgm:pt>
    <dgm:pt modelId="{59E6B9F0-BCFF-4CB8-BAC2-26011C9F132B}" type="parTrans" cxnId="{1C1AF883-BBDB-4303-9B6C-50DAF012F13B}">
      <dgm:prSet/>
      <dgm:spPr/>
      <dgm:t>
        <a:bodyPr/>
        <a:lstStyle/>
        <a:p>
          <a:pPr algn="l"/>
          <a:endParaRPr lang="en-IN"/>
        </a:p>
      </dgm:t>
    </dgm:pt>
    <dgm:pt modelId="{625330A0-EE86-4054-8055-96484913BA36}" type="sibTrans" cxnId="{1C1AF883-BBDB-4303-9B6C-50DAF012F13B}">
      <dgm:prSet/>
      <dgm:spPr/>
      <dgm:t>
        <a:bodyPr/>
        <a:lstStyle/>
        <a:p>
          <a:pPr algn="l"/>
          <a:endParaRPr lang="en-IN"/>
        </a:p>
      </dgm:t>
    </dgm:pt>
    <dgm:pt modelId="{7B4EB50D-93A7-4089-BB39-553A3D411EB9}">
      <dgm:prSet phldrT="[Text]"/>
      <dgm:spPr/>
      <dgm:t>
        <a:bodyPr/>
        <a:lstStyle/>
        <a:p>
          <a:pPr algn="ctr"/>
          <a:r>
            <a:rPr lang="en-IN"/>
            <a:t>Data Preprocessing</a:t>
          </a:r>
        </a:p>
      </dgm:t>
    </dgm:pt>
    <dgm:pt modelId="{CD5B37D7-13A5-40F0-9B64-5F39EAFCA3E6}" type="parTrans" cxnId="{88802A1D-BA4A-498D-B157-1735100A85B0}">
      <dgm:prSet/>
      <dgm:spPr/>
      <dgm:t>
        <a:bodyPr/>
        <a:lstStyle/>
        <a:p>
          <a:pPr algn="l"/>
          <a:endParaRPr lang="en-IN"/>
        </a:p>
      </dgm:t>
    </dgm:pt>
    <dgm:pt modelId="{D72FC8A3-95EC-44F9-BAA6-7111E6FDE314}" type="sibTrans" cxnId="{88802A1D-BA4A-498D-B157-1735100A85B0}">
      <dgm:prSet/>
      <dgm:spPr/>
      <dgm:t>
        <a:bodyPr/>
        <a:lstStyle/>
        <a:p>
          <a:pPr algn="l"/>
          <a:endParaRPr lang="en-IN"/>
        </a:p>
      </dgm:t>
    </dgm:pt>
    <dgm:pt modelId="{2D9FFAD4-6D9F-4030-A459-7C118FD41E2C}">
      <dgm:prSet phldrT="[Text]"/>
      <dgm:spPr/>
      <dgm:t>
        <a:bodyPr/>
        <a:lstStyle/>
        <a:p>
          <a:pPr algn="ctr"/>
          <a:r>
            <a:rPr lang="en-IN"/>
            <a:t>Exploratory Data Analysis(EDA)</a:t>
          </a:r>
        </a:p>
      </dgm:t>
    </dgm:pt>
    <dgm:pt modelId="{5E26F46D-BB16-4597-9F16-D14A465FE8C1}" type="parTrans" cxnId="{1DADC5DA-F6FA-4438-A7A1-2AC2530F8690}">
      <dgm:prSet/>
      <dgm:spPr/>
      <dgm:t>
        <a:bodyPr/>
        <a:lstStyle/>
        <a:p>
          <a:pPr algn="l"/>
          <a:endParaRPr lang="en-IN"/>
        </a:p>
      </dgm:t>
    </dgm:pt>
    <dgm:pt modelId="{5E1ACFF9-E21A-4FE3-B8DE-B6E69E661A28}" type="sibTrans" cxnId="{1DADC5DA-F6FA-4438-A7A1-2AC2530F8690}">
      <dgm:prSet/>
      <dgm:spPr/>
      <dgm:t>
        <a:bodyPr/>
        <a:lstStyle/>
        <a:p>
          <a:pPr algn="l"/>
          <a:endParaRPr lang="en-IN"/>
        </a:p>
      </dgm:t>
    </dgm:pt>
    <dgm:pt modelId="{27B70301-87E1-496A-A6D6-6B515A71C2E0}">
      <dgm:prSet/>
      <dgm:spPr/>
      <dgm:t>
        <a:bodyPr/>
        <a:lstStyle/>
        <a:p>
          <a:pPr algn="ctr"/>
          <a:r>
            <a:rPr lang="en-IN"/>
            <a:t>Market Basket Analysis</a:t>
          </a:r>
        </a:p>
      </dgm:t>
    </dgm:pt>
    <dgm:pt modelId="{B4D60320-CA47-4720-8F3A-DC53ADAA03D1}" type="parTrans" cxnId="{8F3F27AA-FDC8-47DF-BB79-2A0C4DC826EB}">
      <dgm:prSet/>
      <dgm:spPr/>
      <dgm:t>
        <a:bodyPr/>
        <a:lstStyle/>
        <a:p>
          <a:pPr algn="l"/>
          <a:endParaRPr lang="en-IN"/>
        </a:p>
      </dgm:t>
    </dgm:pt>
    <dgm:pt modelId="{97AEDB52-D687-4BE2-B05F-7BFA0598A396}" type="sibTrans" cxnId="{8F3F27AA-FDC8-47DF-BB79-2A0C4DC826EB}">
      <dgm:prSet/>
      <dgm:spPr/>
      <dgm:t>
        <a:bodyPr/>
        <a:lstStyle/>
        <a:p>
          <a:pPr algn="l"/>
          <a:endParaRPr lang="en-IN"/>
        </a:p>
      </dgm:t>
    </dgm:pt>
    <dgm:pt modelId="{7A23962E-B0AF-4488-BA0C-FB129B5185BE}">
      <dgm:prSet/>
      <dgm:spPr/>
      <dgm:t>
        <a:bodyPr/>
        <a:lstStyle/>
        <a:p>
          <a:pPr algn="ctr"/>
          <a:r>
            <a:rPr lang="en-IN"/>
            <a:t>Association Rule Generation</a:t>
          </a:r>
        </a:p>
      </dgm:t>
    </dgm:pt>
    <dgm:pt modelId="{0E71E159-A7F0-4AF0-829E-FC959D612353}" type="parTrans" cxnId="{B910B0C0-CAB0-4893-9566-4C80E09814DC}">
      <dgm:prSet/>
      <dgm:spPr/>
      <dgm:t>
        <a:bodyPr/>
        <a:lstStyle/>
        <a:p>
          <a:pPr algn="l"/>
          <a:endParaRPr lang="en-IN"/>
        </a:p>
      </dgm:t>
    </dgm:pt>
    <dgm:pt modelId="{5547FEE1-7CA4-40BB-A161-5E23E2F0B551}" type="sibTrans" cxnId="{B910B0C0-CAB0-4893-9566-4C80E09814DC}">
      <dgm:prSet/>
      <dgm:spPr/>
      <dgm:t>
        <a:bodyPr/>
        <a:lstStyle/>
        <a:p>
          <a:pPr algn="l"/>
          <a:endParaRPr lang="en-IN"/>
        </a:p>
      </dgm:t>
    </dgm:pt>
    <dgm:pt modelId="{08089056-8BEB-4D11-8358-68287C6291FA}">
      <dgm:prSet/>
      <dgm:spPr/>
      <dgm:t>
        <a:bodyPr/>
        <a:lstStyle/>
        <a:p>
          <a:pPr algn="ctr"/>
          <a:r>
            <a:rPr lang="en-IN"/>
            <a:t>Evaluation and Filtering</a:t>
          </a:r>
        </a:p>
      </dgm:t>
    </dgm:pt>
    <dgm:pt modelId="{1A9C4FAF-0E6B-452F-9A66-67438B235B34}" type="parTrans" cxnId="{53C834A5-332F-49B6-95E9-14CF19DE1291}">
      <dgm:prSet/>
      <dgm:spPr/>
      <dgm:t>
        <a:bodyPr/>
        <a:lstStyle/>
        <a:p>
          <a:pPr algn="l"/>
          <a:endParaRPr lang="en-IN"/>
        </a:p>
      </dgm:t>
    </dgm:pt>
    <dgm:pt modelId="{A8DE7D88-971A-48F4-AF32-F2175000F0CB}" type="sibTrans" cxnId="{53C834A5-332F-49B6-95E9-14CF19DE1291}">
      <dgm:prSet/>
      <dgm:spPr/>
      <dgm:t>
        <a:bodyPr/>
        <a:lstStyle/>
        <a:p>
          <a:pPr algn="l"/>
          <a:endParaRPr lang="en-IN"/>
        </a:p>
      </dgm:t>
    </dgm:pt>
    <dgm:pt modelId="{C8E5A716-737E-4655-9FD9-2D913EE8FA94}">
      <dgm:prSet/>
      <dgm:spPr/>
      <dgm:t>
        <a:bodyPr/>
        <a:lstStyle/>
        <a:p>
          <a:pPr algn="ctr"/>
          <a:r>
            <a:rPr lang="en-IN"/>
            <a:t>Insights and Recommendations</a:t>
          </a:r>
        </a:p>
      </dgm:t>
    </dgm:pt>
    <dgm:pt modelId="{20E85BE7-8E19-4A22-ABB1-29BE2AD0F92E}" type="parTrans" cxnId="{A8B4C361-67B7-4684-9D72-A1827AAD3D91}">
      <dgm:prSet/>
      <dgm:spPr/>
      <dgm:t>
        <a:bodyPr/>
        <a:lstStyle/>
        <a:p>
          <a:pPr algn="l"/>
          <a:endParaRPr lang="en-IN"/>
        </a:p>
      </dgm:t>
    </dgm:pt>
    <dgm:pt modelId="{44511063-FCD7-4142-B0AF-BE708972D051}" type="sibTrans" cxnId="{A8B4C361-67B7-4684-9D72-A1827AAD3D91}">
      <dgm:prSet/>
      <dgm:spPr/>
      <dgm:t>
        <a:bodyPr/>
        <a:lstStyle/>
        <a:p>
          <a:pPr algn="l"/>
          <a:endParaRPr lang="en-IN"/>
        </a:p>
      </dgm:t>
    </dgm:pt>
    <dgm:pt modelId="{9C2BDCA6-0BA3-43F8-90CC-76080006A742}">
      <dgm:prSet/>
      <dgm:spPr/>
      <dgm:t>
        <a:bodyPr/>
        <a:lstStyle/>
        <a:p>
          <a:pPr algn="ctr"/>
          <a:r>
            <a:rPr lang="en-IN"/>
            <a:t>Visualization and Reporting</a:t>
          </a:r>
        </a:p>
      </dgm:t>
    </dgm:pt>
    <dgm:pt modelId="{C98E94EC-3ADF-4172-AF27-88CA015865F6}" type="parTrans" cxnId="{1A08F443-ED33-4B95-A1BC-9292ABFAA957}">
      <dgm:prSet/>
      <dgm:spPr/>
      <dgm:t>
        <a:bodyPr/>
        <a:lstStyle/>
        <a:p>
          <a:pPr algn="l"/>
          <a:endParaRPr lang="en-IN"/>
        </a:p>
      </dgm:t>
    </dgm:pt>
    <dgm:pt modelId="{283AAB02-DF96-441A-9C2C-4603C5D5347C}" type="sibTrans" cxnId="{1A08F443-ED33-4B95-A1BC-9292ABFAA957}">
      <dgm:prSet/>
      <dgm:spPr/>
      <dgm:t>
        <a:bodyPr/>
        <a:lstStyle/>
        <a:p>
          <a:pPr algn="l"/>
          <a:endParaRPr lang="en-IN"/>
        </a:p>
      </dgm:t>
    </dgm:pt>
    <dgm:pt modelId="{7750D68A-E34C-4962-BCAA-6938F4C0B9F2}" type="pres">
      <dgm:prSet presAssocID="{F635D7CB-2ECF-4EF5-BDC0-EE297C24A6EE}" presName="Name0" presStyleCnt="0">
        <dgm:presLayoutVars>
          <dgm:dir/>
          <dgm:animLvl val="lvl"/>
          <dgm:resizeHandles val="exact"/>
        </dgm:presLayoutVars>
      </dgm:prSet>
      <dgm:spPr/>
    </dgm:pt>
    <dgm:pt modelId="{3CF94636-18DD-4FE8-B1CF-3000364C2EE7}" type="pres">
      <dgm:prSet presAssocID="{9C2BDCA6-0BA3-43F8-90CC-76080006A742}" presName="boxAndChildren" presStyleCnt="0"/>
      <dgm:spPr/>
    </dgm:pt>
    <dgm:pt modelId="{A9A8D48E-A8D6-4FDC-86FE-5340AEE5BCB7}" type="pres">
      <dgm:prSet presAssocID="{9C2BDCA6-0BA3-43F8-90CC-76080006A742}" presName="parentTextBox" presStyleLbl="node1" presStyleIdx="0" presStyleCnt="8"/>
      <dgm:spPr/>
    </dgm:pt>
    <dgm:pt modelId="{2C6926A6-0308-4BA7-9926-55F39ABD4615}" type="pres">
      <dgm:prSet presAssocID="{44511063-FCD7-4142-B0AF-BE708972D051}" presName="sp" presStyleCnt="0"/>
      <dgm:spPr/>
    </dgm:pt>
    <dgm:pt modelId="{1436081E-4FB3-42ED-A186-C69BFBD9CBF3}" type="pres">
      <dgm:prSet presAssocID="{C8E5A716-737E-4655-9FD9-2D913EE8FA94}" presName="arrowAndChildren" presStyleCnt="0"/>
      <dgm:spPr/>
    </dgm:pt>
    <dgm:pt modelId="{0DAFD7FA-1D93-42FA-9D07-979B2EDB512D}" type="pres">
      <dgm:prSet presAssocID="{C8E5A716-737E-4655-9FD9-2D913EE8FA94}" presName="parentTextArrow" presStyleLbl="node1" presStyleIdx="1" presStyleCnt="8"/>
      <dgm:spPr/>
    </dgm:pt>
    <dgm:pt modelId="{4084E788-38EE-4860-9B52-AE15D887A711}" type="pres">
      <dgm:prSet presAssocID="{A8DE7D88-971A-48F4-AF32-F2175000F0CB}" presName="sp" presStyleCnt="0"/>
      <dgm:spPr/>
    </dgm:pt>
    <dgm:pt modelId="{F85D64C6-9819-402B-834A-FB40AE5F1FA2}" type="pres">
      <dgm:prSet presAssocID="{08089056-8BEB-4D11-8358-68287C6291FA}" presName="arrowAndChildren" presStyleCnt="0"/>
      <dgm:spPr/>
    </dgm:pt>
    <dgm:pt modelId="{CA73C92A-04DD-4872-99B8-01BF495F1D23}" type="pres">
      <dgm:prSet presAssocID="{08089056-8BEB-4D11-8358-68287C6291FA}" presName="parentTextArrow" presStyleLbl="node1" presStyleIdx="2" presStyleCnt="8"/>
      <dgm:spPr/>
    </dgm:pt>
    <dgm:pt modelId="{668CD15A-4FA4-4C6F-B242-52DE8F20AF97}" type="pres">
      <dgm:prSet presAssocID="{5547FEE1-7CA4-40BB-A161-5E23E2F0B551}" presName="sp" presStyleCnt="0"/>
      <dgm:spPr/>
    </dgm:pt>
    <dgm:pt modelId="{3F633A09-EC76-4F2A-95CB-C0FCF3DD94AF}" type="pres">
      <dgm:prSet presAssocID="{7A23962E-B0AF-4488-BA0C-FB129B5185BE}" presName="arrowAndChildren" presStyleCnt="0"/>
      <dgm:spPr/>
    </dgm:pt>
    <dgm:pt modelId="{D8AAB0D0-645D-4D61-8117-3EA950C14B88}" type="pres">
      <dgm:prSet presAssocID="{7A23962E-B0AF-4488-BA0C-FB129B5185BE}" presName="parentTextArrow" presStyleLbl="node1" presStyleIdx="3" presStyleCnt="8"/>
      <dgm:spPr/>
    </dgm:pt>
    <dgm:pt modelId="{0E69AB7E-AABA-4161-8110-CB6DB0049593}" type="pres">
      <dgm:prSet presAssocID="{97AEDB52-D687-4BE2-B05F-7BFA0598A396}" presName="sp" presStyleCnt="0"/>
      <dgm:spPr/>
    </dgm:pt>
    <dgm:pt modelId="{BC680B6E-FFDC-462F-A57E-0FE9967EFD10}" type="pres">
      <dgm:prSet presAssocID="{27B70301-87E1-496A-A6D6-6B515A71C2E0}" presName="arrowAndChildren" presStyleCnt="0"/>
      <dgm:spPr/>
    </dgm:pt>
    <dgm:pt modelId="{45B0046E-6C98-43B4-9179-A4A69506A188}" type="pres">
      <dgm:prSet presAssocID="{27B70301-87E1-496A-A6D6-6B515A71C2E0}" presName="parentTextArrow" presStyleLbl="node1" presStyleIdx="4" presStyleCnt="8"/>
      <dgm:spPr/>
    </dgm:pt>
    <dgm:pt modelId="{7B145D43-6C0C-4D5B-85FB-BADC40AB5A56}" type="pres">
      <dgm:prSet presAssocID="{5E1ACFF9-E21A-4FE3-B8DE-B6E69E661A28}" presName="sp" presStyleCnt="0"/>
      <dgm:spPr/>
    </dgm:pt>
    <dgm:pt modelId="{FF31DFB2-368F-4711-AFFA-D5332D845FF5}" type="pres">
      <dgm:prSet presAssocID="{2D9FFAD4-6D9F-4030-A459-7C118FD41E2C}" presName="arrowAndChildren" presStyleCnt="0"/>
      <dgm:spPr/>
    </dgm:pt>
    <dgm:pt modelId="{03E90933-AB42-4AF1-A60C-0878539D722E}" type="pres">
      <dgm:prSet presAssocID="{2D9FFAD4-6D9F-4030-A459-7C118FD41E2C}" presName="parentTextArrow" presStyleLbl="node1" presStyleIdx="5" presStyleCnt="8"/>
      <dgm:spPr/>
    </dgm:pt>
    <dgm:pt modelId="{097CEA4E-EDDD-46CE-BE66-5BD50B304730}" type="pres">
      <dgm:prSet presAssocID="{D72FC8A3-95EC-44F9-BAA6-7111E6FDE314}" presName="sp" presStyleCnt="0"/>
      <dgm:spPr/>
    </dgm:pt>
    <dgm:pt modelId="{BA19FDBC-ABF1-4EB1-BBC6-C6DF3618FE13}" type="pres">
      <dgm:prSet presAssocID="{7B4EB50D-93A7-4089-BB39-553A3D411EB9}" presName="arrowAndChildren" presStyleCnt="0"/>
      <dgm:spPr/>
    </dgm:pt>
    <dgm:pt modelId="{1E9A2FA0-6EBD-4196-BFD0-3989E9F291FF}" type="pres">
      <dgm:prSet presAssocID="{7B4EB50D-93A7-4089-BB39-553A3D411EB9}" presName="parentTextArrow" presStyleLbl="node1" presStyleIdx="6" presStyleCnt="8"/>
      <dgm:spPr/>
    </dgm:pt>
    <dgm:pt modelId="{E745C59E-1655-4DB1-B275-829C376531C1}" type="pres">
      <dgm:prSet presAssocID="{625330A0-EE86-4054-8055-96484913BA36}" presName="sp" presStyleCnt="0"/>
      <dgm:spPr/>
    </dgm:pt>
    <dgm:pt modelId="{AE5F020D-CC77-4E57-9F98-8E2D3733B4E1}" type="pres">
      <dgm:prSet presAssocID="{84710BA6-A462-4800-850D-F723FC44F920}" presName="arrowAndChildren" presStyleCnt="0"/>
      <dgm:spPr/>
    </dgm:pt>
    <dgm:pt modelId="{1BADA738-A821-441F-B99A-FC4E6323A592}" type="pres">
      <dgm:prSet presAssocID="{84710BA6-A462-4800-850D-F723FC44F920}" presName="parentTextArrow" presStyleLbl="node1" presStyleIdx="7" presStyleCnt="8"/>
      <dgm:spPr/>
    </dgm:pt>
  </dgm:ptLst>
  <dgm:cxnLst>
    <dgm:cxn modelId="{32595A10-CA2B-4A90-9992-FB129798B61C}" type="presOf" srcId="{F635D7CB-2ECF-4EF5-BDC0-EE297C24A6EE}" destId="{7750D68A-E34C-4962-BCAA-6938F4C0B9F2}" srcOrd="0" destOrd="0" presId="urn:microsoft.com/office/officeart/2005/8/layout/process4"/>
    <dgm:cxn modelId="{88802A1D-BA4A-498D-B157-1735100A85B0}" srcId="{F635D7CB-2ECF-4EF5-BDC0-EE297C24A6EE}" destId="{7B4EB50D-93A7-4089-BB39-553A3D411EB9}" srcOrd="1" destOrd="0" parTransId="{CD5B37D7-13A5-40F0-9B64-5F39EAFCA3E6}" sibTransId="{D72FC8A3-95EC-44F9-BAA6-7111E6FDE314}"/>
    <dgm:cxn modelId="{9CA90226-3F33-4D66-93AA-1CDFABEA3D38}" type="presOf" srcId="{7B4EB50D-93A7-4089-BB39-553A3D411EB9}" destId="{1E9A2FA0-6EBD-4196-BFD0-3989E9F291FF}" srcOrd="0" destOrd="0" presId="urn:microsoft.com/office/officeart/2005/8/layout/process4"/>
    <dgm:cxn modelId="{E3F6F23B-DAFA-4B7B-B920-C0A22F12C93A}" type="presOf" srcId="{2D9FFAD4-6D9F-4030-A459-7C118FD41E2C}" destId="{03E90933-AB42-4AF1-A60C-0878539D722E}" srcOrd="0" destOrd="0" presId="urn:microsoft.com/office/officeart/2005/8/layout/process4"/>
    <dgm:cxn modelId="{FCACEB5C-49C7-487D-BE2E-EFB30CC1C756}" type="presOf" srcId="{08089056-8BEB-4D11-8358-68287C6291FA}" destId="{CA73C92A-04DD-4872-99B8-01BF495F1D23}" srcOrd="0" destOrd="0" presId="urn:microsoft.com/office/officeart/2005/8/layout/process4"/>
    <dgm:cxn modelId="{A8B4C361-67B7-4684-9D72-A1827AAD3D91}" srcId="{F635D7CB-2ECF-4EF5-BDC0-EE297C24A6EE}" destId="{C8E5A716-737E-4655-9FD9-2D913EE8FA94}" srcOrd="6" destOrd="0" parTransId="{20E85BE7-8E19-4A22-ABB1-29BE2AD0F92E}" sibTransId="{44511063-FCD7-4142-B0AF-BE708972D051}"/>
    <dgm:cxn modelId="{1A08F443-ED33-4B95-A1BC-9292ABFAA957}" srcId="{F635D7CB-2ECF-4EF5-BDC0-EE297C24A6EE}" destId="{9C2BDCA6-0BA3-43F8-90CC-76080006A742}" srcOrd="7" destOrd="0" parTransId="{C98E94EC-3ADF-4172-AF27-88CA015865F6}" sibTransId="{283AAB02-DF96-441A-9C2C-4603C5D5347C}"/>
    <dgm:cxn modelId="{EAB28565-8FBD-4789-AA0E-F13E48862574}" type="presOf" srcId="{9C2BDCA6-0BA3-43F8-90CC-76080006A742}" destId="{A9A8D48E-A8D6-4FDC-86FE-5340AEE5BCB7}" srcOrd="0" destOrd="0" presId="urn:microsoft.com/office/officeart/2005/8/layout/process4"/>
    <dgm:cxn modelId="{3C432154-97A7-4C96-A141-638B79BE7C94}" type="presOf" srcId="{C8E5A716-737E-4655-9FD9-2D913EE8FA94}" destId="{0DAFD7FA-1D93-42FA-9D07-979B2EDB512D}" srcOrd="0" destOrd="0" presId="urn:microsoft.com/office/officeart/2005/8/layout/process4"/>
    <dgm:cxn modelId="{1C1AF883-BBDB-4303-9B6C-50DAF012F13B}" srcId="{F635D7CB-2ECF-4EF5-BDC0-EE297C24A6EE}" destId="{84710BA6-A462-4800-850D-F723FC44F920}" srcOrd="0" destOrd="0" parTransId="{59E6B9F0-BCFF-4CB8-BAC2-26011C9F132B}" sibTransId="{625330A0-EE86-4054-8055-96484913BA36}"/>
    <dgm:cxn modelId="{53C834A5-332F-49B6-95E9-14CF19DE1291}" srcId="{F635D7CB-2ECF-4EF5-BDC0-EE297C24A6EE}" destId="{08089056-8BEB-4D11-8358-68287C6291FA}" srcOrd="5" destOrd="0" parTransId="{1A9C4FAF-0E6B-452F-9A66-67438B235B34}" sibTransId="{A8DE7D88-971A-48F4-AF32-F2175000F0CB}"/>
    <dgm:cxn modelId="{8F3F27AA-FDC8-47DF-BB79-2A0C4DC826EB}" srcId="{F635D7CB-2ECF-4EF5-BDC0-EE297C24A6EE}" destId="{27B70301-87E1-496A-A6D6-6B515A71C2E0}" srcOrd="3" destOrd="0" parTransId="{B4D60320-CA47-4720-8F3A-DC53ADAA03D1}" sibTransId="{97AEDB52-D687-4BE2-B05F-7BFA0598A396}"/>
    <dgm:cxn modelId="{B910B0C0-CAB0-4893-9566-4C80E09814DC}" srcId="{F635D7CB-2ECF-4EF5-BDC0-EE297C24A6EE}" destId="{7A23962E-B0AF-4488-BA0C-FB129B5185BE}" srcOrd="4" destOrd="0" parTransId="{0E71E159-A7F0-4AF0-829E-FC959D612353}" sibTransId="{5547FEE1-7CA4-40BB-A161-5E23E2F0B551}"/>
    <dgm:cxn modelId="{1DADC5DA-F6FA-4438-A7A1-2AC2530F8690}" srcId="{F635D7CB-2ECF-4EF5-BDC0-EE297C24A6EE}" destId="{2D9FFAD4-6D9F-4030-A459-7C118FD41E2C}" srcOrd="2" destOrd="0" parTransId="{5E26F46D-BB16-4597-9F16-D14A465FE8C1}" sibTransId="{5E1ACFF9-E21A-4FE3-B8DE-B6E69E661A28}"/>
    <dgm:cxn modelId="{9DB2D4ED-F7D5-494E-A9EF-D91BF3683E08}" type="presOf" srcId="{7A23962E-B0AF-4488-BA0C-FB129B5185BE}" destId="{D8AAB0D0-645D-4D61-8117-3EA950C14B88}" srcOrd="0" destOrd="0" presId="urn:microsoft.com/office/officeart/2005/8/layout/process4"/>
    <dgm:cxn modelId="{1904D5F1-DF8C-43AB-A611-83F9AE08C3E7}" type="presOf" srcId="{84710BA6-A462-4800-850D-F723FC44F920}" destId="{1BADA738-A821-441F-B99A-FC4E6323A592}" srcOrd="0" destOrd="0" presId="urn:microsoft.com/office/officeart/2005/8/layout/process4"/>
    <dgm:cxn modelId="{E2A9AEF3-B85A-48EB-9C5D-2C0B61B0F01D}" type="presOf" srcId="{27B70301-87E1-496A-A6D6-6B515A71C2E0}" destId="{45B0046E-6C98-43B4-9179-A4A69506A188}" srcOrd="0" destOrd="0" presId="urn:microsoft.com/office/officeart/2005/8/layout/process4"/>
    <dgm:cxn modelId="{93FF2961-12A4-4CF7-BED3-1DF394DB70F5}" type="presParOf" srcId="{7750D68A-E34C-4962-BCAA-6938F4C0B9F2}" destId="{3CF94636-18DD-4FE8-B1CF-3000364C2EE7}" srcOrd="0" destOrd="0" presId="urn:microsoft.com/office/officeart/2005/8/layout/process4"/>
    <dgm:cxn modelId="{A7C01667-5D3C-435F-8B5A-D46C72E56906}" type="presParOf" srcId="{3CF94636-18DD-4FE8-B1CF-3000364C2EE7}" destId="{A9A8D48E-A8D6-4FDC-86FE-5340AEE5BCB7}" srcOrd="0" destOrd="0" presId="urn:microsoft.com/office/officeart/2005/8/layout/process4"/>
    <dgm:cxn modelId="{D787CC53-B166-4ADB-84CD-31797212777D}" type="presParOf" srcId="{7750D68A-E34C-4962-BCAA-6938F4C0B9F2}" destId="{2C6926A6-0308-4BA7-9926-55F39ABD4615}" srcOrd="1" destOrd="0" presId="urn:microsoft.com/office/officeart/2005/8/layout/process4"/>
    <dgm:cxn modelId="{8EDC97C4-6371-4CE0-8712-7E07B211EEAE}" type="presParOf" srcId="{7750D68A-E34C-4962-BCAA-6938F4C0B9F2}" destId="{1436081E-4FB3-42ED-A186-C69BFBD9CBF3}" srcOrd="2" destOrd="0" presId="urn:microsoft.com/office/officeart/2005/8/layout/process4"/>
    <dgm:cxn modelId="{319A82D5-69CD-431E-9BAB-FF84FE27B5B1}" type="presParOf" srcId="{1436081E-4FB3-42ED-A186-C69BFBD9CBF3}" destId="{0DAFD7FA-1D93-42FA-9D07-979B2EDB512D}" srcOrd="0" destOrd="0" presId="urn:microsoft.com/office/officeart/2005/8/layout/process4"/>
    <dgm:cxn modelId="{3330631F-FDE3-4B36-BD59-7C4EF220D3E2}" type="presParOf" srcId="{7750D68A-E34C-4962-BCAA-6938F4C0B9F2}" destId="{4084E788-38EE-4860-9B52-AE15D887A711}" srcOrd="3" destOrd="0" presId="urn:microsoft.com/office/officeart/2005/8/layout/process4"/>
    <dgm:cxn modelId="{A17059B3-7CA6-4D00-8867-D2F2AA26BF13}" type="presParOf" srcId="{7750D68A-E34C-4962-BCAA-6938F4C0B9F2}" destId="{F85D64C6-9819-402B-834A-FB40AE5F1FA2}" srcOrd="4" destOrd="0" presId="urn:microsoft.com/office/officeart/2005/8/layout/process4"/>
    <dgm:cxn modelId="{1E921F00-C48D-470C-B089-A3AD8BA02462}" type="presParOf" srcId="{F85D64C6-9819-402B-834A-FB40AE5F1FA2}" destId="{CA73C92A-04DD-4872-99B8-01BF495F1D23}" srcOrd="0" destOrd="0" presId="urn:microsoft.com/office/officeart/2005/8/layout/process4"/>
    <dgm:cxn modelId="{2DF727EB-38AA-4A90-89E3-DA1076DBB7D2}" type="presParOf" srcId="{7750D68A-E34C-4962-BCAA-6938F4C0B9F2}" destId="{668CD15A-4FA4-4C6F-B242-52DE8F20AF97}" srcOrd="5" destOrd="0" presId="urn:microsoft.com/office/officeart/2005/8/layout/process4"/>
    <dgm:cxn modelId="{CA7D3298-C4AA-4B76-BF90-27AA8E6D9AE9}" type="presParOf" srcId="{7750D68A-E34C-4962-BCAA-6938F4C0B9F2}" destId="{3F633A09-EC76-4F2A-95CB-C0FCF3DD94AF}" srcOrd="6" destOrd="0" presId="urn:microsoft.com/office/officeart/2005/8/layout/process4"/>
    <dgm:cxn modelId="{88129CFA-D820-4749-A7ED-C7C593109A02}" type="presParOf" srcId="{3F633A09-EC76-4F2A-95CB-C0FCF3DD94AF}" destId="{D8AAB0D0-645D-4D61-8117-3EA950C14B88}" srcOrd="0" destOrd="0" presId="urn:microsoft.com/office/officeart/2005/8/layout/process4"/>
    <dgm:cxn modelId="{07184745-8E7B-4E9D-BCD2-BF497AE1C3BE}" type="presParOf" srcId="{7750D68A-E34C-4962-BCAA-6938F4C0B9F2}" destId="{0E69AB7E-AABA-4161-8110-CB6DB0049593}" srcOrd="7" destOrd="0" presId="urn:microsoft.com/office/officeart/2005/8/layout/process4"/>
    <dgm:cxn modelId="{0AF46426-521F-40EB-9014-04C137B00B8E}" type="presParOf" srcId="{7750D68A-E34C-4962-BCAA-6938F4C0B9F2}" destId="{BC680B6E-FFDC-462F-A57E-0FE9967EFD10}" srcOrd="8" destOrd="0" presId="urn:microsoft.com/office/officeart/2005/8/layout/process4"/>
    <dgm:cxn modelId="{9DC5BD47-BE39-43A3-8646-D7436B6D8D30}" type="presParOf" srcId="{BC680B6E-FFDC-462F-A57E-0FE9967EFD10}" destId="{45B0046E-6C98-43B4-9179-A4A69506A188}" srcOrd="0" destOrd="0" presId="urn:microsoft.com/office/officeart/2005/8/layout/process4"/>
    <dgm:cxn modelId="{E27F8B72-45BB-43AD-BD31-EFEF05777BE0}" type="presParOf" srcId="{7750D68A-E34C-4962-BCAA-6938F4C0B9F2}" destId="{7B145D43-6C0C-4D5B-85FB-BADC40AB5A56}" srcOrd="9" destOrd="0" presId="urn:microsoft.com/office/officeart/2005/8/layout/process4"/>
    <dgm:cxn modelId="{18C33D77-1FF0-46F9-8F97-6C54370469ED}" type="presParOf" srcId="{7750D68A-E34C-4962-BCAA-6938F4C0B9F2}" destId="{FF31DFB2-368F-4711-AFFA-D5332D845FF5}" srcOrd="10" destOrd="0" presId="urn:microsoft.com/office/officeart/2005/8/layout/process4"/>
    <dgm:cxn modelId="{0DF5F2F2-2FEA-4073-AC3B-B8A9C174483A}" type="presParOf" srcId="{FF31DFB2-368F-4711-AFFA-D5332D845FF5}" destId="{03E90933-AB42-4AF1-A60C-0878539D722E}" srcOrd="0" destOrd="0" presId="urn:microsoft.com/office/officeart/2005/8/layout/process4"/>
    <dgm:cxn modelId="{40076DB9-3EC4-44D6-9E46-BE8BD537D86F}" type="presParOf" srcId="{7750D68A-E34C-4962-BCAA-6938F4C0B9F2}" destId="{097CEA4E-EDDD-46CE-BE66-5BD50B304730}" srcOrd="11" destOrd="0" presId="urn:microsoft.com/office/officeart/2005/8/layout/process4"/>
    <dgm:cxn modelId="{3BB48B64-5D90-47E2-B367-F7E47787293C}" type="presParOf" srcId="{7750D68A-E34C-4962-BCAA-6938F4C0B9F2}" destId="{BA19FDBC-ABF1-4EB1-BBC6-C6DF3618FE13}" srcOrd="12" destOrd="0" presId="urn:microsoft.com/office/officeart/2005/8/layout/process4"/>
    <dgm:cxn modelId="{DF326809-7275-4A98-828F-4569AB712F9F}" type="presParOf" srcId="{BA19FDBC-ABF1-4EB1-BBC6-C6DF3618FE13}" destId="{1E9A2FA0-6EBD-4196-BFD0-3989E9F291FF}" srcOrd="0" destOrd="0" presId="urn:microsoft.com/office/officeart/2005/8/layout/process4"/>
    <dgm:cxn modelId="{E890104D-1F80-4094-BBE5-5DFDD4A0E58C}" type="presParOf" srcId="{7750D68A-E34C-4962-BCAA-6938F4C0B9F2}" destId="{E745C59E-1655-4DB1-B275-829C376531C1}" srcOrd="13" destOrd="0" presId="urn:microsoft.com/office/officeart/2005/8/layout/process4"/>
    <dgm:cxn modelId="{E8B3FA95-5550-478A-89C4-D7E49A260358}" type="presParOf" srcId="{7750D68A-E34C-4962-BCAA-6938F4C0B9F2}" destId="{AE5F020D-CC77-4E57-9F98-8E2D3733B4E1}" srcOrd="14" destOrd="0" presId="urn:microsoft.com/office/officeart/2005/8/layout/process4"/>
    <dgm:cxn modelId="{9BC7B3B0-16ED-4BBD-BF2B-4A31537CE55C}" type="presParOf" srcId="{AE5F020D-CC77-4E57-9F98-8E2D3733B4E1}" destId="{1BADA738-A821-441F-B99A-FC4E6323A592}"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8D48E-A8D6-4FDC-86FE-5340AEE5BCB7}">
      <dsp:nvSpPr>
        <dsp:cNvPr id="0" name=""/>
        <dsp:cNvSpPr/>
      </dsp:nvSpPr>
      <dsp:spPr>
        <a:xfrm>
          <a:off x="0" y="3418122"/>
          <a:ext cx="3451225" cy="3204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Visualization and Reporting</a:t>
          </a:r>
        </a:p>
      </dsp:txBody>
      <dsp:txXfrm>
        <a:off x="0" y="3418122"/>
        <a:ext cx="3451225" cy="320491"/>
      </dsp:txXfrm>
    </dsp:sp>
    <dsp:sp modelId="{0DAFD7FA-1D93-42FA-9D07-979B2EDB512D}">
      <dsp:nvSpPr>
        <dsp:cNvPr id="0" name=""/>
        <dsp:cNvSpPr/>
      </dsp:nvSpPr>
      <dsp:spPr>
        <a:xfrm rot="10800000">
          <a:off x="0" y="2930013"/>
          <a:ext cx="3451225" cy="49291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Insights and Recommendations</a:t>
          </a:r>
        </a:p>
      </dsp:txBody>
      <dsp:txXfrm rot="10800000">
        <a:off x="0" y="2930013"/>
        <a:ext cx="3451225" cy="320281"/>
      </dsp:txXfrm>
    </dsp:sp>
    <dsp:sp modelId="{CA73C92A-04DD-4872-99B8-01BF495F1D23}">
      <dsp:nvSpPr>
        <dsp:cNvPr id="0" name=""/>
        <dsp:cNvSpPr/>
      </dsp:nvSpPr>
      <dsp:spPr>
        <a:xfrm rot="10800000">
          <a:off x="0" y="2441905"/>
          <a:ext cx="3451225" cy="49291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Evaluation and Filtering</a:t>
          </a:r>
        </a:p>
      </dsp:txBody>
      <dsp:txXfrm rot="10800000">
        <a:off x="0" y="2441905"/>
        <a:ext cx="3451225" cy="320281"/>
      </dsp:txXfrm>
    </dsp:sp>
    <dsp:sp modelId="{D8AAB0D0-645D-4D61-8117-3EA950C14B88}">
      <dsp:nvSpPr>
        <dsp:cNvPr id="0" name=""/>
        <dsp:cNvSpPr/>
      </dsp:nvSpPr>
      <dsp:spPr>
        <a:xfrm rot="10800000">
          <a:off x="0" y="1953797"/>
          <a:ext cx="3451225" cy="49291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Association Rule Generation</a:t>
          </a:r>
        </a:p>
      </dsp:txBody>
      <dsp:txXfrm rot="10800000">
        <a:off x="0" y="1953797"/>
        <a:ext cx="3451225" cy="320281"/>
      </dsp:txXfrm>
    </dsp:sp>
    <dsp:sp modelId="{45B0046E-6C98-43B4-9179-A4A69506A188}">
      <dsp:nvSpPr>
        <dsp:cNvPr id="0" name=""/>
        <dsp:cNvSpPr/>
      </dsp:nvSpPr>
      <dsp:spPr>
        <a:xfrm rot="10800000">
          <a:off x="0" y="1465689"/>
          <a:ext cx="3451225" cy="49291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Market Basket Analysis</a:t>
          </a:r>
        </a:p>
      </dsp:txBody>
      <dsp:txXfrm rot="10800000">
        <a:off x="0" y="1465689"/>
        <a:ext cx="3451225" cy="320281"/>
      </dsp:txXfrm>
    </dsp:sp>
    <dsp:sp modelId="{03E90933-AB42-4AF1-A60C-0878539D722E}">
      <dsp:nvSpPr>
        <dsp:cNvPr id="0" name=""/>
        <dsp:cNvSpPr/>
      </dsp:nvSpPr>
      <dsp:spPr>
        <a:xfrm rot="10800000">
          <a:off x="0" y="977581"/>
          <a:ext cx="3451225" cy="49291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Exploratory Data Analysis(EDA)</a:t>
          </a:r>
        </a:p>
      </dsp:txBody>
      <dsp:txXfrm rot="10800000">
        <a:off x="0" y="977581"/>
        <a:ext cx="3451225" cy="320281"/>
      </dsp:txXfrm>
    </dsp:sp>
    <dsp:sp modelId="{1E9A2FA0-6EBD-4196-BFD0-3989E9F291FF}">
      <dsp:nvSpPr>
        <dsp:cNvPr id="0" name=""/>
        <dsp:cNvSpPr/>
      </dsp:nvSpPr>
      <dsp:spPr>
        <a:xfrm rot="10800000">
          <a:off x="0" y="489472"/>
          <a:ext cx="3451225" cy="49291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Data Preprocessing</a:t>
          </a:r>
        </a:p>
      </dsp:txBody>
      <dsp:txXfrm rot="10800000">
        <a:off x="0" y="489472"/>
        <a:ext cx="3451225" cy="320281"/>
      </dsp:txXfrm>
    </dsp:sp>
    <dsp:sp modelId="{1BADA738-A821-441F-B99A-FC4E6323A592}">
      <dsp:nvSpPr>
        <dsp:cNvPr id="0" name=""/>
        <dsp:cNvSpPr/>
      </dsp:nvSpPr>
      <dsp:spPr>
        <a:xfrm rot="10800000">
          <a:off x="0" y="1364"/>
          <a:ext cx="3451225" cy="49291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solidFill>
                <a:schemeClr val="bg1"/>
              </a:solidFill>
            </a:rPr>
            <a:t>Data Collection</a:t>
          </a:r>
        </a:p>
      </dsp:txBody>
      <dsp:txXfrm rot="10800000">
        <a:off x="0" y="1364"/>
        <a:ext cx="3451225" cy="3202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A34F1-66F8-4EC2-B3A7-EE357041201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Keerthana M</cp:lastModifiedBy>
  <cp:revision>2</cp:revision>
  <dcterms:created xsi:type="dcterms:W3CDTF">2023-09-30T11:14:00Z</dcterms:created>
  <dcterms:modified xsi:type="dcterms:W3CDTF">2023-09-30T11:14:00Z</dcterms:modified>
</cp:coreProperties>
</file>