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43F97" w14:textId="77777777" w:rsidR="005C796E" w:rsidRDefault="005C796E" w:rsidP="005C796E">
      <w:pPr>
        <w:jc w:val="center"/>
        <w:rPr>
          <w:b/>
          <w:bCs/>
          <w:sz w:val="32"/>
          <w:szCs w:val="32"/>
        </w:rPr>
      </w:pPr>
      <w:r w:rsidRPr="005C796E">
        <w:rPr>
          <w:b/>
          <w:bCs/>
          <w:sz w:val="32"/>
          <w:szCs w:val="32"/>
        </w:rPr>
        <w:t xml:space="preserve">Pruebas unitarias </w:t>
      </w:r>
      <w:proofErr w:type="spellStart"/>
      <w:r w:rsidRPr="005C796E">
        <w:rPr>
          <w:b/>
          <w:bCs/>
          <w:sz w:val="32"/>
          <w:szCs w:val="32"/>
        </w:rPr>
        <w:t>frontend</w:t>
      </w:r>
      <w:proofErr w:type="spellEnd"/>
    </w:p>
    <w:p w14:paraId="6392D97A" w14:textId="77777777" w:rsidR="00FA2089" w:rsidRDefault="00FA2089" w:rsidP="00FA2089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 xml:space="preserve">En este caso nos enfocaremos en la funcionalidad 1 del proyecto, que corresponde a poder realizar Log In y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Up en la página web.</w:t>
      </w:r>
    </w:p>
    <w:p w14:paraId="13ADFF1B" w14:textId="77777777" w:rsidR="00FA2089" w:rsidRDefault="00FA2089" w:rsidP="00FA208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Primero realizaremos pruebas en el Log In, ya que es la ruta por defecto a la que llega el usuario al entrar en la página, para testear esta página debemos corroborar lo siguiente:</w:t>
      </w:r>
    </w:p>
    <w:p w14:paraId="152063DC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1)</w:t>
      </w:r>
      <w:r>
        <w:rPr>
          <w:color w:val="000000"/>
          <w:sz w:val="14"/>
          <w:szCs w:val="14"/>
        </w:rPr>
        <w:t xml:space="preserve">     </w:t>
      </w:r>
      <w:r>
        <w:rPr>
          <w:color w:val="000000"/>
        </w:rPr>
        <w:t>Que se haya renderizado la imagen del logo UAI.</w:t>
      </w:r>
    </w:p>
    <w:p w14:paraId="16A3B97A" w14:textId="03749F8B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2)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</w:rPr>
        <w:t>Que aparezca el texto en pantalla de “Portal de Pasantías”, “Idioma</w:t>
      </w:r>
      <w:proofErr w:type="gramStart"/>
      <w:r>
        <w:rPr>
          <w:color w:val="000000"/>
        </w:rPr>
        <w:t>”,  ”</w:t>
      </w:r>
      <w:proofErr w:type="gramEnd"/>
      <w:r>
        <w:rPr>
          <w:color w:val="000000"/>
        </w:rPr>
        <w:t>Correo:”, ” Contraseña:”, “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”, “Ir al 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”, “Estudiante”, “Profesor”, “Administrador” y “director”.</w:t>
      </w:r>
    </w:p>
    <w:p w14:paraId="220F4CE5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3)</w:t>
      </w:r>
      <w:r>
        <w:rPr>
          <w:color w:val="000000"/>
          <w:sz w:val="14"/>
          <w:szCs w:val="14"/>
        </w:rPr>
        <w:t xml:space="preserve">     </w:t>
      </w:r>
      <w:r>
        <w:rPr>
          <w:color w:val="000000"/>
        </w:rPr>
        <w:t>Que sean presionarles los botones de “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”, “Ir a 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”, “Idioma”, y las 4 opciones de TAB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de “Estudiante”, “Profesor”, “Administrador” y “director”.</w:t>
      </w:r>
    </w:p>
    <w:p w14:paraId="4005C349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4)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</w:rPr>
        <w:t>Que al presionar el botón de “Idioma” y luego presionar “ingles”, se muestre en pantalla: “</w:t>
      </w:r>
      <w:proofErr w:type="spellStart"/>
      <w:r>
        <w:rPr>
          <w:color w:val="000000"/>
        </w:rPr>
        <w:t>Intership</w:t>
      </w:r>
      <w:proofErr w:type="spellEnd"/>
      <w:r>
        <w:rPr>
          <w:color w:val="000000"/>
        </w:rPr>
        <w:t xml:space="preserve"> portal”, “Email:”, “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:”, “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Professor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>”, “</w:t>
      </w:r>
      <w:proofErr w:type="gramStart"/>
      <w:r>
        <w:rPr>
          <w:color w:val="000000"/>
        </w:rPr>
        <w:t>Director</w:t>
      </w:r>
      <w:proofErr w:type="gramEnd"/>
      <w:r>
        <w:rPr>
          <w:color w:val="000000"/>
        </w:rPr>
        <w:t>”, “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” y “</w:t>
      </w:r>
      <w:proofErr w:type="spellStart"/>
      <w:r>
        <w:rPr>
          <w:color w:val="000000"/>
        </w:rPr>
        <w:t>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”. Luego presionar el botón de “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” y presionar “</w:t>
      </w:r>
      <w:proofErr w:type="spellStart"/>
      <w:r>
        <w:rPr>
          <w:color w:val="000000"/>
        </w:rPr>
        <w:t>Spanish</w:t>
      </w:r>
      <w:proofErr w:type="spellEnd"/>
      <w:r>
        <w:rPr>
          <w:color w:val="000000"/>
        </w:rPr>
        <w:t>” para volver a tener el sitio en español.</w:t>
      </w:r>
    </w:p>
    <w:p w14:paraId="3821960C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5)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</w:rPr>
        <w:t xml:space="preserve">Que al presionar uno de los elementos del </w:t>
      </w:r>
      <w:r>
        <w:rPr>
          <w:i/>
          <w:iCs/>
          <w:color w:val="000000"/>
        </w:rPr>
        <w:t>TAB,</w:t>
      </w:r>
      <w:r>
        <w:rPr>
          <w:color w:val="000000"/>
        </w:rPr>
        <w:t xml:space="preserve"> se active la función “</w:t>
      </w:r>
      <w:proofErr w:type="spellStart"/>
      <w:r>
        <w:rPr>
          <w:color w:val="000000"/>
        </w:rPr>
        <w:t>onSelect</w:t>
      </w:r>
      <w:proofErr w:type="spellEnd"/>
      <w:r>
        <w:rPr>
          <w:color w:val="000000"/>
        </w:rPr>
        <w:t>” que cambia el “</w:t>
      </w:r>
      <w:proofErr w:type="spellStart"/>
      <w:r>
        <w:rPr>
          <w:color w:val="000000"/>
        </w:rPr>
        <w:t>activeKey</w:t>
      </w:r>
      <w:proofErr w:type="spellEnd"/>
      <w:r>
        <w:rPr>
          <w:color w:val="000000"/>
        </w:rPr>
        <w:t>” según el elemento presionado al “</w:t>
      </w:r>
      <w:proofErr w:type="spellStart"/>
      <w:r>
        <w:rPr>
          <w:color w:val="000000"/>
        </w:rPr>
        <w:t>eventKey</w:t>
      </w:r>
      <w:proofErr w:type="spellEnd"/>
      <w:r>
        <w:rPr>
          <w:color w:val="000000"/>
        </w:rPr>
        <w:t>” de cada opción, siendo 1, 2, 3 y 4 respectivamente, teniendo como default la primera opción.</w:t>
      </w:r>
    </w:p>
    <w:p w14:paraId="7B860B9E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6)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 xml:space="preserve">Que al presionar el botón de “Ir a 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”, la página nos redirija a la ruta “/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”.</w:t>
      </w:r>
    </w:p>
    <w:p w14:paraId="6078B49E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7)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</w:rPr>
        <w:t xml:space="preserve">Que podamos ingresar texto en los cuadros de texto con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 xml:space="preserve">= </w:t>
      </w:r>
      <w:proofErr w:type="gramStart"/>
      <w:r>
        <w:rPr>
          <w:color w:val="000000"/>
        </w:rPr>
        <w:t>{”textInput</w:t>
      </w:r>
      <w:proofErr w:type="gramEnd"/>
      <w:r>
        <w:rPr>
          <w:color w:val="000000"/>
        </w:rPr>
        <w:t>1”,”textInput2”} los cuales corresponden a los cuadros en donde colocar el correo y contraseña respectivamente. </w:t>
      </w:r>
    </w:p>
    <w:p w14:paraId="11B5F3EF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8) Comprobar que se asigne el texto escrito en los inputs a las variables “</w:t>
      </w:r>
      <w:proofErr w:type="spellStart"/>
      <w:proofErr w:type="gramStart"/>
      <w:r>
        <w:rPr>
          <w:color w:val="000000"/>
        </w:rPr>
        <w:t>username”y</w:t>
      </w:r>
      <w:proofErr w:type="spellEnd"/>
      <w:proofErr w:type="gramEnd"/>
      <w:r>
        <w:rPr>
          <w:color w:val="000000"/>
        </w:rPr>
        <w:t>  “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”  respectivamente.</w:t>
      </w:r>
    </w:p>
    <w:p w14:paraId="0C5BC5D5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9)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 xml:space="preserve">Por último, que al presionar el botón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se accione la función asincrónica “</w:t>
      </w:r>
      <w:proofErr w:type="spellStart"/>
      <w:r>
        <w:rPr>
          <w:color w:val="000000"/>
        </w:rPr>
        <w:t>Handlerlogin</w:t>
      </w:r>
      <w:proofErr w:type="spellEnd"/>
      <w:r>
        <w:rPr>
          <w:color w:val="000000"/>
        </w:rPr>
        <w:t xml:space="preserve">”, la cual realiza un </w:t>
      </w:r>
      <w:proofErr w:type="spellStart"/>
      <w:r>
        <w:rPr>
          <w:color w:val="000000"/>
        </w:rPr>
        <w:t>fetch</w:t>
      </w:r>
      <w:proofErr w:type="spellEnd"/>
      <w:r>
        <w:rPr>
          <w:color w:val="000000"/>
        </w:rPr>
        <w:t xml:space="preserve"> de tipo POST al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del programa a la dirección “</w:t>
      </w:r>
      <w:r>
        <w:rPr>
          <w:rFonts w:ascii="Times" w:hAnsi="Times" w:cs="Times"/>
          <w:color w:val="000000"/>
        </w:rPr>
        <w:t>http://127.0.0.1:5000/</w:t>
      </w:r>
      <w:proofErr w:type="spellStart"/>
      <w:r>
        <w:rPr>
          <w:rFonts w:ascii="Times" w:hAnsi="Times" w:cs="Times"/>
          <w:color w:val="000000"/>
        </w:rPr>
        <w:t>Login</w:t>
      </w:r>
      <w:proofErr w:type="spellEnd"/>
      <w:r>
        <w:rPr>
          <w:color w:val="000000"/>
        </w:rPr>
        <w:t>” con los datos ingresados en los cuadros de texto y el “</w:t>
      </w:r>
      <w:proofErr w:type="spellStart"/>
      <w:r>
        <w:rPr>
          <w:color w:val="000000"/>
        </w:rPr>
        <w:t>eventKey</w:t>
      </w:r>
      <w:proofErr w:type="spellEnd"/>
      <w:r>
        <w:rPr>
          <w:color w:val="000000"/>
        </w:rPr>
        <w:t xml:space="preserve">” de nuestro </w:t>
      </w:r>
      <w:r>
        <w:rPr>
          <w:i/>
          <w:iCs/>
          <w:color w:val="000000"/>
        </w:rPr>
        <w:t>TAB</w:t>
      </w:r>
      <w:r>
        <w:rPr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en formato </w:t>
      </w:r>
      <w:proofErr w:type="spellStart"/>
      <w:r>
        <w:rPr>
          <w:rFonts w:ascii="Times" w:hAnsi="Times" w:cs="Times"/>
          <w:color w:val="000000"/>
        </w:rPr>
        <w:t>json</w:t>
      </w:r>
      <w:proofErr w:type="spellEnd"/>
      <w:r>
        <w:rPr>
          <w:rFonts w:ascii="Times" w:hAnsi="Times" w:cs="Times"/>
          <w:color w:val="000000"/>
        </w:rPr>
        <w:t xml:space="preserve">, y que según la respuesta de este </w:t>
      </w:r>
      <w:proofErr w:type="spellStart"/>
      <w:r>
        <w:rPr>
          <w:rFonts w:ascii="Times" w:hAnsi="Times" w:cs="Times"/>
          <w:color w:val="000000"/>
        </w:rPr>
        <w:t>fetch</w:t>
      </w:r>
      <w:proofErr w:type="spellEnd"/>
      <w:r>
        <w:rPr>
          <w:rFonts w:ascii="Times" w:hAnsi="Times" w:cs="Times"/>
          <w:color w:val="000000"/>
        </w:rPr>
        <w:t xml:space="preserve"> ocurra lo siguiente:</w:t>
      </w:r>
    </w:p>
    <w:p w14:paraId="37C14416" w14:textId="77777777" w:rsidR="00FA2089" w:rsidRDefault="00FA2089" w:rsidP="00FA2089">
      <w:pPr>
        <w:pStyle w:val="NormalWeb"/>
        <w:numPr>
          <w:ilvl w:val="0"/>
          <w:numId w:val="6"/>
        </w:numPr>
        <w:spacing w:before="240" w:beforeAutospacing="0" w:after="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status</w:t>
      </w:r>
      <w:proofErr w:type="gramEnd"/>
      <w:r>
        <w:rPr>
          <w:rFonts w:ascii="Times" w:hAnsi="Times" w:cs="Times"/>
          <w:color w:val="000000"/>
        </w:rPr>
        <w:t xml:space="preserve"> 200: nos redirija a nuestro </w:t>
      </w:r>
      <w:proofErr w:type="spellStart"/>
      <w:r>
        <w:rPr>
          <w:rFonts w:ascii="Times" w:hAnsi="Times" w:cs="Times"/>
          <w:color w:val="000000"/>
        </w:rPr>
        <w:t>landing</w:t>
      </w:r>
      <w:proofErr w:type="spellEnd"/>
      <w:r>
        <w:rPr>
          <w:rFonts w:ascii="Times" w:hAnsi="Times" w:cs="Times"/>
          <w:color w:val="000000"/>
        </w:rPr>
        <w:t xml:space="preserve"> correspondiente según el </w:t>
      </w:r>
      <w:proofErr w:type="spellStart"/>
      <w:r>
        <w:rPr>
          <w:rFonts w:ascii="Times" w:hAnsi="Times" w:cs="Times"/>
          <w:color w:val="000000"/>
        </w:rPr>
        <w:t>eventKey</w:t>
      </w:r>
      <w:proofErr w:type="spellEnd"/>
      <w:r>
        <w:rPr>
          <w:rFonts w:ascii="Times" w:hAnsi="Times" w:cs="Times"/>
          <w:color w:val="000000"/>
        </w:rPr>
        <w:t xml:space="preserve"> de nuestro </w:t>
      </w:r>
      <w:r>
        <w:rPr>
          <w:rFonts w:ascii="Times" w:hAnsi="Times" w:cs="Times"/>
          <w:i/>
          <w:iCs/>
          <w:color w:val="000000"/>
        </w:rPr>
        <w:t>TAB.</w:t>
      </w:r>
    </w:p>
    <w:p w14:paraId="0C5DD351" w14:textId="77777777" w:rsidR="00FA2089" w:rsidRDefault="00FA2089" w:rsidP="00FA208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Status 401: nos arroje una alerta en pantalla diciendo “</w:t>
      </w:r>
      <w:proofErr w:type="spellStart"/>
      <w:r>
        <w:rPr>
          <w:rFonts w:ascii="Times" w:hAnsi="Times" w:cs="Times"/>
          <w:color w:val="000000"/>
        </w:rPr>
        <w:t>Login</w:t>
      </w:r>
      <w:proofErr w:type="spellEnd"/>
      <w:r>
        <w:rPr>
          <w:rFonts w:ascii="Times" w:hAnsi="Times" w:cs="Times"/>
          <w:color w:val="000000"/>
        </w:rPr>
        <w:t xml:space="preserve"> Falló (error 401</w:t>
      </w:r>
      <w:proofErr w:type="gramStart"/>
      <w:r>
        <w:rPr>
          <w:rFonts w:ascii="Times" w:hAnsi="Times" w:cs="Times"/>
          <w:color w:val="000000"/>
        </w:rPr>
        <w:t>)”y</w:t>
      </w:r>
      <w:proofErr w:type="gramEnd"/>
      <w:r>
        <w:rPr>
          <w:rFonts w:ascii="Times" w:hAnsi="Times" w:cs="Times"/>
          <w:color w:val="000000"/>
        </w:rPr>
        <w:t xml:space="preserve"> no nos redirija a otra página.</w:t>
      </w:r>
    </w:p>
    <w:p w14:paraId="06807D4E" w14:textId="77777777" w:rsidR="00FA2089" w:rsidRDefault="00FA2089" w:rsidP="00FA208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Status</w:t>
      </w:r>
      <w:proofErr w:type="gramEnd"/>
      <w:r>
        <w:rPr>
          <w:rFonts w:ascii="Times" w:hAnsi="Times" w:cs="Times"/>
          <w:color w:val="000000"/>
        </w:rPr>
        <w:t xml:space="preserve"> 500: nos arroje una alerta que diga “Error 500” en pantalla y no nos redirija a otra página.</w:t>
      </w:r>
    </w:p>
    <w:p w14:paraId="0A53D9A1" w14:textId="77777777" w:rsidR="00FA2089" w:rsidRDefault="00FA2089" w:rsidP="00FA2089">
      <w:pPr>
        <w:pStyle w:val="NormalWeb"/>
        <w:numPr>
          <w:ilvl w:val="0"/>
          <w:numId w:val="6"/>
        </w:numPr>
        <w:spacing w:before="0" w:beforeAutospacing="0" w:after="24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En caso de no obtener respuesta de este </w:t>
      </w:r>
      <w:proofErr w:type="spellStart"/>
      <w:r>
        <w:rPr>
          <w:rFonts w:ascii="Times" w:hAnsi="Times" w:cs="Times"/>
          <w:color w:val="000000"/>
        </w:rPr>
        <w:t>fetch</w:t>
      </w:r>
      <w:proofErr w:type="spellEnd"/>
      <w:r>
        <w:rPr>
          <w:rFonts w:ascii="Times" w:hAnsi="Times" w:cs="Times"/>
          <w:color w:val="000000"/>
        </w:rPr>
        <w:t>, alertar en pantalla “Hubo un error”.</w:t>
      </w:r>
    </w:p>
    <w:p w14:paraId="4DD0A31E" w14:textId="77777777" w:rsidR="00FA2089" w:rsidRDefault="00FA2089" w:rsidP="00FA2089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Luego, realizamos </w:t>
      </w:r>
      <w:proofErr w:type="spellStart"/>
      <w:r>
        <w:rPr>
          <w:color w:val="000000"/>
        </w:rPr>
        <w:t>unit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 en la página del 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 xml:space="preserve"> con ruta “/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”, accesible tanto presionando el botón presente en el Log in o escribiendo directamente la ruta, para este testeo realizamos lo siguiente:</w:t>
      </w:r>
    </w:p>
    <w:p w14:paraId="580EA77D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1)</w:t>
      </w:r>
      <w:r>
        <w:rPr>
          <w:color w:val="000000"/>
          <w:sz w:val="14"/>
          <w:szCs w:val="14"/>
        </w:rPr>
        <w:t xml:space="preserve">      </w:t>
      </w:r>
      <w:r>
        <w:rPr>
          <w:color w:val="000000"/>
        </w:rPr>
        <w:t>Que se haya renderizado la imagen del logo UAI.</w:t>
      </w:r>
    </w:p>
    <w:p w14:paraId="453C4E56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2)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>Que aparezca el texto en pantalla de “Portal de Pasantías”, “Idioma”, “Nombre:”, Apellido:”</w:t>
      </w:r>
      <w:proofErr w:type="gramStart"/>
      <w:r>
        <w:rPr>
          <w:color w:val="000000"/>
        </w:rPr>
        <w:t>, ”Correo</w:t>
      </w:r>
      <w:proofErr w:type="gramEnd"/>
      <w:r>
        <w:rPr>
          <w:color w:val="000000"/>
        </w:rPr>
        <w:t>:”, ” Contraseña:”, “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”, “Ir al 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”, “Estudiante”, “Profesor” y “Administrador”.</w:t>
      </w:r>
    </w:p>
    <w:p w14:paraId="3596109C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3)</w:t>
      </w:r>
      <w:r>
        <w:rPr>
          <w:color w:val="000000"/>
          <w:sz w:val="14"/>
          <w:szCs w:val="14"/>
        </w:rPr>
        <w:t xml:space="preserve">      </w:t>
      </w:r>
      <w:r>
        <w:rPr>
          <w:color w:val="000000"/>
        </w:rPr>
        <w:t>Que sean presionarles los botones de “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”, “Ir a 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”, “Idioma”, y las 4 opciones de TAB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de “Estudiante”, “Profesor”, “Administrador” y “director”.</w:t>
      </w:r>
    </w:p>
    <w:p w14:paraId="59080291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4)</w:t>
      </w:r>
      <w:r>
        <w:rPr>
          <w:color w:val="000000"/>
          <w:sz w:val="14"/>
          <w:szCs w:val="14"/>
        </w:rPr>
        <w:t xml:space="preserve">   </w:t>
      </w:r>
      <w:r>
        <w:rPr>
          <w:color w:val="000000"/>
        </w:rPr>
        <w:t>Que al presionar el botón de “Idioma” y luego presionar “ingles”, se muestre en pantalla: “</w:t>
      </w:r>
      <w:proofErr w:type="spellStart"/>
      <w:r>
        <w:rPr>
          <w:color w:val="000000"/>
        </w:rPr>
        <w:t>Intership</w:t>
      </w:r>
      <w:proofErr w:type="spellEnd"/>
      <w:r>
        <w:rPr>
          <w:color w:val="000000"/>
        </w:rPr>
        <w:t xml:space="preserve"> portal”, “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:”, “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:”, “Email:”, “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Professor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Signup</w:t>
      </w:r>
      <w:proofErr w:type="spellEnd"/>
      <w:r>
        <w:rPr>
          <w:color w:val="000000"/>
        </w:rPr>
        <w:t>” y “</w:t>
      </w:r>
      <w:proofErr w:type="spellStart"/>
      <w:r>
        <w:rPr>
          <w:color w:val="000000"/>
        </w:rPr>
        <w:t>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”. Luego presionar el botón de “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” y presionar “</w:t>
      </w:r>
      <w:proofErr w:type="spellStart"/>
      <w:r>
        <w:rPr>
          <w:color w:val="000000"/>
        </w:rPr>
        <w:t>Spanish</w:t>
      </w:r>
      <w:proofErr w:type="spellEnd"/>
      <w:r>
        <w:rPr>
          <w:color w:val="000000"/>
        </w:rPr>
        <w:t>” para volver a tener el sitio en español.</w:t>
      </w:r>
    </w:p>
    <w:p w14:paraId="235762F9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5)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</w:rPr>
        <w:t xml:space="preserve">Que al presionar uno de los elementos del </w:t>
      </w:r>
      <w:r>
        <w:rPr>
          <w:i/>
          <w:iCs/>
          <w:color w:val="000000"/>
        </w:rPr>
        <w:t>TAB,</w:t>
      </w:r>
      <w:r>
        <w:rPr>
          <w:color w:val="000000"/>
        </w:rPr>
        <w:t xml:space="preserve"> se active la función “</w:t>
      </w:r>
      <w:proofErr w:type="spellStart"/>
      <w:r>
        <w:rPr>
          <w:color w:val="000000"/>
        </w:rPr>
        <w:t>onSelect</w:t>
      </w:r>
      <w:proofErr w:type="spellEnd"/>
      <w:r>
        <w:rPr>
          <w:color w:val="000000"/>
        </w:rPr>
        <w:t>” que cambia el “</w:t>
      </w:r>
      <w:proofErr w:type="spellStart"/>
      <w:r>
        <w:rPr>
          <w:color w:val="000000"/>
        </w:rPr>
        <w:t>activeKey</w:t>
      </w:r>
      <w:proofErr w:type="spellEnd"/>
      <w:r>
        <w:rPr>
          <w:color w:val="000000"/>
        </w:rPr>
        <w:t>” según el elemento presionado al “</w:t>
      </w:r>
      <w:proofErr w:type="spellStart"/>
      <w:r>
        <w:rPr>
          <w:color w:val="000000"/>
        </w:rPr>
        <w:t>eventKey</w:t>
      </w:r>
      <w:proofErr w:type="spellEnd"/>
      <w:r>
        <w:rPr>
          <w:color w:val="000000"/>
        </w:rPr>
        <w:t>” de cada opción, siendo 1, 2, 3 y 4 respectivamente, teniendo como default la primera opción.</w:t>
      </w:r>
    </w:p>
    <w:p w14:paraId="6A7CAC51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6)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 xml:space="preserve">Que al presionar el botón de “Ir a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”, la página nos redirija a la ruta “</w:t>
      </w:r>
      <w:proofErr w:type="gramStart"/>
      <w:r>
        <w:rPr>
          <w:color w:val="000000"/>
        </w:rPr>
        <w:t>/ ”</w:t>
      </w:r>
      <w:proofErr w:type="gramEnd"/>
      <w:r>
        <w:rPr>
          <w:color w:val="000000"/>
        </w:rPr>
        <w:t xml:space="preserve">, la cual es nuestra ruta por defecto y corresponde al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.</w:t>
      </w:r>
    </w:p>
    <w:p w14:paraId="4BEB92AA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7)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</w:rPr>
        <w:t xml:space="preserve">Que podamos ingresar texto en los cuadros de texto con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 xml:space="preserve">= </w:t>
      </w:r>
      <w:proofErr w:type="gramStart"/>
      <w:r>
        <w:rPr>
          <w:color w:val="000000"/>
        </w:rPr>
        <w:t>{”textInput</w:t>
      </w:r>
      <w:proofErr w:type="gramEnd"/>
      <w:r>
        <w:rPr>
          <w:color w:val="000000"/>
        </w:rPr>
        <w:t>1”,”textInput2”,”textInput3”,”textInput4} los cuales corresponden a los cuadros en donde colocar el nombre, apellido, correo y contraseña respectivamente.</w:t>
      </w:r>
    </w:p>
    <w:p w14:paraId="27666B89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>8) Comprobar que se asigne el texto escrito en los inputs a las variables “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”, “</w:t>
      </w:r>
      <w:proofErr w:type="spellStart"/>
      <w:proofErr w:type="gramStart"/>
      <w:r>
        <w:rPr>
          <w:color w:val="000000"/>
        </w:rPr>
        <w:t>password</w:t>
      </w:r>
      <w:proofErr w:type="spellEnd"/>
      <w:proofErr w:type="gramEnd"/>
      <w:r>
        <w:rPr>
          <w:color w:val="000000"/>
        </w:rPr>
        <w:t>”, “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” y “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” respectivamente.</w:t>
      </w:r>
    </w:p>
    <w:p w14:paraId="1F383034" w14:textId="77777777" w:rsidR="00FA2089" w:rsidRDefault="00FA2089" w:rsidP="00FA2089">
      <w:pPr>
        <w:pStyle w:val="NormalWeb"/>
        <w:spacing w:before="240" w:beforeAutospacing="0" w:after="240" w:afterAutospacing="0"/>
        <w:ind w:left="1060" w:hanging="360"/>
        <w:jc w:val="both"/>
      </w:pPr>
      <w:r>
        <w:rPr>
          <w:color w:val="000000"/>
        </w:rPr>
        <w:t xml:space="preserve">9) </w:t>
      </w:r>
      <w:r>
        <w:rPr>
          <w:rFonts w:ascii="Times" w:hAnsi="Times" w:cs="Times"/>
          <w:color w:val="000000"/>
        </w:rPr>
        <w:t xml:space="preserve">Por último, que al presionar el botón de </w:t>
      </w:r>
      <w:proofErr w:type="spellStart"/>
      <w:r>
        <w:rPr>
          <w:rFonts w:ascii="Times" w:hAnsi="Times" w:cs="Times"/>
          <w:color w:val="000000"/>
        </w:rPr>
        <w:t>Login</w:t>
      </w:r>
      <w:proofErr w:type="spellEnd"/>
      <w:r>
        <w:rPr>
          <w:rFonts w:ascii="Times" w:hAnsi="Times" w:cs="Times"/>
          <w:color w:val="000000"/>
        </w:rPr>
        <w:t xml:space="preserve"> se accione la función asincrónica “</w:t>
      </w:r>
      <w:proofErr w:type="spellStart"/>
      <w:r>
        <w:rPr>
          <w:rFonts w:ascii="Times" w:hAnsi="Times" w:cs="Times"/>
          <w:color w:val="000000"/>
        </w:rPr>
        <w:t>HandlerSignup</w:t>
      </w:r>
      <w:proofErr w:type="spellEnd"/>
      <w:r>
        <w:rPr>
          <w:rFonts w:ascii="Times" w:hAnsi="Times" w:cs="Times"/>
          <w:color w:val="000000"/>
        </w:rPr>
        <w:t xml:space="preserve">”, la cual realiza un </w:t>
      </w:r>
      <w:proofErr w:type="spellStart"/>
      <w:r>
        <w:rPr>
          <w:rFonts w:ascii="Times" w:hAnsi="Times" w:cs="Times"/>
          <w:color w:val="000000"/>
        </w:rPr>
        <w:t>fetch</w:t>
      </w:r>
      <w:proofErr w:type="spellEnd"/>
      <w:r>
        <w:rPr>
          <w:rFonts w:ascii="Times" w:hAnsi="Times" w:cs="Times"/>
          <w:color w:val="000000"/>
        </w:rPr>
        <w:t xml:space="preserve"> de tipo POST al </w:t>
      </w:r>
      <w:proofErr w:type="spellStart"/>
      <w:proofErr w:type="gramStart"/>
      <w:r>
        <w:rPr>
          <w:rFonts w:ascii="Times" w:hAnsi="Times" w:cs="Times"/>
          <w:color w:val="000000"/>
        </w:rPr>
        <w:t>backend</w:t>
      </w:r>
      <w:proofErr w:type="spellEnd"/>
      <w:r>
        <w:rPr>
          <w:rFonts w:ascii="Times" w:hAnsi="Times" w:cs="Times"/>
          <w:color w:val="000000"/>
        </w:rPr>
        <w:t>  del</w:t>
      </w:r>
      <w:proofErr w:type="gramEnd"/>
      <w:r>
        <w:rPr>
          <w:rFonts w:ascii="Times" w:hAnsi="Times" w:cs="Times"/>
          <w:color w:val="000000"/>
        </w:rPr>
        <w:t xml:space="preserve"> programa a la </w:t>
      </w:r>
      <w:proofErr w:type="spellStart"/>
      <w:r>
        <w:rPr>
          <w:rFonts w:ascii="Times" w:hAnsi="Times" w:cs="Times"/>
          <w:color w:val="000000"/>
        </w:rPr>
        <w:t>direccíon</w:t>
      </w:r>
      <w:proofErr w:type="spellEnd"/>
      <w:r>
        <w:rPr>
          <w:rFonts w:ascii="Times" w:hAnsi="Times" w:cs="Times"/>
          <w:color w:val="000000"/>
        </w:rPr>
        <w:t xml:space="preserve"> “http://127.0.0.1:5000/</w:t>
      </w:r>
      <w:proofErr w:type="spellStart"/>
      <w:r>
        <w:rPr>
          <w:rFonts w:ascii="Times" w:hAnsi="Times" w:cs="Times"/>
          <w:color w:val="000000"/>
        </w:rPr>
        <w:t>Signup</w:t>
      </w:r>
      <w:proofErr w:type="spellEnd"/>
      <w:r>
        <w:rPr>
          <w:rFonts w:ascii="Times" w:hAnsi="Times" w:cs="Times"/>
          <w:color w:val="000000"/>
        </w:rPr>
        <w:t>” con los datos ingresados en los cuadros de texto y el “</w:t>
      </w:r>
      <w:proofErr w:type="spellStart"/>
      <w:r>
        <w:rPr>
          <w:rFonts w:ascii="Times" w:hAnsi="Times" w:cs="Times"/>
          <w:color w:val="000000"/>
        </w:rPr>
        <w:t>eventKey</w:t>
      </w:r>
      <w:proofErr w:type="spellEnd"/>
      <w:r>
        <w:rPr>
          <w:rFonts w:ascii="Times" w:hAnsi="Times" w:cs="Times"/>
          <w:color w:val="000000"/>
        </w:rPr>
        <w:t xml:space="preserve">” de nuestro </w:t>
      </w:r>
      <w:r>
        <w:rPr>
          <w:rFonts w:ascii="Times" w:hAnsi="Times" w:cs="Times"/>
          <w:i/>
          <w:iCs/>
          <w:color w:val="000000"/>
        </w:rPr>
        <w:t>TAB</w:t>
      </w:r>
      <w:r>
        <w:rPr>
          <w:rFonts w:ascii="Times" w:hAnsi="Times" w:cs="Times"/>
          <w:color w:val="000000"/>
        </w:rPr>
        <w:t xml:space="preserve">, en formato </w:t>
      </w:r>
      <w:proofErr w:type="spellStart"/>
      <w:r>
        <w:rPr>
          <w:rFonts w:ascii="Times" w:hAnsi="Times" w:cs="Times"/>
          <w:color w:val="000000"/>
        </w:rPr>
        <w:t>json</w:t>
      </w:r>
      <w:proofErr w:type="spellEnd"/>
      <w:r>
        <w:rPr>
          <w:rFonts w:ascii="Times" w:hAnsi="Times" w:cs="Times"/>
          <w:color w:val="000000"/>
        </w:rPr>
        <w:t xml:space="preserve">, y que según la respuesta de este </w:t>
      </w:r>
      <w:proofErr w:type="spellStart"/>
      <w:r>
        <w:rPr>
          <w:rFonts w:ascii="Times" w:hAnsi="Times" w:cs="Times"/>
          <w:color w:val="000000"/>
        </w:rPr>
        <w:t>fetch</w:t>
      </w:r>
      <w:proofErr w:type="spellEnd"/>
      <w:r>
        <w:rPr>
          <w:rFonts w:ascii="Times" w:hAnsi="Times" w:cs="Times"/>
          <w:color w:val="000000"/>
        </w:rPr>
        <w:t xml:space="preserve"> ocurra lo siguiente: </w:t>
      </w:r>
    </w:p>
    <w:p w14:paraId="499DEEAA" w14:textId="77777777" w:rsidR="00FA2089" w:rsidRDefault="00FA2089" w:rsidP="00FA2089">
      <w:pPr>
        <w:pStyle w:val="NormalWeb"/>
        <w:numPr>
          <w:ilvl w:val="0"/>
          <w:numId w:val="7"/>
        </w:numPr>
        <w:spacing w:before="240" w:beforeAutospacing="0" w:after="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Status</w:t>
      </w:r>
      <w:proofErr w:type="gramEnd"/>
      <w:r>
        <w:rPr>
          <w:rFonts w:ascii="Times" w:hAnsi="Times" w:cs="Times"/>
          <w:color w:val="000000"/>
        </w:rPr>
        <w:t xml:space="preserve"> ok: alertar en pantalla “Registro exitoso” y redirigir al </w:t>
      </w:r>
      <w:proofErr w:type="spellStart"/>
      <w:r>
        <w:rPr>
          <w:rFonts w:ascii="Times" w:hAnsi="Times" w:cs="Times"/>
          <w:color w:val="000000"/>
        </w:rPr>
        <w:t>Login</w:t>
      </w:r>
      <w:proofErr w:type="spellEnd"/>
      <w:r>
        <w:rPr>
          <w:rFonts w:ascii="Times" w:hAnsi="Times" w:cs="Times"/>
          <w:color w:val="000000"/>
        </w:rPr>
        <w:t xml:space="preserve"> (ruta “/”)</w:t>
      </w:r>
    </w:p>
    <w:p w14:paraId="4AD9DD4D" w14:textId="77777777" w:rsidR="00FA2089" w:rsidRDefault="00FA2089" w:rsidP="00FA208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</w:rPr>
        <w:t>Status</w:t>
      </w:r>
      <w:proofErr w:type="gramEnd"/>
      <w:r>
        <w:rPr>
          <w:rFonts w:ascii="Times" w:hAnsi="Times" w:cs="Times"/>
          <w:color w:val="000000"/>
        </w:rPr>
        <w:t xml:space="preserve"> 500: alertar en pantalla “Error 500, </w:t>
      </w:r>
      <w:proofErr w:type="spellStart"/>
      <w:r>
        <w:rPr>
          <w:rFonts w:ascii="Times" w:hAnsi="Times" w:cs="Times"/>
          <w:color w:val="000000"/>
        </w:rPr>
        <w:t>intentelo</w:t>
      </w:r>
      <w:proofErr w:type="spellEnd"/>
      <w:r>
        <w:rPr>
          <w:rFonts w:ascii="Times" w:hAnsi="Times" w:cs="Times"/>
          <w:color w:val="000000"/>
        </w:rPr>
        <w:t xml:space="preserve"> más tarde” y no redirigir a otra página.</w:t>
      </w:r>
    </w:p>
    <w:p w14:paraId="230BC23E" w14:textId="77777777" w:rsidR="00FA2089" w:rsidRDefault="00FA2089" w:rsidP="00FA2089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En cualquier otro </w:t>
      </w:r>
      <w:proofErr w:type="gramStart"/>
      <w:r>
        <w:rPr>
          <w:rFonts w:ascii="Times" w:hAnsi="Times" w:cs="Times"/>
          <w:color w:val="000000"/>
        </w:rPr>
        <w:t>status</w:t>
      </w:r>
      <w:proofErr w:type="gramEnd"/>
      <w:r>
        <w:rPr>
          <w:rFonts w:ascii="Times" w:hAnsi="Times" w:cs="Times"/>
          <w:color w:val="000000"/>
        </w:rPr>
        <w:t>: alertar en pantalla “Algo salió mal” y no redirigir a otra página.</w:t>
      </w:r>
    </w:p>
    <w:p w14:paraId="15279440" w14:textId="77777777" w:rsidR="00FA2089" w:rsidRDefault="00FA2089" w:rsidP="00FA2089">
      <w:pPr>
        <w:pStyle w:val="NormalWeb"/>
        <w:numPr>
          <w:ilvl w:val="0"/>
          <w:numId w:val="7"/>
        </w:numPr>
        <w:spacing w:before="0" w:beforeAutospacing="0" w:after="240" w:afterAutospacing="0"/>
        <w:ind w:left="1440"/>
        <w:jc w:val="both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 caso de no obtener respuesta del </w:t>
      </w:r>
      <w:proofErr w:type="spellStart"/>
      <w:r>
        <w:rPr>
          <w:rFonts w:ascii="Times" w:hAnsi="Times" w:cs="Times"/>
          <w:color w:val="000000"/>
        </w:rPr>
        <w:t>fetch</w:t>
      </w:r>
      <w:proofErr w:type="spellEnd"/>
      <w:r>
        <w:rPr>
          <w:rFonts w:ascii="Times" w:hAnsi="Times" w:cs="Times"/>
          <w:color w:val="000000"/>
        </w:rPr>
        <w:t>, alertar en pantalla “Hubo un error” y no redirigir a otra página.</w:t>
      </w:r>
    </w:p>
    <w:p w14:paraId="2A6F18EB" w14:textId="77777777" w:rsidR="00FA2089" w:rsidRDefault="00FA2089" w:rsidP="00FA2089">
      <w:pPr>
        <w:pStyle w:val="NormalWeb"/>
        <w:spacing w:before="240" w:beforeAutospacing="0" w:after="0" w:afterAutospacing="0"/>
        <w:ind w:left="340" w:hanging="360"/>
      </w:pPr>
      <w:r>
        <w:rPr>
          <w:rFonts w:ascii="Times" w:hAnsi="Times" w:cs="Times"/>
          <w:color w:val="000000"/>
        </w:rPr>
        <w:t xml:space="preserve">      Se estima que las pruebas cubren un total de 90% del código correspondiente a la funcionalidad de </w:t>
      </w:r>
      <w:proofErr w:type="spellStart"/>
      <w:proofErr w:type="gramStart"/>
      <w:r>
        <w:rPr>
          <w:rFonts w:ascii="Times" w:hAnsi="Times" w:cs="Times"/>
          <w:color w:val="000000"/>
        </w:rPr>
        <w:t>login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 xml:space="preserve">75/85 líneas de código) y </w:t>
      </w:r>
      <w:proofErr w:type="spellStart"/>
      <w:r>
        <w:rPr>
          <w:rFonts w:ascii="Times" w:hAnsi="Times" w:cs="Times"/>
          <w:color w:val="000000"/>
        </w:rPr>
        <w:t>signup</w:t>
      </w:r>
      <w:proofErr w:type="spellEnd"/>
      <w:r>
        <w:rPr>
          <w:rFonts w:ascii="Times" w:hAnsi="Times" w:cs="Times"/>
          <w:color w:val="000000"/>
        </w:rPr>
        <w:t>(91/98 líneas de código).</w:t>
      </w:r>
    </w:p>
    <w:p w14:paraId="3F3561FF" w14:textId="77777777" w:rsidR="009134E0" w:rsidRPr="00A75A5B" w:rsidRDefault="009134E0" w:rsidP="00FA2089">
      <w:pPr>
        <w:rPr>
          <w:sz w:val="24"/>
          <w:szCs w:val="24"/>
        </w:rPr>
      </w:pPr>
    </w:p>
    <w:sectPr w:rsidR="009134E0" w:rsidRPr="00A75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A4778"/>
    <w:multiLevelType w:val="hybridMultilevel"/>
    <w:tmpl w:val="CF7C468C"/>
    <w:lvl w:ilvl="0" w:tplc="F45631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6C74BE"/>
    <w:multiLevelType w:val="hybridMultilevel"/>
    <w:tmpl w:val="CF7C468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A47F5"/>
    <w:multiLevelType w:val="hybridMultilevel"/>
    <w:tmpl w:val="CF7C468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C26F1"/>
    <w:multiLevelType w:val="multilevel"/>
    <w:tmpl w:val="2760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A572F"/>
    <w:multiLevelType w:val="multilevel"/>
    <w:tmpl w:val="BA02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51BD3"/>
    <w:multiLevelType w:val="hybridMultilevel"/>
    <w:tmpl w:val="986AAD70"/>
    <w:lvl w:ilvl="0" w:tplc="671C32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1778E"/>
    <w:multiLevelType w:val="multilevel"/>
    <w:tmpl w:val="AE48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81998">
    <w:abstractNumId w:val="5"/>
  </w:num>
  <w:num w:numId="2" w16cid:durableId="436603859">
    <w:abstractNumId w:val="0"/>
  </w:num>
  <w:num w:numId="3" w16cid:durableId="1738043121">
    <w:abstractNumId w:val="1"/>
  </w:num>
  <w:num w:numId="4" w16cid:durableId="1437094570">
    <w:abstractNumId w:val="2"/>
  </w:num>
  <w:num w:numId="5" w16cid:durableId="1863929702">
    <w:abstractNumId w:val="4"/>
  </w:num>
  <w:num w:numId="6" w16cid:durableId="1616014164">
    <w:abstractNumId w:val="3"/>
  </w:num>
  <w:num w:numId="7" w16cid:durableId="2027097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6E"/>
    <w:rsid w:val="00064FB8"/>
    <w:rsid w:val="00276ABF"/>
    <w:rsid w:val="0031775B"/>
    <w:rsid w:val="005C796E"/>
    <w:rsid w:val="00824924"/>
    <w:rsid w:val="009134E0"/>
    <w:rsid w:val="00964098"/>
    <w:rsid w:val="00A75A5B"/>
    <w:rsid w:val="00B76DB6"/>
    <w:rsid w:val="00F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6E23"/>
  <w15:chartTrackingRefBased/>
  <w15:docId w15:val="{658590A2-3C7D-4656-9122-36451F5B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9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Cardoen Bonnefoy</dc:creator>
  <cp:keywords/>
  <dc:description/>
  <cp:lastModifiedBy>Antonio Cardoen Bonnefoy</cp:lastModifiedBy>
  <cp:revision>2</cp:revision>
  <dcterms:created xsi:type="dcterms:W3CDTF">2024-06-18T19:40:00Z</dcterms:created>
  <dcterms:modified xsi:type="dcterms:W3CDTF">2024-06-19T02:44:00Z</dcterms:modified>
</cp:coreProperties>
</file>