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w:t>
      </w:r>
      <w:r>
        <w:t xml:space="preserve"> </w:t>
      </w:r>
      <w:r>
        <w:t xml:space="preserve">1</w:t>
      </w:r>
    </w:p>
    <w:p>
      <w:pPr>
        <w:pStyle w:val="Author"/>
      </w:pPr>
      <w:r>
        <w:t xml:space="preserve">Alkis</w:t>
      </w:r>
    </w:p>
    <w:p>
      <w:pPr>
        <w:pStyle w:val="Date"/>
      </w:pPr>
      <w:r>
        <w:t xml:space="preserve">2023-03-08</w:t>
      </w:r>
    </w:p>
    <w:p>
      <w:pPr>
        <w:pStyle w:val="SourceCode"/>
      </w:pPr>
      <w:r>
        <w:rPr>
          <w:rStyle w:val="CommentTok"/>
        </w:rPr>
        <w:t xml:space="preserve">#Task 1</w:t>
      </w:r>
      <w:r>
        <w:br/>
      </w:r>
      <w:r>
        <w:rPr>
          <w:rStyle w:val="CommentTok"/>
        </w:rPr>
        <w:t xml:space="preserve">#2a. Wu and colleagues have presented in this article a single cell and spatially resolved transcriptomics analysis of the human breast cancers, advancing the field further towards an integrated cellular model for the classification of this disease. They boil down their work into 3 levels. Firstly, they defined a detailed cellular taxonomy, revealing  at least 9 new cell types and 49 states. Using scSubtype, a tumor cell classifier of their own design, they were able to provide supporting evidence that instrinsic subtype heterogeneity exists within the majority of cancer and reflects functional differences. This major advancement might be used for prediction of innate resistance and relapse after treatment. Secondly, they generated new knowledge by creating  a spatial map of cellular locations and interactions. In addition, they revealed new findings on the cellular and spatial relationship between a mesenchymal-like state and proliferation, as well as new insights in the immune phenotype of breast tumors. Lastly, they identified groups of tumors, in particular 9, that share cell type proportions and prognostic associations, which they have named ecotypes, which are partially associated with intrinsic subtypes and genomic classifiers will greatly support previous stratification methods.</w:t>
      </w:r>
      <w:r>
        <w:br/>
      </w:r>
      <w:r>
        <w:rPr>
          <w:rStyle w:val="CommentTok"/>
        </w:rPr>
        <w:t xml:space="preserve">#2b. They used 10X Chromium single-cell RNA sequencing, mapping the data to the the GRCh38 reference genome using Cell Ranger Single Cell Software. Analysis of the results was conducted using Seurat v3.0.0 in R. They also used CITE-Seq antibody staining, specifically 10X chromium 3' mRNA capture compatible TotalSeq-A antibodies, and analyzed it with python and the CITE-seq-count v.1.4.3.. Spatial transcriptomics were conducted after processing of 10µm sections with Visium Spatial Gene Expression kit and alayzed with Space Ranger Software v1.0.0.</w:t>
      </w:r>
      <w:r>
        <w:br/>
      </w:r>
      <w:r>
        <w:rPr>
          <w:rStyle w:val="CommentTok"/>
        </w:rPr>
        <w:t xml:space="preserve">#3a. Question 1: Can we use RNA velocity on the data generated to quantify possible cellular transitions and reveal transient cellular dynamics among these heterogeneous ecotypes? Tumor are charecterized by rapid proliferation. Could these ecotypes evolve and change different across the tumors expansion?</w:t>
      </w:r>
      <w:r>
        <w:br/>
      </w:r>
      <w:r>
        <w:rPr>
          <w:rStyle w:val="CommentTok"/>
        </w:rPr>
        <w:t xml:space="preserve">#Question 2: Different treatment strategies are usually followed. After surgery chemotherapy or radiotherapy usually follows or, in some cases, hormone or targeted therapies. Can we integrate data from the remaining tissue and make similar predictions on response and survival?</w:t>
      </w:r>
      <w:r>
        <w:br/>
      </w:r>
      <w:r>
        <w:rPr>
          <w:rStyle w:val="CommentTok"/>
        </w:rPr>
        <w:t xml:space="preserve">#Question 3: It is stated that they identified 29 or 49 cell states at mid- and high- resolution respectively. However, they only hypothesize that these states might represent dynamic states along a continuum of differentiation. Could the local interactions be used in order to place the different states in a the continuum and characterize them in such a wa to understand tumor progression and maybe optimal treatment?</w:t>
      </w:r>
    </w:p>
    <w:p>
      <w:pPr>
        <w:pStyle w:val="SourceCode"/>
      </w:pPr>
      <w:r>
        <w:rPr>
          <w:rStyle w:val="CommentTok"/>
        </w:rPr>
        <w:t xml:space="preserve">#task 4</w:t>
      </w:r>
      <w:r>
        <w:br/>
      </w:r>
      <w:r>
        <w:rPr>
          <w:rStyle w:val="CommentTok"/>
        </w:rPr>
        <w:t xml:space="preserve">#1</w:t>
      </w:r>
      <w:r>
        <w:br/>
      </w: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SourceCode"/>
      </w:pPr>
      <w:r>
        <w:rPr>
          <w:rStyle w:val="CommentTok"/>
        </w:rPr>
        <w:t xml:space="preserve">#2</w:t>
      </w:r>
      <w:r>
        <w:br/>
      </w:r>
      <w:r>
        <w:rPr>
          <w:rStyle w:val="FunctionTok"/>
        </w:rPr>
        <w:t xml:space="preserve">log2</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5</w:t>
      </w:r>
    </w:p>
    <w:p>
      <w:pPr>
        <w:pStyle w:val="SourceCode"/>
      </w:pPr>
      <w:r>
        <w:rPr>
          <w:rStyle w:val="CommentTok"/>
        </w:rPr>
        <w:t xml:space="preserve">#3</w:t>
      </w:r>
      <w:r>
        <w:br/>
      </w:r>
      <w:r>
        <w:rPr>
          <w:rStyle w:val="FunctionTok"/>
        </w:rPr>
        <w:t xml:space="preserve">sum</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500500</w:t>
      </w:r>
    </w:p>
    <w:p>
      <w:pPr>
        <w:pStyle w:val="SourceCode"/>
      </w:pPr>
      <w:r>
        <w:rPr>
          <w:rStyle w:val="CommentTok"/>
        </w:rPr>
        <w:t xml:space="preserve">#4</w:t>
      </w:r>
      <w:r>
        <w:br/>
      </w:r>
      <w:r>
        <w:rPr>
          <w:rStyle w:val="FunctionTok"/>
        </w:rPr>
        <w:t xml:space="preserve">sum</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 </w:t>
      </w:r>
      <w:r>
        <w:rPr>
          <w:rStyle w:val="AttributeTok"/>
        </w:rPr>
        <w:t xml:space="preserve">by=</w:t>
      </w:r>
      <w:r>
        <w:rPr>
          <w:rStyle w:val="DecValTok"/>
        </w:rPr>
        <w:t xml:space="preserve">2</w:t>
      </w:r>
      <w:r>
        <w:rPr>
          <w:rStyle w:val="NormalTok"/>
        </w:rPr>
        <w:t xml:space="preserve">))</w:t>
      </w:r>
    </w:p>
    <w:p>
      <w:pPr>
        <w:pStyle w:val="SourceCode"/>
      </w:pPr>
      <w:r>
        <w:rPr>
          <w:rStyle w:val="VerbatimChar"/>
        </w:rPr>
        <w:t xml:space="preserve">## [1] 250500</w:t>
      </w:r>
    </w:p>
    <w:p>
      <w:pPr>
        <w:pStyle w:val="SourceCode"/>
      </w:pPr>
      <w:r>
        <w:rPr>
          <w:rStyle w:val="CommentTok"/>
        </w:rPr>
        <w:t xml:space="preserve">#5</w:t>
      </w:r>
      <w:r>
        <w:br/>
      </w:r>
      <w:r>
        <w:rPr>
          <w:rStyle w:val="DecValTok"/>
        </w:rPr>
        <w:t xml:space="preserve">100</w:t>
      </w:r>
      <w:r>
        <w:rPr>
          <w:rStyle w:val="SpecialCharTok"/>
        </w:rPr>
        <w:t xml:space="preserve">*</w:t>
      </w:r>
      <w:r>
        <w:rPr>
          <w:rStyle w:val="DecValTok"/>
        </w:rPr>
        <w:t xml:space="preserve">99</w:t>
      </w:r>
      <w:r>
        <w:rPr>
          <w:rStyle w:val="SpecialCharTok"/>
        </w:rPr>
        <w:t xml:space="preserve">/</w:t>
      </w:r>
      <w:r>
        <w:rPr>
          <w:rStyle w:val="DecValTok"/>
        </w:rPr>
        <w:t xml:space="preserve">2</w:t>
      </w:r>
    </w:p>
    <w:p>
      <w:pPr>
        <w:pStyle w:val="SourceCode"/>
      </w:pPr>
      <w:r>
        <w:rPr>
          <w:rStyle w:val="VerbatimChar"/>
        </w:rPr>
        <w:t xml:space="preserve">## [1] 4950</w:t>
      </w:r>
    </w:p>
    <w:p>
      <w:pPr>
        <w:pStyle w:val="SourceCode"/>
      </w:pPr>
      <w:r>
        <w:rPr>
          <w:rStyle w:val="CommentTok"/>
        </w:rPr>
        <w:t xml:space="preserve">#6</w:t>
      </w:r>
      <w:r>
        <w:br/>
      </w:r>
      <w:r>
        <w:rPr>
          <w:rStyle w:val="NormalTok"/>
        </w:rPr>
        <w:t xml:space="preserve">genes_in_triplets</w:t>
      </w:r>
      <w:r>
        <w:rPr>
          <w:rStyle w:val="OtherTok"/>
        </w:rPr>
        <w:t xml:space="preserve">&lt;-</w:t>
      </w:r>
      <w:r>
        <w:rPr>
          <w:rStyle w:val="FunctionTok"/>
        </w:rPr>
        <w:t xml:space="preserve">combn</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r>
      <w:r>
        <w:rPr>
          <w:rStyle w:val="FunctionTok"/>
        </w:rPr>
        <w:t xml:space="preserve">sum</w:t>
      </w:r>
      <w:r>
        <w:rPr>
          <w:rStyle w:val="NormalTok"/>
        </w:rPr>
        <w:t xml:space="preserve">(genes_in_triplets)</w:t>
      </w:r>
    </w:p>
    <w:p>
      <w:pPr>
        <w:pStyle w:val="SourceCode"/>
      </w:pPr>
      <w:r>
        <w:rPr>
          <w:rStyle w:val="VerbatimChar"/>
        </w:rPr>
        <w:t xml:space="preserve">## [1] 24497550</w:t>
      </w:r>
    </w:p>
    <w:p>
      <w:pPr>
        <w:pStyle w:val="SourceCode"/>
      </w:pPr>
      <w:r>
        <w:rPr>
          <w:rStyle w:val="CommentTok"/>
        </w:rPr>
        <w:t xml:space="preserve">#task 5</w:t>
      </w:r>
      <w:r>
        <w:br/>
      </w:r>
      <w:r>
        <w:rPr>
          <w:rStyle w:val="CommentTok"/>
        </w:rPr>
        <w:t xml:space="preserve">#1</w:t>
      </w:r>
      <w:r>
        <w:br/>
      </w:r>
      <w:r>
        <w:rPr>
          <w:rStyle w:val="NormalTok"/>
        </w:rPr>
        <w:t xml:space="preserve">CO2</w:t>
      </w:r>
      <w:r>
        <w:br/>
      </w:r>
      <w:r>
        <w:rPr>
          <w:rStyle w:val="CommentTok"/>
        </w:rPr>
        <w:t xml:space="preserve">#2</w:t>
      </w:r>
      <w:r>
        <w:br/>
      </w:r>
      <w:r>
        <w:rPr>
          <w:rStyle w:val="NormalTok"/>
        </w:rPr>
        <w:t xml:space="preserve">  </w:t>
      </w:r>
      <w:r>
        <w:rPr>
          <w:rStyle w:val="CommentTok"/>
        </w:rPr>
        <w:t xml:space="preserve">#Description</w:t>
      </w:r>
      <w:r>
        <w:br/>
      </w:r>
      <w:r>
        <w:rPr>
          <w:rStyle w:val="CommentTok"/>
        </w:rPr>
        <w:t xml:space="preserve">#The CO2 data frame has 84 rows and 5 columns of data from an experiment on the cold tolerance of the grass species Echinochloa crus-galli.</w:t>
      </w:r>
      <w:r>
        <w:br/>
      </w:r>
      <w:r>
        <w:rPr>
          <w:rStyle w:val="NormalTok"/>
        </w:rPr>
        <w:t xml:space="preserve">  </w:t>
      </w:r>
      <w:r>
        <w:rPr>
          <w:rStyle w:val="CommentTok"/>
        </w:rPr>
        <w:t xml:space="preserve">#The CO_2  uptake of six plants from Quebec and six plants from Mississippi was measured at several levels of ambient CO_2 concentration. Half the plants of each type were chilled overnight before the experiment was conducted.</w:t>
      </w:r>
      <w:r>
        <w:br/>
      </w:r>
      <w:r>
        <w:rPr>
          <w:rStyle w:val="CommentTok"/>
        </w:rPr>
        <w:t xml:space="preserve">#3</w:t>
      </w:r>
      <w:r>
        <w:br/>
      </w:r>
      <w:r>
        <w:rPr>
          <w:rStyle w:val="NormalTok"/>
        </w:rPr>
        <w:t xml:space="preserve">Quebec</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"Quebec"</w:t>
      </w:r>
      <w:r>
        <w:rPr>
          <w:rStyle w:val="NormalTok"/>
        </w:rPr>
        <w:t xml:space="preserve">)</w:t>
      </w:r>
      <w:r>
        <w:br/>
      </w:r>
      <w:r>
        <w:rPr>
          <w:rStyle w:val="FunctionTok"/>
        </w:rPr>
        <w:t xml:space="preserve">ave</w:t>
      </w:r>
      <w:r>
        <w:rPr>
          <w:rStyle w:val="NormalTok"/>
        </w:rPr>
        <w:t xml:space="preserve">(Quebec[,</w:t>
      </w:r>
      <w:r>
        <w:rPr>
          <w:rStyle w:val="DecValTok"/>
        </w:rPr>
        <w:t xml:space="preserve">5</w:t>
      </w:r>
      <w:r>
        <w:rPr>
          <w:rStyle w:val="NormalTok"/>
        </w:rPr>
        <w:t xml:space="preserve">])</w:t>
      </w:r>
      <w:r>
        <w:br/>
      </w:r>
      <w:r>
        <w:rPr>
          <w:rStyle w:val="FunctionTok"/>
        </w:rPr>
        <w:t xml:space="preserve">median</w:t>
      </w:r>
      <w:r>
        <w:rPr>
          <w:rStyle w:val="NormalTok"/>
        </w:rPr>
        <w:t xml:space="preserve">(Quebec[,</w:t>
      </w:r>
      <w:r>
        <w:rPr>
          <w:rStyle w:val="DecValTok"/>
        </w:rPr>
        <w:t xml:space="preserve">5</w:t>
      </w:r>
      <w:r>
        <w:rPr>
          <w:rStyle w:val="NormalTok"/>
        </w:rPr>
        <w:t xml:space="preserve">])</w:t>
      </w:r>
      <w:r>
        <w:br/>
      </w:r>
      <w:r>
        <w:rPr>
          <w:rStyle w:val="NormalTok"/>
        </w:rPr>
        <w:t xml:space="preserve">Mississippi</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"Mississippi"</w:t>
      </w:r>
      <w:r>
        <w:rPr>
          <w:rStyle w:val="NormalTok"/>
        </w:rPr>
        <w:t xml:space="preserve">)</w:t>
      </w:r>
      <w:r>
        <w:br/>
      </w:r>
      <w:r>
        <w:rPr>
          <w:rStyle w:val="FunctionTok"/>
        </w:rPr>
        <w:t xml:space="preserve">ave</w:t>
      </w:r>
      <w:r>
        <w:rPr>
          <w:rStyle w:val="NormalTok"/>
        </w:rPr>
        <w:t xml:space="preserve">(Mississippi[,</w:t>
      </w:r>
      <w:r>
        <w:rPr>
          <w:rStyle w:val="DecValTok"/>
        </w:rPr>
        <w:t xml:space="preserve">5</w:t>
      </w:r>
      <w:r>
        <w:rPr>
          <w:rStyle w:val="NormalTok"/>
        </w:rPr>
        <w:t xml:space="preserve">])</w:t>
      </w:r>
      <w:r>
        <w:br/>
      </w:r>
      <w:r>
        <w:rPr>
          <w:rStyle w:val="FunctionTok"/>
        </w:rPr>
        <w:t xml:space="preserve">median</w:t>
      </w:r>
      <w:r>
        <w:rPr>
          <w:rStyle w:val="NormalTok"/>
        </w:rPr>
        <w:t xml:space="preserve">(Mississippi[,</w:t>
      </w:r>
      <w:r>
        <w:rPr>
          <w:rStyle w:val="DecValTok"/>
        </w:rPr>
        <w:t xml:space="preserve">5</w:t>
      </w:r>
      <w:r>
        <w:rPr>
          <w:rStyle w:val="NormalTok"/>
        </w:rPr>
        <w:t xml:space="preserve">])</w:t>
      </w:r>
    </w:p>
    <w:p>
      <w:pPr>
        <w:pStyle w:val="SourceCode"/>
      </w:pPr>
      <w:r>
        <w:rPr>
          <w:rStyle w:val="CommentTok"/>
        </w:rPr>
        <w:t xml:space="preserve">#Task 6</w:t>
      </w:r>
      <w:r>
        <w:br/>
      </w:r>
      <w:r>
        <w:rPr>
          <w:rStyle w:val="CommentTok"/>
        </w:rPr>
        <w:t xml:space="preserve">#1</w:t>
      </w:r>
      <w:r>
        <w:br/>
      </w:r>
      <w:r>
        <w:rPr>
          <w:rStyle w:val="NormalTok"/>
        </w:rPr>
        <w:t xml:space="preserve">example_vector</w:t>
      </w:r>
      <w:r>
        <w:rPr>
          <w:rStyle w:val="OtherTok"/>
        </w:rPr>
        <w:t xml:space="preserve">&lt;-</w:t>
      </w:r>
      <w:r>
        <w:rPr>
          <w:rStyle w:val="FunctionTok"/>
        </w:rPr>
        <w:t xml:space="preserve">c</w:t>
      </w:r>
      <w:r>
        <w:rPr>
          <w:rStyle w:val="NormalTok"/>
        </w:rPr>
        <w:t xml:space="preserve">(</w:t>
      </w:r>
      <w:r>
        <w:rPr>
          <w:rStyle w:val="DecValTok"/>
        </w:rPr>
        <w:t xml:space="preserve">345</w:t>
      </w:r>
      <w:r>
        <w:rPr>
          <w:rStyle w:val="NormalTok"/>
        </w:rPr>
        <w:t xml:space="preserve">,</w:t>
      </w:r>
      <w:r>
        <w:rPr>
          <w:rStyle w:val="DecValTok"/>
        </w:rPr>
        <w:t xml:space="preserve">234</w:t>
      </w:r>
      <w:r>
        <w:rPr>
          <w:rStyle w:val="NormalTok"/>
        </w:rPr>
        <w:t xml:space="preserve">,</w:t>
      </w:r>
      <w:r>
        <w:rPr>
          <w:rStyle w:val="DecValTok"/>
        </w:rPr>
        <w:t xml:space="preserve">235</w:t>
      </w:r>
      <w:r>
        <w:rPr>
          <w:rStyle w:val="NormalTok"/>
        </w:rPr>
        <w:t xml:space="preserve">,</w:t>
      </w:r>
      <w:r>
        <w:rPr>
          <w:rStyle w:val="DecValTok"/>
        </w:rPr>
        <w:t xml:space="preserve">1945</w:t>
      </w:r>
      <w:r>
        <w:rPr>
          <w:rStyle w:val="NormalTok"/>
        </w:rPr>
        <w:t xml:space="preserve">,</w:t>
      </w:r>
      <w:r>
        <w:rPr>
          <w:rStyle w:val="DecValTok"/>
        </w:rPr>
        <w:t xml:space="preserve">374</w:t>
      </w:r>
      <w:r>
        <w:rPr>
          <w:rStyle w:val="NormalTok"/>
        </w:rPr>
        <w:t xml:space="preserve">,</w:t>
      </w:r>
      <w:r>
        <w:rPr>
          <w:rStyle w:val="DecValTok"/>
        </w:rPr>
        <w:t xml:space="preserve">745</w:t>
      </w:r>
      <w:r>
        <w:rPr>
          <w:rStyle w:val="NormalTok"/>
        </w:rPr>
        <w:t xml:space="preserve">)</w:t>
      </w:r>
      <w:r>
        <w:br/>
      </w:r>
      <w:r>
        <w:rPr>
          <w:rStyle w:val="FunctionTok"/>
        </w:rPr>
        <w:t xml:space="preserve">mean</w:t>
      </w:r>
      <w:r>
        <w:rPr>
          <w:rStyle w:val="NormalTok"/>
        </w:rPr>
        <w:t xml:space="preserve">(example_vector)</w:t>
      </w:r>
      <w:r>
        <w:rPr>
          <w:rStyle w:val="SpecialCharTok"/>
        </w:rPr>
        <w:t xml:space="preserve">/</w:t>
      </w:r>
      <w:r>
        <w:rPr>
          <w:rStyle w:val="FunctionTok"/>
        </w:rPr>
        <w:t xml:space="preserve">median</w:t>
      </w:r>
      <w:r>
        <w:rPr>
          <w:rStyle w:val="NormalTok"/>
        </w:rPr>
        <w:t xml:space="preserve">(example_vector)</w:t>
      </w:r>
      <w:r>
        <w:br/>
      </w:r>
      <w:r>
        <w:rPr>
          <w:rStyle w:val="CommentTok"/>
        </w:rPr>
        <w:t xml:space="preserve">#2</w:t>
      </w:r>
      <w:r>
        <w:br/>
      </w:r>
      <w:r>
        <w:rPr>
          <w:rStyle w:val="FunctionTok"/>
        </w:rPr>
        <w:t xml:space="preserve">mean</w:t>
      </w:r>
      <w:r>
        <w:rPr>
          <w:rStyle w:val="NormalTok"/>
        </w:rPr>
        <w:t xml:space="preserve">(example_vector[</w:t>
      </w:r>
      <w:r>
        <w:rPr>
          <w:rStyle w:val="SpecialCharTok"/>
        </w:rPr>
        <w:t xml:space="preserve">!</w:t>
      </w:r>
      <w:r>
        <w:rPr>
          <w:rStyle w:val="NormalTok"/>
        </w:rPr>
        <w:t xml:space="preserve">example_vector</w:t>
      </w:r>
      <w:r>
        <w:rPr>
          <w:rStyle w:val="SpecialCharTok"/>
        </w:rPr>
        <w:t xml:space="preserve">%in%</w:t>
      </w:r>
      <w:r>
        <w:rPr>
          <w:rStyle w:val="FunctionTok"/>
        </w:rPr>
        <w:t xml:space="preserve">c</w:t>
      </w:r>
      <w:r>
        <w:rPr>
          <w:rStyle w:val="NormalTok"/>
        </w:rPr>
        <w:t xml:space="preserve">(</w:t>
      </w:r>
      <w:r>
        <w:rPr>
          <w:rStyle w:val="FunctionTok"/>
        </w:rPr>
        <w:t xml:space="preserve">max</w:t>
      </w:r>
      <w:r>
        <w:rPr>
          <w:rStyle w:val="NormalTok"/>
        </w:rPr>
        <w:t xml:space="preserve">(example_vector),</w:t>
      </w:r>
      <w:r>
        <w:rPr>
          <w:rStyle w:val="FunctionTok"/>
        </w:rPr>
        <w:t xml:space="preserve">min</w:t>
      </w:r>
      <w:r>
        <w:rPr>
          <w:rStyle w:val="NormalTok"/>
        </w:rPr>
        <w:t xml:space="preserve">(example_vector))])</w:t>
      </w:r>
      <w:r>
        <w:br/>
      </w:r>
      <w:r>
        <w:rPr>
          <w:rStyle w:val="CommentTok"/>
        </w:rPr>
        <w:t xml:space="preserve">#3</w:t>
      </w:r>
      <w:r>
        <w:br/>
      </w:r>
      <w:r>
        <w:rPr>
          <w:rStyle w:val="CommentTok"/>
        </w:rPr>
        <w:t xml:space="preserve">#Pipes are used to link together commands, minimizing your code and streamlinng analysis. To use pipes you need to add the %&gt;% symbol from the magrittr package. Pipes can be slow and demand a lot of resources which makes them difficult to use in complex or large datasets, especially when they need debugging</w:t>
      </w:r>
      <w:r>
        <w:br/>
      </w:r>
      <w:r>
        <w:rPr>
          <w:rStyle w:val="CommentTok"/>
        </w:rPr>
        <w:t xml:space="preserve">#4</w:t>
      </w:r>
      <w:r>
        <w:br/>
      </w:r>
      <w:r>
        <w:rPr>
          <w:rStyle w:val="CommentTok"/>
        </w:rPr>
        <w:t xml:space="preserve">#The apply-family of functions will be useful in my work as I work with large datasets, particularly data frames, and they will allow me to apply a function to subsets of data at a time efficiently. This will not only save me time, but also simplify complex data processing tasks, making my work more efficient and accurate.</w:t>
      </w:r>
    </w:p>
    <w:p>
      <w:pPr>
        <w:pStyle w:val="SourceCode"/>
      </w:pPr>
      <w:r>
        <w:rPr>
          <w:rStyle w:val="CommentTok"/>
        </w:rPr>
        <w:t xml:space="preserve">#Task 7</w:t>
      </w:r>
      <w:r>
        <w:br/>
      </w:r>
      <w:r>
        <w:br/>
      </w:r>
      <w:r>
        <w:rPr>
          <w:rStyle w:val="CommentTok"/>
        </w:rPr>
        <w:t xml:space="preserve">#1a,b,c. </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1.3.0      ✔ stringr 1.5.0 </w:t>
      </w:r>
      <w:r>
        <w:br/>
      </w:r>
      <w:r>
        <w:rPr>
          <w:rStyle w:val="VerbatimChar"/>
        </w:rPr>
        <w:t xml:space="preserve">## ✔ readr   2.1.3      ✔ forcats 1.0.0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br/>
      </w:r>
      <w:r>
        <w:rPr>
          <w:rStyle w:val="NormalTok"/>
        </w:rPr>
        <w:t xml:space="preserve">magic_guys </w:t>
      </w:r>
      <w:r>
        <w:rPr>
          <w:rStyle w:val="OtherTok"/>
        </w:rPr>
        <w:t xml:space="preserve">&lt;-</w:t>
      </w:r>
      <w:r>
        <w:rPr>
          <w:rStyle w:val="FunctionTok"/>
        </w:rPr>
        <w:t xml:space="preserve">read.csv</w:t>
      </w:r>
      <w:r>
        <w:rPr>
          <w:rStyle w:val="NormalTok"/>
        </w:rPr>
        <w:t xml:space="preserve">(</w:t>
      </w:r>
      <w:r>
        <w:rPr>
          <w:rStyle w:val="AttributeTok"/>
        </w:rPr>
        <w:t xml:space="preserve">file=</w:t>
      </w:r>
      <w:r>
        <w:rPr>
          <w:rStyle w:val="StringTok"/>
        </w:rPr>
        <w:t xml:space="preserve">"C:/Users/gezisi/OneDrive - KI.SE/PhD/Courses/Bioinformatics Analysis and Visualisation of Medical Genomics Data/magic_guys.csv"</w:t>
      </w:r>
      <w:r>
        <w:rPr>
          <w:rStyle w:val="NormalTok"/>
        </w:rPr>
        <w:t xml:space="preserve">)</w:t>
      </w:r>
      <w:r>
        <w:br/>
      </w:r>
      <w:r>
        <w:rPr>
          <w:rStyle w:val="NormalTok"/>
        </w:rPr>
        <w:t xml:space="preserve">magic_guys</w:t>
      </w:r>
      <w:r>
        <w:br/>
      </w:r>
      <w:r>
        <w:rPr>
          <w:rStyle w:val="NormalTok"/>
        </w:rPr>
        <w:t xml:space="preserve">magic_guys_only_jedi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"sith"</w:t>
      </w:r>
      <w:r>
        <w:rPr>
          <w:rStyle w:val="NormalTok"/>
        </w:rPr>
        <w:t xml:space="preserve">, ]</w:t>
      </w:r>
      <w:r>
        <w:br/>
      </w:r>
      <w:r>
        <w:rPr>
          <w:rStyle w:val="NormalTok"/>
        </w:rPr>
        <w:t xml:space="preserve">magic_guys_only_sith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"jedi"</w:t>
      </w:r>
      <w:r>
        <w:rPr>
          <w:rStyle w:val="NormalTok"/>
        </w:rPr>
        <w:t xml:space="preserve">, ]</w:t>
      </w:r>
      <w:r>
        <w:br/>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"histogram.png"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#saves as png, best for figures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r>
        <w:br/>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ascas-cas-as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cas-cas-as_files/figure-docx/unnamed-chunk-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"histogram.pdf"</w:t>
      </w:r>
      <w:r>
        <w:rPr>
          <w:rStyle w:val="NormalTok"/>
        </w:rPr>
        <w:t xml:space="preserve">) </w:t>
      </w:r>
      <w:r>
        <w:rPr>
          <w:rStyle w:val="CommentTok"/>
        </w:rPr>
        <w:t xml:space="preserve">#saves as pdf, for documents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pdf</w:t>
      </w:r>
      <w:r>
        <w:br/>
      </w:r>
      <w:r>
        <w:br/>
      </w:r>
      <w:r>
        <w:rPr>
          <w:rStyle w:val="FunctionTok"/>
        </w:rPr>
        <w:t xml:space="preserve">svg</w:t>
      </w:r>
      <w:r>
        <w:rPr>
          <w:rStyle w:val="NormalTok"/>
        </w:rPr>
        <w:t xml:space="preserve">(</w:t>
      </w:r>
      <w:r>
        <w:rPr>
          <w:rStyle w:val="AttributeTok"/>
        </w:rPr>
        <w:t xml:space="preserve">file =</w:t>
      </w:r>
      <w:r>
        <w:rPr>
          <w:rStyle w:val="NormalTok"/>
        </w:rPr>
        <w:t xml:space="preserve"> </w:t>
      </w:r>
      <w:r>
        <w:rPr>
          <w:rStyle w:val="StringTok"/>
        </w:rPr>
        <w:t xml:space="preserve">"histogram.svg"</w:t>
      </w:r>
      <w:r>
        <w:rPr>
          <w:rStyle w:val="NormalTok"/>
        </w:rPr>
        <w:t xml:space="preserve">) </w:t>
      </w:r>
      <w:r>
        <w:rPr>
          <w:rStyle w:val="CommentTok"/>
        </w:rPr>
        <w:t xml:space="preserve">#saves as svg, useful for illustrator, you an change the labels etc</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svg</w:t>
      </w:r>
      <w:r>
        <w:br/>
      </w:r>
      <w:r>
        <w:br/>
      </w:r>
      <w:r>
        <w:rPr>
          <w:rStyle w:val="FunctionTok"/>
        </w:rPr>
        <w:t xml:space="preserve">ggplot</w:t>
      </w:r>
      <w:r>
        <w:rPr>
          <w:rStyle w:val="NormalTok"/>
        </w:rPr>
        <w:t xml:space="preserve">(magic_guys, </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#histogram but with ggplot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ascas-cas-as_files/figure-docx/unnamed-chunk-5-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height of both species is normally distributed </w:t>
      </w:r>
      <w:r>
        <w:br/>
      </w:r>
      <w:r>
        <w:br/>
      </w:r>
      <w:r>
        <w:rPr>
          <w:rStyle w:val="CommentTok"/>
        </w:rPr>
        <w:t xml:space="preserve">#boxplots</w:t>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"boxplot.png"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#makes a png file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(magic_guys_only_jedi</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"Jedi height"</w:t>
      </w:r>
      <w:r>
        <w:rPr>
          <w:rStyle w:val="NormalTok"/>
        </w:rPr>
        <w:t xml:space="preserve">)</w:t>
      </w:r>
      <w:r>
        <w:br/>
      </w:r>
      <w:r>
        <w:rPr>
          <w:rStyle w:val="FunctionTok"/>
        </w:rPr>
        <w:t xml:space="preserve">boxplot</w:t>
      </w:r>
      <w:r>
        <w:rPr>
          <w:rStyle w:val="NormalTok"/>
        </w:rPr>
        <w:t xml:space="preserve">(magic_guys_only_sith</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"Sith height"</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r>
        <w:br/>
      </w:r>
      <w:r>
        <w:br/>
      </w: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CommentTok"/>
        </w:rPr>
        <w:t xml:space="preserve">#boxplot but with ggplot</w:t>
      </w:r>
    </w:p>
    <w:p>
      <w:pPr>
        <w:pStyle w:val="FirstParagraph"/>
      </w:pPr>
      <w:r>
        <w:drawing>
          <wp:inline>
            <wp:extent cx="4620126" cy="3696101"/>
            <wp:effectExtent b="0" l="0" r="0" t="0"/>
            <wp:docPr descr="" title="" id="30" name="Picture"/>
            <a:graphic>
              <a:graphicData uri="http://schemas.openxmlformats.org/drawingml/2006/picture">
                <pic:pic>
                  <pic:nvPicPr>
                    <pic:cNvPr descr="ascas-cas-as_files/figure-docx/unnamed-chunk-5-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CommentTok"/>
        </w:rPr>
        <w:t xml:space="preserve">#example of different visualisation</w:t>
      </w:r>
    </w:p>
    <w:p>
      <w:pPr>
        <w:pStyle w:val="FirstParagraph"/>
      </w:pPr>
      <w:r>
        <w:drawing>
          <wp:inline>
            <wp:extent cx="4620126" cy="3696101"/>
            <wp:effectExtent b="0" l="0" r="0" t="0"/>
            <wp:docPr descr="" title="" id="33" name="Picture"/>
            <a:graphic>
              <a:graphicData uri="http://schemas.openxmlformats.org/drawingml/2006/picture">
                <pic:pic>
                  <pic:nvPicPr>
                    <pic:cNvPr descr="ascas-cas-as_files/figure-docx/unnamed-chunk-5-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#2b</w:t>
      </w:r>
      <w:r>
        <w:br/>
      </w:r>
      <w:r>
        <w:br/>
      </w:r>
      <w:r>
        <w:rPr>
          <w:rStyle w:val="FunctionTok"/>
        </w:rPr>
        <w:t xml:space="preserve">sum</w:t>
      </w:r>
      <w:r>
        <w:rPr>
          <w:rStyle w:val="NormalTok"/>
        </w:rPr>
        <w:t xml:space="preserve">(</w:t>
      </w:r>
      <w:r>
        <w:rPr>
          <w:rStyle w:val="FunctionTok"/>
        </w:rPr>
        <w:t xml:space="preserve">is.na</w:t>
      </w:r>
      <w:r>
        <w:rPr>
          <w:rStyle w:val="NormalTok"/>
        </w:rPr>
        <w:t xml:space="preserve"> (microarray_data)) </w:t>
      </w:r>
      <w:r>
        <w:rPr>
          <w:rStyle w:val="CommentTok"/>
        </w:rPr>
        <w:t xml:space="preserve">#there is a total of 117826 missing values in the matrix</w:t>
      </w:r>
      <w:r>
        <w:br/>
      </w:r>
      <w:r>
        <w:rPr>
          <w:rStyle w:val="FunctionTok"/>
        </w:rPr>
        <w:t xml:space="preserve">sapply</w:t>
      </w:r>
      <w:r>
        <w:rPr>
          <w:rStyle w:val="NormalTok"/>
        </w:rPr>
        <w:t xml:space="preserve">(microarray_data,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 </w:t>
      </w:r>
      <w:r>
        <w:rPr>
          <w:rStyle w:val="CommentTok"/>
        </w:rPr>
        <w:t xml:space="preserve">#finds n/a per column</w:t>
      </w:r>
      <w:r>
        <w:br/>
      </w:r>
      <w:r>
        <w:rPr>
          <w:rStyle w:val="NormalTok"/>
        </w:rPr>
        <w:t xml:space="preserve">microarray_data_no_na </w:t>
      </w:r>
      <w:r>
        <w:rPr>
          <w:rStyle w:val="OtherTok"/>
        </w:rPr>
        <w:t xml:space="preserve">&lt;-</w:t>
      </w:r>
      <w:r>
        <w:rPr>
          <w:rStyle w:val="NormalTok"/>
        </w:rPr>
        <w:t xml:space="preserve"> </w:t>
      </w:r>
      <w:r>
        <w:rPr>
          <w:rStyle w:val="FunctionTok"/>
        </w:rPr>
        <w:t xml:space="preserve">sapply</w:t>
      </w:r>
      <w:r>
        <w:rPr>
          <w:rStyle w:val="NormalTok"/>
        </w:rPr>
        <w:t xml:space="preserve">(microarray_data,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NormalTok"/>
        </w:rPr>
        <w:t xml:space="preserve">microarray_data_no_na</w:t>
      </w:r>
      <w:r>
        <w:rPr>
          <w:rStyle w:val="OtherTok"/>
        </w:rPr>
        <w:t xml:space="preserve">&lt;-</w:t>
      </w:r>
      <w:r>
        <w:rPr>
          <w:rStyle w:val="FunctionTok"/>
        </w:rPr>
        <w:t xml:space="preserve">as.matrix</w:t>
      </w:r>
      <w:r>
        <w:rPr>
          <w:rStyle w:val="NormalTok"/>
        </w:rPr>
        <w:t xml:space="preserve">(microarray_data_no_na) </w:t>
      </w:r>
      <w:r>
        <w:br/>
      </w:r>
      <w:r>
        <w:rPr>
          <w:rStyle w:val="NormalTok"/>
        </w:rPr>
        <w:t xml:space="preserve">microarray_data_no_na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(microarray_data_no_na), </w:t>
      </w:r>
      <w:r>
        <w:rPr>
          <w:rStyle w:val="FunctionTok"/>
        </w:rPr>
        <w:t xml:space="preserve">data.frame</w:t>
      </w:r>
      <w:r>
        <w:rPr>
          <w:rStyle w:val="NormalTok"/>
        </w:rPr>
        <w:t xml:space="preserve">(microarray_data_no_na, </w:t>
      </w:r>
      <w:r>
        <w:rPr>
          <w:rStyle w:val="AttributeTok"/>
        </w:rPr>
        <w:t xml:space="preserve">row.names=</w:t>
      </w:r>
      <w:r>
        <w:rPr>
          <w:rStyle w:val="ConstantTok"/>
        </w:rPr>
        <w:t xml:space="preserve">NULL</w:t>
      </w:r>
      <w:r>
        <w:rPr>
          <w:rStyle w:val="NormalTok"/>
        </w:rPr>
        <w:t xml:space="preserve">))</w:t>
      </w:r>
      <w:r>
        <w:br/>
      </w:r>
      <w:r>
        <w:rPr>
          <w:rStyle w:val="FunctionTok"/>
        </w:rPr>
        <w:t xml:space="preserve">colnames</w:t>
      </w:r>
      <w:r>
        <w:rPr>
          <w:rStyle w:val="NormalTok"/>
        </w:rPr>
        <w:t xml:space="preserve">(microarray_data_no_na)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w:t>
      </w:r>
      <w:r>
        <w:rPr>
          <w:rStyle w:val="NormalTok"/>
        </w:rPr>
        <w:t xml:space="preserve">, </w:t>
      </w:r>
      <w:r>
        <w:rPr>
          <w:rStyle w:val="StringTok"/>
        </w:rPr>
        <w:t xml:space="preserve">"missing val"</w:t>
      </w:r>
      <w:r>
        <w:rPr>
          <w:rStyle w:val="NormalTok"/>
        </w:rPr>
        <w:t xml:space="preserve">)</w:t>
      </w:r>
      <w:r>
        <w:br/>
      </w:r>
      <w:r>
        <w:rPr>
          <w:rStyle w:val="NormalTok"/>
        </w:rPr>
        <w:t xml:space="preserve">microarray_data_no_na</w:t>
      </w:r>
      <w:r>
        <w:br/>
      </w:r>
      <w:r>
        <w:rPr>
          <w:rStyle w:val="FunctionTok"/>
        </w:rPr>
        <w:t xml:space="preserve">hist</w:t>
      </w:r>
      <w:r>
        <w:rPr>
          <w:rStyle w:val="NormalTok"/>
        </w:rPr>
        <w:t xml:space="preserve">(microarray_data_no_na</w:t>
      </w:r>
      <w:r>
        <w:rPr>
          <w:rStyle w:val="SpecialCharTok"/>
        </w:rPr>
        <w:t xml:space="preserve">$</w:t>
      </w:r>
      <w:r>
        <w:rPr>
          <w:rStyle w:val="StringTok"/>
        </w:rPr>
        <w:t xml:space="preserve">"missing val"</w:t>
      </w:r>
      <w:r>
        <w:rPr>
          <w:rStyle w:val="NormalTok"/>
        </w:rPr>
        <w:t xml:space="preserve">, </w:t>
      </w:r>
      <w:r>
        <w:rPr>
          <w:rStyle w:val="AttributeTok"/>
        </w:rPr>
        <w:t xml:space="preserve">breaks=</w:t>
      </w:r>
      <w:r>
        <w:rPr>
          <w:rStyle w:val="DecValTok"/>
        </w:rPr>
        <w:t xml:space="preserve">30</w:t>
      </w:r>
      <w:r>
        <w:rPr>
          <w:rStyle w:val="NormalTok"/>
        </w:rPr>
        <w:t xml:space="preserve">) </w:t>
      </w:r>
      <w:r>
        <w:rPr>
          <w:rStyle w:val="CommentTok"/>
        </w:rPr>
        <w:t xml:space="preserve">#visualization</w:t>
      </w:r>
    </w:p>
    <w:p>
      <w:pPr>
        <w:pStyle w:val="FirstParagraph"/>
      </w:pPr>
      <w:r>
        <w:drawing>
          <wp:inline>
            <wp:extent cx="4620126" cy="3696101"/>
            <wp:effectExtent b="0" l="0" r="0" t="0"/>
            <wp:docPr descr="" title="" id="36" name="Picture"/>
            <a:graphic>
              <a:graphicData uri="http://schemas.openxmlformats.org/drawingml/2006/picture">
                <pic:pic>
                  <pic:nvPicPr>
                    <pic:cNvPr descr="ascas-cas-as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#2c</w:t>
      </w:r>
      <w:r>
        <w:br/>
      </w:r>
      <w:r>
        <w:rPr>
          <w:rStyle w:val="NormalTok"/>
        </w:rPr>
        <w:t xml:space="preserve">percent_missing_ten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(microarray_data))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(percent_missing_ten[percent_missing_ten </w:t>
      </w:r>
      <w:r>
        <w:rPr>
          <w:rStyle w:val="SpecialCharTok"/>
        </w:rPr>
        <w:t xml:space="preserve">&gt;</w:t>
      </w:r>
      <w:r>
        <w:rPr>
          <w:rStyle w:val="NormalTok"/>
        </w:rPr>
        <w:t xml:space="preserve"> </w:t>
      </w:r>
      <w:r>
        <w:rPr>
          <w:rStyle w:val="FloatTok"/>
        </w:rPr>
        <w:t xml:space="preserve">0.1</w:t>
      </w:r>
      <w:r>
        <w:rPr>
          <w:rStyle w:val="NormalTok"/>
        </w:rPr>
        <w:t xml:space="preserve">])</w:t>
      </w:r>
      <w:r>
        <w:br/>
      </w:r>
      <w:r>
        <w:rPr>
          <w:rStyle w:val="NormalTok"/>
        </w:rPr>
        <w:t xml:space="preserve">genes_with_more_than_10_percent_missing</w:t>
      </w:r>
      <w:r>
        <w:br/>
      </w:r>
      <w:r>
        <w:br/>
      </w:r>
      <w:r>
        <w:rPr>
          <w:rStyle w:val="NormalTok"/>
        </w:rPr>
        <w:t xml:space="preserve">percent_missing_twenty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(microarray_data))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(percent_missing_twenty[percent_missing_twenty </w:t>
      </w:r>
      <w:r>
        <w:rPr>
          <w:rStyle w:val="SpecialCharTok"/>
        </w:rPr>
        <w:t xml:space="preserve">&gt;</w:t>
      </w:r>
      <w:r>
        <w:rPr>
          <w:rStyle w:val="NormalTok"/>
        </w:rPr>
        <w:t xml:space="preserve"> </w:t>
      </w:r>
      <w:r>
        <w:rPr>
          <w:rStyle w:val="FloatTok"/>
        </w:rPr>
        <w:t xml:space="preserve">0.2</w:t>
      </w:r>
      <w:r>
        <w:rPr>
          <w:rStyle w:val="NormalTok"/>
        </w:rPr>
        <w:t xml:space="preserve">])</w:t>
      </w:r>
      <w:r>
        <w:br/>
      </w:r>
      <w:r>
        <w:rPr>
          <w:rStyle w:val="NormalTok"/>
        </w:rPr>
        <w:t xml:space="preserve">genes_with_more_than_10_percent_missing</w:t>
      </w:r>
      <w:r>
        <w:br/>
      </w:r>
      <w:r>
        <w:br/>
      </w:r>
      <w:r>
        <w:rPr>
          <w:rStyle w:val="NormalTok"/>
        </w:rPr>
        <w:t xml:space="preserve">percent_missing_fifty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(microarray_data))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(percent_missing_fifty[percent_missing_fifty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genes_with_more_than_10_percent_missing</w:t>
      </w:r>
      <w:r>
        <w:br/>
      </w:r>
      <w:r>
        <w:br/>
      </w:r>
      <w:r>
        <w:rPr>
          <w:rStyle w:val="CommentTok"/>
        </w:rPr>
        <w:t xml:space="preserve">#2d</w:t>
      </w:r>
      <w:r>
        <w:br/>
      </w:r>
      <w:r>
        <w:br/>
      </w:r>
      <w:r>
        <w:rPr>
          <w:rStyle w:val="NormalTok"/>
        </w:rPr>
        <w:t xml:space="preserve">row_means </w:t>
      </w:r>
      <w:r>
        <w:rPr>
          <w:rStyle w:val="OtherTok"/>
        </w:rPr>
        <w:t xml:space="preserve">&lt;-</w:t>
      </w:r>
      <w:r>
        <w:rPr>
          <w:rStyle w:val="NormalTok"/>
        </w:rPr>
        <w:t xml:space="preserve"> </w:t>
      </w:r>
      <w:r>
        <w:rPr>
          <w:rStyle w:val="FunctionTok"/>
        </w:rPr>
        <w:t xml:space="preserve">rowMeans</w:t>
      </w:r>
      <w:r>
        <w:rPr>
          <w:rStyle w:val="NormalTok"/>
        </w:rPr>
        <w:t xml:space="preserve">(microarray_data, </w:t>
      </w:r>
      <w:r>
        <w:rPr>
          <w:rStyle w:val="AttributeTok"/>
        </w:rPr>
        <w:t xml:space="preserve">na.rm=</w:t>
      </w:r>
      <w:r>
        <w:rPr>
          <w:rStyle w:val="ConstantTok"/>
        </w:rPr>
        <w:t xml:space="preserve">TRUE</w:t>
      </w:r>
      <w:r>
        <w:rPr>
          <w:rStyle w:val="NormalTok"/>
        </w:rPr>
        <w:t xml:space="preserve">)</w:t>
      </w:r>
      <w:r>
        <w:br/>
      </w:r>
      <w:r>
        <w:rPr>
          <w:rStyle w:val="NormalTok"/>
        </w:rPr>
        <w:t xml:space="preserve">row_means</w:t>
      </w:r>
      <w:r>
        <w:br/>
      </w:r>
      <w:r>
        <w:rPr>
          <w:rStyle w:val="NormalTok"/>
        </w:rPr>
        <w:t xml:space="preserve">microarray_data_replaced</w:t>
      </w:r>
      <w:r>
        <w:rPr>
          <w:rStyle w:val="OtherTok"/>
        </w:rPr>
        <w:t xml:space="preserve">&lt;-</w:t>
      </w:r>
      <w:r>
        <w:rPr>
          <w:rStyle w:val="FunctionTok"/>
        </w:rPr>
        <w:t xml:space="preserve">apply</w:t>
      </w:r>
      <w:r>
        <w:rPr>
          <w:rStyle w:val="NormalTok"/>
        </w:rPr>
        <w:t xml:space="preserve">(microarray_data,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row_means</w:t>
      </w:r>
      <w:r>
        <w:br/>
      </w:r>
      <w:r>
        <w:rPr>
          <w:rStyle w:val="NormalTok"/>
        </w:rPr>
        <w:t xml:space="preserve">  x</w:t>
      </w:r>
      <w:r>
        <w:br/>
      </w:r>
      <w:r>
        <w:rPr>
          <w:rStyle w:val="NormalTok"/>
        </w:rPr>
        <w:t xml:space="preserve">})</w:t>
      </w:r>
      <w:r>
        <w:br/>
      </w:r>
      <w:r>
        <w:rPr>
          <w:rStyle w:val="NormalTok"/>
        </w:rPr>
        <w:t xml:space="preserve">microarray_data_replaced</w:t>
      </w:r>
      <w:r>
        <w:br/>
      </w:r>
      <w:r>
        <w:br/>
      </w:r>
      <w:r>
        <w:rPr>
          <w:rStyle w:val="CommentTok"/>
        </w:rPr>
        <w:t xml:space="preserve">#3</w:t>
      </w:r>
      <w:r>
        <w:br/>
      </w:r>
      <w:r>
        <w:rPr>
          <w:rStyle w:val="NormalTok"/>
        </w:rPr>
        <w:t xml:space="preserve">CO2</w:t>
      </w:r>
      <w:r>
        <w:br/>
      </w:r>
      <w:r>
        <w:br/>
      </w:r>
      <w:r>
        <w:rPr>
          <w:rStyle w:val="FunctionTok"/>
        </w:rPr>
        <w:t xml:space="preserve">boxplot</w:t>
      </w:r>
      <w:r>
        <w:rPr>
          <w:rStyle w:val="NormalTok"/>
        </w:rPr>
        <w:t xml:space="preserve">(uptake </w:t>
      </w:r>
      <w:r>
        <w:rPr>
          <w:rStyle w:val="SpecialCharTok"/>
        </w:rPr>
        <w:t xml:space="preserve">~</w:t>
      </w:r>
      <w:r>
        <w:rPr>
          <w:rStyle w:val="NormalTok"/>
        </w:rPr>
        <w:t xml:space="preserve"> Treatment,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"Uptake by treatment"</w:t>
      </w:r>
      <w:r>
        <w:rPr>
          <w:rStyle w:val="NormalTok"/>
        </w:rPr>
        <w:t xml:space="preserve">)</w:t>
      </w:r>
      <w:r>
        <w:rPr>
          <w:rStyle w:val="CommentTok"/>
        </w:rPr>
        <w:t xml:space="preserve">#We see that nonchilled plants have more uptake of CO2 and that the chilled ones have bigger variation</w:t>
      </w:r>
    </w:p>
    <w:p>
      <w:pPr>
        <w:pStyle w:val="FirstParagraph"/>
      </w:pPr>
      <w:r>
        <w:drawing>
          <wp:inline>
            <wp:extent cx="4620126" cy="3696101"/>
            <wp:effectExtent b="0" l="0" r="0" t="0"/>
            <wp:docPr descr="" title="" id="39" name="Picture"/>
            <a:graphic>
              <a:graphicData uri="http://schemas.openxmlformats.org/drawingml/2006/picture">
                <pic:pic>
                  <pic:nvPicPr>
                    <pic:cNvPr descr="ascas-cas-as_files/figure-docx/unnamed-chunk-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(conc </w:t>
      </w:r>
      <w:r>
        <w:rPr>
          <w:rStyle w:val="SpecialCharTok"/>
        </w:rPr>
        <w:t xml:space="preserve">~</w:t>
      </w:r>
      <w:r>
        <w:rPr>
          <w:rStyle w:val="NormalTok"/>
        </w:rPr>
        <w:t xml:space="preserve"> Type,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"Conc by Area"</w:t>
      </w:r>
      <w:r>
        <w:rPr>
          <w:rStyle w:val="NormalTok"/>
        </w:rPr>
        <w:t xml:space="preserve">)</w:t>
      </w:r>
      <w:r>
        <w:rPr>
          <w:rStyle w:val="CommentTok"/>
        </w:rPr>
        <w:t xml:space="preserve">#The Conc is not dependent by the area</w:t>
      </w:r>
    </w:p>
    <w:p>
      <w:pPr>
        <w:pStyle w:val="FirstParagraph"/>
      </w:pPr>
      <w:r>
        <w:drawing>
          <wp:inline>
            <wp:extent cx="4620126" cy="3696101"/>
            <wp:effectExtent b="0" l="0" r="0" t="0"/>
            <wp:docPr descr="" title="" id="42" name="Picture"/>
            <a:graphic>
              <a:graphicData uri="http://schemas.openxmlformats.org/drawingml/2006/picture">
                <pic:pic>
                  <pic:nvPicPr>
                    <pic:cNvPr descr="ascas-cas-as_files/figure-docx/unnamed-chunk-7-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#Task 8</w:t>
      </w:r>
      <w:r>
        <w:br/>
      </w:r>
      <w:r>
        <w:br/>
      </w:r>
      <w:r>
        <w:rPr>
          <w:rStyle w:val="CommentTok"/>
        </w:rPr>
        <w:t xml:space="preserve">#8a</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"hirscheylab/tidybiology"</w:t>
      </w:r>
      <w:r>
        <w:rPr>
          <w:rStyle w:val="NormalTok"/>
        </w:rPr>
        <w:t xml:space="preserve">)</w:t>
      </w:r>
    </w:p>
    <w:p>
      <w:pPr>
        <w:pStyle w:val="SourceCode"/>
      </w:pPr>
      <w:r>
        <w:rPr>
          <w:rStyle w:val="VerbatimChar"/>
        </w:rPr>
        <w:t xml:space="preserve">## WARNING: Rtools is required to build R packages, but is not currently installed.</w:t>
      </w:r>
      <w:r>
        <w:br/>
      </w:r>
      <w:r>
        <w:rPr>
          <w:rStyle w:val="VerbatimChar"/>
        </w:rPr>
        <w:t xml:space="preserve">## </w:t>
      </w:r>
      <w:r>
        <w:br/>
      </w:r>
      <w:r>
        <w:rPr>
          <w:rStyle w:val="VerbatimChar"/>
        </w:rPr>
        <w:t xml:space="preserve">## Please download and install Rtools 4.2 from https://cran.r-project.org/bin/windows/Rtools/ or https://www.r-project.org/nosvn/winutf8/ucrt3/.</w:t>
      </w:r>
    </w:p>
    <w:p>
      <w:pPr>
        <w:pStyle w:val="SourceCode"/>
      </w:pPr>
      <w:r>
        <w:rPr>
          <w:rStyle w:val="VerbatimChar"/>
        </w:rPr>
        <w:t xml:space="preserve">## Skipping install of 'tidybiology' from a github remote, the SHA1 (d03a810a)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(tidybiology)</w:t>
      </w:r>
      <w:r>
        <w:br/>
      </w:r>
      <w:r>
        <w:rPr>
          <w:rStyle w:val="CommentTok"/>
        </w:rPr>
        <w:t xml:space="preserve">#a</w:t>
      </w:r>
      <w:r>
        <w:br/>
      </w:r>
      <w:r>
        <w:rPr>
          <w:rStyle w:val="FunctionTok"/>
        </w:rPr>
        <w:t xml:space="preserve">library</w:t>
      </w:r>
      <w:r>
        <w:rPr>
          <w:rStyle w:val="NormalTok"/>
        </w:rPr>
        <w:t xml:space="preserve">(tidyverse)</w:t>
      </w:r>
      <w:r>
        <w:br/>
      </w:r>
      <w:r>
        <w:rPr>
          <w:rStyle w:val="FunctionTok"/>
        </w:rPr>
        <w:t xml:space="preserve">data</w:t>
      </w:r>
      <w:r>
        <w:rPr>
          <w:rStyle w:val="NormalTok"/>
        </w:rPr>
        <w:t xml:space="preserve">(chromosome)</w:t>
      </w:r>
      <w:r>
        <w:br/>
      </w:r>
      <w:r>
        <w:rPr>
          <w:rStyle w:val="NormalTok"/>
        </w:rPr>
        <w:t xml:space="preserve">chromosome</w:t>
      </w:r>
      <w:r>
        <w:br/>
      </w:r>
      <w:r>
        <w:rPr>
          <w:rStyle w:val="NormalTok"/>
        </w:rPr>
        <w:t xml:space="preserve">Statistics</w:t>
      </w:r>
      <w:r>
        <w:rPr>
          <w:rStyle w:val="OtherTok"/>
        </w:rPr>
        <w:t xml:space="preserve">&lt;-</w:t>
      </w:r>
      <w:r>
        <w:rPr>
          <w:rStyle w:val="FunctionTok"/>
        </w:rPr>
        <w:t xml:space="preserve">summarise</w:t>
      </w:r>
      <w:r>
        <w:rPr>
          <w:rStyle w:val="NormalTok"/>
        </w:rPr>
        <w:t xml:space="preserve">(chromosome,</w:t>
      </w:r>
      <w:r>
        <w:rPr>
          <w:rStyle w:val="FunctionTok"/>
        </w:rPr>
        <w:t xml:space="preserve">across</w:t>
      </w:r>
      <w:r>
        <w:rPr>
          <w:rStyle w:val="NormalTok"/>
        </w:rPr>
        <w:t xml:space="preserve">(</w:t>
      </w:r>
      <w:r>
        <w:rPr>
          <w:rStyle w:val="FunctionTok"/>
        </w:rPr>
        <w:t xml:space="preserve">c</w:t>
      </w:r>
      <w:r>
        <w:rPr>
          <w:rStyle w:val="NormalTok"/>
        </w:rPr>
        <w:t xml:space="preserve">(variations, protein_codinggenes, mi_rna),</w:t>
      </w:r>
      <w:r>
        <w:rPr>
          <w:rStyle w:val="FunctionTok"/>
        </w:rPr>
        <w:t xml:space="preserve">list</w:t>
      </w:r>
      <w:r>
        <w:rPr>
          <w:rStyle w:val="NormalTok"/>
        </w:rPr>
        <w:t xml:space="preserve">(mean, median, max)))</w:t>
      </w:r>
      <w:r>
        <w:br/>
      </w:r>
      <w:r>
        <w:rPr>
          <w:rStyle w:val="NormalTok"/>
        </w:rPr>
        <w:t xml:space="preserve">Statistics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(Statistics),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rPr>
          <w:rStyle w:val="StringTok"/>
        </w:rPr>
        <w:t xml:space="preserve">"Max"</w:t>
      </w:r>
      <w:r>
        <w:rPr>
          <w:rStyle w:val="NormalTok"/>
        </w:rPr>
        <w:t xml:space="preserve">)</w:t>
      </w:r>
      <w:r>
        <w:br/>
      </w:r>
      <w:r>
        <w:rPr>
          <w:rStyle w:val="FunctionTok"/>
        </w:rPr>
        <w:t xml:space="preserve">rownames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"Variations"</w:t>
      </w:r>
      <w:r>
        <w:rPr>
          <w:rStyle w:val="NormalTok"/>
        </w:rPr>
        <w:t xml:space="preserve">, </w:t>
      </w:r>
      <w:r>
        <w:rPr>
          <w:rStyle w:val="StringTok"/>
        </w:rPr>
        <w:t xml:space="preserve">"Protein-coding genes"</w:t>
      </w:r>
      <w:r>
        <w:rPr>
          <w:rStyle w:val="NormalTok"/>
        </w:rPr>
        <w:t xml:space="preserve">,</w:t>
      </w:r>
      <w:r>
        <w:rPr>
          <w:rStyle w:val="StringTok"/>
        </w:rPr>
        <w:t xml:space="preserve">"miRNA"</w:t>
      </w:r>
      <w:r>
        <w:rPr>
          <w:rStyle w:val="NormalTok"/>
        </w:rPr>
        <w:t xml:space="preserve">)</w:t>
      </w:r>
      <w:r>
        <w:br/>
      </w:r>
      <w:r>
        <w:rPr>
          <w:rStyle w:val="NormalTok"/>
        </w:rPr>
        <w:t xml:space="preserve">Statistics</w:t>
      </w:r>
      <w:r>
        <w:br/>
      </w:r>
      <w:r>
        <w:br/>
      </w:r>
      <w:r>
        <w:rPr>
          <w:rStyle w:val="CommentTok"/>
        </w:rPr>
        <w:t xml:space="preserve">#8b</w:t>
      </w:r>
      <w:r>
        <w:br/>
      </w:r>
      <w:r>
        <w:rPr>
          <w:rStyle w:val="FunctionTok"/>
        </w:rPr>
        <w:t xml:space="preserve">library</w:t>
      </w:r>
      <w:r>
        <w:rPr>
          <w:rStyle w:val="NormalTok"/>
        </w:rPr>
        <w:t xml:space="preserve">(ggplot2)</w:t>
      </w:r>
      <w:r>
        <w:br/>
      </w:r>
      <w:r>
        <w:rPr>
          <w:rStyle w:val="NormalTok"/>
        </w:rPr>
        <w:t xml:space="preserve">Chromosomal_size</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id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"Chromosomal size"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Chromosomal_size</w:t>
      </w:r>
    </w:p>
    <w:p>
      <w:pPr>
        <w:pStyle w:val="FirstParagraph"/>
      </w:pPr>
      <w:r>
        <w:drawing>
          <wp:inline>
            <wp:extent cx="4620126" cy="3696101"/>
            <wp:effectExtent b="0" l="0" r="0" t="0"/>
            <wp:docPr descr="" title="" id="45" name="Picture"/>
            <a:graphic>
              <a:graphicData uri="http://schemas.openxmlformats.org/drawingml/2006/picture">
                <pic:pic>
                  <pic:nvPicPr>
                    <pic:cNvPr descr="ascas-cas-as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#8c</w:t>
      </w:r>
      <w:r>
        <w:br/>
      </w:r>
      <w:r>
        <w:rPr>
          <w:rStyle w:val="NormalTok"/>
        </w:rPr>
        <w:t xml:space="preserve">Chromosomal_num_pcg</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protein_codinggenes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protein-coding gene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protein-coding genes"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Chromosomal_num_pcg</w:t>
      </w:r>
    </w:p>
    <w:p>
      <w:pPr>
        <w:pStyle w:val="FirstParagraph"/>
      </w:pPr>
      <w:r>
        <w:drawing>
          <wp:inline>
            <wp:extent cx="4620126" cy="3696101"/>
            <wp:effectExtent b="0" l="0" r="0" t="0"/>
            <wp:docPr descr="" title="" id="48" name="Picture"/>
            <a:graphic>
              <a:graphicData uri="http://schemas.openxmlformats.org/drawingml/2006/picture">
                <pic:pic>
                  <pic:nvPicPr>
                    <pic:cNvPr descr="ascas-cas-as_files/figure-docx/unnamed-chunk-8-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Chromosomal_num_miRNA</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mi_rna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miRNAs"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Chromosomal_num_miRNA</w:t>
      </w:r>
    </w:p>
    <w:p>
      <w:pPr>
        <w:pStyle w:val="FirstParagraph"/>
      </w:pPr>
      <w:r>
        <w:drawing>
          <wp:inline>
            <wp:extent cx="4620126" cy="3696101"/>
            <wp:effectExtent b="0" l="0" r="0" t="0"/>
            <wp:docPr descr="" title="" id="51" name="Picture"/>
            <a:graphic>
              <a:graphicData uri="http://schemas.openxmlformats.org/drawingml/2006/picture">
                <pic:pic>
                  <pic:nvPicPr>
                    <pic:cNvPr descr="ascas-cas-as_files/figure-docx/unnamed-chunk-8-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#8d</w:t>
      </w:r>
      <w:r>
        <w:br/>
      </w:r>
      <w:r>
        <w:rPr>
          <w:rStyle w:val="FunctionTok"/>
        </w:rPr>
        <w:t xml:space="preserve">data</w:t>
      </w:r>
      <w:r>
        <w:rPr>
          <w:rStyle w:val="NormalTok"/>
        </w:rPr>
        <w:t xml:space="preserve">(proteins)</w:t>
      </w:r>
      <w:r>
        <w:br/>
      </w:r>
      <w:r>
        <w:rPr>
          <w:rStyle w:val="NormalTok"/>
        </w:rPr>
        <w:t xml:space="preserve">proteins</w:t>
      </w:r>
      <w:r>
        <w:br/>
      </w:r>
      <w:r>
        <w:rPr>
          <w:rStyle w:val="NormalTok"/>
        </w:rPr>
        <w:t xml:space="preserve">Protein_mass_length</w:t>
      </w:r>
      <w:r>
        <w:rPr>
          <w:rStyle w:val="OtherTok"/>
        </w:rPr>
        <w:t xml:space="preserve">&lt;-</w:t>
      </w:r>
      <w:r>
        <w:rPr>
          <w:rStyle w:val="FunctionTok"/>
        </w:rPr>
        <w:t xml:space="preserve">ggplot</w:t>
      </w:r>
      <w:r>
        <w:rPr>
          <w:rStyle w:val="NormalTok"/>
        </w:rPr>
        <w:t xml:space="preserve">(proteins)</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mass , </w:t>
      </w:r>
      <w:r>
        <w:rPr>
          <w:rStyle w:val="AttributeTok"/>
        </w:rPr>
        <w:t xml:space="preserve">y =</w:t>
      </w:r>
      <w:r>
        <w:rPr>
          <w:rStyle w:val="NormalTok"/>
        </w:rPr>
        <w:t xml:space="preserve"> length, </w:t>
      </w:r>
      <w:r>
        <w:rPr>
          <w:rStyle w:val="AttributeTok"/>
        </w:rPr>
        <w:t xml:space="preserve">color =</w:t>
      </w:r>
      <w:r>
        <w:rPr>
          <w:rStyle w:val="NormalTok"/>
        </w:rPr>
        <w:t xml:space="preserve"> uniprot_id,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protein_name), </w:t>
      </w:r>
      <w:r>
        <w:rPr>
          <w:rStyle w:val="AttributeTok"/>
        </w:rPr>
        <w:t xml:space="preserve">hjust =</w:t>
      </w:r>
      <w:r>
        <w:rPr>
          <w:rStyle w:val="NormalTok"/>
        </w:rPr>
        <w:t xml:space="preserve"> </w:t>
      </w:r>
      <w:r>
        <w:rPr>
          <w:rStyle w:val="Float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"Protein mass"</w:t>
      </w:r>
      <w:r>
        <w:rPr>
          <w:rStyle w:val="NormalTok"/>
        </w:rPr>
        <w:t xml:space="preserve">, </w:t>
      </w:r>
      <w:r>
        <w:rPr>
          <w:rStyle w:val="AttributeTok"/>
        </w:rPr>
        <w:t xml:space="preserve">y =</w:t>
      </w:r>
      <w:r>
        <w:rPr>
          <w:rStyle w:val="NormalTok"/>
        </w:rPr>
        <w:t xml:space="preserve"> </w:t>
      </w:r>
      <w:r>
        <w:rPr>
          <w:rStyle w:val="StringTok"/>
        </w:rPr>
        <w:t xml:space="preserve">"Length"</w:t>
      </w:r>
      <w:r>
        <w:rPr>
          <w:rStyle w:val="NormalTok"/>
        </w:rPr>
        <w:t xml:space="preserve">)</w:t>
      </w:r>
      <w:r>
        <w:br/>
      </w:r>
      <w:r>
        <w:rPr>
          <w:rStyle w:val="NormalTok"/>
        </w:rPr>
        <w:t xml:space="preserve">Protein_mass_length</w:t>
      </w:r>
    </w:p>
    <w:p>
      <w:pPr>
        <w:pStyle w:val="FirstParagraph"/>
      </w:pPr>
      <w:r>
        <w:drawing>
          <wp:inline>
            <wp:extent cx="4620126" cy="3696101"/>
            <wp:effectExtent b="0" l="0" r="0" t="0"/>
            <wp:docPr descr="" title="" id="54" name="Picture"/>
            <a:graphic>
              <a:graphicData uri="http://schemas.openxmlformats.org/drawingml/2006/picture">
                <pic:pic>
                  <pic:nvPicPr>
                    <pic:cNvPr descr="ascas-cas-as_files/figure-docx/unnamed-chunk-8-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 1</dc:title>
  <dc:creator>Alkis</dc:creator>
  <cp:keywords/>
  <dcterms:created xsi:type="dcterms:W3CDTF">2023-03-08T20:08:35Z</dcterms:created>
  <dcterms:modified xsi:type="dcterms:W3CDTF">2023-03-08T20:08:35Z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output">
    <vt:lpwstr/>
  </property>
</Properties>
</file>