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CD++ Model Data Form</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Title:</w:t>
      </w:r>
      <w:r w:rsidDel="00000000" w:rsidR="00000000" w:rsidRPr="00000000">
        <w:rPr>
          <w:rtl w:val="0"/>
        </w:rPr>
        <w:t xml:space="preserve"> Cell-DEVS Based Simulation of Bee Foraging using Cadmium </w:t>
      </w:r>
    </w:p>
    <w:p w:rsidR="00000000" w:rsidDel="00000000" w:rsidP="00000000" w:rsidRDefault="00000000" w:rsidRPr="00000000" w14:paraId="00000004">
      <w:pPr>
        <w:rPr/>
      </w:pPr>
      <w:r w:rsidDel="00000000" w:rsidR="00000000" w:rsidRPr="00000000">
        <w:rPr>
          <w:b w:val="1"/>
          <w:bCs w:val="1"/>
          <w:rtl w:val="0"/>
        </w:rPr>
        <w:t xml:space="preserve">Type [DEVS Model, Cell-DEVS Model, Tool];</w:t>
      </w:r>
      <w:r w:rsidDel="00000000" w:rsidR="00000000" w:rsidRPr="00000000">
        <w:rPr>
          <w:rtl w:val="0"/>
        </w:rPr>
        <w:t xml:space="preserve"> Cell-DEVS Model</w:t>
      </w:r>
    </w:p>
    <w:p w:rsidR="00000000" w:rsidDel="00000000" w:rsidP="00000000" w:rsidRDefault="00000000" w:rsidRPr="00000000" w14:paraId="00000005">
      <w:pPr>
        <w:rPr/>
      </w:pPr>
      <w:r w:rsidDel="00000000" w:rsidR="00000000" w:rsidRPr="00000000">
        <w:rPr>
          <w:b w:val="1"/>
          <w:bCs w:val="1"/>
          <w:rtl w:val="0"/>
        </w:rPr>
        <w:t xml:space="preserve">Acronym/Short name</w:t>
      </w:r>
      <w:r w:rsidDel="00000000" w:rsidR="00000000" w:rsidRPr="00000000">
        <w:rPr>
          <w:rtl w:val="0"/>
        </w:rPr>
        <w:t xml:space="preserve">: Cadmium-Bee-Foraging</w:t>
      </w:r>
    </w:p>
    <w:p w:rsidR="00000000" w:rsidDel="00000000" w:rsidP="00000000" w:rsidRDefault="00000000" w:rsidRPr="00000000" w14:paraId="00000006">
      <w:pPr>
        <w:rPr/>
      </w:pPr>
      <w:r w:rsidDel="00000000" w:rsidR="00000000" w:rsidRPr="00000000">
        <w:rPr>
          <w:b w:val="1"/>
          <w:bCs w:val="1"/>
          <w:rtl w:val="0"/>
        </w:rPr>
        <w:t xml:space="preserve">Purpose for which Developed:</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model captures the interactions between nectar availability, pollen dynamics, and pollinator movement within a spatial environment. It aims to represent how local resource consumption and regeneration, combined with pollinator visitation and movement between neighboring cells, influence the distribution and evolution of nectar patches over time.</w:t>
      </w:r>
    </w:p>
    <w:p w:rsidR="00000000" w:rsidDel="00000000" w:rsidP="00000000" w:rsidRDefault="00000000" w:rsidRPr="00000000" w14:paraId="00000008">
      <w:pPr>
        <w:rPr>
          <w:b w:val="1"/>
          <w:bCs w:val="1"/>
        </w:rPr>
      </w:pPr>
      <w:r w:rsidDel="00000000" w:rsidR="00000000" w:rsidRPr="00000000">
        <w:rPr>
          <w:b w:val="1"/>
          <w:bCs w:val="1"/>
          <w:rtl w:val="0"/>
        </w:rPr>
        <w:t xml:space="preserve">Other Applications for which it is Suitable:</w:t>
      </w:r>
    </w:p>
    <w:p w:rsidR="00000000" w:rsidDel="00000000" w:rsidP="00000000" w:rsidRDefault="00000000" w:rsidRPr="00000000" w14:paraId="00000009">
      <w:pPr>
        <w:rPr/>
      </w:pPr>
      <w:r w:rsidDel="00000000" w:rsidR="00000000" w:rsidRPr="00000000">
        <w:rPr>
          <w:rtl w:val="0"/>
        </w:rPr>
        <w:t xml:space="preserve">Future extensions to include a consideration of the birth rate factor (total rate of seed production), a wider variety of pollinators with unique behaviors distinct from that of the bees’, and further variation in the environment ex: effects of any pesticide use in the environment on the bees, annual rainfall, plant types …</w:t>
      </w:r>
    </w:p>
    <w:p w:rsidR="00000000" w:rsidDel="00000000" w:rsidP="00000000" w:rsidRDefault="00000000" w:rsidRPr="00000000" w14:paraId="0000000A">
      <w:pPr>
        <w:rPr/>
      </w:pPr>
      <w:r w:rsidDel="00000000" w:rsidR="00000000" w:rsidRPr="00000000">
        <w:rPr>
          <w:b w:val="1"/>
          <w:bCs w:val="1"/>
          <w:rtl w:val="0"/>
        </w:rPr>
        <w:t xml:space="preserve">Date Developed/Implemented: </w:t>
      </w:r>
      <w:r w:rsidDel="00000000" w:rsidR="00000000" w:rsidRPr="00000000">
        <w:rPr>
          <w:rtl w:val="0"/>
        </w:rPr>
        <w:t xml:space="preserve">March 2026</w:t>
      </w:r>
    </w:p>
    <w:p w:rsidR="00000000" w:rsidDel="00000000" w:rsidP="00000000" w:rsidRDefault="00000000" w:rsidRPr="00000000" w14:paraId="0000000B">
      <w:pPr>
        <w:rPr/>
      </w:pPr>
      <w:r w:rsidDel="00000000" w:rsidR="00000000" w:rsidRPr="00000000">
        <w:rPr>
          <w:b w:val="1"/>
          <w:bCs w:val="1"/>
          <w:rtl w:val="0"/>
        </w:rPr>
        <w:t xml:space="preserve">Domain: </w:t>
      </w:r>
      <w:r w:rsidDel="00000000" w:rsidR="00000000" w:rsidRPr="00000000">
        <w:rPr>
          <w:rtl w:val="0"/>
        </w:rPr>
        <w:t xml:space="preserve">Analysis</w:t>
      </w:r>
    </w:p>
    <w:p w:rsidR="00000000" w:rsidDel="00000000" w:rsidP="00000000" w:rsidRDefault="00000000" w:rsidRPr="00000000" w14:paraId="0000000C">
      <w:pPr>
        <w:rPr/>
      </w:pPr>
      <w:r w:rsidDel="00000000" w:rsidR="00000000" w:rsidRPr="00000000">
        <w:rPr>
          <w:b w:val="1"/>
          <w:bCs w:val="1"/>
          <w:rtl w:val="0"/>
        </w:rPr>
        <w:t xml:space="preserve">Current Version: </w:t>
      </w:r>
      <w:r w:rsidDel="00000000" w:rsidR="00000000" w:rsidRPr="00000000">
        <w:rPr>
          <w:rtl w:val="0"/>
        </w:rPr>
        <w:t xml:space="preserve">v2.0.0</w:t>
      </w:r>
    </w:p>
    <w:p w:rsidR="00000000" w:rsidDel="00000000" w:rsidP="00000000" w:rsidRDefault="00000000" w:rsidRPr="00000000" w14:paraId="0000000D">
      <w:pPr>
        <w:rPr>
          <w:b w:val="1"/>
          <w:bCs w:val="1"/>
          <w:sz w:val="22"/>
          <w:szCs w:val="22"/>
        </w:rPr>
      </w:pPr>
      <w:r w:rsidDel="00000000" w:rsidR="00000000" w:rsidRPr="00000000">
        <w:rPr>
          <w:b w:val="1"/>
          <w:bCs w:val="1"/>
          <w:rtl w:val="0"/>
        </w:rPr>
        <w:t xml:space="preserve">URL:</w:t>
      </w:r>
      <w:r w:rsidDel="00000000" w:rsidR="00000000" w:rsidRPr="00000000">
        <w:rPr>
          <w:sz w:val="26"/>
          <w:szCs w:val="26"/>
          <w:rtl w:val="0"/>
        </w:rPr>
        <w:t xml:space="preserve"> </w:t>
      </w:r>
      <w:hyperlink r:id="rId7">
        <w:r w:rsidDel="00000000" w:rsidR="00000000" w:rsidRPr="00000000">
          <w:rPr>
            <w:color w:val="1155cc"/>
            <w:u w:val="single"/>
            <w:rtl w:val="0"/>
          </w:rPr>
          <w:t xml:space="preserve">https://github.com/GAchuzia/Cell-DEVS-Bee-Foraging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Description (including characteristics):</w:t>
      </w:r>
    </w:p>
    <w:p w:rsidR="00000000" w:rsidDel="00000000" w:rsidP="00000000" w:rsidRDefault="00000000" w:rsidRPr="00000000" w14:paraId="0000000F">
      <w:pPr>
        <w:rPr/>
      </w:pPr>
      <w:r w:rsidDel="00000000" w:rsidR="00000000" w:rsidRPr="00000000">
        <w:rPr>
          <w:rtl w:val="0"/>
        </w:rPr>
        <w:t xml:space="preserve">The model represents the key components of a plant–pollinator system using a Cell-DEVS formalism. Each cell corresponds to a spatial nectar patch, characterized by state variables such as nectar levels, pollen availability, and pollinator activity. Local interactions, including resource production, decay, consumption, and pollinator movement, are governed by defined transition rules and influenced by neighboring cells.</w:t>
      </w:r>
    </w:p>
    <w:p w:rsidR="00000000" w:rsidDel="00000000" w:rsidP="00000000" w:rsidRDefault="00000000" w:rsidRPr="00000000" w14:paraId="00000010">
      <w:pPr>
        <w:rPr/>
      </w:pPr>
      <w:r w:rsidDel="00000000" w:rsidR="00000000" w:rsidRPr="00000000">
        <w:rPr>
          <w:rtl w:val="0"/>
        </w:rPr>
        <w:t xml:space="preserve">A top-level coupled model manages the execution of all atomic cell models, integrating initial configurations and simulation parameters. The system produces output logs and visualizations, enabling analysis of emergent (bee)haviors such as resource distribution patterns and pollinator-driven dynamics across the environment.</w:t>
      </w:r>
    </w:p>
    <w:p w:rsidR="00000000" w:rsidDel="00000000" w:rsidP="00000000" w:rsidRDefault="00000000" w:rsidRPr="00000000" w14:paraId="00000011">
      <w:pPr>
        <w:rPr>
          <w:b w:val="1"/>
          <w:bCs w:val="1"/>
        </w:rPr>
      </w:pPr>
      <w:r w:rsidDel="00000000" w:rsidR="00000000" w:rsidRPr="00000000">
        <w:rPr>
          <w:b w:val="1"/>
          <w:bCs w:val="1"/>
          <w:rtl w:val="0"/>
        </w:rPr>
        <w:t xml:space="preserve">Links to Related Documents</w:t>
      </w:r>
    </w:p>
    <w:p w:rsidR="00000000" w:rsidDel="00000000" w:rsidP="00000000" w:rsidRDefault="00000000" w:rsidRPr="00000000" w14:paraId="00000012">
      <w:pPr>
        <w:rPr/>
      </w:pPr>
      <w:r w:rsidDel="00000000" w:rsidR="00000000" w:rsidRPr="00000000">
        <w:rPr>
          <w:rtl w:val="0"/>
        </w:rPr>
        <w:tab/>
      </w:r>
      <w:r w:rsidDel="00000000" w:rsidR="00000000" w:rsidRPr="00000000">
        <w:rPr>
          <w:b w:val="1"/>
          <w:bCs w:val="1"/>
          <w:rtl w:val="0"/>
        </w:rPr>
        <w:t xml:space="preserve">Short Title: </w:t>
      </w:r>
      <w:r w:rsidDel="00000000" w:rsidR="00000000" w:rsidRPr="00000000">
        <w:rPr>
          <w:rtl w:val="0"/>
        </w:rPr>
        <w:t xml:space="preserve">A Cell-DEVS Based Simulation of Bee Foraging Using Cadmium</w:t>
      </w:r>
    </w:p>
    <w:p w:rsidR="00000000" w:rsidDel="00000000" w:rsidP="00000000" w:rsidRDefault="00000000" w:rsidRPr="00000000" w14:paraId="00000013">
      <w:pPr>
        <w:rPr/>
      </w:pPr>
      <w:r w:rsidDel="00000000" w:rsidR="00000000" w:rsidRPr="00000000">
        <w:rPr>
          <w:rtl w:val="0"/>
        </w:rPr>
        <w:tab/>
      </w:r>
      <w:r w:rsidDel="00000000" w:rsidR="00000000" w:rsidRPr="00000000">
        <w:rPr>
          <w:b w:val="1"/>
          <w:bCs w:val="1"/>
          <w:rtl w:val="0"/>
        </w:rPr>
        <w:t xml:space="preserve">URL: </w:t>
      </w:r>
      <w:r w:rsidDel="00000000" w:rsidR="00000000" w:rsidRPr="00000000">
        <w:rPr>
          <w:sz w:val="26"/>
          <w:szCs w:val="26"/>
          <w:rtl w:val="0"/>
        </w:rPr>
        <w:t xml:space="preserve"> </w:t>
      </w:r>
      <w:hyperlink r:id="rId8">
        <w:r w:rsidDel="00000000" w:rsidR="00000000" w:rsidRPr="00000000">
          <w:rPr>
            <w:color w:val="1155cc"/>
            <w:u w:val="single"/>
            <w:rtl w:val="0"/>
          </w:rPr>
          <w:t xml:space="preserve">https://github.com/GAchuzia/Cell-DEVS-Bee-Foraging</w:t>
        </w:r>
      </w:hyperlink>
      <w:r w:rsidDel="00000000" w:rsidR="00000000" w:rsidRPr="00000000">
        <w:rPr>
          <w:rtl w:val="0"/>
        </w:rPr>
        <w:t xml:space="preserve"> </w:t>
      </w:r>
    </w:p>
    <w:p w:rsidR="00000000" w:rsidDel="00000000" w:rsidP="00000000" w:rsidRDefault="00000000" w:rsidRPr="00000000" w14:paraId="00000014">
      <w:pPr>
        <w:rPr>
          <w:b w:val="1"/>
          <w:bCs w:val="1"/>
        </w:rPr>
      </w:pPr>
      <w:r w:rsidDel="00000000" w:rsidR="00000000" w:rsidRPr="00000000">
        <w:rPr>
          <w:rtl w:val="0"/>
        </w:rPr>
        <w:tab/>
      </w:r>
      <w:r w:rsidDel="00000000" w:rsidR="00000000" w:rsidRPr="00000000">
        <w:rPr>
          <w:b w:val="1"/>
          <w:bCs w:val="1"/>
          <w:rtl w:val="0"/>
        </w:rPr>
        <w:t xml:space="preserve">Description:</w:t>
      </w:r>
    </w:p>
    <w:p w:rsidR="00000000" w:rsidDel="00000000" w:rsidP="00000000" w:rsidRDefault="00000000" w:rsidRPr="00000000" w14:paraId="00000015">
      <w:pPr>
        <w:rPr/>
      </w:pPr>
      <w:r w:rsidDel="00000000" w:rsidR="00000000" w:rsidRPr="00000000">
        <w:rPr>
          <w:b w:val="1"/>
          <w:bCs w:val="1"/>
          <w:rtl w:val="0"/>
        </w:rPr>
        <w:t xml:space="preserve">Keywords: </w:t>
      </w:r>
      <w:r w:rsidDel="00000000" w:rsidR="00000000" w:rsidRPr="00000000">
        <w:rPr>
          <w:rtl w:val="0"/>
        </w:rPr>
        <w:t xml:space="preserve">Cell-DEVS, Cadmium, Plant–pollinator interaction, pollen dynamics, nectar dynamics</w:t>
      </w:r>
    </w:p>
    <w:p w:rsidR="00000000" w:rsidDel="00000000" w:rsidP="00000000" w:rsidRDefault="00000000" w:rsidRPr="00000000" w14:paraId="00000016">
      <w:pPr>
        <w:rPr/>
      </w:pPr>
      <w:r w:rsidDel="00000000" w:rsidR="00000000" w:rsidRPr="00000000">
        <w:rPr>
          <w:b w:val="1"/>
          <w:bCs w:val="1"/>
          <w:rtl w:val="0"/>
        </w:rPr>
        <w:t xml:space="preserve">Developer(s): </w:t>
      </w:r>
      <w:r w:rsidDel="00000000" w:rsidR="00000000" w:rsidRPr="00000000">
        <w:rPr>
          <w:rtl w:val="0"/>
        </w:rPr>
        <w:t xml:space="preserve">Hamnah Qureshi, Naomi Amaya Lovett, Grant Achuzia</w:t>
      </w:r>
    </w:p>
    <w:p w:rsidR="00000000" w:rsidDel="00000000" w:rsidP="00000000" w:rsidRDefault="00000000" w:rsidRPr="00000000" w14:paraId="00000017">
      <w:pPr>
        <w:rPr/>
      </w:pPr>
      <w:r w:rsidDel="00000000" w:rsidR="00000000" w:rsidRPr="00000000">
        <w:rPr>
          <w:rtl w:val="0"/>
        </w:rPr>
      </w:r>
    </w:p>
    <w:sdt>
      <w:sdtPr>
        <w:lock w:val="contentLocked"/>
        <w:id w:val="769966041"/>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Name(s): </w:t>
                </w:r>
                <w:r w:rsidDel="00000000" w:rsidR="00000000" w:rsidRPr="00000000">
                  <w:rPr>
                    <w:rtl w:val="0"/>
                  </w:rPr>
                  <w:t xml:space="preserve">Hamnah Qureshi, Naomi Amaya Lovett, Grant Achuzia</w:t>
                </w:r>
                <w:r w:rsidDel="00000000" w:rsidR="00000000" w:rsidRPr="00000000">
                  <w:rPr>
                    <w:b w:val="1"/>
                    <w:bCs w:val="1"/>
                    <w:rtl w:val="0"/>
                  </w:rPr>
                  <w:t xml:space="preserve"> </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[email] Address 1: </w:t>
                </w:r>
                <w:hyperlink r:id="rId9">
                  <w:r w:rsidDel="00000000" w:rsidR="00000000" w:rsidRPr="00000000">
                    <w:rPr>
                      <w:color w:val="1155cc"/>
                      <w:u w:val="single"/>
                      <w:rtl w:val="0"/>
                    </w:rPr>
                    <w:t xml:space="preserve">hamnahqureshi@cmail.carleton.ca</w:t>
                  </w:r>
                </w:hyperlink>
                <w:r w:rsidDel="00000000" w:rsidR="00000000" w:rsidRPr="00000000">
                  <w:rPr>
                    <w:rtl w:val="0"/>
                  </w:rPr>
                  <w:t xml:space="preserve">, </w:t>
                </w:r>
                <w:hyperlink r:id="rId10">
                  <w:r w:rsidDel="00000000" w:rsidR="00000000" w:rsidRPr="00000000">
                    <w:rPr>
                      <w:color w:val="1155cc"/>
                      <w:u w:val="single"/>
                      <w:rtl w:val="0"/>
                    </w:rPr>
                    <w:t xml:space="preserve">naomiamayalovett@cmail.carleton.ca</w:t>
                  </w:r>
                </w:hyperlink>
                <w:r w:rsidDel="00000000" w:rsidR="00000000" w:rsidRPr="00000000">
                  <w:rPr>
                    <w:rtl w:val="0"/>
                  </w:rPr>
                  <w:t xml:space="preserve">, </w:t>
                </w:r>
                <w:hyperlink r:id="rId11">
                  <w:r w:rsidDel="00000000" w:rsidR="00000000" w:rsidRPr="00000000">
                    <w:rPr>
                      <w:color w:val="1155cc"/>
                      <w:u w:val="single"/>
                      <w:rtl w:val="0"/>
                    </w:rPr>
                    <w:t xml:space="preserve">grantachuzia@cmail.carleton.ca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City:</w:t>
                </w:r>
                <w:r w:rsidDel="00000000" w:rsidR="00000000" w:rsidRPr="00000000">
                  <w:rPr>
                    <w:rtl w:val="0"/>
                  </w:rPr>
                  <w:t xml:space="preserve"> Ottawa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Province/State-Country: </w:t>
                </w:r>
                <w:r w:rsidDel="00000000" w:rsidR="00000000" w:rsidRPr="00000000">
                  <w:rPr>
                    <w:rtl w:val="0"/>
                  </w:rPr>
                  <w:t xml:space="preserve">Ontario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Zip: </w:t>
                </w:r>
                <w:r w:rsidDel="00000000" w:rsidR="00000000" w:rsidRPr="00000000">
                  <w:rPr>
                    <w:rtl w:val="0"/>
                  </w:rPr>
                  <w:t xml:space="preserve">K1S 5B6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Phone: </w:t>
                </w:r>
                <w:r w:rsidDel="00000000" w:rsidR="00000000" w:rsidRPr="00000000">
                  <w:rPr>
                    <w:rtl w:val="0"/>
                  </w:rPr>
                  <w:t xml:space="preserve">N/A</w:t>
                </w:r>
              </w:p>
            </w:tc>
          </w:tr>
        </w:tbl>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Comments: </w:t>
      </w:r>
      <w:r w:rsidDel="00000000" w:rsidR="00000000" w:rsidRPr="00000000">
        <w:rPr>
          <w:rtl w:val="0"/>
        </w:rPr>
        <w:t xml:space="preserve">Developed as part of SYSC 4906G Assignment 2 -  A Cell-DEVS Based Simulation of Bee Foraging Using Cadmium.</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Rule="auto"/>
    </w:pPr>
    <w:rPr>
      <w:rFonts w:ascii="Arial" w:cs="Arial" w:eastAsia="Arial" w:hAnsi="Arial"/>
      <w:b w:val="1"/>
      <w:bCs w:val="1"/>
      <w:sz w:val="24"/>
      <w:szCs w:val="24"/>
      <w:vertAlign w:val="baseline"/>
    </w:rPr>
  </w:style>
  <w:style w:type="paragraph" w:styleId="Heading2">
    <w:name w:val="heading 2"/>
    <w:basedOn w:val="Normal"/>
    <w:next w:val="Normal"/>
    <w:pPr>
      <w:keepNext w:val="1"/>
      <w:spacing w:after="120" w:before="120" w:lineRule="auto"/>
      <w:ind w:left="720"/>
    </w:pPr>
    <w:rPr>
      <w:rFonts w:ascii="Arial" w:cs="Arial" w:eastAsia="Arial" w:hAnsi="Arial"/>
      <w:b w:val="1"/>
      <w:bCs w:val="1"/>
      <w:sz w:val="24"/>
      <w:szCs w:val="24"/>
      <w:vertAlign w:val="baseline"/>
    </w:rPr>
  </w:style>
  <w:style w:type="paragraph" w:styleId="Heading3">
    <w:name w:val="heading 3"/>
    <w:basedOn w:val="Normal"/>
    <w:next w:val="Normal"/>
    <w:pPr>
      <w:spacing w:after="120" w:before="120" w:lineRule="auto"/>
      <w:ind w:left="1440"/>
    </w:pPr>
    <w:rPr>
      <w:rFonts w:ascii="Arial" w:cs="Arial" w:eastAsia="Arial" w:hAnsi="Arial"/>
      <w:b w:val="1"/>
      <w:bCs w:val="1"/>
      <w:sz w:val="24"/>
      <w:szCs w:val="24"/>
      <w:vertAlign w:val="baseline"/>
    </w:rPr>
  </w:style>
  <w:style w:type="paragraph" w:styleId="Heading4">
    <w:name w:val="heading 4"/>
    <w:basedOn w:val="Normal"/>
    <w:next w:val="Normal"/>
    <w:pPr>
      <w:spacing w:after="120" w:before="120" w:lineRule="auto"/>
      <w:ind w:left="2160"/>
    </w:pPr>
    <w:rPr>
      <w:rFonts w:ascii="Arial" w:cs="Arial" w:eastAsia="Arial" w:hAnsi="Arial"/>
      <w:b w:val="1"/>
      <w:bCs w:val="1"/>
      <w:sz w:val="24"/>
      <w:szCs w:val="24"/>
      <w:vertAlign w:val="baseline"/>
    </w:rPr>
  </w:style>
  <w:style w:type="paragraph" w:styleId="Heading5">
    <w:name w:val="heading 5"/>
    <w:basedOn w:val="Normal"/>
    <w:next w:val="Normal"/>
    <w:pPr>
      <w:spacing w:after="120" w:before="120" w:lineRule="auto"/>
      <w:ind w:left="2880"/>
    </w:pPr>
    <w:rPr>
      <w:rFonts w:ascii="Arial" w:cs="Arial" w:eastAsia="Arial" w:hAnsi="Arial"/>
      <w:b w:val="1"/>
      <w:bCs w:val="1"/>
      <w:sz w:val="24"/>
      <w:szCs w:val="24"/>
      <w:vertAlign w:val="baseline"/>
    </w:rPr>
  </w:style>
  <w:style w:type="paragraph" w:styleId="Heading6">
    <w:name w:val="heading 6"/>
    <w:basedOn w:val="Normal"/>
    <w:next w:val="Normal"/>
    <w:pPr>
      <w:spacing w:after="120" w:before="120" w:lineRule="auto"/>
      <w:ind w:left="3600"/>
    </w:pPr>
    <w:rPr>
      <w:rFonts w:ascii="Arial" w:cs="Arial" w:eastAsia="Arial" w:hAnsi="Arial"/>
      <w:b w:val="1"/>
      <w:bCs w:val="1"/>
      <w:sz w:val="24"/>
      <w:szCs w:val="24"/>
      <w:vertAlign w:val="baseline"/>
    </w:rPr>
  </w:style>
  <w:style w:type="paragraph" w:styleId="Title">
    <w:name w:val="Title"/>
    <w:basedOn w:val="Normal"/>
    <w:next w:val="Normal"/>
    <w:pPr>
      <w:spacing w:after="240" w:before="120" w:lineRule="auto"/>
      <w:jc w:val="center"/>
    </w:pPr>
    <w:rPr>
      <w:rFonts w:ascii="Arial" w:cs="Arial" w:eastAsia="Arial" w:hAnsi="Arial"/>
      <w:b w:val="1"/>
      <w:bCs w:val="1"/>
      <w:sz w:val="24"/>
      <w:szCs w:val="24"/>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after="120"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PlainText">
    <w:name w:val="Plain Text"/>
    <w:basedOn w:val="Normal"/>
    <w:next w:val="PlainText"/>
    <w:autoRedefine w:val="0"/>
    <w:hidden w:val="0"/>
    <w:qFormat w:val="0"/>
    <w:pPr>
      <w:suppressAutoHyphens w:val="1"/>
      <w:spacing w:after="120" w:line="1" w:lineRule="atLeast"/>
      <w:ind w:leftChars="-1" w:rightChars="0" w:firstLineChars="-1"/>
      <w:textDirection w:val="btLr"/>
      <w:textAlignment w:val="top"/>
      <w:outlineLvl w:val="0"/>
    </w:pPr>
    <w:rPr>
      <w:rFonts w:ascii="Courier New" w:hAnsi="Courier New"/>
      <w:w w:val="100"/>
      <w:position w:val="-1"/>
      <w:sz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after="120"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grantachuzia@cmail.carleton.ca" TargetMode="External"/><Relationship Id="rId10" Type="http://schemas.openxmlformats.org/officeDocument/2006/relationships/hyperlink" Target="mailto:naomiamayalovett@cmail.carleton.ca" TargetMode="External"/><Relationship Id="rId9" Type="http://schemas.openxmlformats.org/officeDocument/2006/relationships/hyperlink" Target="mailto:hamnahqureshi@cmail.carleton.c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GAchuzia/Cell-DEVS-Bee-Foraging" TargetMode="External"/><Relationship Id="rId8" Type="http://schemas.openxmlformats.org/officeDocument/2006/relationships/hyperlink" Target="https://github.com/GAchuzia/Cell-DEVS-Bee-Fora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4EY9+A4eGbRgfSRofcB8JjI8mw==">CgMxLjAaHwoBMBIaChgICVIUChJ0YWJsZS5wczZlYjlndXFicmo4AHIhMVZFRGVOa2hGTnZPUnNHVzRTOW15Zi1zX3BaUjdPS1I1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2004-06-10T14:13:00Z</dcterms:created>
  <dc:creator>Gary L. Misch</dc:creator>
</cp:coreProperties>
</file>