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EE27D4">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EE27D4">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EE27D4">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EE27D4">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EE27D4">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EE27D4"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EE27D4"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6343655F" w:rsidR="007F0272" w:rsidRPr="00056CFB" w:rsidRDefault="00C43077" w:rsidP="00244283">
      <w:pPr>
        <w:ind w:left="708"/>
        <w:jc w:val="both"/>
      </w:pPr>
      <w:commentRangeStart w:id="17"/>
      <w:r w:rsidRPr="00056CFB">
        <w:t>Die Berechnung der Marktwerte der Spieler soll dynamisch sein.</w:t>
      </w:r>
      <w:commentRangeEnd w:id="17"/>
      <w:r w:rsidR="00056CFB">
        <w:rPr>
          <w:rStyle w:val="Kommentarzeichen"/>
        </w:rPr>
        <w:commentReference w:id="17"/>
      </w:r>
      <w:r w:rsidR="00AC0A6A">
        <w:t xml:space="preserve"> Der Marktpreis eines Spielers ergibt sich aus den durchschnittlichen Punkten pro Spiel </w:t>
      </w:r>
      <w:r w:rsidR="001374AE">
        <w:t>multipliziert mit einer Million. Bis zu dem dritten Spieltag einer Saison werden die durchschnittlichen Punkte je Spiel der letzten Saison in der Berechnung mit einbezogen. Danach gelten nur noch die Punkte der aktuellen Saison.</w:t>
      </w:r>
      <w:r w:rsidR="00AC0A6A">
        <w:t xml:space="preserve"> </w:t>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w:t>
        </w:r>
        <w:r w:rsidR="00957C1B" w:rsidRPr="00047B9B">
          <w:rPr>
            <w:rStyle w:val="Hyperlink"/>
          </w:rPr>
          <w:lastRenderedPageBreak/>
          <w:t>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CE660D2" w14:textId="0D1D3667" w:rsidR="00AA1F81" w:rsidRDefault="00700870" w:rsidP="00AA1F81">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70472344"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0515CF1D" w14:textId="3E8EB649" w:rsidR="00AA1F81" w:rsidRDefault="00AA1F81" w:rsidP="00AA1F81">
      <w:pPr>
        <w:jc w:val="both"/>
        <w:rPr>
          <w:b/>
        </w:rPr>
      </w:pPr>
      <w:r w:rsidRPr="0065133A">
        <w:rPr>
          <w:b/>
        </w:rPr>
        <w:t xml:space="preserve">/L0040/ </w:t>
      </w:r>
      <w:r>
        <w:rPr>
          <w:b/>
        </w:rPr>
        <w:t>Geldvergabe</w:t>
      </w:r>
    </w:p>
    <w:p w14:paraId="683543B6" w14:textId="777CCF1A" w:rsidR="00AA1F81" w:rsidRDefault="00AA1F81" w:rsidP="003E4E88">
      <w:pPr>
        <w:ind w:left="708"/>
        <w:jc w:val="both"/>
      </w:pPr>
      <w:bookmarkStart w:id="18" w:name="_GoBack"/>
      <w:r>
        <w:t xml:space="preserve">Jeder Nutzer erhält je erhaltenen Punkt 20.000 virtuelle Euro. Je nach Tabellenplatz in der Liga gibt es Boni. Der Erste Platz einer Liga eines Spieltags erhält 800.000, der zweite 500.000 und der dritte 250.000 virtuelle Euro. </w:t>
      </w:r>
      <w:bookmarkEnd w:id="18"/>
    </w:p>
    <w:p w14:paraId="5E7379E0" w14:textId="77777777" w:rsidR="00AA1F81" w:rsidRDefault="00AA1F81" w:rsidP="00653088">
      <w:pPr>
        <w:ind w:left="705"/>
        <w:jc w:val="both"/>
      </w:pPr>
    </w:p>
    <w:p w14:paraId="118817A6" w14:textId="425399B7" w:rsidR="001D28DE" w:rsidRDefault="001D28DE">
      <w:r>
        <w:br w:type="page"/>
      </w:r>
    </w:p>
    <w:p w14:paraId="69FF7241" w14:textId="1267F303" w:rsidR="00AE66D5" w:rsidRDefault="00495A4C" w:rsidP="00EE27D4">
      <w:pPr>
        <w:pStyle w:val="berschrift1"/>
        <w:jc w:val="both"/>
      </w:pPr>
      <w:bookmarkStart w:id="19" w:name="_Toc422846048"/>
      <w:r>
        <w:rPr>
          <w:lang w:eastAsia="de-DE"/>
        </w:rPr>
        <w:lastRenderedPageBreak/>
        <w:t>Benutzeroberfläche</w:t>
      </w:r>
      <w:bookmarkEnd w:id="19"/>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607pt" o:ole="">
            <v:imagedata r:id="rId14" o:title=""/>
          </v:shape>
          <o:OLEObject Type="Embed" ProgID="Visio.Drawing.15" ShapeID="_x0000_i1025" DrawAspect="Content" ObjectID="_1498051345"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20" w:name="_Toc422846049"/>
      <w:r>
        <w:rPr>
          <w:lang w:eastAsia="de-DE"/>
        </w:rPr>
        <w:lastRenderedPageBreak/>
        <w:t>Qualitätszielbestimmungen</w:t>
      </w:r>
      <w:bookmarkEnd w:id="20"/>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1" w:name="_Toc422846050"/>
      <w:r>
        <w:rPr>
          <w:lang w:eastAsia="de-DE"/>
        </w:rPr>
        <w:lastRenderedPageBreak/>
        <w:t>Testszenarien und Testfälle</w:t>
      </w:r>
      <w:bookmarkEnd w:id="21"/>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 xml:space="preserve">Nachname: </w:t>
      </w:r>
      <w:proofErr w:type="spellStart"/>
      <w:r>
        <w:t>Testi</w:t>
      </w:r>
      <w:proofErr w:type="spellEnd"/>
    </w:p>
    <w:p w14:paraId="7B91D0C1" w14:textId="37100631" w:rsidR="00315F4E" w:rsidRDefault="00315F4E" w:rsidP="00315F4E">
      <w:pPr>
        <w:pStyle w:val="Listenabsatz"/>
        <w:numPr>
          <w:ilvl w:val="0"/>
          <w:numId w:val="27"/>
        </w:numPr>
        <w:jc w:val="both"/>
      </w:pPr>
      <w:r>
        <w:t xml:space="preserve">Nutzername: </w:t>
      </w:r>
      <w:proofErr w:type="spellStart"/>
      <w:r>
        <w:t>Testuser</w:t>
      </w:r>
      <w:proofErr w:type="spellEnd"/>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 xml:space="preserve">Kurt </w:t>
      </w:r>
      <w:proofErr w:type="spellStart"/>
      <w:r>
        <w:t>Testi</w:t>
      </w:r>
      <w:proofErr w:type="spellEnd"/>
      <w:r>
        <w:t xml:space="preserve">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 xml:space="preserve">Kurt </w:t>
      </w:r>
      <w:proofErr w:type="spellStart"/>
      <w:r>
        <w:t>Testi</w:t>
      </w:r>
      <w:proofErr w:type="spellEnd"/>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 xml:space="preserve">Kurt </w:t>
      </w:r>
      <w:proofErr w:type="spellStart"/>
      <w:r w:rsidRPr="006E5D26">
        <w:t>Testi</w:t>
      </w:r>
      <w:proofErr w:type="spellEnd"/>
      <w:r w:rsidRPr="006E5D26">
        <w:t xml:space="preserve">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 xml:space="preserve">Kurt </w:t>
      </w:r>
      <w:proofErr w:type="spellStart"/>
      <w:r>
        <w:t>Testi</w:t>
      </w:r>
      <w:proofErr w:type="spellEnd"/>
      <w:r>
        <w:t xml:space="preserve">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 xml:space="preserve">Kurt </w:t>
      </w:r>
      <w:proofErr w:type="spellStart"/>
      <w:r>
        <w:t>Testi</w:t>
      </w:r>
      <w:proofErr w:type="spellEnd"/>
      <w:r>
        <w:t xml:space="preserve">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 xml:space="preserve">Kurt </w:t>
      </w:r>
      <w:proofErr w:type="spellStart"/>
      <w:r>
        <w:t>Testi</w:t>
      </w:r>
      <w:proofErr w:type="spellEnd"/>
      <w:r>
        <w:t xml:space="preserve">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 xml:space="preserve">Kurt </w:t>
      </w:r>
      <w:proofErr w:type="spellStart"/>
      <w:r>
        <w:t>Testi</w:t>
      </w:r>
      <w:proofErr w:type="spellEnd"/>
      <w:r>
        <w:t xml:space="preserve">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 xml:space="preserve">Kurt </w:t>
      </w:r>
      <w:proofErr w:type="spellStart"/>
      <w:r w:rsidRPr="006D53F8">
        <w:rPr>
          <w:lang w:eastAsia="de-DE"/>
        </w:rPr>
        <w:t>Testi</w:t>
      </w:r>
      <w:proofErr w:type="spellEnd"/>
      <w:r w:rsidRPr="006D53F8">
        <w:rPr>
          <w:lang w:eastAsia="de-DE"/>
        </w:rPr>
        <w:t xml:space="preserve">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2"/>
      <w:r w:rsidRPr="00AA1AB2">
        <w:rPr>
          <w:b/>
          <w:lang w:eastAsia="de-DE"/>
        </w:rPr>
        <w:t>/T0230/ Statistiken</w:t>
      </w:r>
      <w:commentRangeEnd w:id="22"/>
      <w:r w:rsidRPr="00AA1AB2">
        <w:rPr>
          <w:rStyle w:val="Kommentarzeichen"/>
          <w:b/>
        </w:rPr>
        <w:commentReference w:id="22"/>
      </w:r>
    </w:p>
    <w:p w14:paraId="6FA3C0D9" w14:textId="33130A7E" w:rsidR="00315F4E" w:rsidRDefault="00315F4E" w:rsidP="00315F4E">
      <w:pPr>
        <w:pStyle w:val="berschrift2"/>
        <w:rPr>
          <w:lang w:eastAsia="de-DE"/>
        </w:rPr>
      </w:pPr>
      <w:r>
        <w:rPr>
          <w:lang w:eastAsia="de-DE"/>
        </w:rPr>
        <w:t>Administratorfunktionen</w:t>
      </w:r>
    </w:p>
    <w:p w14:paraId="28A2E5BF" w14:textId="442347FC" w:rsidR="00FF773D" w:rsidRPr="00AA1AB2" w:rsidRDefault="00FF773D" w:rsidP="00AA1AB2">
      <w:pPr>
        <w:ind w:firstLine="708"/>
        <w:rPr>
          <w:b/>
          <w:lang w:eastAsia="de-DE"/>
        </w:rPr>
      </w:pPr>
      <w:r w:rsidRPr="00AA1AB2">
        <w:rPr>
          <w:b/>
          <w:lang w:eastAsia="de-DE"/>
        </w:rPr>
        <w:t>/T1000/ Ändern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 xml:space="preserve">Name: </w:t>
      </w:r>
      <w:proofErr w:type="spellStart"/>
      <w:r>
        <w:rPr>
          <w:lang w:eastAsia="de-DE"/>
        </w:rPr>
        <w:t>SpielrundenTest</w:t>
      </w:r>
      <w:proofErr w:type="spellEnd"/>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w:t>
      </w:r>
      <w:proofErr w:type="spellStart"/>
      <w:r>
        <w:rPr>
          <w:lang w:eastAsia="de-DE"/>
        </w:rPr>
        <w:t>Testi</w:t>
      </w:r>
      <w:proofErr w:type="spellEnd"/>
      <w:r>
        <w:rPr>
          <w:lang w:eastAsia="de-DE"/>
        </w:rPr>
        <w:t xml:space="preserve">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 xml:space="preserve">Der Administrator erteilt Kurt </w:t>
      </w:r>
      <w:proofErr w:type="spellStart"/>
      <w:r>
        <w:rPr>
          <w:lang w:eastAsia="de-DE"/>
        </w:rPr>
        <w:t>Testi</w:t>
      </w:r>
      <w:proofErr w:type="spellEnd"/>
      <w:r>
        <w:rPr>
          <w:lang w:eastAsia="de-DE"/>
        </w:rPr>
        <w:t xml:space="preserve">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lastRenderedPageBreak/>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p>
    <w:p w14:paraId="32E541A7" w14:textId="77777777" w:rsidR="00495A4C" w:rsidRDefault="00495A4C" w:rsidP="00653088">
      <w:pPr>
        <w:pStyle w:val="berschrift1"/>
        <w:jc w:val="both"/>
        <w:rPr>
          <w:lang w:eastAsia="de-DE"/>
        </w:rPr>
      </w:pPr>
      <w:bookmarkStart w:id="23" w:name="_Toc422846051"/>
      <w:r>
        <w:rPr>
          <w:lang w:eastAsia="de-DE"/>
        </w:rPr>
        <w:t>Glossar</w:t>
      </w:r>
      <w:bookmarkEnd w:id="23"/>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t>Formation</w:t>
            </w:r>
          </w:p>
        </w:tc>
        <w:tc>
          <w:tcPr>
            <w:tcW w:w="7088" w:type="dxa"/>
          </w:tcPr>
          <w:p w14:paraId="3A36AAF0" w14:textId="65B08767" w:rsidR="00AD49EC" w:rsidRDefault="00AD49EC" w:rsidP="00AD49EC">
            <w:pPr>
              <w:jc w:val="both"/>
            </w:pPr>
            <w:r>
              <w:t>Die Formation gibt an, wie viele Spieler einer Mannschaft in der 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p>
        </w:tc>
      </w:tr>
    </w:tbl>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EE27D4">
      <w:pPr>
        <w:pStyle w:val="Listenabsatz"/>
        <w:numPr>
          <w:ilvl w:val="1"/>
          <w:numId w:val="24"/>
        </w:numPr>
        <w:rPr>
          <w:lang w:eastAsia="de-DE"/>
        </w:rPr>
      </w:pPr>
      <w:r>
        <w:rPr>
          <w:lang w:eastAsia="de-DE"/>
        </w:rPr>
        <w:t>Client: Oberfläche/Logik</w:t>
      </w:r>
    </w:p>
    <w:p w14:paraId="59C486FB" w14:textId="68F4C85E" w:rsidR="008F4A89" w:rsidRDefault="008F4A89" w:rsidP="00EE27D4">
      <w:pPr>
        <w:pStyle w:val="Listenabsatz"/>
        <w:numPr>
          <w:ilvl w:val="1"/>
          <w:numId w:val="24"/>
        </w:numPr>
        <w:rPr>
          <w:lang w:eastAsia="de-DE"/>
        </w:rPr>
      </w:pPr>
      <w:r>
        <w:rPr>
          <w:lang w:eastAsia="de-DE"/>
        </w:rPr>
        <w:t>Server: Nutzerverwaltung/Marktwert/Punkte</w:t>
      </w:r>
    </w:p>
    <w:p w14:paraId="60F909B9" w14:textId="2D5F5FAA" w:rsidR="00B65BBE" w:rsidRDefault="00B65BBE" w:rsidP="00EE27D4">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6" type="#_x0000_t75" style="width:452.95pt;height:316.45pt" o:ole="">
            <v:imagedata r:id="rId16" o:title=""/>
          </v:shape>
          <o:OLEObject Type="Embed" ProgID="Visio.Drawing.15" ShapeID="_x0000_i1026" DrawAspect="Content" ObjectID="_1498051346"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EE27D4" w:rsidRPr="00662926" w:rsidRDefault="00EE27D4"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EE27D4" w:rsidRDefault="00EE27D4">
      <w:pPr>
        <w:pStyle w:val="Kommentartext"/>
      </w:pPr>
    </w:p>
  </w:comment>
  <w:comment w:id="17" w:author="Alexander Brennecke" w:date="2015-06-23T19:03:00Z" w:initials="AB">
    <w:p w14:paraId="2CC6E3CD" w14:textId="4913995E" w:rsidR="00EE27D4" w:rsidRDefault="00EE27D4">
      <w:pPr>
        <w:pStyle w:val="Kommentartext"/>
      </w:pPr>
      <w:r>
        <w:rPr>
          <w:rStyle w:val="Kommentarzeichen"/>
        </w:rPr>
        <w:annotationRef/>
      </w:r>
      <w:r>
        <w:t>Muss erweitert werden</w:t>
      </w:r>
    </w:p>
  </w:comment>
  <w:comment w:id="22" w:author="Alexander Brennecke" w:date="2015-06-27T22:19:00Z" w:initials="AB">
    <w:p w14:paraId="366770BE" w14:textId="6773E66C" w:rsidR="00EE27D4" w:rsidRDefault="00EE27D4">
      <w:pPr>
        <w:pStyle w:val="Kommentartext"/>
      </w:pPr>
      <w:r>
        <w:rPr>
          <w:rStyle w:val="Kommentarzeichen"/>
        </w:rPr>
        <w:annotationRef/>
      </w:r>
      <w:r>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374AE"/>
    <w:rsid w:val="00185D33"/>
    <w:rsid w:val="001D28DE"/>
    <w:rsid w:val="00244283"/>
    <w:rsid w:val="003066AE"/>
    <w:rsid w:val="00315F4E"/>
    <w:rsid w:val="00322C8E"/>
    <w:rsid w:val="003A7833"/>
    <w:rsid w:val="003D4A93"/>
    <w:rsid w:val="003E4E88"/>
    <w:rsid w:val="00414B9D"/>
    <w:rsid w:val="00426B0C"/>
    <w:rsid w:val="00465A5A"/>
    <w:rsid w:val="00492C4E"/>
    <w:rsid w:val="00495A4C"/>
    <w:rsid w:val="005A7419"/>
    <w:rsid w:val="005D440E"/>
    <w:rsid w:val="00611B14"/>
    <w:rsid w:val="0065133A"/>
    <w:rsid w:val="00653088"/>
    <w:rsid w:val="00662926"/>
    <w:rsid w:val="006D53F8"/>
    <w:rsid w:val="006E5D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A1AB2"/>
    <w:rsid w:val="00AA1F81"/>
    <w:rsid w:val="00AC0A6A"/>
    <w:rsid w:val="00AD49EC"/>
    <w:rsid w:val="00AE66D5"/>
    <w:rsid w:val="00AF7DB1"/>
    <w:rsid w:val="00B4316D"/>
    <w:rsid w:val="00B65BBE"/>
    <w:rsid w:val="00BC0FBE"/>
    <w:rsid w:val="00C43077"/>
    <w:rsid w:val="00C5713B"/>
    <w:rsid w:val="00CC0452"/>
    <w:rsid w:val="00D46678"/>
    <w:rsid w:val="00D84680"/>
    <w:rsid w:val="00D9732F"/>
    <w:rsid w:val="00DC7258"/>
    <w:rsid w:val="00E7562E"/>
    <w:rsid w:val="00ED2EE9"/>
    <w:rsid w:val="00EE27D4"/>
    <w:rsid w:val="00F51850"/>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4361E9"/>
    <w:rsid w:val="00595E29"/>
    <w:rsid w:val="005C5B93"/>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6660D-DF7A-4D9C-9371-F15D95EE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2693</Words>
  <Characters>16971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43</cp:revision>
  <dcterms:created xsi:type="dcterms:W3CDTF">2015-06-10T21:08:00Z</dcterms:created>
  <dcterms:modified xsi:type="dcterms:W3CDTF">2015-07-10T14:36:00Z</dcterms:modified>
</cp:coreProperties>
</file>