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E7554" w14:textId="371BA02A" w:rsidR="00747D2D" w:rsidRDefault="00747D2D">
      <w:r>
        <w:t>Le principe de mon portfolio est de montrer mon évolution au fur et à mesure des années ainsi que montre les évolutions cette année via des photos, des montages, ou des projets effectué cette année. Ce sera un portfolio simpliste avec peu de texte pour mettre surtout en avant les œuvres réalisé.</w:t>
      </w:r>
    </w:p>
    <w:sectPr w:rsidR="00747D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2D"/>
    <w:rsid w:val="00747D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DB56"/>
  <w15:chartTrackingRefBased/>
  <w15:docId w15:val="{75928FCD-7958-4328-B30A-E708364A5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45</Words>
  <Characters>252</Characters>
  <Application>Microsoft Office Word</Application>
  <DocSecurity>0</DocSecurity>
  <Lines>2</Lines>
  <Paragraphs>1</Paragraphs>
  <ScaleCrop>false</ScaleCrop>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guyon</dc:creator>
  <cp:keywords/>
  <dc:description/>
  <cp:lastModifiedBy>alix guyon</cp:lastModifiedBy>
  <cp:revision>1</cp:revision>
  <dcterms:created xsi:type="dcterms:W3CDTF">2021-06-09T08:12:00Z</dcterms:created>
  <dcterms:modified xsi:type="dcterms:W3CDTF">2021-06-09T08:31:00Z</dcterms:modified>
</cp:coreProperties>
</file>