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D291" w14:textId="0F3FEF84" w:rsidR="00740DBA" w:rsidRDefault="000476FC" w:rsidP="000476FC">
      <w:pPr>
        <w:pStyle w:val="Titlu1"/>
        <w:jc w:val="center"/>
        <w:rPr>
          <w:sz w:val="32"/>
          <w:szCs w:val="32"/>
          <w:lang w:val="ro-RO"/>
        </w:rPr>
      </w:pPr>
      <w:proofErr w:type="spellStart"/>
      <w:r w:rsidRPr="000476FC">
        <w:rPr>
          <w:sz w:val="32"/>
          <w:szCs w:val="32"/>
          <w:lang w:val="ro-RO"/>
        </w:rPr>
        <w:t>Road</w:t>
      </w:r>
      <w:proofErr w:type="spellEnd"/>
      <w:r w:rsidRPr="000476FC">
        <w:rPr>
          <w:sz w:val="32"/>
          <w:szCs w:val="32"/>
          <w:lang w:val="ro-RO"/>
        </w:rPr>
        <w:t xml:space="preserve"> </w:t>
      </w:r>
      <w:proofErr w:type="spellStart"/>
      <w:r w:rsidRPr="000476FC">
        <w:rPr>
          <w:sz w:val="32"/>
          <w:szCs w:val="32"/>
          <w:lang w:val="ro-RO"/>
        </w:rPr>
        <w:t>Map</w:t>
      </w:r>
      <w:proofErr w:type="spellEnd"/>
      <w:r w:rsidRPr="000476FC">
        <w:rPr>
          <w:sz w:val="32"/>
          <w:szCs w:val="32"/>
          <w:lang w:val="ro-RO"/>
        </w:rPr>
        <w:t xml:space="preserve"> - </w:t>
      </w:r>
      <w:r w:rsidRPr="000476FC">
        <w:rPr>
          <w:sz w:val="32"/>
          <w:szCs w:val="32"/>
          <w:lang w:val="ro-RO"/>
        </w:rPr>
        <w:t>Optimizarea operațiilor vectoriale folosind ARM NEON</w:t>
      </w:r>
    </w:p>
    <w:p w14:paraId="70EE83CB" w14:textId="77777777" w:rsidR="000476FC" w:rsidRDefault="000476FC" w:rsidP="000476FC">
      <w:pPr>
        <w:rPr>
          <w:lang w:val="ro-RO"/>
        </w:rPr>
      </w:pPr>
    </w:p>
    <w:tbl>
      <w:tblPr>
        <w:tblStyle w:val="Tabelgril"/>
        <w:tblW w:w="10205" w:type="dxa"/>
        <w:tblInd w:w="-431" w:type="dxa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0476FC" w14:paraId="2C7527C1" w14:textId="77777777" w:rsidTr="000476FC">
        <w:tc>
          <w:tcPr>
            <w:tcW w:w="2041" w:type="dxa"/>
          </w:tcPr>
          <w:p w14:paraId="573EDD6F" w14:textId="724AD8E6" w:rsidR="000476FC" w:rsidRDefault="000476FC" w:rsidP="000476FC">
            <w:pPr>
              <w:jc w:val="center"/>
              <w:rPr>
                <w:lang w:val="ro-RO"/>
              </w:rPr>
            </w:pPr>
            <w:proofErr w:type="spellStart"/>
            <w:r>
              <w:rPr>
                <w:lang w:val="ro-RO"/>
              </w:rPr>
              <w:t>Saptamana</w:t>
            </w:r>
            <w:proofErr w:type="spellEnd"/>
            <w:r>
              <w:rPr>
                <w:lang w:val="ro-RO"/>
              </w:rPr>
              <w:t xml:space="preserve"> 5-6</w:t>
            </w:r>
          </w:p>
        </w:tc>
        <w:tc>
          <w:tcPr>
            <w:tcW w:w="2041" w:type="dxa"/>
          </w:tcPr>
          <w:p w14:paraId="21C1C1DE" w14:textId="4EDD13DF" w:rsidR="000476FC" w:rsidRDefault="000476FC" w:rsidP="000476FC">
            <w:pPr>
              <w:jc w:val="center"/>
              <w:rPr>
                <w:lang w:val="ro-RO"/>
              </w:rPr>
            </w:pPr>
            <w:proofErr w:type="spellStart"/>
            <w:r>
              <w:rPr>
                <w:lang w:val="ro-RO"/>
              </w:rPr>
              <w:t>Saptamana</w:t>
            </w:r>
            <w:proofErr w:type="spellEnd"/>
            <w:r>
              <w:rPr>
                <w:lang w:val="ro-RO"/>
              </w:rPr>
              <w:t xml:space="preserve"> 7-8</w:t>
            </w:r>
          </w:p>
        </w:tc>
        <w:tc>
          <w:tcPr>
            <w:tcW w:w="2041" w:type="dxa"/>
          </w:tcPr>
          <w:p w14:paraId="2137339F" w14:textId="45D9F644" w:rsidR="000476FC" w:rsidRDefault="000476FC" w:rsidP="000476FC">
            <w:pPr>
              <w:jc w:val="center"/>
              <w:rPr>
                <w:lang w:val="ro-RO"/>
              </w:rPr>
            </w:pPr>
            <w:proofErr w:type="spellStart"/>
            <w:r>
              <w:rPr>
                <w:lang w:val="ro-RO"/>
              </w:rPr>
              <w:t>Saptamana</w:t>
            </w:r>
            <w:proofErr w:type="spellEnd"/>
            <w:r>
              <w:rPr>
                <w:lang w:val="ro-RO"/>
              </w:rPr>
              <w:t xml:space="preserve"> 9-10</w:t>
            </w:r>
          </w:p>
        </w:tc>
        <w:tc>
          <w:tcPr>
            <w:tcW w:w="2041" w:type="dxa"/>
          </w:tcPr>
          <w:p w14:paraId="5DC429A9" w14:textId="56D3C1E8" w:rsidR="000476FC" w:rsidRDefault="000476FC" w:rsidP="000476FC">
            <w:pPr>
              <w:jc w:val="center"/>
              <w:rPr>
                <w:lang w:val="ro-RO"/>
              </w:rPr>
            </w:pPr>
            <w:proofErr w:type="spellStart"/>
            <w:r>
              <w:rPr>
                <w:lang w:val="ro-RO"/>
              </w:rPr>
              <w:t>Saptamana</w:t>
            </w:r>
            <w:proofErr w:type="spellEnd"/>
            <w:r>
              <w:rPr>
                <w:lang w:val="ro-RO"/>
              </w:rPr>
              <w:t xml:space="preserve"> 11-12</w:t>
            </w:r>
          </w:p>
        </w:tc>
        <w:tc>
          <w:tcPr>
            <w:tcW w:w="2041" w:type="dxa"/>
          </w:tcPr>
          <w:p w14:paraId="497F1C80" w14:textId="546FAECA" w:rsidR="000476FC" w:rsidRDefault="000476FC" w:rsidP="000476FC">
            <w:pPr>
              <w:jc w:val="center"/>
              <w:rPr>
                <w:lang w:val="ro-RO"/>
              </w:rPr>
            </w:pPr>
            <w:proofErr w:type="spellStart"/>
            <w:r>
              <w:rPr>
                <w:lang w:val="ro-RO"/>
              </w:rPr>
              <w:t>Saptamana</w:t>
            </w:r>
            <w:proofErr w:type="spellEnd"/>
            <w:r>
              <w:rPr>
                <w:lang w:val="ro-RO"/>
              </w:rPr>
              <w:t xml:space="preserve"> 13-14</w:t>
            </w:r>
          </w:p>
        </w:tc>
      </w:tr>
      <w:tr w:rsidR="000476FC" w14:paraId="7D60BACA" w14:textId="77777777" w:rsidTr="000476FC">
        <w:trPr>
          <w:trHeight w:val="5386"/>
        </w:trPr>
        <w:tc>
          <w:tcPr>
            <w:tcW w:w="2041" w:type="dxa"/>
          </w:tcPr>
          <w:p w14:paraId="2582D502" w14:textId="3971218C" w:rsidR="000476FC" w:rsidRDefault="000476FC" w:rsidP="007408C5">
            <w:pPr>
              <w:rPr>
                <w:lang w:val="ro-RO"/>
              </w:rPr>
            </w:pPr>
            <w:r>
              <w:rPr>
                <w:lang w:val="ro-RO"/>
              </w:rPr>
              <w:t xml:space="preserve">Alegerea </w:t>
            </w:r>
            <w:r w:rsidR="006C4C32">
              <w:rPr>
                <w:lang w:val="ro-RO"/>
              </w:rPr>
              <w:t>platformei (PC)</w:t>
            </w:r>
            <w:r>
              <w:rPr>
                <w:lang w:val="ro-RO"/>
              </w:rPr>
              <w:t xml:space="preserve"> și implementarea unui cod C++ pentru operații clasice </w:t>
            </w:r>
            <w:r w:rsidR="006C4C32">
              <w:rPr>
                <w:lang w:val="ro-RO"/>
              </w:rPr>
              <w:t xml:space="preserve">(produs scalar, </w:t>
            </w:r>
            <w:proofErr w:type="spellStart"/>
            <w:r w:rsidR="006C4C32">
              <w:rPr>
                <w:lang w:val="ro-RO"/>
              </w:rPr>
              <w:t>inmultirea</w:t>
            </w:r>
            <w:proofErr w:type="spellEnd"/>
            <w:r w:rsidR="006C4C32">
              <w:rPr>
                <w:lang w:val="ro-RO"/>
              </w:rPr>
              <w:t xml:space="preserve"> matricelor, procesare de pixeli) și aliniere a memoriei</w:t>
            </w:r>
          </w:p>
        </w:tc>
        <w:tc>
          <w:tcPr>
            <w:tcW w:w="2041" w:type="dxa"/>
          </w:tcPr>
          <w:p w14:paraId="2732628E" w14:textId="295E102B" w:rsidR="000476FC" w:rsidRDefault="006C4C32" w:rsidP="007408C5">
            <w:pPr>
              <w:rPr>
                <w:lang w:val="ro-RO"/>
              </w:rPr>
            </w:pPr>
            <w:r>
              <w:rPr>
                <w:lang w:val="ro-RO"/>
              </w:rPr>
              <w:t xml:space="preserve">Implementarea produsului scalar și al </w:t>
            </w:r>
            <w:proofErr w:type="spellStart"/>
            <w:r>
              <w:rPr>
                <w:lang w:val="ro-RO"/>
              </w:rPr>
              <w:t>inmultirii</w:t>
            </w:r>
            <w:proofErr w:type="spellEnd"/>
            <w:r>
              <w:rPr>
                <w:lang w:val="ro-RO"/>
              </w:rPr>
              <w:t xml:space="preserve"> matricelor prin intermediul </w:t>
            </w:r>
            <w:proofErr w:type="spellStart"/>
            <w:r>
              <w:rPr>
                <w:lang w:val="ro-RO"/>
              </w:rPr>
              <w:t>functiilor</w:t>
            </w:r>
            <w:proofErr w:type="spellEnd"/>
            <w:r>
              <w:rPr>
                <w:lang w:val="ro-RO"/>
              </w:rPr>
              <w:t xml:space="preserve"> NEON sau AVX</w:t>
            </w:r>
          </w:p>
        </w:tc>
        <w:tc>
          <w:tcPr>
            <w:tcW w:w="2041" w:type="dxa"/>
          </w:tcPr>
          <w:p w14:paraId="52FB973C" w14:textId="1F658747" w:rsidR="000476FC" w:rsidRDefault="000476FC" w:rsidP="007408C5">
            <w:pPr>
              <w:rPr>
                <w:lang w:val="ro-RO"/>
              </w:rPr>
            </w:pPr>
            <w:r>
              <w:rPr>
                <w:lang w:val="ro-RO"/>
              </w:rPr>
              <w:t xml:space="preserve">Implementarea </w:t>
            </w:r>
            <w:r w:rsidR="007408C5">
              <w:rPr>
                <w:lang w:val="ro-RO"/>
              </w:rPr>
              <w:t>SIMD pentru procesarea pixelilor</w:t>
            </w:r>
          </w:p>
        </w:tc>
        <w:tc>
          <w:tcPr>
            <w:tcW w:w="2041" w:type="dxa"/>
          </w:tcPr>
          <w:p w14:paraId="18E5B4BD" w14:textId="0CB75DC9" w:rsidR="000476FC" w:rsidRDefault="000476FC" w:rsidP="007408C5">
            <w:pPr>
              <w:rPr>
                <w:lang w:val="ro-RO"/>
              </w:rPr>
            </w:pPr>
            <w:proofErr w:type="spellStart"/>
            <w:r>
              <w:rPr>
                <w:lang w:val="ro-RO"/>
              </w:rPr>
              <w:t>Masurarea</w:t>
            </w:r>
            <w:proofErr w:type="spellEnd"/>
            <w:r>
              <w:rPr>
                <w:lang w:val="ro-RO"/>
              </w:rPr>
              <w:t xml:space="preserve"> performantei si validarea rezultatelor</w:t>
            </w:r>
            <w:r w:rsidR="006C4C32">
              <w:rPr>
                <w:lang w:val="ro-RO"/>
              </w:rPr>
              <w:t xml:space="preserve">. Crearea unei </w:t>
            </w:r>
            <w:proofErr w:type="spellStart"/>
            <w:r w:rsidR="006C4C32">
              <w:rPr>
                <w:lang w:val="ro-RO"/>
              </w:rPr>
              <w:t>functii</w:t>
            </w:r>
            <w:proofErr w:type="spellEnd"/>
            <w:r w:rsidR="006C4C32">
              <w:rPr>
                <w:lang w:val="ro-RO"/>
              </w:rPr>
              <w:t xml:space="preserve"> care compara rezultatele vechilor </w:t>
            </w:r>
            <w:proofErr w:type="spellStart"/>
            <w:r w:rsidR="006C4C32">
              <w:rPr>
                <w:lang w:val="ro-RO"/>
              </w:rPr>
              <w:t>operatii</w:t>
            </w:r>
            <w:proofErr w:type="spellEnd"/>
            <w:r w:rsidR="006C4C32">
              <w:rPr>
                <w:lang w:val="ro-RO"/>
              </w:rPr>
              <w:t xml:space="preserve"> cu cele noi</w:t>
            </w:r>
          </w:p>
        </w:tc>
        <w:tc>
          <w:tcPr>
            <w:tcW w:w="2041" w:type="dxa"/>
          </w:tcPr>
          <w:p w14:paraId="3F536544" w14:textId="3423484F" w:rsidR="000476FC" w:rsidRDefault="007408C5" w:rsidP="007408C5">
            <w:pPr>
              <w:rPr>
                <w:lang w:val="ro-RO"/>
              </w:rPr>
            </w:pPr>
            <w:r>
              <w:rPr>
                <w:lang w:val="ro-RO"/>
              </w:rPr>
              <w:t xml:space="preserve">Ultime </w:t>
            </w:r>
            <w:proofErr w:type="spellStart"/>
            <w:r>
              <w:rPr>
                <w:lang w:val="ro-RO"/>
              </w:rPr>
              <w:t>retusuri</w:t>
            </w:r>
            <w:proofErr w:type="spellEnd"/>
            <w:r>
              <w:rPr>
                <w:lang w:val="ro-RO"/>
              </w:rPr>
              <w:t xml:space="preserve"> + Calculul </w:t>
            </w:r>
            <w:proofErr w:type="spellStart"/>
            <w:r>
              <w:rPr>
                <w:lang w:val="ro-RO"/>
              </w:rPr>
              <w:t>speedup</w:t>
            </w:r>
            <w:proofErr w:type="spellEnd"/>
            <w:r>
              <w:rPr>
                <w:lang w:val="ro-RO"/>
              </w:rPr>
              <w:t>-ului</w:t>
            </w:r>
          </w:p>
        </w:tc>
      </w:tr>
    </w:tbl>
    <w:p w14:paraId="694E079C" w14:textId="77777777" w:rsidR="000476FC" w:rsidRPr="000476FC" w:rsidRDefault="000476FC" w:rsidP="000476FC">
      <w:pPr>
        <w:rPr>
          <w:lang w:val="ro-RO"/>
        </w:rPr>
      </w:pPr>
    </w:p>
    <w:sectPr w:rsidR="000476FC" w:rsidRPr="000476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FC"/>
    <w:rsid w:val="000476FC"/>
    <w:rsid w:val="002D3170"/>
    <w:rsid w:val="00612144"/>
    <w:rsid w:val="006C4C32"/>
    <w:rsid w:val="007408C5"/>
    <w:rsid w:val="0074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A5FFA"/>
  <w15:chartTrackingRefBased/>
  <w15:docId w15:val="{5CD5CC9C-6D39-4195-AA9C-0D95B5E2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47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47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47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47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47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47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47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47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47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47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47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47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476FC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476FC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476FC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476FC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476FC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476FC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47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47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47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47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47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476FC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476F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476FC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47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476FC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476FC"/>
    <w:rPr>
      <w:b/>
      <w:bCs/>
      <w:smallCaps/>
      <w:color w:val="0F4761" w:themeColor="accent1" w:themeShade="BF"/>
      <w:spacing w:val="5"/>
    </w:rPr>
  </w:style>
  <w:style w:type="table" w:styleId="Tabelgril">
    <w:name w:val="Table Grid"/>
    <w:basedOn w:val="TabelNormal"/>
    <w:uiPriority w:val="39"/>
    <w:rsid w:val="00047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Ghiurcanas</dc:creator>
  <cp:keywords/>
  <dc:description/>
  <cp:lastModifiedBy>Antonio Ghiurcanas</cp:lastModifiedBy>
  <cp:revision>1</cp:revision>
  <dcterms:created xsi:type="dcterms:W3CDTF">2026-10-27T18:54:00Z</dcterms:created>
  <dcterms:modified xsi:type="dcterms:W3CDTF">2026-10-27T19:19:00Z</dcterms:modified>
</cp:coreProperties>
</file>