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cmd终端的</w:t>
      </w:r>
      <w:bookmarkStart w:id="7" w:name="_GoBack"/>
      <w:bookmarkEnd w:id="7"/>
      <w:r>
        <w:rPr>
          <w:rFonts w:hint="eastAsia"/>
          <w:lang w:val="en-US" w:eastAsia="zh-CN"/>
        </w:rPr>
        <w:t>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输入node -v 并回车，查看node版本。按ctrl+c即可退出nodejs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输入cls即可清屏。退出终端（命令提示行窗口） exit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切换盘符： d: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查看所有目录：dir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进入根目录 : cd\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返回上一级目录: cd..两个点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进入目录: cd 目录名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当前目录： cd . 一个点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创建一个文件夹：md hello ； 删除一个文件夹： rd hello 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为什么使用模块？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在计算机程序的开发过程中，随着程序代码越写越多，在一个文件里代码就会越来越长，越来越不容易维护。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为了编写可维护的代码，我们把很多函数分组，分别放到不同的文件里，这样，每个文件包含的代码就相对较少，很多编程语言都采用这种组织代码的方式。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使用模块最大的好处是大大提高了代码的可维护性。当一个模块编写完毕，就可以被其他地方引用。我们在编写程序的时候，也经常引用其他模块，包括Node内置的模块和来自第三方的模块。</w:t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Node.js基于什么规范？这个规范有什么特点？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node.js模块基于CommonJS规范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 Node 环境中，一个.js文件就称之为一个模块（module），有自己的作用域，在一个文件里面定义的变量、函数、类，都是私有的，对其他文件不可见，而 Node 应用由模块组成，采用 CommonJS 模块规范（CommonJS 定义的模块分为: 模块标识(module)、模块定义(exports) 、模块引用(require)）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CommonJS规范规定，每个模块内部，module变量代表当前模块。这个变量是一个对象，它的exports属性（即module.exports）是对外的接口。加载某个模块，其实是加载该模块的module.exports属性（注意模块的路径描述）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CommonJS 模块特点：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1、所有代码都运行在模块作用域，不会污染全局作用域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2、模块可以多次加载，但是只会在第一次加载时运行一次，然后运行结果就被缓存了，以后再加载，就直接读取缓存结果。要想让模块再次运行，必须清除缓存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3、模块加载的顺序，按照其在代码中出现的顺序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浏览器不兼容CommonJS的根本原因，正是在于缺少四个Node.js环境的变量：module，exports，global，require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node模块分为内置的node.js模块，第三方的node.js模块，自定义的node.js模块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什么是module对象，它有哪些属性和方法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module对象的属性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module对象，代表当前模块。它有以下属性：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module.id 模块的识别符，通常是带有绝对路径的模块文件名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module.filename 模块的文件名，带有绝对路径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module.loaded 返回一个布尔值，表示模块是否已经完成加载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module.parent 返回一个对象，表示调用该模块的模块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module.children 返回一个数组，表示该模块要用到的其他模块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module.exports 表示模块对外输出的值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require方法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require 方法指向当前模块的module.require命令。require()方法用来引入外部模块文件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使用require 方法引入模块后，该函数会返回一个对象，这个对象代表的是引入的对象。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关于路径加载规则：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require("./b.js")  表示从当前目录找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require("/b.js")  表示从根目录找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require("b.js")  node在使用模块名字来引入模块时，它会首先在当前目录的node_modules中寻找是否含有该模块；如果有则直接使用，如果没有则去上一级目录的node_modules中寻找；如果有则直接使用，如果没有则再去上一级目录寻找，直到找到为止；直到找到磁盘的根目录，如果依然没有，则报错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exports属性</w:t>
      </w: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 xml:space="preserve">module.exports属性表示当前模块对外输出的接口，其他文件加载该模块，实际上就是读取module.exports。 </w:t>
      </w: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在</w:t>
      </w:r>
      <w:r>
        <w:rPr>
          <w:rFonts w:ascii="Microsoft YaHei UI" w:hAnsi="Microsoft YaHei UI" w:eastAsia="Microsoft YaHei UI" w:cs="Times New Roman"/>
          <w:kern w:val="0"/>
        </w:rPr>
        <w:t>Node中，</w:t>
      </w:r>
      <w:r>
        <w:rPr>
          <w:rFonts w:hint="eastAsia" w:ascii="Microsoft YaHei UI" w:hAnsi="Microsoft YaHei UI" w:eastAsia="Microsoft YaHei UI" w:cs="Times New Roman"/>
          <w:kern w:val="0"/>
        </w:rPr>
        <w:t>一个模块的中的变量和函数在其他模块中无法访问，</w:t>
      </w:r>
      <w:r>
        <w:rPr>
          <w:rFonts w:ascii="Microsoft YaHei UI" w:hAnsi="Microsoft YaHei UI" w:eastAsia="Microsoft YaHei UI" w:cs="Times New Roman"/>
          <w:kern w:val="0"/>
        </w:rPr>
        <w:t>只能在</w:t>
      </w:r>
      <w:r>
        <w:rPr>
          <w:rFonts w:hint="eastAsia" w:ascii="Microsoft YaHei UI" w:hAnsi="Microsoft YaHei UI" w:eastAsia="Microsoft YaHei UI" w:cs="Times New Roman"/>
          <w:kern w:val="0"/>
        </w:rPr>
        <w:t>当前</w:t>
      </w:r>
      <w:r>
        <w:rPr>
          <w:rFonts w:ascii="Microsoft YaHei UI" w:hAnsi="Microsoft YaHei UI" w:eastAsia="Microsoft YaHei UI" w:cs="Times New Roman"/>
          <w:kern w:val="0"/>
        </w:rPr>
        <w:t>模块里面使用。对外输出东西，必须加给exports</w:t>
      </w:r>
      <w:r>
        <w:rPr>
          <w:rFonts w:hint="eastAsia" w:ascii="Microsoft YaHei UI" w:hAnsi="Microsoft YaHei UI" w:eastAsia="Microsoft YaHei UI" w:cs="Times New Roman"/>
          <w:kern w:val="0"/>
        </w:rPr>
        <w:t>，向外部暴露属性或方法</w:t>
      </w: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而为了方便，</w:t>
      </w:r>
      <w:r>
        <w:rPr>
          <w:rFonts w:ascii="Microsoft YaHei UI" w:hAnsi="Microsoft YaHei UI" w:eastAsia="Microsoft YaHei UI" w:cs="Times New Roman"/>
          <w:kern w:val="0"/>
        </w:rPr>
        <w:t>Node为每个模块提供一个exports变量，指向module.exports，正因为如此不能直接对exports变量赋值，因为这样会等于切断了exports与module.exports的联系。</w:t>
      </w: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既可以使用ex</w:t>
      </w:r>
      <w:r>
        <w:rPr>
          <w:rFonts w:ascii="Microsoft YaHei UI" w:hAnsi="Microsoft YaHei UI" w:eastAsia="Microsoft YaHei UI" w:cs="Times New Roman"/>
          <w:kern w:val="0"/>
        </w:rPr>
        <w:t>ports</w:t>
      </w:r>
      <w:r>
        <w:rPr>
          <w:rFonts w:hint="eastAsia" w:ascii="Microsoft YaHei UI" w:hAnsi="Microsoft YaHei UI" w:eastAsia="Microsoft YaHei UI" w:cs="Times New Roman"/>
          <w:kern w:val="0"/>
        </w:rPr>
        <w:t>导出，也可以使用</w:t>
      </w:r>
      <w:r>
        <w:rPr>
          <w:rFonts w:ascii="Microsoft YaHei UI" w:hAnsi="Microsoft YaHei UI" w:eastAsia="Microsoft YaHei UI" w:cs="Times New Roman"/>
          <w:kern w:val="0"/>
        </w:rPr>
        <w:t>module.exports</w:t>
      </w:r>
      <w:r>
        <w:rPr>
          <w:rFonts w:hint="eastAsia" w:ascii="Microsoft YaHei UI" w:hAnsi="Microsoft YaHei UI" w:eastAsia="Microsoft YaHei UI" w:cs="Times New Roman"/>
          <w:kern w:val="0"/>
        </w:rPr>
        <w:t>导出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CF6A4C"/>
          <w:kern w:val="0"/>
          <w:szCs w:val="21"/>
        </w:rPr>
        <w:t>exports</w:t>
      </w:r>
      <w:r>
        <w:rPr>
          <w:rFonts w:ascii="Consolas" w:hAnsi="Consolas" w:eastAsia="宋体" w:cs="Consolas"/>
          <w:color w:val="CCCCCC"/>
          <w:kern w:val="0"/>
          <w:szCs w:val="21"/>
        </w:rPr>
        <w:t> 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i/>
          <w:iCs/>
          <w:color w:val="5F5A60"/>
          <w:kern w:val="0"/>
          <w:szCs w:val="21"/>
        </w:rPr>
        <w:t>//</w:t>
      </w:r>
      <w:r>
        <w:rPr>
          <w:rFonts w:ascii="Consolas" w:hAnsi="Consolas" w:eastAsia="宋体" w:cs="Consolas"/>
          <w:i/>
          <w:iCs/>
          <w:color w:val="747C84"/>
          <w:kern w:val="0"/>
          <w:szCs w:val="21"/>
        </w:rPr>
        <w:t> {}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CF6A4C"/>
          <w:kern w:val="0"/>
          <w:szCs w:val="21"/>
        </w:rPr>
        <w:t>module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CF6A4C"/>
          <w:kern w:val="0"/>
          <w:szCs w:val="21"/>
        </w:rPr>
        <w:t>exports</w:t>
      </w:r>
      <w:r>
        <w:rPr>
          <w:rFonts w:ascii="Consolas" w:hAnsi="Consolas" w:eastAsia="宋体" w:cs="Consolas"/>
          <w:color w:val="CCCCCC"/>
          <w:kern w:val="0"/>
          <w:szCs w:val="21"/>
        </w:rPr>
        <w:t> 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i/>
          <w:iCs/>
          <w:color w:val="5F5A60"/>
          <w:kern w:val="0"/>
          <w:szCs w:val="21"/>
        </w:rPr>
        <w:t>//</w:t>
      </w:r>
      <w:r>
        <w:rPr>
          <w:rFonts w:ascii="Consolas" w:hAnsi="Consolas" w:eastAsia="宋体" w:cs="Consolas"/>
          <w:i/>
          <w:iCs/>
          <w:color w:val="747C84"/>
          <w:kern w:val="0"/>
          <w:szCs w:val="21"/>
        </w:rPr>
        <w:t> {}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hint="eastAsia"/>
          <w:lang w:val="en-US" w:eastAsia="zh-CN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CF6A4C"/>
          <w:kern w:val="0"/>
          <w:szCs w:val="21"/>
        </w:rPr>
        <w:t>module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CF6A4C"/>
          <w:kern w:val="0"/>
          <w:szCs w:val="21"/>
        </w:rPr>
        <w:t>exports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===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exports</w:t>
      </w:r>
      <w:r>
        <w:rPr>
          <w:rFonts w:ascii="Consolas" w:hAnsi="Consolas" w:eastAsia="宋体" w:cs="Consolas"/>
          <w:color w:val="CCCCCC"/>
          <w:kern w:val="0"/>
          <w:szCs w:val="21"/>
        </w:rPr>
        <w:t>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i/>
          <w:iCs/>
          <w:color w:val="5F5A60"/>
          <w:kern w:val="0"/>
          <w:szCs w:val="21"/>
        </w:rPr>
        <w:t>//</w:t>
      </w:r>
      <w:r>
        <w:rPr>
          <w:rFonts w:ascii="Consolas" w:hAnsi="Consolas" w:eastAsia="宋体" w:cs="Consolas"/>
          <w:i/>
          <w:iCs/>
          <w:color w:val="747C84"/>
          <w:kern w:val="0"/>
          <w:szCs w:val="21"/>
        </w:rPr>
        <w:t> true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加载机制</w:t>
      </w: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CommonJS模块的加载机制是，输入的是被输出的值的拷贝，即一旦输出一个值，模块内部的变化就影响不到这个值，例如：</w:t>
      </w: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b</w:t>
      </w:r>
      <w:r>
        <w:rPr>
          <w:rFonts w:ascii="Microsoft YaHei UI" w:hAnsi="Microsoft YaHei UI" w:eastAsia="Microsoft YaHei UI" w:cs="Times New Roman"/>
          <w:kern w:val="0"/>
        </w:rPr>
        <w:t>.js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9B859D"/>
          <w:kern w:val="0"/>
          <w:szCs w:val="21"/>
        </w:rPr>
        <w:t>var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num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DA869"/>
          <w:kern w:val="0"/>
          <w:szCs w:val="21"/>
        </w:rPr>
        <w:t>3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9B859D"/>
          <w:kern w:val="0"/>
          <w:szCs w:val="21"/>
        </w:rPr>
        <w:t>function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F9EE98"/>
          <w:kern w:val="0"/>
          <w:szCs w:val="21"/>
        </w:rPr>
        <w:t>addNum</w:t>
      </w:r>
      <w:r>
        <w:rPr>
          <w:rFonts w:ascii="Consolas" w:hAnsi="Consolas" w:eastAsia="宋体" w:cs="Consolas"/>
          <w:color w:val="A7A7A7"/>
          <w:kern w:val="0"/>
          <w:szCs w:val="21"/>
        </w:rPr>
        <w:t>()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A7A7A7"/>
          <w:kern w:val="0"/>
          <w:szCs w:val="21"/>
        </w:rPr>
        <w:t>{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</w:t>
      </w:r>
      <w:r>
        <w:rPr>
          <w:rFonts w:ascii="Consolas" w:hAnsi="Consolas" w:eastAsia="宋体" w:cs="Consolas"/>
          <w:color w:val="CF6A4C"/>
          <w:kern w:val="0"/>
          <w:szCs w:val="21"/>
        </w:rPr>
        <w:t>num</w:t>
      </w:r>
      <w:r>
        <w:rPr>
          <w:rFonts w:ascii="Consolas" w:hAnsi="Consolas" w:eastAsia="宋体" w:cs="Consolas"/>
          <w:color w:val="D4D4D4"/>
          <w:kern w:val="0"/>
          <w:szCs w:val="21"/>
        </w:rPr>
        <w:t>++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A7A7A7"/>
          <w:kern w:val="0"/>
          <w:szCs w:val="21"/>
        </w:rPr>
        <w:t>}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AFC4DB"/>
          <w:kern w:val="0"/>
          <w:szCs w:val="21"/>
        </w:rPr>
        <w:t>module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AFC4DB"/>
          <w:kern w:val="0"/>
          <w:szCs w:val="21"/>
        </w:rPr>
        <w:t>exports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A7A7A7"/>
          <w:kern w:val="0"/>
          <w:szCs w:val="21"/>
        </w:rPr>
        <w:t>{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</w:t>
      </w:r>
      <w:r>
        <w:rPr>
          <w:rFonts w:ascii="Consolas" w:hAnsi="Consolas" w:eastAsia="宋体" w:cs="Consolas"/>
          <w:color w:val="CF6A4C"/>
          <w:kern w:val="0"/>
          <w:szCs w:val="21"/>
        </w:rPr>
        <w:t>exnum</w:t>
      </w:r>
      <w:r>
        <w:rPr>
          <w:rFonts w:ascii="Consolas" w:hAnsi="Consolas" w:eastAsia="宋体" w:cs="Consolas"/>
          <w:color w:val="A7A7A7"/>
          <w:kern w:val="0"/>
          <w:szCs w:val="21"/>
        </w:rPr>
        <w:t>: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num</w:t>
      </w:r>
      <w:r>
        <w:rPr>
          <w:rFonts w:ascii="Consolas" w:hAnsi="Consolas" w:eastAsia="宋体" w:cs="Consolas"/>
          <w:color w:val="A7A7A7"/>
          <w:kern w:val="0"/>
          <w:szCs w:val="21"/>
        </w:rPr>
        <w:t>,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</w:t>
      </w:r>
      <w:r>
        <w:rPr>
          <w:rFonts w:ascii="Consolas" w:hAnsi="Consolas" w:eastAsia="宋体" w:cs="Consolas"/>
          <w:color w:val="F9EE98"/>
          <w:kern w:val="0"/>
          <w:szCs w:val="21"/>
        </w:rPr>
        <w:t>exAddNum</w:t>
      </w:r>
      <w:r>
        <w:rPr>
          <w:rFonts w:ascii="Consolas" w:hAnsi="Consolas" w:eastAsia="宋体" w:cs="Consolas"/>
          <w:color w:val="A7A7A7"/>
          <w:kern w:val="0"/>
          <w:szCs w:val="21"/>
        </w:rPr>
        <w:t>: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F9EE98"/>
          <w:kern w:val="0"/>
          <w:szCs w:val="21"/>
        </w:rPr>
        <w:t>addNum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A7A7A7"/>
          <w:kern w:val="0"/>
          <w:szCs w:val="21"/>
        </w:rPr>
        <w:t>};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a.js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9B859D"/>
          <w:kern w:val="0"/>
          <w:szCs w:val="21"/>
        </w:rPr>
        <w:t>var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obj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7587A6"/>
          <w:kern w:val="0"/>
          <w:szCs w:val="21"/>
        </w:rPr>
        <w:t>require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A7A7A7"/>
          <w:kern w:val="0"/>
          <w:szCs w:val="21"/>
        </w:rPr>
        <w:t>'</w:t>
      </w:r>
      <w:r>
        <w:rPr>
          <w:rFonts w:ascii="Consolas" w:hAnsi="Consolas" w:eastAsia="宋体" w:cs="Consolas"/>
          <w:color w:val="8F9D6A"/>
          <w:kern w:val="0"/>
          <w:szCs w:val="21"/>
        </w:rPr>
        <w:t>./b.js</w:t>
      </w:r>
      <w:r>
        <w:rPr>
          <w:rFonts w:ascii="Consolas" w:hAnsi="Consolas" w:eastAsia="宋体" w:cs="Consolas"/>
          <w:color w:val="A7A7A7"/>
          <w:kern w:val="0"/>
          <w:szCs w:val="21"/>
        </w:rPr>
        <w:t>'</w:t>
      </w:r>
      <w:r>
        <w:rPr>
          <w:rFonts w:ascii="Consolas" w:hAnsi="Consolas" w:eastAsia="宋体" w:cs="Consolas"/>
          <w:color w:val="CCCCCC"/>
          <w:kern w:val="0"/>
          <w:szCs w:val="21"/>
        </w:rPr>
        <w:t>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CF6A4C"/>
          <w:kern w:val="0"/>
          <w:szCs w:val="21"/>
        </w:rPr>
        <w:t>obj</w:t>
      </w:r>
      <w:r>
        <w:rPr>
          <w:rFonts w:ascii="Consolas" w:hAnsi="Consolas" w:eastAsia="宋体" w:cs="Consolas"/>
          <w:color w:val="CCCCCC"/>
          <w:kern w:val="0"/>
          <w:szCs w:val="21"/>
        </w:rPr>
        <w:t>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CF6A4C"/>
          <w:kern w:val="0"/>
          <w:szCs w:val="21"/>
        </w:rPr>
        <w:t>obj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CF6A4C"/>
          <w:kern w:val="0"/>
          <w:szCs w:val="21"/>
        </w:rPr>
        <w:t>exnum</w:t>
      </w:r>
      <w:r>
        <w:rPr>
          <w:rFonts w:ascii="Consolas" w:hAnsi="Consolas" w:eastAsia="宋体" w:cs="Consolas"/>
          <w:color w:val="CCCCCC"/>
          <w:kern w:val="0"/>
          <w:szCs w:val="21"/>
        </w:rPr>
        <w:t>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 </w:t>
      </w:r>
      <w:r>
        <w:rPr>
          <w:rFonts w:ascii="Consolas" w:hAnsi="Consolas" w:eastAsia="宋体" w:cs="Consolas"/>
          <w:i/>
          <w:iCs/>
          <w:color w:val="5F5A60"/>
          <w:kern w:val="0"/>
          <w:szCs w:val="21"/>
        </w:rPr>
        <w:t>//</w:t>
      </w:r>
      <w:r>
        <w:rPr>
          <w:rFonts w:ascii="Consolas" w:hAnsi="Consolas" w:eastAsia="宋体" w:cs="Consolas"/>
          <w:i/>
          <w:iCs/>
          <w:color w:val="747C84"/>
          <w:kern w:val="0"/>
          <w:szCs w:val="21"/>
        </w:rPr>
        <w:t> 3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obj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exAddNum</w:t>
      </w:r>
      <w:r>
        <w:rPr>
          <w:rFonts w:ascii="Consolas" w:hAnsi="Consolas" w:eastAsia="宋体" w:cs="Consolas"/>
          <w:color w:val="CCCCCC"/>
          <w:kern w:val="0"/>
          <w:szCs w:val="21"/>
        </w:rPr>
        <w:t>()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CF6A4C"/>
          <w:kern w:val="0"/>
          <w:szCs w:val="21"/>
        </w:rPr>
        <w:t>obj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CF6A4C"/>
          <w:kern w:val="0"/>
          <w:szCs w:val="21"/>
        </w:rPr>
        <w:t>exnum</w:t>
      </w:r>
      <w:r>
        <w:rPr>
          <w:rFonts w:ascii="Consolas" w:hAnsi="Consolas" w:eastAsia="宋体" w:cs="Consolas"/>
          <w:color w:val="CCCCCC"/>
          <w:kern w:val="0"/>
          <w:szCs w:val="21"/>
        </w:rPr>
        <w:t>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i/>
          <w:iCs/>
          <w:color w:val="5F5A60"/>
          <w:kern w:val="0"/>
          <w:szCs w:val="21"/>
        </w:rPr>
        <w:t>//</w:t>
      </w:r>
      <w:r>
        <w:rPr>
          <w:rFonts w:ascii="Consolas" w:hAnsi="Consolas" w:eastAsia="宋体" w:cs="Consolas"/>
          <w:i/>
          <w:iCs/>
          <w:color w:val="747C84"/>
          <w:kern w:val="0"/>
          <w:szCs w:val="21"/>
        </w:rPr>
        <w:t> 3</w:t>
      </w:r>
    </w:p>
    <w:p>
      <w:pPr>
        <w:widowControl w:val="0"/>
        <w:numPr>
          <w:ilvl w:val="0"/>
          <w:numId w:val="0"/>
        </w:numPr>
        <w:snapToGrid w:val="0"/>
        <w:spacing w:before="50" w:beforeLines="50" w:beforeAutospacing="1" w:after="50" w:afterLines="50" w:afterAutospacing="1"/>
        <w:jc w:val="left"/>
        <w:rPr>
          <w:rFonts w:hint="eastAsia"/>
          <w:lang w:val="en-US" w:eastAsia="zh-CN"/>
        </w:rPr>
      </w:pPr>
    </w:p>
    <w:p>
      <w:pPr>
        <w:widowControl/>
        <w:snapToGrid/>
        <w:spacing w:before="0" w:beforeLines="-2147483648" w:beforeAutospacing="0" w:after="160" w:afterLines="-2147483648" w:afterAutospacing="0" w:line="259" w:lineRule="auto"/>
        <w:jc w:val="left"/>
        <w:rPr>
          <w:rFonts w:ascii="Microsoft YaHei UI" w:hAnsi="Microsoft YaHei UI" w:eastAsia="Microsoft YaHei UI" w:cs="Times New Roman"/>
          <w:kern w:val="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什么是NPM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NPM（NodeJS Package Manager）其实是Node.js的包管理工具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作用：1，统一下载途径。2，自动下载依赖的东西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NPM随Node一起安装的，终端输入 npm -v 回车验证版本。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npm里面有很多命令，终端 输入 npm 直接回车可见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如：adduser ,login ,install ,uninstall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npm不仅可以帮助我们下载包，还可以提交自己的包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NPM官网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NPM 网站： http://www.npmjs.com  全球最大的开源库生态系统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中文文档：</w:t>
      </w:r>
      <w:r>
        <w:rPr>
          <w:rFonts w:hint="eastAsia" w:ascii="Verdana" w:eastAsia="微软雅黑"/>
          <w:lang w:val="en-US" w:eastAsia="zh-CN"/>
        </w:rPr>
        <w:fldChar w:fldCharType="begin"/>
      </w:r>
      <w:r>
        <w:rPr>
          <w:rFonts w:hint="eastAsia" w:ascii="Verdana" w:eastAsia="微软雅黑"/>
          <w:lang w:val="en-US" w:eastAsia="zh-CN"/>
        </w:rPr>
        <w:instrText xml:space="preserve"> HYPERLINK "https://www.npmjs.cn/" </w:instrText>
      </w:r>
      <w:r>
        <w:rPr>
          <w:rFonts w:hint="eastAsia" w:ascii="Verdana" w:eastAsia="微软雅黑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https://www.npmjs.cn/</w:t>
      </w:r>
      <w:r>
        <w:rPr>
          <w:rFonts w:hint="eastAsia" w:ascii="Verdana" w:eastAsia="微软雅黑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可以从npm官网找到我们所需要的东西：如 搜索 mysql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我们可以通过官网自己注册一个npm的账号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cmd登录：npm login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输入：用户名,密码,邮箱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回车即可登录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NPM镜像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使用 nrm 切换镜像源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下载 nrm：npm install -g nrm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查看可切换的镜像源： nrm ls (*表示正在使用的镜像源)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* npm -------- https://registry.npmjs.org/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yarn ------- https://registry.yarnpkg.com/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cnpm ------- http://r.cnpmjs.org/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taobao ----- https://registry.npm.taobao.org/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nj --------- https://registry.nodejitsu.com/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npmMirror -- https://skimdb.npmjs.com/registry/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edunpm ----- http://registry.enpmjs.org/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切换淘宝镜像源：nrm use taobao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包和模块的区别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模块可以是任何一个文件或目录 只要能被node.js通过require加载即可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包是一个文件或目录 必须有一个package.json文件来描述，里面有多个模块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npm 上所有代码都是一个包 但是只有能通过require来加载的叫做模块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一个a.js文件就可以是一个模块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把a.js和用来描述它的package.json文件放在同一个文件夹下那么就可以称作一个包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包含package.json文件的文件夹名字不要包含大写字母和中文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模块 + package.json = 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Verdana" w:eastAsia="微软雅黑"/>
          <w:lang w:val="en-US" w:eastAsia="zh-CN"/>
        </w:rPr>
        <w:t>小结：一个module是不是package就看其是否拥有package.json文件，拥有了，它就也是一个package了。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包描述文件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>包描述文件用于表达非代码相关的信息，</w:t>
      </w:r>
      <w:r>
        <w:rPr>
          <w:rFonts w:hint="eastAsia" w:ascii="Microsoft YaHei UI" w:hAnsi="Microsoft YaHei UI" w:eastAsia="Microsoft YaHei UI" w:cs="Times New Roman"/>
          <w:kern w:val="0"/>
        </w:rPr>
        <w:t>它是一个</w:t>
      </w:r>
      <w:r>
        <w:rPr>
          <w:rFonts w:ascii="Microsoft YaHei UI" w:hAnsi="Microsoft YaHei UI" w:eastAsia="Microsoft YaHei UI" w:cs="Times New Roman"/>
          <w:kern w:val="0"/>
        </w:rPr>
        <w:t>JSON格式的文件 – package.json，</w:t>
      </w:r>
      <w:r>
        <w:rPr>
          <w:rFonts w:hint="eastAsia" w:ascii="Microsoft YaHei UI" w:hAnsi="Microsoft YaHei UI" w:eastAsia="Microsoft YaHei UI" w:cs="Times New Roman"/>
          <w:kern w:val="0"/>
        </w:rPr>
        <w:t>位于包的根目录下，是包的重要组成部分。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lang w:val="en-US" w:eastAsia="zh-CN"/>
        </w:rPr>
      </w:pPr>
      <w:bookmarkStart w:id="0" w:name="_Toc35101062"/>
      <w:r>
        <w:rPr>
          <w:rFonts w:hint="eastAsia"/>
          <w:lang w:val="en-US" w:eastAsia="zh-CN"/>
        </w:rPr>
        <w:t>创建包</w:t>
      </w:r>
      <w:bookmarkEnd w:id="0"/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一个包，可以是为了实现某个小功能而开发的一个包；也可以是一个项目：如一个网站</w:t>
      </w:r>
      <w:r>
        <w:rPr>
          <w:rFonts w:ascii="Microsoft YaHei UI" w:hAnsi="Microsoft YaHei UI" w:eastAsia="Microsoft YaHei UI" w:cs="Times New Roman"/>
          <w:kern w:val="0"/>
        </w:rPr>
        <w:t>APP，一个博客，一个CMS系统等。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创建包之前必须先</w:t>
      </w:r>
      <w:r>
        <w:rPr>
          <w:rFonts w:ascii="Microsoft YaHei UI" w:hAnsi="Microsoft YaHei UI" w:eastAsia="Microsoft YaHei UI" w:cs="Times New Roman"/>
          <w:kern w:val="0"/>
        </w:rPr>
        <w:t>初始化包信息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hint="eastAsia" w:ascii="Microsoft YaHei UI" w:hAnsi="Microsoft YaHei UI" w:eastAsia="Microsoft YaHei UI" w:cs="Times New Roman"/>
          <w:kern w:val="0"/>
        </w:rPr>
        <w:t>执行命令：</w:t>
      </w:r>
      <w:r>
        <w:rPr>
          <w:rFonts w:ascii="Microsoft YaHei UI" w:hAnsi="Microsoft YaHei UI" w:eastAsia="Microsoft YaHei UI" w:cs="Times New Roman"/>
          <w:kern w:val="0"/>
        </w:rPr>
        <w:t xml:space="preserve">npm init 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hint="eastAsia"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初始化包的信息，该命令为你的项目创建一个</w:t>
      </w:r>
      <w:r>
        <w:rPr>
          <w:rFonts w:ascii="Microsoft YaHei UI" w:hAnsi="Microsoft YaHei UI" w:eastAsia="Microsoft YaHei UI" w:cs="Times New Roman"/>
          <w:kern w:val="0"/>
        </w:rPr>
        <w:t xml:space="preserve"> package.json 文件。</w:t>
      </w:r>
      <w:r>
        <w:rPr>
          <w:rFonts w:hint="eastAsia" w:ascii="Microsoft YaHei UI" w:hAnsi="Microsoft YaHei UI" w:eastAsia="Microsoft YaHei UI" w:cs="Times New Roman"/>
          <w:kern w:val="0"/>
        </w:rPr>
        <w:t>我们下载的每个包里面也都会有个pack</w:t>
      </w:r>
      <w:r>
        <w:rPr>
          <w:rFonts w:ascii="Microsoft YaHei UI" w:hAnsi="Microsoft YaHei UI" w:eastAsia="Microsoft YaHei UI" w:cs="Times New Roman"/>
          <w:kern w:val="0"/>
        </w:rPr>
        <w:t>age</w:t>
      </w:r>
      <w:r>
        <w:rPr>
          <w:rFonts w:hint="eastAsia" w:ascii="Microsoft YaHei UI" w:hAnsi="Microsoft YaHei UI" w:eastAsia="Microsoft YaHei UI" w:cs="Times New Roman"/>
          <w:kern w:val="0"/>
        </w:rPr>
        <w:t>.json文件。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package name：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包的名字，如 cq-sum-package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包的名字一定不能和NPM系统中现有的包重名！</w:t>
      </w:r>
      <w:r>
        <w:rPr>
          <w:rFonts w:hint="eastAsia" w:ascii="Microsoft YaHei UI" w:hAnsi="Microsoft YaHei UI" w:eastAsia="Microsoft YaHei UI" w:cs="Times New Roman"/>
          <w:kern w:val="0"/>
        </w:rPr>
        <w:t>否则发布包时会失败。包的名称和版本就是你项目</w:t>
      </w:r>
      <w:r>
        <w:rPr>
          <w:rFonts w:ascii="Microsoft YaHei UI" w:hAnsi="Microsoft YaHei UI" w:eastAsia="Microsoft YaHei UI" w:cs="Times New Roman"/>
          <w:kern w:val="0"/>
        </w:rPr>
        <w:t>package.json里的name和version哦！</w:t>
      </w:r>
      <w:r>
        <w:rPr>
          <w:rFonts w:hint="eastAsia" w:ascii="Microsoft YaHei UI" w:hAnsi="Microsoft YaHei UI" w:eastAsia="Microsoft YaHei UI" w:cs="Times New Roman"/>
          <w:kern w:val="0"/>
        </w:rPr>
        <w:t>还有一点要注意的是</w:t>
      </w:r>
      <w:r>
        <w:rPr>
          <w:rFonts w:ascii="Microsoft YaHei UI" w:hAnsi="Microsoft YaHei UI" w:eastAsia="Microsoft YaHei UI" w:cs="Times New Roman"/>
          <w:kern w:val="0"/>
        </w:rPr>
        <w:t>npm对包名的限制：不能有大写字母/空格/下划线!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version：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包的版本，默认：1.0.0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>description: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包的描述：如：这是个测试包，不要下哦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>entry point：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包的入口文件（主文件，入口地址），默认：index.js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>test command: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包的测试命令,可以暂时空着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 xml:space="preserve">git repository: 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git的仓库地址，可以从npm官网直接点到git上去，可以暂时空着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>keywords: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关键词，就是别人怎么能搜到你，如 testaixue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>author: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作者名字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>license: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包的协议，就是你的包遵循什么样的开源协议，默认：ISC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回车，项目文件夹里面多了个</w:t>
      </w:r>
      <w:r>
        <w:rPr>
          <w:rFonts w:ascii="Microsoft YaHei UI" w:hAnsi="Microsoft YaHei UI" w:eastAsia="Microsoft YaHei UI" w:cs="Times New Roman"/>
          <w:kern w:val="0"/>
        </w:rPr>
        <w:t xml:space="preserve"> package.json，它就是在顶层目录的包描述文件，用来描述当前包的情况。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对于</w:t>
      </w:r>
      <w:r>
        <w:rPr>
          <w:rFonts w:ascii="Microsoft YaHei UI" w:hAnsi="Microsoft YaHei UI" w:eastAsia="Microsoft YaHei UI" w:cs="Times New Roman"/>
          <w:kern w:val="0"/>
        </w:rPr>
        <w:t xml:space="preserve"> entry point: (index.js) 参数，键入你所希望的名称，这是当前应用的入口文件；如果你希望采用默认的 index.js 文件名，只需按 “回车” 键即可。除 entry point: (index.js) 参数外，其他参数你可以直接按 “回车” 键接受默认设置即可。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2．设置入口文件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既然我们定义的入口文件是</w:t>
      </w:r>
      <w:r>
        <w:rPr>
          <w:rFonts w:ascii="Microsoft YaHei UI" w:hAnsi="Microsoft YaHei UI" w:eastAsia="Microsoft YaHei UI" w:cs="Times New Roman"/>
          <w:kern w:val="0"/>
        </w:rPr>
        <w:t>index.js，那么我们就要在顶层目录中创建一个index.js，在index.js里面输入以下代码：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AFC4DB"/>
          <w:kern w:val="0"/>
          <w:szCs w:val="21"/>
        </w:rPr>
        <w:t>exports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7587A6"/>
          <w:kern w:val="0"/>
          <w:szCs w:val="21"/>
        </w:rPr>
        <w:t>sum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9B859D"/>
          <w:kern w:val="0"/>
          <w:szCs w:val="21"/>
        </w:rPr>
        <w:t>function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A7A7A7"/>
          <w:kern w:val="0"/>
          <w:szCs w:val="21"/>
        </w:rPr>
        <w:t>()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A7A7A7"/>
          <w:kern w:val="0"/>
          <w:szCs w:val="21"/>
        </w:rPr>
        <w:t>{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</w:t>
      </w:r>
      <w:r>
        <w:rPr>
          <w:rFonts w:ascii="Consolas" w:hAnsi="Consolas" w:eastAsia="宋体" w:cs="Consolas"/>
          <w:color w:val="9B859D"/>
          <w:kern w:val="0"/>
          <w:szCs w:val="21"/>
        </w:rPr>
        <w:t>var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total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DA869"/>
          <w:kern w:val="0"/>
          <w:szCs w:val="21"/>
        </w:rPr>
        <w:t>0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</w:t>
      </w:r>
      <w:r>
        <w:rPr>
          <w:rFonts w:ascii="Consolas" w:hAnsi="Consolas" w:eastAsia="宋体" w:cs="Consolas"/>
          <w:color w:val="A7A7A7"/>
          <w:kern w:val="0"/>
          <w:szCs w:val="21"/>
        </w:rPr>
        <w:t>for</w:t>
      </w:r>
      <w:r>
        <w:rPr>
          <w:rFonts w:ascii="Consolas" w:hAnsi="Consolas" w:eastAsia="宋体" w:cs="Consolas"/>
          <w:color w:val="CCCCCC"/>
          <w:kern w:val="0"/>
          <w:szCs w:val="21"/>
        </w:rPr>
        <w:t> (</w:t>
      </w:r>
      <w:r>
        <w:rPr>
          <w:rFonts w:ascii="Consolas" w:hAnsi="Consolas" w:eastAsia="宋体" w:cs="Consolas"/>
          <w:color w:val="9B859D"/>
          <w:kern w:val="0"/>
          <w:szCs w:val="21"/>
        </w:rPr>
        <w:t>let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i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DA869"/>
          <w:kern w:val="0"/>
          <w:szCs w:val="21"/>
        </w:rPr>
        <w:t>0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i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&lt;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i/>
          <w:iCs/>
          <w:color w:val="CF6A4C"/>
          <w:kern w:val="0"/>
          <w:szCs w:val="21"/>
        </w:rPr>
        <w:t>arguments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CF6A4C"/>
          <w:kern w:val="0"/>
          <w:szCs w:val="21"/>
        </w:rPr>
        <w:t>length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i</w:t>
      </w:r>
      <w:r>
        <w:rPr>
          <w:rFonts w:ascii="Consolas" w:hAnsi="Consolas" w:eastAsia="宋体" w:cs="Consolas"/>
          <w:color w:val="D4D4D4"/>
          <w:kern w:val="0"/>
          <w:szCs w:val="21"/>
        </w:rPr>
        <w:t>++</w:t>
      </w:r>
      <w:r>
        <w:rPr>
          <w:rFonts w:ascii="Consolas" w:hAnsi="Consolas" w:eastAsia="宋体" w:cs="Consolas"/>
          <w:color w:val="CCCCCC"/>
          <w:kern w:val="0"/>
          <w:szCs w:val="21"/>
        </w:rPr>
        <w:t>) </w:t>
      </w:r>
      <w:r>
        <w:rPr>
          <w:rFonts w:ascii="Consolas" w:hAnsi="Consolas" w:eastAsia="宋体" w:cs="Consolas"/>
          <w:color w:val="A7A7A7"/>
          <w:kern w:val="0"/>
          <w:szCs w:val="21"/>
        </w:rPr>
        <w:t>{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9B859D"/>
          <w:kern w:val="0"/>
          <w:szCs w:val="21"/>
        </w:rPr>
        <w:t>const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element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i/>
          <w:iCs/>
          <w:color w:val="CF6A4C"/>
          <w:kern w:val="0"/>
          <w:szCs w:val="21"/>
        </w:rPr>
        <w:t>arguments</w:t>
      </w:r>
      <w:r>
        <w:rPr>
          <w:rFonts w:ascii="Consolas" w:hAnsi="Consolas" w:eastAsia="宋体" w:cs="Consolas"/>
          <w:color w:val="CCCCCC"/>
          <w:kern w:val="0"/>
          <w:szCs w:val="21"/>
        </w:rPr>
        <w:t>[</w:t>
      </w:r>
      <w:r>
        <w:rPr>
          <w:rFonts w:ascii="Consolas" w:hAnsi="Consolas" w:eastAsia="宋体" w:cs="Consolas"/>
          <w:color w:val="CF6A4C"/>
          <w:kern w:val="0"/>
          <w:szCs w:val="21"/>
        </w:rPr>
        <w:t>i</w:t>
      </w:r>
      <w:r>
        <w:rPr>
          <w:rFonts w:ascii="Consolas" w:hAnsi="Consolas" w:eastAsia="宋体" w:cs="Consolas"/>
          <w:color w:val="CCCCCC"/>
          <w:kern w:val="0"/>
          <w:szCs w:val="21"/>
        </w:rPr>
        <w:t>]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CF6A4C"/>
          <w:kern w:val="0"/>
          <w:szCs w:val="21"/>
        </w:rPr>
        <w:t>total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+=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element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</w:t>
      </w:r>
      <w:r>
        <w:rPr>
          <w:rFonts w:ascii="Consolas" w:hAnsi="Consolas" w:eastAsia="宋体" w:cs="Consolas"/>
          <w:color w:val="A7A7A7"/>
          <w:kern w:val="0"/>
          <w:szCs w:val="21"/>
        </w:rPr>
        <w:t>}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</w:t>
      </w:r>
      <w:r>
        <w:rPr>
          <w:rFonts w:ascii="Consolas" w:hAnsi="Consolas" w:eastAsia="宋体" w:cs="Consolas"/>
          <w:color w:val="9B859D"/>
          <w:kern w:val="0"/>
          <w:szCs w:val="21"/>
        </w:rPr>
        <w:t>return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total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A7A7A7"/>
          <w:kern w:val="0"/>
          <w:szCs w:val="21"/>
        </w:rPr>
        <w:t>}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</w:p>
    <w:p>
      <w:pPr>
        <w:pStyle w:val="3"/>
        <w:bidi w:val="0"/>
        <w:ind w:left="0" w:firstLine="0"/>
        <w:rPr>
          <w:lang w:val="en-US" w:eastAsia="zh-CN"/>
        </w:rPr>
      </w:pPr>
      <w:bookmarkStart w:id="1" w:name="_Toc35101063"/>
      <w:r>
        <w:rPr>
          <w:rFonts w:hint="eastAsia"/>
          <w:lang w:val="en-US" w:eastAsia="zh-CN"/>
        </w:rPr>
        <w:t>发布包</w:t>
      </w:r>
      <w:bookmarkEnd w:id="1"/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发布包命令：</w:t>
      </w:r>
      <w:r>
        <w:rPr>
          <w:rFonts w:ascii="Microsoft YaHei UI" w:hAnsi="Microsoft YaHei UI" w:eastAsia="Microsoft YaHei UI" w:cs="Times New Roman"/>
          <w:kern w:val="0"/>
        </w:rPr>
        <w:t>npm publish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发布后，全世界的人都可以下载你的包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更新自己的包，需要再次发布：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回到自己开发的包的所在目录，在</w:t>
      </w:r>
      <w:r>
        <w:rPr>
          <w:rFonts w:ascii="Microsoft YaHei UI" w:hAnsi="Microsoft YaHei UI" w:eastAsia="Microsoft YaHei UI" w:cs="Times New Roman"/>
          <w:kern w:val="0"/>
        </w:rPr>
        <w:t>index.js里面增加如下代码：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AFC4DB"/>
          <w:kern w:val="0"/>
          <w:szCs w:val="21"/>
        </w:rPr>
        <w:t>exports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7587A6"/>
          <w:kern w:val="0"/>
          <w:szCs w:val="21"/>
        </w:rPr>
        <w:t>division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9B859D"/>
          <w:kern w:val="0"/>
          <w:szCs w:val="21"/>
        </w:rPr>
        <w:t>function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A7A7A7"/>
          <w:kern w:val="0"/>
          <w:szCs w:val="21"/>
        </w:rPr>
        <w:t>(</w:t>
      </w:r>
      <w:r>
        <w:rPr>
          <w:rFonts w:ascii="Consolas" w:hAnsi="Consolas" w:eastAsia="宋体" w:cs="Consolas"/>
          <w:color w:val="CDA869"/>
          <w:kern w:val="0"/>
          <w:szCs w:val="21"/>
        </w:rPr>
        <w:t>a</w:t>
      </w:r>
      <w:r>
        <w:rPr>
          <w:rFonts w:ascii="Consolas" w:hAnsi="Consolas" w:eastAsia="宋体" w:cs="Consolas"/>
          <w:color w:val="A7A7A7"/>
          <w:kern w:val="0"/>
          <w:szCs w:val="21"/>
        </w:rPr>
        <w:t>,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DA869"/>
          <w:kern w:val="0"/>
          <w:szCs w:val="21"/>
        </w:rPr>
        <w:t>b</w:t>
      </w:r>
      <w:r>
        <w:rPr>
          <w:rFonts w:ascii="Consolas" w:hAnsi="Consolas" w:eastAsia="宋体" w:cs="Consolas"/>
          <w:color w:val="A7A7A7"/>
          <w:kern w:val="0"/>
          <w:szCs w:val="21"/>
        </w:rPr>
        <w:t>)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A7A7A7"/>
          <w:kern w:val="0"/>
          <w:szCs w:val="21"/>
        </w:rPr>
        <w:t>{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CCCCC"/>
          <w:kern w:val="0"/>
          <w:szCs w:val="21"/>
        </w:rPr>
        <w:t>    </w:t>
      </w:r>
      <w:r>
        <w:rPr>
          <w:rFonts w:ascii="Consolas" w:hAnsi="Consolas" w:eastAsia="宋体" w:cs="Consolas"/>
          <w:color w:val="9B859D"/>
          <w:kern w:val="0"/>
          <w:szCs w:val="21"/>
        </w:rPr>
        <w:t>return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DA869"/>
          <w:kern w:val="0"/>
          <w:szCs w:val="21"/>
        </w:rPr>
        <w:t>a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/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DA869"/>
          <w:kern w:val="0"/>
          <w:szCs w:val="21"/>
        </w:rPr>
        <w:t>b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A7A7A7"/>
          <w:kern w:val="0"/>
          <w:szCs w:val="21"/>
        </w:rPr>
        <w:t>}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cd 到要发布的包所在文件夹 ， 然后执行：npm publish ，重新发布，但是会发布失败，因为不能发布相同的版本，只需要把版本号改下即可发布。新发布的版本会覆盖掉以前的版本。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</w:p>
    <w:p>
      <w:pPr>
        <w:pStyle w:val="3"/>
        <w:bidi w:val="0"/>
        <w:ind w:left="0" w:firstLine="0"/>
        <w:rPr>
          <w:lang w:val="en-US" w:eastAsia="zh-CN"/>
        </w:rPr>
      </w:pPr>
      <w:bookmarkStart w:id="2" w:name="_Toc35101064"/>
      <w:r>
        <w:rPr>
          <w:rFonts w:hint="eastAsia"/>
          <w:lang w:val="en-US" w:eastAsia="zh-CN"/>
        </w:rPr>
        <w:t>安装包</w:t>
      </w:r>
      <w:bookmarkEnd w:id="2"/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执行命令：</w:t>
      </w:r>
      <w:r>
        <w:rPr>
          <w:rFonts w:ascii="Microsoft YaHei UI" w:hAnsi="Microsoft YaHei UI" w:eastAsia="Microsoft YaHei UI" w:cs="Times New Roman"/>
          <w:kern w:val="0"/>
        </w:rPr>
        <w:t>npm install cq-sum-package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npm</w:t>
      </w:r>
      <w:r>
        <w:rPr>
          <w:rFonts w:ascii="Microsoft YaHei UI" w:hAnsi="Microsoft YaHei UI" w:eastAsia="Microsoft YaHei UI" w:cs="Times New Roman"/>
          <w:kern w:val="0"/>
        </w:rPr>
        <w:t xml:space="preserve"> </w:t>
      </w:r>
      <w:r>
        <w:rPr>
          <w:rFonts w:hint="eastAsia" w:ascii="Microsoft YaHei UI" w:hAnsi="Microsoft YaHei UI" w:eastAsia="Microsoft YaHei UI" w:cs="Times New Roman"/>
          <w:kern w:val="0"/>
        </w:rPr>
        <w:t>install</w:t>
      </w:r>
      <w:r>
        <w:rPr>
          <w:rFonts w:ascii="Microsoft YaHei UI" w:hAnsi="Microsoft YaHei UI" w:eastAsia="Microsoft YaHei UI" w:cs="Times New Roman"/>
          <w:kern w:val="0"/>
        </w:rPr>
        <w:t xml:space="preserve"> </w:t>
      </w:r>
      <w:r>
        <w:rPr>
          <w:rFonts w:hint="eastAsia" w:ascii="Microsoft YaHei UI" w:hAnsi="Microsoft YaHei UI" w:eastAsia="Microsoft YaHei UI" w:cs="Times New Roman"/>
          <w:kern w:val="0"/>
        </w:rPr>
        <w:t>可以写成： npm</w:t>
      </w:r>
      <w:r>
        <w:rPr>
          <w:rFonts w:ascii="Microsoft YaHei UI" w:hAnsi="Microsoft YaHei UI" w:eastAsia="Microsoft YaHei UI" w:cs="Times New Roman"/>
          <w:kern w:val="0"/>
        </w:rPr>
        <w:t xml:space="preserve"> i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你会发现</w:t>
      </w:r>
      <w:r>
        <w:rPr>
          <w:rFonts w:ascii="Microsoft YaHei UI" w:hAnsi="Microsoft YaHei UI" w:eastAsia="Microsoft YaHei UI" w:cs="Times New Roman"/>
          <w:kern w:val="0"/>
        </w:rPr>
        <w:t>node_modules文件夹里面多了个 cq-sum-package 文件夹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这个文件夹其实就是你的当初的整个项目文件夹，你得项目文件都在里面。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执行命令：</w:t>
      </w:r>
      <w:r>
        <w:rPr>
          <w:rFonts w:ascii="Microsoft YaHei UI" w:hAnsi="Microsoft YaHei UI" w:eastAsia="Microsoft YaHei UI" w:cs="Times New Roman"/>
          <w:kern w:val="0"/>
        </w:rPr>
        <w:t>npm install mysql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cd到项目文件夹（注意：你cd到哪个文件夹，npm就会把包安装到哪个文件夹）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会在项目文件夹里面创建</w:t>
      </w:r>
      <w:r>
        <w:rPr>
          <w:rFonts w:ascii="Microsoft YaHei UI" w:hAnsi="Microsoft YaHei UI" w:eastAsia="Microsoft YaHei UI" w:cs="Times New Roman"/>
          <w:kern w:val="0"/>
        </w:rPr>
        <w:t xml:space="preserve"> 一个node_modules文件夹，且把mysql数据库及其所依赖的文件都下载到node_modules文件夹里面。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测试一下：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const mysql = require('mysql');</w:t>
      </w:r>
      <w:r>
        <w:rPr>
          <w:rFonts w:ascii="Microsoft YaHei UI" w:hAnsi="Microsoft YaHei UI" w:eastAsia="Microsoft YaHei UI" w:cs="Times New Roman"/>
          <w:kern w:val="0"/>
        </w:rPr>
        <w:br w:type="textWrapping"/>
      </w:r>
      <w:r>
        <w:rPr>
          <w:rFonts w:ascii="Microsoft YaHei UI" w:hAnsi="Microsoft YaHei UI" w:eastAsia="Microsoft YaHei UI" w:cs="Times New Roman"/>
          <w:kern w:val="0"/>
        </w:rPr>
        <w:t>console.log(mysql);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9B859D"/>
          <w:kern w:val="0"/>
          <w:szCs w:val="21"/>
        </w:rPr>
        <w:t>const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CF6A4C"/>
          <w:kern w:val="0"/>
          <w:szCs w:val="21"/>
        </w:rPr>
        <w:t>math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D4D4D4"/>
          <w:kern w:val="0"/>
          <w:szCs w:val="21"/>
        </w:rPr>
        <w:t>=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color w:val="7587A6"/>
          <w:kern w:val="0"/>
          <w:szCs w:val="21"/>
        </w:rPr>
        <w:t>require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A7A7A7"/>
          <w:kern w:val="0"/>
          <w:szCs w:val="21"/>
        </w:rPr>
        <w:t>"</w:t>
      </w:r>
      <w:r>
        <w:rPr>
          <w:rFonts w:ascii="Consolas" w:hAnsi="Consolas" w:eastAsia="宋体" w:cs="Consolas"/>
          <w:color w:val="8F9D6A"/>
          <w:kern w:val="0"/>
          <w:szCs w:val="21"/>
        </w:rPr>
        <w:t>math</w:t>
      </w:r>
      <w:r>
        <w:rPr>
          <w:rFonts w:ascii="Consolas" w:hAnsi="Consolas" w:eastAsia="宋体" w:cs="Consolas"/>
          <w:color w:val="A7A7A7"/>
          <w:kern w:val="0"/>
          <w:szCs w:val="21"/>
        </w:rPr>
        <w:t>"</w:t>
      </w:r>
      <w:r>
        <w:rPr>
          <w:rFonts w:ascii="Consolas" w:hAnsi="Consolas" w:eastAsia="宋体" w:cs="Consolas"/>
          <w:color w:val="CCCCCC"/>
          <w:kern w:val="0"/>
          <w:szCs w:val="21"/>
        </w:rPr>
        <w:t>)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i/>
          <w:iCs/>
          <w:color w:val="5F5A60"/>
          <w:kern w:val="0"/>
          <w:szCs w:val="21"/>
        </w:rPr>
        <w:t>//</w:t>
      </w:r>
      <w:r>
        <w:rPr>
          <w:rFonts w:ascii="Consolas" w:hAnsi="Consolas" w:eastAsia="宋体" w:cs="Consolas"/>
          <w:i/>
          <w:iCs/>
          <w:color w:val="747C84"/>
          <w:kern w:val="0"/>
          <w:szCs w:val="21"/>
        </w:rPr>
        <w:t> 可以看到提供了哪些方法给我们用，其实现原理可以到包的math.js文件里面去看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CF6A4C"/>
          <w:kern w:val="0"/>
          <w:szCs w:val="21"/>
        </w:rPr>
        <w:t>math</w:t>
      </w:r>
      <w:r>
        <w:rPr>
          <w:rFonts w:ascii="Consolas" w:hAnsi="Consolas" w:eastAsia="宋体" w:cs="Consolas"/>
          <w:color w:val="CCCCCC"/>
          <w:kern w:val="0"/>
          <w:szCs w:val="21"/>
        </w:rPr>
        <w:t>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 </w:t>
      </w:r>
      <w:r>
        <w:rPr>
          <w:rFonts w:ascii="Consolas" w:hAnsi="Consolas" w:eastAsia="宋体" w:cs="Consolas"/>
          <w:color w:val="CF6A4C"/>
          <w:kern w:val="0"/>
          <w:szCs w:val="21"/>
        </w:rPr>
        <w:t>math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7587A6"/>
          <w:kern w:val="0"/>
          <w:szCs w:val="21"/>
        </w:rPr>
        <w:t>add</w:t>
      </w:r>
      <w:r>
        <w:rPr>
          <w:rFonts w:ascii="Consolas" w:hAnsi="Consolas" w:eastAsia="宋体" w:cs="Consolas"/>
          <w:color w:val="CCCCCC"/>
          <w:kern w:val="0"/>
          <w:szCs w:val="21"/>
        </w:rPr>
        <w:t>(</w:t>
      </w:r>
      <w:r>
        <w:rPr>
          <w:rFonts w:ascii="Consolas" w:hAnsi="Consolas" w:eastAsia="宋体" w:cs="Consolas"/>
          <w:color w:val="CDA869"/>
          <w:kern w:val="0"/>
          <w:szCs w:val="21"/>
        </w:rPr>
        <w:t>123</w:t>
      </w:r>
      <w:r>
        <w:rPr>
          <w:rFonts w:ascii="Consolas" w:hAnsi="Consolas" w:eastAsia="宋体" w:cs="Consolas"/>
          <w:color w:val="A7A7A7"/>
          <w:kern w:val="0"/>
          <w:szCs w:val="21"/>
        </w:rPr>
        <w:t>,</w:t>
      </w:r>
      <w:r>
        <w:rPr>
          <w:rFonts w:ascii="Consolas" w:hAnsi="Consolas" w:eastAsia="宋体" w:cs="Consolas"/>
          <w:color w:val="CDA869"/>
          <w:kern w:val="0"/>
          <w:szCs w:val="21"/>
        </w:rPr>
        <w:t>456</w:t>
      </w:r>
      <w:r>
        <w:rPr>
          <w:rFonts w:ascii="Consolas" w:hAnsi="Consolas" w:eastAsia="宋体" w:cs="Consolas"/>
          <w:color w:val="CCCCCC"/>
          <w:kern w:val="0"/>
          <w:szCs w:val="21"/>
        </w:rPr>
        <w:t>) 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i/>
          <w:iCs/>
          <w:color w:val="5F5A60"/>
          <w:kern w:val="0"/>
          <w:szCs w:val="21"/>
        </w:rPr>
        <w:t>//</w:t>
      </w:r>
      <w:r>
        <w:rPr>
          <w:rFonts w:ascii="Consolas" w:hAnsi="Consolas" w:eastAsia="宋体" w:cs="Consolas"/>
          <w:i/>
          <w:iCs/>
          <w:color w:val="747C84"/>
          <w:kern w:val="0"/>
          <w:szCs w:val="21"/>
        </w:rPr>
        <w:t>两数相加</w:t>
      </w:r>
    </w:p>
    <w:p>
      <w:pPr>
        <w:widowControl/>
        <w:shd w:val="clear" w:color="auto" w:fill="2F343F"/>
        <w:snapToGrid/>
        <w:spacing w:before="0" w:beforeLines="-2147483648" w:beforeAutospacing="0" w:after="0" w:afterLines="-2147483648" w:afterAutospacing="0" w:line="285" w:lineRule="atLeast"/>
        <w:jc w:val="left"/>
        <w:rPr>
          <w:rFonts w:ascii="Consolas" w:hAnsi="Consolas" w:eastAsia="宋体" w:cs="Consolas"/>
          <w:color w:val="CCCCCC"/>
          <w:kern w:val="0"/>
          <w:szCs w:val="21"/>
        </w:rPr>
      </w:pPr>
      <w:r>
        <w:rPr>
          <w:rFonts w:ascii="Consolas" w:hAnsi="Consolas" w:eastAsia="宋体" w:cs="Consolas"/>
          <w:color w:val="CF6A4C"/>
          <w:kern w:val="0"/>
          <w:szCs w:val="21"/>
        </w:rPr>
        <w:t>console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F9EE98"/>
          <w:kern w:val="0"/>
          <w:szCs w:val="21"/>
        </w:rPr>
        <w:t>log</w:t>
      </w:r>
      <w:r>
        <w:rPr>
          <w:rFonts w:ascii="Consolas" w:hAnsi="Consolas" w:eastAsia="宋体" w:cs="Consolas"/>
          <w:color w:val="CCCCCC"/>
          <w:kern w:val="0"/>
          <w:szCs w:val="21"/>
        </w:rPr>
        <w:t>( </w:t>
      </w:r>
      <w:r>
        <w:rPr>
          <w:rFonts w:ascii="Consolas" w:hAnsi="Consolas" w:eastAsia="宋体" w:cs="Consolas"/>
          <w:color w:val="CF6A4C"/>
          <w:kern w:val="0"/>
          <w:szCs w:val="21"/>
        </w:rPr>
        <w:t>math</w:t>
      </w:r>
      <w:r>
        <w:rPr>
          <w:rFonts w:ascii="Consolas" w:hAnsi="Consolas" w:eastAsia="宋体" w:cs="Consolas"/>
          <w:color w:val="A7A7A7"/>
          <w:kern w:val="0"/>
          <w:szCs w:val="21"/>
        </w:rPr>
        <w:t>.</w:t>
      </w:r>
      <w:r>
        <w:rPr>
          <w:rFonts w:ascii="Consolas" w:hAnsi="Consolas" w:eastAsia="宋体" w:cs="Consolas"/>
          <w:color w:val="7587A6"/>
          <w:kern w:val="0"/>
          <w:szCs w:val="21"/>
        </w:rPr>
        <w:t>sum</w:t>
      </w:r>
      <w:r>
        <w:rPr>
          <w:rFonts w:ascii="Consolas" w:hAnsi="Consolas" w:eastAsia="宋体" w:cs="Consolas"/>
          <w:color w:val="CCCCCC"/>
          <w:kern w:val="0"/>
          <w:szCs w:val="21"/>
        </w:rPr>
        <w:t>([</w:t>
      </w:r>
      <w:r>
        <w:rPr>
          <w:rFonts w:ascii="Consolas" w:hAnsi="Consolas" w:eastAsia="宋体" w:cs="Consolas"/>
          <w:color w:val="CDA869"/>
          <w:kern w:val="0"/>
          <w:szCs w:val="21"/>
        </w:rPr>
        <w:t>123</w:t>
      </w:r>
      <w:r>
        <w:rPr>
          <w:rFonts w:ascii="Consolas" w:hAnsi="Consolas" w:eastAsia="宋体" w:cs="Consolas"/>
          <w:color w:val="A7A7A7"/>
          <w:kern w:val="0"/>
          <w:szCs w:val="21"/>
        </w:rPr>
        <w:t>,</w:t>
      </w:r>
      <w:r>
        <w:rPr>
          <w:rFonts w:ascii="Consolas" w:hAnsi="Consolas" w:eastAsia="宋体" w:cs="Consolas"/>
          <w:color w:val="CDA869"/>
          <w:kern w:val="0"/>
          <w:szCs w:val="21"/>
        </w:rPr>
        <w:t>456</w:t>
      </w:r>
      <w:r>
        <w:rPr>
          <w:rFonts w:ascii="Consolas" w:hAnsi="Consolas" w:eastAsia="宋体" w:cs="Consolas"/>
          <w:color w:val="A7A7A7"/>
          <w:kern w:val="0"/>
          <w:szCs w:val="21"/>
        </w:rPr>
        <w:t>,</w:t>
      </w:r>
      <w:r>
        <w:rPr>
          <w:rFonts w:ascii="Consolas" w:hAnsi="Consolas" w:eastAsia="宋体" w:cs="Consolas"/>
          <w:color w:val="CDA869"/>
          <w:kern w:val="0"/>
          <w:szCs w:val="21"/>
        </w:rPr>
        <w:t>444</w:t>
      </w:r>
      <w:r>
        <w:rPr>
          <w:rFonts w:ascii="Consolas" w:hAnsi="Consolas" w:eastAsia="宋体" w:cs="Consolas"/>
          <w:color w:val="A7A7A7"/>
          <w:kern w:val="0"/>
          <w:szCs w:val="21"/>
        </w:rPr>
        <w:t>,</w:t>
      </w:r>
      <w:r>
        <w:rPr>
          <w:rFonts w:ascii="Consolas" w:hAnsi="Consolas" w:eastAsia="宋体" w:cs="Consolas"/>
          <w:color w:val="CDA869"/>
          <w:kern w:val="0"/>
          <w:szCs w:val="21"/>
        </w:rPr>
        <w:t>666</w:t>
      </w:r>
      <w:r>
        <w:rPr>
          <w:rFonts w:ascii="Consolas" w:hAnsi="Consolas" w:eastAsia="宋体" w:cs="Consolas"/>
          <w:color w:val="CCCCCC"/>
          <w:kern w:val="0"/>
          <w:szCs w:val="21"/>
        </w:rPr>
        <w:t>]) )</w:t>
      </w:r>
      <w:r>
        <w:rPr>
          <w:rFonts w:ascii="Consolas" w:hAnsi="Consolas" w:eastAsia="宋体" w:cs="Consolas"/>
          <w:color w:val="A7A7A7"/>
          <w:kern w:val="0"/>
          <w:szCs w:val="21"/>
        </w:rPr>
        <w:t>;</w:t>
      </w:r>
      <w:r>
        <w:rPr>
          <w:rFonts w:ascii="Consolas" w:hAnsi="Consolas" w:eastAsia="宋体" w:cs="Consolas"/>
          <w:color w:val="CCCCCC"/>
          <w:kern w:val="0"/>
          <w:szCs w:val="21"/>
        </w:rPr>
        <w:t> </w:t>
      </w:r>
      <w:r>
        <w:rPr>
          <w:rFonts w:ascii="Consolas" w:hAnsi="Consolas" w:eastAsia="宋体" w:cs="Consolas"/>
          <w:i/>
          <w:iCs/>
          <w:color w:val="5F5A60"/>
          <w:kern w:val="0"/>
          <w:szCs w:val="21"/>
        </w:rPr>
        <w:t>//</w:t>
      </w:r>
      <w:r>
        <w:rPr>
          <w:rFonts w:ascii="Consolas" w:hAnsi="Consolas" w:eastAsia="宋体" w:cs="Consolas"/>
          <w:i/>
          <w:iCs/>
          <w:color w:val="747C84"/>
          <w:kern w:val="0"/>
          <w:szCs w:val="21"/>
        </w:rPr>
        <w:t> 求和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</w:p>
    <w:p>
      <w:pPr>
        <w:pStyle w:val="4"/>
        <w:bidi w:val="0"/>
        <w:ind w:left="0" w:firstLine="400"/>
        <w:rPr>
          <w:lang w:val="en-US" w:eastAsia="zh-CN"/>
        </w:rPr>
      </w:pPr>
      <w:r>
        <w:rPr>
          <w:lang w:val="en-US" w:eastAsia="zh-CN"/>
        </w:rPr>
        <w:t>全局安装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全局安装的方式：</w:t>
      </w:r>
      <w:r>
        <w:rPr>
          <w:rFonts w:ascii="Microsoft YaHei UI" w:hAnsi="Microsoft YaHei UI" w:eastAsia="Microsoft YaHei UI" w:cs="Times New Roman"/>
          <w:kern w:val="0"/>
        </w:rPr>
        <w:t>npm install -g &lt;package-name&gt;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当你试图安装如命令行工具，例如</w:t>
      </w:r>
      <w:r>
        <w:rPr>
          <w:rFonts w:ascii="Microsoft YaHei UI" w:hAnsi="Microsoft YaHei UI" w:eastAsia="Microsoft YaHei UI" w:cs="Times New Roman"/>
          <w:kern w:val="0"/>
        </w:rPr>
        <w:t xml:space="preserve"> grunt CLI的时候，使用全局安装</w:t>
      </w:r>
    </w:p>
    <w:p>
      <w:pPr>
        <w:pStyle w:val="4"/>
        <w:bidi w:val="0"/>
        <w:ind w:left="0" w:firstLine="400"/>
        <w:rPr>
          <w:lang w:val="en-US" w:eastAsia="zh-CN"/>
        </w:rPr>
      </w:pPr>
      <w:r>
        <w:rPr>
          <w:lang w:val="en-US" w:eastAsia="zh-CN"/>
        </w:rPr>
        <w:t>本项目内安装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本地安装的方式：</w:t>
      </w:r>
      <w:r>
        <w:rPr>
          <w:rFonts w:ascii="Microsoft YaHei UI" w:hAnsi="Microsoft YaHei UI" w:eastAsia="Microsoft YaHei UI" w:cs="Times New Roman"/>
          <w:kern w:val="0"/>
        </w:rPr>
        <w:t>npm install &lt;package-name&gt;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当你需要通过</w:t>
      </w:r>
      <w:r>
        <w:rPr>
          <w:rFonts w:ascii="Microsoft YaHei UI" w:hAnsi="Microsoft YaHei UI" w:eastAsia="Microsoft YaHei UI" w:cs="Times New Roman"/>
          <w:kern w:val="0"/>
        </w:rPr>
        <w:t>require('XXX')的方式引入包中的模块的时候，使用本地安装</w:t>
      </w:r>
    </w:p>
    <w:p>
      <w:pPr>
        <w:pStyle w:val="4"/>
        <w:bidi w:val="0"/>
        <w:ind w:left="0" w:firstLine="400"/>
        <w:rPr>
          <w:lang w:val="en-US" w:eastAsia="zh-CN"/>
        </w:rPr>
      </w:pPr>
      <w:r>
        <w:rPr>
          <w:lang w:val="en-US" w:eastAsia="zh-CN"/>
        </w:rPr>
        <w:t>依赖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本地安装的时候，将依赖包信息写入</w:t>
      </w:r>
      <w:r>
        <w:rPr>
          <w:rFonts w:ascii="Microsoft YaHei UI" w:hAnsi="Microsoft YaHei UI" w:eastAsia="Microsoft YaHei UI" w:cs="Times New Roman"/>
          <w:kern w:val="0"/>
        </w:rPr>
        <w:t>package.json中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在团队协作中，一个常见的情景是他人从</w:t>
      </w:r>
      <w:r>
        <w:rPr>
          <w:rFonts w:ascii="Microsoft YaHei UI" w:hAnsi="Microsoft YaHei UI" w:eastAsia="Microsoft YaHei UI" w:cs="Times New Roman"/>
          <w:kern w:val="0"/>
        </w:rPr>
        <w:t>github上clone你的项目，然后通过npm install自动安装必要的依赖包，（刚从github上clone下来是没有node_modules的，需要安装）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那么根据什么信息自动安装依赖包呢？就是你的</w:t>
      </w:r>
      <w:r>
        <w:rPr>
          <w:rFonts w:ascii="Microsoft YaHei UI" w:hAnsi="Microsoft YaHei UI" w:eastAsia="Microsoft YaHei UI" w:cs="Times New Roman"/>
          <w:kern w:val="0"/>
        </w:rPr>
        <w:t>package.json中的dependencies和devDepencies。所以，在本地安装的同时，将依赖包的信息（要求的名称和版本）写入package.json中是很重要的！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npm install &lt;package-name&gt;</w:t>
      </w:r>
      <w:r>
        <w:rPr>
          <w:rFonts w:ascii="Microsoft YaHei UI" w:hAnsi="Microsoft YaHei UI" w:eastAsia="Microsoft YaHei UI" w:cs="Times New Roman"/>
          <w:kern w:val="0"/>
        </w:rPr>
        <w:tab/>
      </w:r>
      <w:r>
        <w:rPr>
          <w:rFonts w:ascii="Microsoft YaHei UI" w:hAnsi="Microsoft YaHei UI" w:eastAsia="Microsoft YaHei UI" w:cs="Times New Roman"/>
          <w:kern w:val="0"/>
        </w:rPr>
        <w:t>安装好后写入package.json的dependencies中（生产环境依赖）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npm install &lt;package-name&gt; --save-dev 安装好后写入package.json的devDepencies中（开发环境依赖）</w:t>
      </w:r>
    </w:p>
    <w:p>
      <w:pPr>
        <w:pStyle w:val="3"/>
        <w:bidi w:val="0"/>
        <w:ind w:left="0" w:firstLine="0"/>
        <w:rPr>
          <w:rFonts w:ascii="Microsoft YaHei UI" w:hAnsi="Microsoft YaHei UI" w:eastAsia="Microsoft YaHei UI" w:cs="Times New Roman"/>
          <w:kern w:val="0"/>
        </w:rPr>
      </w:pPr>
      <w:bookmarkStart w:id="3" w:name="_Toc35101065"/>
      <w:r>
        <w:rPr>
          <w:rFonts w:hint="eastAsia"/>
          <w:lang w:val="en-US" w:eastAsia="zh-CN"/>
        </w:rPr>
        <w:t>使用包</w:t>
      </w:r>
      <w:bookmarkEnd w:id="3"/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在项目文件夹里面新建一个</w:t>
      </w:r>
      <w:r>
        <w:rPr>
          <w:rFonts w:ascii="Microsoft YaHei UI" w:hAnsi="Microsoft YaHei UI" w:eastAsia="Microsoft YaHei UI" w:cs="Times New Roman"/>
          <w:kern w:val="0"/>
        </w:rPr>
        <w:t>js，输入以下代码：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const cqsum = require('cq-sum-package');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console.log( cqsum.sum(111,222,333) );</w:t>
      </w:r>
    </w:p>
    <w:p>
      <w:pPr>
        <w:pStyle w:val="3"/>
        <w:bidi w:val="0"/>
        <w:ind w:left="0" w:firstLine="0"/>
        <w:rPr>
          <w:lang w:val="en-US" w:eastAsia="zh-CN"/>
        </w:rPr>
      </w:pPr>
      <w:bookmarkStart w:id="4" w:name="_Toc35101066"/>
      <w:r>
        <w:rPr>
          <w:rFonts w:hint="eastAsia"/>
          <w:lang w:val="en-US" w:eastAsia="zh-CN"/>
        </w:rPr>
        <w:t>更新包</w:t>
      </w:r>
      <w:bookmarkEnd w:id="4"/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cd到项目文件夹，输入 npm update cq-sum-package  即可更新</w:t>
      </w:r>
      <w:r>
        <w:rPr>
          <w:rFonts w:hint="eastAsia" w:ascii="Microsoft YaHei UI" w:hAnsi="Microsoft YaHei UI" w:eastAsia="Microsoft YaHei UI" w:cs="Times New Roman"/>
          <w:kern w:val="0"/>
        </w:rPr>
        <w:t>包到最新版本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如果更新无效，可以</w:t>
      </w:r>
      <w:r>
        <w:rPr>
          <w:rFonts w:ascii="Microsoft YaHei UI" w:hAnsi="Microsoft YaHei UI" w:eastAsia="Microsoft YaHei UI" w:cs="Times New Roman"/>
          <w:kern w:val="0"/>
        </w:rPr>
        <w:t>npm uninstall cq-sum-package。然后 npm install cq-sum-package 重新安装。</w:t>
      </w:r>
    </w:p>
    <w:p>
      <w:pPr>
        <w:pStyle w:val="3"/>
        <w:bidi w:val="0"/>
        <w:ind w:left="0" w:firstLine="0"/>
        <w:rPr>
          <w:lang w:val="en-US" w:eastAsia="zh-CN"/>
        </w:rPr>
      </w:pPr>
      <w:bookmarkStart w:id="5" w:name="_Toc35101067"/>
      <w:r>
        <w:rPr>
          <w:rFonts w:hint="eastAsia"/>
          <w:lang w:val="en-US" w:eastAsia="zh-CN"/>
        </w:rPr>
        <w:t>卸载包</w:t>
      </w:r>
      <w:bookmarkEnd w:id="5"/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全局卸载包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npm uninstall -g &lt;package&gt;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局部卸载包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npm uninstall &lt;package&gt;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如：</w:t>
      </w:r>
      <w:r>
        <w:rPr>
          <w:rFonts w:ascii="Microsoft YaHei UI" w:hAnsi="Microsoft YaHei UI" w:eastAsia="Microsoft YaHei UI" w:cs="Times New Roman"/>
          <w:kern w:val="0"/>
        </w:rPr>
        <w:t>npm uninstall mysql</w:t>
      </w:r>
    </w:p>
    <w:p>
      <w:pPr>
        <w:pStyle w:val="3"/>
        <w:bidi w:val="0"/>
        <w:ind w:left="0" w:firstLine="0"/>
        <w:rPr>
          <w:lang w:val="en-US" w:eastAsia="zh-CN"/>
        </w:rPr>
      </w:pPr>
      <w:bookmarkStart w:id="6" w:name="_Toc35101068"/>
      <w:r>
        <w:rPr>
          <w:rFonts w:hint="eastAsia"/>
          <w:lang w:val="en-US" w:eastAsia="zh-CN"/>
        </w:rPr>
        <w:t>撤销发布包</w:t>
      </w:r>
      <w:bookmarkEnd w:id="6"/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需要登录状态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命令：</w:t>
      </w:r>
      <w:r>
        <w:rPr>
          <w:rFonts w:ascii="Microsoft YaHei UI" w:hAnsi="Microsoft YaHei UI" w:eastAsia="Microsoft YaHei UI" w:cs="Times New Roman"/>
          <w:kern w:val="0"/>
        </w:rPr>
        <w:t>npm unpublish [&lt;@scope&gt;/]&lt;pkg&gt;[@&lt;version&gt;]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注意：如果报权限方面的错，加上</w:t>
      </w:r>
      <w:r>
        <w:rPr>
          <w:rFonts w:ascii="Microsoft YaHei UI" w:hAnsi="Microsoft YaHei UI" w:eastAsia="Microsoft YaHei UI" w:cs="Times New Roman"/>
          <w:kern w:val="0"/>
        </w:rPr>
        <w:t>--force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ascii="Microsoft YaHei UI" w:hAnsi="Microsoft YaHei UI" w:eastAsia="Microsoft YaHei UI" w:cs="Times New Roman"/>
          <w:kern w:val="0"/>
        </w:rPr>
        <w:t>npm --force unpublish cq-sum-package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例如：</w:t>
      </w:r>
      <w:r>
        <w:rPr>
          <w:rFonts w:ascii="Microsoft YaHei UI" w:hAnsi="Microsoft YaHei UI" w:eastAsia="Microsoft YaHei UI" w:cs="Times New Roman"/>
          <w:kern w:val="0"/>
        </w:rPr>
        <w:t>npm unpublish xxxx@1.0.0</w:t>
      </w:r>
    </w:p>
    <w:p>
      <w:pPr>
        <w:widowControl/>
        <w:snapToGrid/>
        <w:spacing w:before="0" w:beforeLines="-2147483648" w:beforeAutospacing="0" w:after="160" w:afterLines="-2147483648" w:afterAutospacing="0" w:line="240" w:lineRule="auto"/>
        <w:jc w:val="left"/>
        <w:rPr>
          <w:rFonts w:ascii="Microsoft YaHei UI" w:hAnsi="Microsoft YaHei UI" w:eastAsia="Microsoft YaHei UI" w:cs="Times New Roman"/>
          <w:kern w:val="0"/>
        </w:rPr>
      </w:pPr>
      <w:r>
        <w:rPr>
          <w:rFonts w:hint="eastAsia" w:ascii="Microsoft YaHei UI" w:hAnsi="Microsoft YaHei UI" w:eastAsia="Microsoft YaHei UI" w:cs="Times New Roman"/>
          <w:kern w:val="0"/>
        </w:rPr>
        <w:t>根据规范，只有在发包的</w:t>
      </w:r>
      <w:r>
        <w:rPr>
          <w:rFonts w:ascii="Microsoft YaHei UI" w:hAnsi="Microsoft YaHei UI" w:eastAsia="Microsoft YaHei UI" w:cs="Times New Roman"/>
          <w:kern w:val="0"/>
        </w:rPr>
        <w:t>72小时内才允许撤销发布的包。超过了72小时了，请联系npm维护者，等他们查了没有任何依赖之后会帮你下架的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044FE"/>
    <w:rsid w:val="1A8D3AE8"/>
    <w:rsid w:val="1D0E6AF6"/>
    <w:rsid w:val="1FC60649"/>
    <w:rsid w:val="26F76893"/>
    <w:rsid w:val="279605D4"/>
    <w:rsid w:val="2A701E48"/>
    <w:rsid w:val="38770196"/>
    <w:rsid w:val="411752FB"/>
    <w:rsid w:val="42701548"/>
    <w:rsid w:val="4B2C19CD"/>
    <w:rsid w:val="4E211C6B"/>
    <w:rsid w:val="52C573BC"/>
    <w:rsid w:val="59AA1BD2"/>
    <w:rsid w:val="69ED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napToGrid w:val="0"/>
      <w:spacing w:before="100" w:beforeLines="100" w:beforeAutospacing="0" w:after="100" w:afterLines="100" w:afterAutospacing="0" w:line="240" w:lineRule="auto"/>
      <w:jc w:val="center"/>
      <w:outlineLvl w:val="0"/>
    </w:pPr>
    <w:rPr>
      <w:rFonts w:ascii="Verdana" w:hAnsi="Verdana" w:eastAsia="微软雅黑" w:cstheme="minorBidi"/>
      <w:b/>
      <w:kern w:val="44"/>
      <w:sz w:val="32"/>
      <w:szCs w:val="2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napToGrid w:val="0"/>
      <w:spacing w:before="100" w:beforeLines="100" w:beforeAutospacing="1" w:after="100" w:afterLines="100" w:afterAutospacing="1" w:line="240" w:lineRule="auto"/>
      <w:jc w:val="left"/>
      <w:outlineLvl w:val="1"/>
    </w:pPr>
    <w:rPr>
      <w:rFonts w:ascii="Verdana" w:hAnsi="Verdana" w:eastAsia="微软雅黑" w:cstheme="minorBidi"/>
      <w:b/>
      <w:kern w:val="2"/>
      <w:sz w:val="28"/>
      <w:szCs w:val="24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2020-08-12T00:27:00Z</dcterms:created>
  <dc:creator>Cheng</dc:creator>
  <cp:lastModifiedBy>小潜</cp:lastModifiedBy>
  <dcterms:modified xsi:type="dcterms:W3CDTF">2020-11-24T06:05:30Z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