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8D38C" w14:textId="77777777" w:rsidR="00A566B3" w:rsidRDefault="00DE6A4B">
      <w:pPr>
        <w:spacing w:after="0" w:line="360" w:lineRule="auto"/>
        <w:jc w:val="center"/>
      </w:pPr>
      <w:r>
        <w:rPr>
          <w:b/>
        </w:rPr>
        <w:t>UNIFEV - CENTRO UNIVERSITÁRIO DE VOTUPORANGA</w:t>
      </w:r>
    </w:p>
    <w:p w14:paraId="53087EB2" w14:textId="77777777" w:rsidR="00A566B3" w:rsidRDefault="00DE6A4B">
      <w:pPr>
        <w:spacing w:after="0" w:line="360" w:lineRule="auto"/>
        <w:jc w:val="center"/>
      </w:pPr>
      <w:r>
        <w:rPr>
          <w:b/>
        </w:rPr>
        <w:t>ENGENHARIA DE COMPUTAÇÃO</w:t>
      </w:r>
    </w:p>
    <w:p w14:paraId="07F14E88" w14:textId="77777777" w:rsidR="00A566B3" w:rsidRDefault="00DE6A4B">
      <w:pPr>
        <w:spacing w:after="0" w:line="360" w:lineRule="auto"/>
        <w:jc w:val="center"/>
      </w:pPr>
      <w:r>
        <w:rPr>
          <w:b/>
        </w:rPr>
        <w:t>TÓPICOS EM LINGUAGEM DE PROGRAMAÇÃO II</w:t>
      </w:r>
    </w:p>
    <w:p w14:paraId="4F5E5F0B" w14:textId="77777777" w:rsidR="00A566B3" w:rsidRDefault="00DE6A4B">
      <w:pPr>
        <w:spacing w:before="1720" w:after="0" w:line="360" w:lineRule="auto"/>
        <w:jc w:val="center"/>
      </w:pPr>
      <w:r>
        <w:rPr>
          <w:b/>
        </w:rPr>
        <w:t>GUILHERME AUTULO SANTANA</w:t>
      </w:r>
      <w:r w:rsidR="00332870">
        <w:rPr>
          <w:b/>
        </w:rPr>
        <w:br/>
        <w:t>103844</w:t>
      </w:r>
    </w:p>
    <w:p w14:paraId="72710634" w14:textId="77777777" w:rsidR="00A566B3" w:rsidRDefault="00DE6A4B">
      <w:pPr>
        <w:spacing w:before="1360" w:after="0" w:line="360" w:lineRule="auto"/>
        <w:jc w:val="center"/>
      </w:pPr>
      <w:r>
        <w:rPr>
          <w:b/>
        </w:rPr>
        <w:t>AGENDA DE EVENTOS: SISTEMA WEB DE AGENDA DE EVENTOS E PALESTRAS</w:t>
      </w:r>
    </w:p>
    <w:p w14:paraId="7507F797" w14:textId="77777777" w:rsidR="00A566B3" w:rsidRDefault="00DE6A4B">
      <w:pPr>
        <w:spacing w:before="1080" w:line="360" w:lineRule="auto"/>
        <w:ind w:left="4535"/>
        <w:jc w:val="right"/>
      </w:pPr>
      <w:r>
        <w:t>Relatório apresentado à disciplina de Tópicos em Linguagem de Programação II, do 8º período do curso de Engenharia de Computação da UNIFEV, como requisito avaliativo referente ao Trabalho Prático do 1º bimestre.</w:t>
      </w:r>
      <w:r>
        <w:br/>
      </w:r>
      <w:r>
        <w:br/>
        <w:t>Professor: Fernando Datorre.</w:t>
      </w:r>
    </w:p>
    <w:p w14:paraId="4DB2620D" w14:textId="77777777" w:rsidR="00A566B3" w:rsidRDefault="00DE6A4B">
      <w:pPr>
        <w:spacing w:before="800" w:after="0" w:line="360" w:lineRule="auto"/>
        <w:jc w:val="center"/>
      </w:pPr>
      <w:r>
        <w:rPr>
          <w:b/>
        </w:rPr>
        <w:t>VOTUPORANGA</w:t>
      </w:r>
      <w:r>
        <w:rPr>
          <w:b/>
        </w:rPr>
        <w:br/>
        <w:t>2026</w:t>
      </w:r>
    </w:p>
    <w:p w14:paraId="4F6872D9" w14:textId="77777777" w:rsidR="00A566B3" w:rsidRDefault="00DE6A4B">
      <w:r>
        <w:br w:type="page"/>
      </w:r>
    </w:p>
    <w:sdt>
      <w:sdtPr>
        <w:rPr>
          <w:rFonts w:ascii="Times New Roman" w:eastAsia="Times New Roman" w:hAnsi="Times New Roman" w:cstheme="minorBidi"/>
          <w:b w:val="0"/>
          <w:bCs w:val="0"/>
          <w:color w:val="auto"/>
          <w:sz w:val="24"/>
          <w:szCs w:val="22"/>
          <w:lang w:val="pt-BR"/>
        </w:rPr>
        <w:id w:val="402570298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750ADEC6" w14:textId="77777777" w:rsidR="00332870" w:rsidRPr="00332870" w:rsidRDefault="00332870">
          <w:pPr>
            <w:pStyle w:val="CabealhodoSumrio"/>
          </w:pPr>
          <w:r>
            <w:rPr>
              <w:lang w:val="pt-BR"/>
            </w:rPr>
            <w:t>Sumário</w:t>
          </w:r>
        </w:p>
        <w:p w14:paraId="0435FBB7" w14:textId="60F92DE7" w:rsidR="00AD5404" w:rsidRDefault="00332870">
          <w:pPr>
            <w:pStyle w:val="Sumrio1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049473" w:history="1">
            <w:r w:rsidR="00AD5404" w:rsidRPr="00C14CCD">
              <w:rPr>
                <w:rStyle w:val="Hyperlink"/>
                <w:rFonts w:eastAsiaTheme="majorEastAsia"/>
                <w:noProof/>
              </w:rPr>
              <w:t>1 INTRODUÇÃO</w:t>
            </w:r>
            <w:r w:rsidR="00AD5404">
              <w:rPr>
                <w:noProof/>
                <w:webHidden/>
              </w:rPr>
              <w:tab/>
            </w:r>
            <w:r w:rsidR="00AD5404">
              <w:rPr>
                <w:noProof/>
                <w:webHidden/>
              </w:rPr>
              <w:fldChar w:fldCharType="begin"/>
            </w:r>
            <w:r w:rsidR="00AD5404">
              <w:rPr>
                <w:noProof/>
                <w:webHidden/>
              </w:rPr>
              <w:instrText xml:space="preserve"> PAGEREF _Toc241049473 \h </w:instrText>
            </w:r>
            <w:r w:rsidR="00AD5404">
              <w:rPr>
                <w:noProof/>
                <w:webHidden/>
              </w:rPr>
            </w:r>
            <w:r w:rsidR="00AD5404">
              <w:rPr>
                <w:noProof/>
                <w:webHidden/>
              </w:rPr>
              <w:fldChar w:fldCharType="separate"/>
            </w:r>
            <w:r w:rsidR="00DE6A4B">
              <w:rPr>
                <w:noProof/>
                <w:webHidden/>
              </w:rPr>
              <w:t>3</w:t>
            </w:r>
            <w:r w:rsidR="00AD5404">
              <w:rPr>
                <w:noProof/>
                <w:webHidden/>
              </w:rPr>
              <w:fldChar w:fldCharType="end"/>
            </w:r>
          </w:hyperlink>
        </w:p>
        <w:p w14:paraId="260654CD" w14:textId="2B5868F1" w:rsidR="00AD5404" w:rsidRDefault="00AD5404">
          <w:pPr>
            <w:pStyle w:val="Sumrio1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41049474" w:history="1">
            <w:r w:rsidRPr="00C14CCD">
              <w:rPr>
                <w:rStyle w:val="Hyperlink"/>
                <w:rFonts w:eastAsiaTheme="majorEastAsia"/>
                <w:noProof/>
              </w:rPr>
              <w:t>2 DESENVOLVIMENTO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_Toc241049474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6A4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F01496" w14:textId="2525F7FC" w:rsidR="00AD5404" w:rsidRDefault="00AD5404">
          <w:pPr>
            <w:pStyle w:val="Sumrio2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41049475" w:history="1">
            <w:r w:rsidRPr="00C14CCD">
              <w:rPr>
                <w:rStyle w:val="Hyperlink"/>
                <w:rFonts w:eastAsiaTheme="majorEastAsia"/>
                <w:noProof/>
              </w:rPr>
              <w:t>2.1 Estrutura geral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_Toc241049475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6A4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52AFB6" w14:textId="79C02D9A" w:rsidR="00AD5404" w:rsidRDefault="00AD5404">
          <w:pPr>
            <w:pStyle w:val="Sumrio3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41049476" w:history="1">
            <w:r w:rsidRPr="00C14CCD">
              <w:rPr>
                <w:rStyle w:val="Hyperlink"/>
                <w:rFonts w:eastAsiaTheme="majorEastAsia"/>
                <w:noProof/>
              </w:rPr>
              <w:t>Quadro 1 - Organização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_Toc241049476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6A4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2B9E34" w14:textId="5BE677B5" w:rsidR="00AD5404" w:rsidRDefault="00AD5404">
          <w:pPr>
            <w:pStyle w:val="Sumrio2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41049477" w:history="1">
            <w:r w:rsidRPr="00C14CCD">
              <w:rPr>
                <w:rStyle w:val="Hyperlink"/>
                <w:rFonts w:eastAsiaTheme="majorEastAsia"/>
                <w:noProof/>
              </w:rPr>
              <w:t>2.2 Linguagem, framework e banco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_Toc241049477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6A4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60F681" w14:textId="029DACA8" w:rsidR="00AD5404" w:rsidRDefault="00AD5404">
          <w:pPr>
            <w:pStyle w:val="Sumrio2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41049478" w:history="1">
            <w:r w:rsidRPr="00C14CCD">
              <w:rPr>
                <w:rStyle w:val="Hyperlink"/>
                <w:rFonts w:eastAsiaTheme="majorEastAsia"/>
                <w:noProof/>
              </w:rPr>
              <w:t>2.3 Principais funcionalidades implementadas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_Toc241049478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6A4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DD5C87" w14:textId="6074DE34" w:rsidR="00AD5404" w:rsidRDefault="00AD5404">
          <w:pPr>
            <w:pStyle w:val="Sumrio2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41049479" w:history="1">
            <w:r w:rsidRPr="00C14CCD">
              <w:rPr>
                <w:rStyle w:val="Hyperlink"/>
                <w:rFonts w:eastAsiaTheme="majorEastAsia"/>
                <w:noProof/>
              </w:rPr>
              <w:t>2.4 Regras de negócio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_Toc241049479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6A4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335A38" w14:textId="279D3A20" w:rsidR="00AD5404" w:rsidRDefault="00AD5404">
          <w:pPr>
            <w:pStyle w:val="Sumrio2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41049480" w:history="1">
            <w:r w:rsidRPr="00C14CCD">
              <w:rPr>
                <w:rStyle w:val="Hyperlink"/>
                <w:rFonts w:eastAsiaTheme="majorEastAsia"/>
                <w:noProof/>
              </w:rPr>
              <w:t>2.5 Estrutura do banco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_Toc241049480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6A4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18F282" w14:textId="7FF7482E" w:rsidR="00AD5404" w:rsidRDefault="00AD5404">
          <w:pPr>
            <w:pStyle w:val="Sumrio3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41049481" w:history="1">
            <w:r w:rsidRPr="00C14CCD">
              <w:rPr>
                <w:rStyle w:val="Hyperlink"/>
                <w:rFonts w:eastAsiaTheme="majorEastAsia"/>
                <w:noProof/>
              </w:rPr>
              <w:t>Quadro 2 - Principais tabelas do banco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_Toc241049481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6A4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1C28BD" w14:textId="25550CFB" w:rsidR="00AD5404" w:rsidRDefault="00AD5404">
          <w:pPr>
            <w:pStyle w:val="Sumrio1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41049482" w:history="1">
            <w:r w:rsidRPr="00C14CCD">
              <w:rPr>
                <w:rStyle w:val="Hyperlink"/>
                <w:rFonts w:eastAsiaTheme="majorEastAsia"/>
                <w:noProof/>
              </w:rPr>
              <w:t>3 TELAS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_Toc241049482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6A4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53A764" w14:textId="079B3FC3" w:rsidR="00AD5404" w:rsidRDefault="00AD5404">
          <w:pPr>
            <w:pStyle w:val="Sumrio2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41049483" w:history="1">
            <w:r w:rsidRPr="00C14CCD">
              <w:rPr>
                <w:rStyle w:val="Hyperlink"/>
                <w:rFonts w:eastAsiaTheme="majorEastAsia"/>
                <w:noProof/>
              </w:rPr>
              <w:t>3.1 Listagem de Eventos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_Toc241049483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6A4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49664E" w14:textId="4844D94C" w:rsidR="00AD5404" w:rsidRDefault="00AD5404">
          <w:pPr>
            <w:pStyle w:val="Sumrio2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41049484" w:history="1">
            <w:r w:rsidRPr="00C14CCD">
              <w:rPr>
                <w:rStyle w:val="Hyperlink"/>
                <w:rFonts w:eastAsiaTheme="majorEastAsia"/>
                <w:noProof/>
              </w:rPr>
              <w:t>3.2 Cadastro de Evento com validação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_Toc241049484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6A4B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E69EA8" w14:textId="06D2E538" w:rsidR="00AD5404" w:rsidRDefault="00AD5404">
          <w:pPr>
            <w:pStyle w:val="Sumrio2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41049485" w:history="1">
            <w:r w:rsidRPr="00C14CCD">
              <w:rPr>
                <w:rStyle w:val="Hyperlink"/>
                <w:rFonts w:eastAsiaTheme="majorEastAsia"/>
                <w:noProof/>
              </w:rPr>
              <w:t>3.3 Vitrine sem filtro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_Toc241049485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6A4B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616CCC" w14:textId="7BFD9C6F" w:rsidR="00AD5404" w:rsidRDefault="00AD5404">
          <w:pPr>
            <w:pStyle w:val="Sumrio2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41049486" w:history="1">
            <w:r w:rsidRPr="00C14CCD">
              <w:rPr>
                <w:rStyle w:val="Hyperlink"/>
                <w:rFonts w:eastAsiaTheme="majorEastAsia"/>
                <w:noProof/>
              </w:rPr>
              <w:t>3.4 Vitrine com filtro aplicado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_Toc241049486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6A4B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9798D0" w14:textId="53735747" w:rsidR="00AD5404" w:rsidRDefault="00AD5404">
          <w:pPr>
            <w:pStyle w:val="Sumrio2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41049487" w:history="1">
            <w:r w:rsidRPr="00C14CCD">
              <w:rPr>
                <w:rStyle w:val="Hyperlink"/>
                <w:rFonts w:eastAsiaTheme="majorEastAsia"/>
                <w:noProof/>
              </w:rPr>
              <w:t>3.5 Detalhes do evento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_Toc241049487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6A4B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CE4113" w14:textId="056A6C00" w:rsidR="00AD5404" w:rsidRDefault="00AD5404">
          <w:pPr>
            <w:pStyle w:val="Sumrio1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41049488" w:history="1">
            <w:r w:rsidRPr="00C14CCD">
              <w:rPr>
                <w:rStyle w:val="Hyperlink"/>
                <w:rFonts w:eastAsiaTheme="majorEastAsia"/>
                <w:noProof/>
              </w:rPr>
              <w:t>4 ENVIO DA SOLUÇÃO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_Toc241049488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6A4B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A343C0" w14:textId="38E93DDD" w:rsidR="00AD5404" w:rsidRDefault="00AD5404">
          <w:pPr>
            <w:pStyle w:val="Sumrio1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41049489" w:history="1">
            <w:r w:rsidRPr="00C14CCD">
              <w:rPr>
                <w:rStyle w:val="Hyperlink"/>
                <w:rFonts w:eastAsiaTheme="majorEastAsia"/>
                <w:noProof/>
              </w:rPr>
              <w:t>5 CONSIDERAÇÕES FINAIS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_Toc241049489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6A4B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6B1264" w14:textId="2E68E0B5" w:rsidR="00AD5404" w:rsidRDefault="00AD5404">
          <w:pPr>
            <w:pStyle w:val="Sumrio1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41049490" w:history="1">
            <w:r w:rsidRPr="00C14CCD">
              <w:rPr>
                <w:rStyle w:val="Hyperlink"/>
                <w:rFonts w:eastAsiaTheme="majorEastAsia"/>
                <w:noProof/>
              </w:rPr>
              <w:t>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_Toc241049490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6A4B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C71902" w14:textId="0DAD40B3" w:rsidR="00332870" w:rsidRDefault="00332870">
          <w:r>
            <w:rPr>
              <w:b/>
              <w:bCs/>
            </w:rPr>
            <w:fldChar w:fldCharType="end"/>
          </w:r>
        </w:p>
      </w:sdtContent>
    </w:sdt>
    <w:p w14:paraId="45173FE9" w14:textId="77777777" w:rsidR="00A566B3" w:rsidRDefault="00A566B3">
      <w:pPr>
        <w:spacing w:after="40" w:line="360" w:lineRule="auto"/>
      </w:pPr>
    </w:p>
    <w:p w14:paraId="27FBB3D9" w14:textId="77777777" w:rsidR="00A566B3" w:rsidRDefault="00DE6A4B">
      <w:r>
        <w:br w:type="page"/>
      </w:r>
    </w:p>
    <w:p w14:paraId="7E2F5C60" w14:textId="77777777" w:rsidR="00561DCC" w:rsidRDefault="00DE6A4B">
      <w:pPr>
        <w:pStyle w:val="Ttulo1"/>
      </w:pPr>
      <w:bookmarkStart w:id="0" w:name="_Toc241049473"/>
      <w:r>
        <w:lastRenderedPageBreak/>
        <w:t>1 INTRODUÇÃO</w:t>
      </w:r>
      <w:bookmarkEnd w:id="0"/>
    </w:p>
    <w:p w14:paraId="79F7D930" w14:textId="77777777" w:rsidR="00561DCC" w:rsidRDefault="00DE6A4B">
      <w:pPr>
        <w:spacing w:line="360" w:lineRule="auto"/>
        <w:jc w:val="both"/>
      </w:pPr>
      <w:r>
        <w:t>O presente relatório descreve o desenvolvimento do sistema Agenda de Eventos, uma aplicação web voltada ao cadastro e à divulgação de eventos e palestras. O trabalho foi proposto como ensaio da prova prática da disciplina, reunindo em um único sistema os conteúdos de ASP.NET MVC 5, C#, Entity Framework e SQL Server trabalhados em aula.</w:t>
      </w:r>
    </w:p>
    <w:p w14:paraId="345412A1" w14:textId="77777777" w:rsidR="00561DCC" w:rsidRDefault="00DE6A4B">
      <w:pPr>
        <w:spacing w:line="360" w:lineRule="auto"/>
        <w:jc w:val="both"/>
      </w:pPr>
      <w:r>
        <w:t>O sistema possui duas áreas. A área Admin, sem login, reúne as telas de manutenção dos dados: listagem, cadastro, edição e exclusão de eventos, além da listagem e do cadastro de categorias e palestrantes. A área Vitrine é a parte pública do site, que apresenta os eventos em cartões, permite filtrá-los e exibe uma página de detalhes para cada evento.</w:t>
      </w:r>
    </w:p>
    <w:p w14:paraId="185B7EA3" w14:textId="77777777" w:rsidR="00561DCC" w:rsidRDefault="00DE6A4B">
      <w:pPr>
        <w:spacing w:line="360" w:lineRule="auto"/>
        <w:jc w:val="both"/>
      </w:pPr>
      <w:r>
        <w:t>A separação entre as duas áreas é feita pelos controladores: tudo que é manutenção fica nos controladores gerados por scaffold, enquanto o VitrineController, escrito à mão, apenas lê os dados do banco e não possui ações de cadastro, edição ou exclusão.</w:t>
      </w:r>
    </w:p>
    <w:p w14:paraId="0915E605" w14:textId="77777777" w:rsidR="00561DCC" w:rsidRDefault="00DE6A4B">
      <w:pPr>
        <w:pStyle w:val="Ttulo1"/>
      </w:pPr>
      <w:bookmarkStart w:id="1" w:name="_Toc241049474"/>
      <w:r>
        <w:t>2 DESENVOLVIMENTO</w:t>
      </w:r>
      <w:bookmarkEnd w:id="1"/>
    </w:p>
    <w:p w14:paraId="28260723" w14:textId="77777777" w:rsidR="00561DCC" w:rsidRDefault="00DE6A4B">
      <w:pPr>
        <w:pStyle w:val="Ttulo2"/>
      </w:pPr>
      <w:bookmarkStart w:id="2" w:name="_Toc241049475"/>
      <w:r>
        <w:t>2.1 Estrutura geral do projeto</w:t>
      </w:r>
      <w:bookmarkEnd w:id="2"/>
    </w:p>
    <w:p w14:paraId="55ECA1D4" w14:textId="77777777" w:rsidR="00561DCC" w:rsidRDefault="00DE6A4B">
      <w:pPr>
        <w:spacing w:line="360" w:lineRule="auto"/>
        <w:jc w:val="both"/>
      </w:pPr>
      <w:r>
        <w:t>O projeto foi criado no Visual Studio como ASP.NET Web Application (.NET Framework), com o modelo MVC, e segue a divisão padrão do padrão Model-View-Controller: os modelos representam as tabelas do banco, os controladores recebem as requisições e aplicam as regras, e as views montam as páginas exibidas ao usuário.</w:t>
      </w:r>
    </w:p>
    <w:p w14:paraId="7209333B" w14:textId="77777777" w:rsidR="00561DCC" w:rsidRDefault="00DE6A4B">
      <w:pPr>
        <w:spacing w:line="360" w:lineRule="auto"/>
        <w:jc w:val="both"/>
      </w:pPr>
      <w:r>
        <w:t>A página inicial do site é a Vitrine. A action Index do HomeController redireciona o usuário para ela por meio de RedirectToAction. O menu do layout apresenta o link Vitrine à esquerda e, à direita, o grupo Admin com os links para Eventos, Categorias e Palestrantes.</w:t>
      </w:r>
    </w:p>
    <w:p w14:paraId="65FF49E1" w14:textId="77777777" w:rsidR="00561DCC" w:rsidRDefault="00DE6A4B">
      <w:pPr>
        <w:pStyle w:val="Ttulo3"/>
      </w:pPr>
      <w:bookmarkStart w:id="3" w:name="_Toc241049476"/>
      <w:r>
        <w:t>Quadro 1 - Organização do projeto</w:t>
      </w:r>
      <w:bookmarkEnd w:id="3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702"/>
        <w:gridCol w:w="4702"/>
      </w:tblGrid>
      <w:tr w:rsidR="00561DCC" w14:paraId="456C7866" w14:textId="77777777">
        <w:tc>
          <w:tcPr>
            <w:tcW w:w="4702" w:type="dxa"/>
          </w:tcPr>
          <w:p w14:paraId="0DC228DD" w14:textId="77777777" w:rsidR="00561DCC" w:rsidRDefault="00DE6A4B">
            <w:r>
              <w:rPr>
                <w:b/>
              </w:rPr>
              <w:t>Pasta/Arquivo</w:t>
            </w:r>
          </w:p>
        </w:tc>
        <w:tc>
          <w:tcPr>
            <w:tcW w:w="4702" w:type="dxa"/>
          </w:tcPr>
          <w:p w14:paraId="6CA65DE1" w14:textId="77777777" w:rsidR="00561DCC" w:rsidRDefault="00DE6A4B">
            <w:r>
              <w:rPr>
                <w:b/>
              </w:rPr>
              <w:t>Finalidade</w:t>
            </w:r>
          </w:p>
        </w:tc>
      </w:tr>
      <w:tr w:rsidR="00561DCC" w14:paraId="7EF5BB14" w14:textId="77777777">
        <w:tc>
          <w:tcPr>
            <w:tcW w:w="4702" w:type="dxa"/>
          </w:tcPr>
          <w:p w14:paraId="6D53BE0A" w14:textId="77777777" w:rsidR="00561DCC" w:rsidRDefault="00DE6A4B">
            <w:r>
              <w:t>Models</w:t>
            </w:r>
          </w:p>
        </w:tc>
        <w:tc>
          <w:tcPr>
            <w:tcW w:w="4702" w:type="dxa"/>
          </w:tcPr>
          <w:p w14:paraId="40AE6F6F" w14:textId="77777777" w:rsidR="00561DCC" w:rsidRDefault="00DE6A4B">
            <w:r>
              <w:t>Contém o arquivo .edmx gerado a partir do banco, as classes Categoria, Palestrante e Evento, o contexto AgendaEventosEntities e a classe EventoMetaData com as validações.</w:t>
            </w:r>
          </w:p>
        </w:tc>
      </w:tr>
      <w:tr w:rsidR="00561DCC" w14:paraId="1E92E0D3" w14:textId="77777777">
        <w:tc>
          <w:tcPr>
            <w:tcW w:w="4702" w:type="dxa"/>
          </w:tcPr>
          <w:p w14:paraId="3416F297" w14:textId="77777777" w:rsidR="00561DCC" w:rsidRDefault="00DE6A4B">
            <w:r>
              <w:t>Controllers</w:t>
            </w:r>
          </w:p>
        </w:tc>
        <w:tc>
          <w:tcPr>
            <w:tcW w:w="4702" w:type="dxa"/>
          </w:tcPr>
          <w:p w14:paraId="6F655C4D" w14:textId="77777777" w:rsidR="00561DCC" w:rsidRDefault="00DE6A4B">
            <w:r>
              <w:t>Contém os controladores CategoriasController, PalestrantesController e EventosController (scaffold), além do VitrineController e do HomeController.</w:t>
            </w:r>
          </w:p>
        </w:tc>
      </w:tr>
      <w:tr w:rsidR="00561DCC" w14:paraId="730DBC78" w14:textId="77777777">
        <w:tc>
          <w:tcPr>
            <w:tcW w:w="4702" w:type="dxa"/>
          </w:tcPr>
          <w:p w14:paraId="03C7B308" w14:textId="77777777" w:rsidR="00561DCC" w:rsidRDefault="00DE6A4B">
            <w:r>
              <w:lastRenderedPageBreak/>
              <w:t>Views</w:t>
            </w:r>
          </w:p>
        </w:tc>
        <w:tc>
          <w:tcPr>
            <w:tcW w:w="4702" w:type="dxa"/>
          </w:tcPr>
          <w:p w14:paraId="1F2BEC1C" w14:textId="77777777" w:rsidR="00561DCC" w:rsidRDefault="00DE6A4B">
            <w:r>
              <w:t>Contém as páginas de cada controlador e o layout compartilhado (_Layout.cshtml) com o menu.</w:t>
            </w:r>
          </w:p>
        </w:tc>
      </w:tr>
      <w:tr w:rsidR="00561DCC" w14:paraId="5C453C82" w14:textId="77777777">
        <w:tc>
          <w:tcPr>
            <w:tcW w:w="4702" w:type="dxa"/>
          </w:tcPr>
          <w:p w14:paraId="710440AD" w14:textId="77777777" w:rsidR="00561DCC" w:rsidRDefault="00DE6A4B">
            <w:r>
              <w:t>Web.config</w:t>
            </w:r>
          </w:p>
        </w:tc>
        <w:tc>
          <w:tcPr>
            <w:tcW w:w="4702" w:type="dxa"/>
          </w:tcPr>
          <w:p w14:paraId="4B321B11" w14:textId="77777777" w:rsidR="00561DCC" w:rsidRDefault="00DE6A4B">
            <w:r>
              <w:t>Guarda a connection string AgendaEventosEntities, que aponta para o servidor SQL.</w:t>
            </w:r>
          </w:p>
        </w:tc>
      </w:tr>
      <w:tr w:rsidR="00561DCC" w14:paraId="610DB8F4" w14:textId="77777777">
        <w:tc>
          <w:tcPr>
            <w:tcW w:w="4702" w:type="dxa"/>
          </w:tcPr>
          <w:p w14:paraId="672F1F31" w14:textId="77777777" w:rsidR="00561DCC" w:rsidRDefault="00DE6A4B">
            <w:r>
              <w:t>script.sql</w:t>
            </w:r>
          </w:p>
        </w:tc>
        <w:tc>
          <w:tcPr>
            <w:tcW w:w="4702" w:type="dxa"/>
          </w:tcPr>
          <w:p w14:paraId="15CC7E15" w14:textId="77777777" w:rsidR="00561DCC" w:rsidRDefault="00DE6A4B">
            <w:r>
              <w:t>Script de criação do banco AgendaEventos, com tabelas e inserts.</w:t>
            </w:r>
          </w:p>
        </w:tc>
      </w:tr>
    </w:tbl>
    <w:p w14:paraId="667D53DC" w14:textId="77777777" w:rsidR="00561DCC" w:rsidRDefault="00561DCC"/>
    <w:p w14:paraId="71071C59" w14:textId="77777777" w:rsidR="00561DCC" w:rsidRDefault="00DE6A4B">
      <w:pPr>
        <w:pStyle w:val="Ttulo2"/>
      </w:pPr>
      <w:bookmarkStart w:id="4" w:name="_Toc241049477"/>
      <w:r>
        <w:t>2.2 Linguagem, framework e banco de dados</w:t>
      </w:r>
      <w:bookmarkEnd w:id="4"/>
    </w:p>
    <w:p w14:paraId="38D78515" w14:textId="77777777" w:rsidR="00561DCC" w:rsidRDefault="00DE6A4B">
      <w:pPr>
        <w:spacing w:line="360" w:lineRule="auto"/>
        <w:jc w:val="both"/>
      </w:pPr>
      <w:r>
        <w:t>O sistema foi desenvolvido em C# com ASP.NET MVC 5 sobre o .NET Framework 4.8.1, no Visual Studio Community 2026. A interface utiliza o Bootstrap 5, que já vem no modelo do projeto; por esse motivo, os cartões da Vitrine foram feitos com a classe card, no lugar da classe panel do Bootstrap 3.</w:t>
      </w:r>
    </w:p>
    <w:p w14:paraId="3F194F1F" w14:textId="77777777" w:rsidR="00561DCC" w:rsidRDefault="00DE6A4B">
      <w:pPr>
        <w:spacing w:line="360" w:lineRule="auto"/>
        <w:jc w:val="both"/>
      </w:pPr>
      <w:r>
        <w:t>O banco de dados é o SQL Server e foi criado primeiro, no Management Studio, pelo arquivo script.sql. Em seguida, as entidades foram geradas no Visual Studio pelo Entity Framework 6 com a abordagem Database First, adicionando um ADO.NET Entity Data Model na pasta Models. Isso gerou o arquivo .edmx, as classes do modelo e o contexto AgendaEventosEntities.</w:t>
      </w:r>
    </w:p>
    <w:p w14:paraId="48FD1F98" w14:textId="77777777" w:rsidR="00561DCC" w:rsidRDefault="00DE6A4B">
      <w:pPr>
        <w:spacing w:line="360" w:lineRule="auto"/>
        <w:jc w:val="both"/>
      </w:pPr>
      <w:r>
        <w:t>A conexão é configurada no Web.config pela connection string AgendaEventosEntities. Para executar o projeto em outra máquina, basta rodar o script.sql no servidor local e trocar o valor de data source pelo nome desse servidor.</w:t>
      </w:r>
    </w:p>
    <w:p w14:paraId="31B1E110" w14:textId="77777777" w:rsidR="00561DCC" w:rsidRDefault="00DE6A4B">
      <w:pPr>
        <w:pStyle w:val="Ttulo2"/>
      </w:pPr>
      <w:bookmarkStart w:id="5" w:name="_Toc241049478"/>
      <w:r>
        <w:t>2.3 Principais funcionalidades implementadas</w:t>
      </w:r>
      <w:bookmarkEnd w:id="5"/>
    </w:p>
    <w:p w14:paraId="1013EA4C" w14:textId="77777777" w:rsidR="00561DCC" w:rsidRDefault="00DE6A4B">
      <w:pPr>
        <w:spacing w:line="360" w:lineRule="auto"/>
      </w:pPr>
      <w:r>
        <w:rPr>
          <w:b/>
        </w:rPr>
        <w:t xml:space="preserve">CRUD de Eventos: </w:t>
      </w:r>
      <w:r>
        <w:t>Permite listar, cadastrar, editar, ver detalhes e excluir eventos. A categoria e o palestrante são escolhidos em listas suspensas e aparecem pelo nome nas telas.</w:t>
      </w:r>
    </w:p>
    <w:p w14:paraId="67102406" w14:textId="77777777" w:rsidR="00561DCC" w:rsidRDefault="00DE6A4B">
      <w:pPr>
        <w:spacing w:line="360" w:lineRule="auto"/>
      </w:pPr>
      <w:r>
        <w:rPr>
          <w:b/>
        </w:rPr>
        <w:t xml:space="preserve">Cadastro de Categorias: </w:t>
      </w:r>
      <w:r>
        <w:t>Permite listar as categorias e cadastrar novas.</w:t>
      </w:r>
    </w:p>
    <w:p w14:paraId="7142DFC8" w14:textId="77777777" w:rsidR="00561DCC" w:rsidRDefault="00DE6A4B">
      <w:pPr>
        <w:spacing w:line="360" w:lineRule="auto"/>
      </w:pPr>
      <w:r>
        <w:rPr>
          <w:b/>
        </w:rPr>
        <w:t xml:space="preserve">Cadastro de Palestrantes: </w:t>
      </w:r>
      <w:r>
        <w:t>Permite listar os palestrantes e cadastrar novos, com nome e bio curta.</w:t>
      </w:r>
    </w:p>
    <w:p w14:paraId="2D8FE12F" w14:textId="77777777" w:rsidR="00561DCC" w:rsidRDefault="00DE6A4B">
      <w:pPr>
        <w:spacing w:line="360" w:lineRule="auto"/>
      </w:pPr>
      <w:r>
        <w:rPr>
          <w:b/>
        </w:rPr>
        <w:t xml:space="preserve">Vitrine: </w:t>
      </w:r>
      <w:r>
        <w:t>Exibe os eventos em cartões, três por linha, com título, data/hora, local e botão Detalhes. Eventos em destaque aparecem primeiro e com faixa amarela.</w:t>
      </w:r>
    </w:p>
    <w:p w14:paraId="03BEA6B6" w14:textId="77777777" w:rsidR="00561DCC" w:rsidRDefault="00DE6A4B">
      <w:pPr>
        <w:spacing w:line="360" w:lineRule="auto"/>
      </w:pPr>
      <w:r>
        <w:rPr>
          <w:b/>
        </w:rPr>
        <w:t xml:space="preserve">Filtros da Vitrine: </w:t>
      </w:r>
      <w:r>
        <w:t>Filtros por categoria, somente destaques e título, enviados pela query string e combináveis entre si. Após filtrar, o formulário mantém os valores escolhidos.</w:t>
      </w:r>
    </w:p>
    <w:p w14:paraId="440E5767" w14:textId="77777777" w:rsidR="00561DCC" w:rsidRDefault="00DE6A4B">
      <w:pPr>
        <w:spacing w:line="360" w:lineRule="auto"/>
      </w:pPr>
      <w:r>
        <w:rPr>
          <w:b/>
        </w:rPr>
        <w:lastRenderedPageBreak/>
        <w:t xml:space="preserve">Detalhes do evento: </w:t>
      </w:r>
      <w:r>
        <w:t>Mostra todos os dados do evento, a categoria, o nome e a bio curta do palestrante, com link para voltar à Vitrine.</w:t>
      </w:r>
    </w:p>
    <w:p w14:paraId="753BE89A" w14:textId="77777777" w:rsidR="00561DCC" w:rsidRDefault="00DE6A4B">
      <w:pPr>
        <w:pStyle w:val="Ttulo2"/>
      </w:pPr>
      <w:bookmarkStart w:id="6" w:name="_Toc241049479"/>
      <w:r>
        <w:t>2.4 Regras de negócio</w:t>
      </w:r>
      <w:bookmarkEnd w:id="6"/>
    </w:p>
    <w:p w14:paraId="16574226" w14:textId="77777777" w:rsidR="00561DCC" w:rsidRDefault="00DE6A4B">
      <w:pPr>
        <w:spacing w:line="360" w:lineRule="auto"/>
        <w:jc w:val="both"/>
      </w:pPr>
      <w:r>
        <w:t>Os campos Título, Data/Hora e Local são obrigatórios. Como as classes do modelo são geradas pelo .edmx e seriam sobrescritas ao atualizar o modelo, as regras foram colocadas em uma classe parcial separada, EventoMetaData, ligada à classe Evento pelo atributo MetadataType. Nela, os atributos Required definem as mensagens de campo obrigatório e os atributos Display definem os nomes exibidos nas telas.</w:t>
      </w:r>
    </w:p>
    <w:p w14:paraId="2C917C5B" w14:textId="77777777" w:rsidR="00561DCC" w:rsidRDefault="00DE6A4B">
      <w:pPr>
        <w:spacing w:line="360" w:lineRule="auto"/>
        <w:jc w:val="both"/>
      </w:pPr>
      <w:r>
        <w:t>Não é permitido cadastrar ou editar um evento com data e hora no passado. Essa regra não vem do banco, por isso foi verificada nas actions POST de Create e Edit do EventosController. Quando a data é menor que a data atual, o erro é adicionado com ModelState.AddModelError no campo DataHora, e a tela volta com a mensagem, sem perder o que foi digitado.</w:t>
      </w:r>
    </w:p>
    <w:p w14:paraId="645C6CA6" w14:textId="77777777" w:rsidR="00561DCC" w:rsidRDefault="00DE6A4B">
      <w:pPr>
        <w:spacing w:line="360" w:lineRule="auto"/>
        <w:jc w:val="both"/>
      </w:pPr>
      <w:r>
        <w:t>Nas actions que buscam um registro pelo ID, foi usado FirstOrDefault, tratando o caso de retorno nulo com HttpNotFound(). Na Vitrine, a ordenação coloca os destaques primeiro e, dentro de cada grupo, ordena por data, usando OrderByDescending e ThenBy.</w:t>
      </w:r>
    </w:p>
    <w:p w14:paraId="48C101FB" w14:textId="77777777" w:rsidR="00561DCC" w:rsidRDefault="00DE6A4B">
      <w:pPr>
        <w:pStyle w:val="Ttulo2"/>
      </w:pPr>
      <w:bookmarkStart w:id="7" w:name="_Toc241049480"/>
      <w:r>
        <w:t>2.5 Estrutura do banco de dados</w:t>
      </w:r>
      <w:bookmarkEnd w:id="7"/>
    </w:p>
    <w:p w14:paraId="2F75E6AE" w14:textId="77777777" w:rsidR="00561DCC" w:rsidRDefault="00DE6A4B">
      <w:pPr>
        <w:spacing w:line="360" w:lineRule="auto"/>
        <w:jc w:val="both"/>
      </w:pPr>
      <w:r>
        <w:t>O banco AgendaEventos segue o padrão de nomes pedido: tabelas no plural, chave primária ID e chave estrangeira formada por ID mais o nome da tabela no singular. Cada evento pertence a uma categoria e a um palestrante.</w:t>
      </w:r>
    </w:p>
    <w:p w14:paraId="591F7BA6" w14:textId="77777777" w:rsidR="00561DCC" w:rsidRDefault="00DE6A4B">
      <w:pPr>
        <w:pStyle w:val="Ttulo3"/>
      </w:pPr>
      <w:bookmarkStart w:id="8" w:name="_Toc241049481"/>
      <w:r>
        <w:t>Quadro 2 - Principais tabelas do banco de dados</w:t>
      </w:r>
      <w:bookmarkEnd w:id="8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561DCC" w14:paraId="62B0BA43" w14:textId="77777777">
        <w:tc>
          <w:tcPr>
            <w:tcW w:w="3135" w:type="dxa"/>
          </w:tcPr>
          <w:p w14:paraId="27D7725D" w14:textId="77777777" w:rsidR="00561DCC" w:rsidRDefault="00DE6A4B">
            <w:r>
              <w:rPr>
                <w:b/>
              </w:rPr>
              <w:t>Tabela</w:t>
            </w:r>
          </w:p>
        </w:tc>
        <w:tc>
          <w:tcPr>
            <w:tcW w:w="3135" w:type="dxa"/>
          </w:tcPr>
          <w:p w14:paraId="0F4B1236" w14:textId="77777777" w:rsidR="00561DCC" w:rsidRDefault="00DE6A4B">
            <w:r>
              <w:rPr>
                <w:b/>
              </w:rPr>
              <w:t>Campos principais</w:t>
            </w:r>
          </w:p>
        </w:tc>
        <w:tc>
          <w:tcPr>
            <w:tcW w:w="3135" w:type="dxa"/>
          </w:tcPr>
          <w:p w14:paraId="4E064C7A" w14:textId="77777777" w:rsidR="00561DCC" w:rsidRDefault="00DE6A4B">
            <w:r>
              <w:rPr>
                <w:b/>
              </w:rPr>
              <w:t>Descrição</w:t>
            </w:r>
          </w:p>
        </w:tc>
      </w:tr>
      <w:tr w:rsidR="00561DCC" w14:paraId="28164DFC" w14:textId="77777777">
        <w:tc>
          <w:tcPr>
            <w:tcW w:w="3135" w:type="dxa"/>
          </w:tcPr>
          <w:p w14:paraId="30E6834B" w14:textId="77777777" w:rsidR="00561DCC" w:rsidRDefault="00DE6A4B">
            <w:r>
              <w:t>Categorias</w:t>
            </w:r>
          </w:p>
        </w:tc>
        <w:tc>
          <w:tcPr>
            <w:tcW w:w="3135" w:type="dxa"/>
          </w:tcPr>
          <w:p w14:paraId="16479DC1" w14:textId="77777777" w:rsidR="00561DCC" w:rsidRDefault="00DE6A4B">
            <w:r>
              <w:t>ID, Nome</w:t>
            </w:r>
          </w:p>
        </w:tc>
        <w:tc>
          <w:tcPr>
            <w:tcW w:w="3135" w:type="dxa"/>
          </w:tcPr>
          <w:p w14:paraId="547BAFDB" w14:textId="77777777" w:rsidR="00561DCC" w:rsidRDefault="00DE6A4B">
            <w:r>
              <w:t>Organiza os eventos por tema.</w:t>
            </w:r>
          </w:p>
        </w:tc>
      </w:tr>
      <w:tr w:rsidR="00561DCC" w14:paraId="400A2698" w14:textId="77777777">
        <w:tc>
          <w:tcPr>
            <w:tcW w:w="3135" w:type="dxa"/>
          </w:tcPr>
          <w:p w14:paraId="7ABA85D3" w14:textId="77777777" w:rsidR="00561DCC" w:rsidRDefault="00DE6A4B">
            <w:r>
              <w:t>Palestrantes</w:t>
            </w:r>
          </w:p>
        </w:tc>
        <w:tc>
          <w:tcPr>
            <w:tcW w:w="3135" w:type="dxa"/>
          </w:tcPr>
          <w:p w14:paraId="60ACE237" w14:textId="77777777" w:rsidR="00561DCC" w:rsidRDefault="00DE6A4B">
            <w:r>
              <w:t>ID, Nome, BioCurta</w:t>
            </w:r>
          </w:p>
        </w:tc>
        <w:tc>
          <w:tcPr>
            <w:tcW w:w="3135" w:type="dxa"/>
          </w:tcPr>
          <w:p w14:paraId="636F4DD7" w14:textId="77777777" w:rsidR="00561DCC" w:rsidRDefault="00DE6A4B">
            <w:r>
              <w:t>Armazena quem apresenta os eventos.</w:t>
            </w:r>
          </w:p>
        </w:tc>
      </w:tr>
      <w:tr w:rsidR="00561DCC" w14:paraId="08050B6E" w14:textId="77777777">
        <w:tc>
          <w:tcPr>
            <w:tcW w:w="3135" w:type="dxa"/>
          </w:tcPr>
          <w:p w14:paraId="607767DD" w14:textId="77777777" w:rsidR="00561DCC" w:rsidRDefault="00DE6A4B">
            <w:r>
              <w:t>Eventos</w:t>
            </w:r>
          </w:p>
        </w:tc>
        <w:tc>
          <w:tcPr>
            <w:tcW w:w="3135" w:type="dxa"/>
          </w:tcPr>
          <w:p w14:paraId="5FD87089" w14:textId="77777777" w:rsidR="00561DCC" w:rsidRDefault="00DE6A4B">
            <w:r>
              <w:t>ID, IDCategoria, IDPalestrante, Titulo, DataHora, Local, Descricao, Destaque</w:t>
            </w:r>
          </w:p>
        </w:tc>
        <w:tc>
          <w:tcPr>
            <w:tcW w:w="3135" w:type="dxa"/>
          </w:tcPr>
          <w:p w14:paraId="0D621D27" w14:textId="77777777" w:rsidR="00561DCC" w:rsidRDefault="00DE6A4B">
            <w:r>
              <w:t>Armazena os eventos, ligados à categoria e ao palestrante por chave estrangeira.</w:t>
            </w:r>
          </w:p>
        </w:tc>
      </w:tr>
    </w:tbl>
    <w:p w14:paraId="44943F85" w14:textId="77777777" w:rsidR="00561DCC" w:rsidRDefault="00561DCC"/>
    <w:p w14:paraId="0655B2E0" w14:textId="77777777" w:rsidR="00561DCC" w:rsidRDefault="00DE6A4B">
      <w:pPr>
        <w:spacing w:line="360" w:lineRule="auto"/>
        <w:jc w:val="both"/>
      </w:pPr>
      <w:r>
        <w:t>O script.sql cria o banco, as três tabelas e insere 3 categorias, 4 palestrantes e 8 eventos, com dois ou mais eventos em destaque e datas passadas e futuras. O arquivo pode ser executado do início ao fim em um servidor limpo.</w:t>
      </w:r>
    </w:p>
    <w:p w14:paraId="20BC01E2" w14:textId="77777777" w:rsidR="00561DCC" w:rsidRDefault="00DE6A4B">
      <w:pPr>
        <w:pStyle w:val="Ttulo1"/>
      </w:pPr>
      <w:bookmarkStart w:id="9" w:name="_Toc241049482"/>
      <w:r>
        <w:lastRenderedPageBreak/>
        <w:t>3 TELAS DO SISTEMA</w:t>
      </w:r>
      <w:bookmarkEnd w:id="9"/>
    </w:p>
    <w:p w14:paraId="67A11204" w14:textId="77777777" w:rsidR="00561DCC" w:rsidRDefault="00DE6A4B">
      <w:pPr>
        <w:spacing w:line="360" w:lineRule="auto"/>
        <w:jc w:val="both"/>
      </w:pPr>
      <w:r>
        <w:t>Nesta seção são apresentados os prints das telas solicitadas no enunciado do trabalho.</w:t>
      </w:r>
    </w:p>
    <w:p w14:paraId="293D1845" w14:textId="77777777" w:rsidR="00561DCC" w:rsidRDefault="00DE6A4B">
      <w:pPr>
        <w:pStyle w:val="Ttulo2"/>
      </w:pPr>
      <w:bookmarkStart w:id="10" w:name="_Toc241049483"/>
      <w:r>
        <w:t>3.1 Listagem de Eventos</w:t>
      </w:r>
      <w:bookmarkEnd w:id="10"/>
    </w:p>
    <w:p w14:paraId="27D8C95D" w14:textId="77777777" w:rsidR="00561DCC" w:rsidRDefault="00DE6A4B">
      <w:pPr>
        <w:keepNext/>
        <w:spacing w:line="240" w:lineRule="auto"/>
        <w:jc w:val="center"/>
      </w:pPr>
      <w:r>
        <w:rPr>
          <w:sz w:val="20"/>
        </w:rPr>
        <w:t>Figura 1 - Listagem de eventos da área Admin.</w:t>
      </w:r>
    </w:p>
    <w:p w14:paraId="42B1B466" w14:textId="77777777" w:rsidR="00561DCC" w:rsidRDefault="00DE6A4B">
      <w:pPr>
        <w:jc w:val="center"/>
      </w:pPr>
      <w:r>
        <w:rPr>
          <w:noProof/>
        </w:rPr>
        <w:drawing>
          <wp:inline distT="0" distB="0" distL="0" distR="0" wp14:anchorId="0310F393" wp14:editId="3C5CF3CB">
            <wp:extent cx="5580000" cy="392343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_evento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2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28F10" w14:textId="77777777" w:rsidR="00561DCC" w:rsidRDefault="00DE6A4B">
      <w:pPr>
        <w:spacing w:line="360" w:lineRule="auto"/>
        <w:jc w:val="both"/>
      </w:pPr>
      <w:r>
        <w:t>A listagem de eventos, acessada em /Eventos, mostra todos os eventos cadastrados com título, data/hora, local, descrição e destaque. As colunas Categoria e Palestrante exibem os nomes, e não os números dos IDs, por meio das propriedades de navegação carregadas com Include.</w:t>
      </w:r>
    </w:p>
    <w:p w14:paraId="7E1722C3" w14:textId="77777777" w:rsidR="00561DCC" w:rsidRDefault="00DE6A4B">
      <w:pPr>
        <w:pStyle w:val="Ttulo2"/>
      </w:pPr>
      <w:bookmarkStart w:id="11" w:name="_Toc241049484"/>
      <w:r>
        <w:lastRenderedPageBreak/>
        <w:t>3.2 Cadastro de Evento com validação</w:t>
      </w:r>
      <w:bookmarkEnd w:id="11"/>
    </w:p>
    <w:p w14:paraId="589D9DC1" w14:textId="77777777" w:rsidR="00561DCC" w:rsidRDefault="00DE6A4B">
      <w:pPr>
        <w:keepNext/>
        <w:spacing w:line="240" w:lineRule="auto"/>
        <w:jc w:val="center"/>
      </w:pPr>
      <w:r>
        <w:rPr>
          <w:sz w:val="20"/>
        </w:rPr>
        <w:t>Figura 2 - Cadastro de evento com mensagens de validação.</w:t>
      </w:r>
    </w:p>
    <w:p w14:paraId="31B9EC53" w14:textId="77777777" w:rsidR="00561DCC" w:rsidRDefault="00DE6A4B">
      <w:pPr>
        <w:jc w:val="center"/>
      </w:pPr>
      <w:r>
        <w:rPr>
          <w:noProof/>
        </w:rPr>
        <w:drawing>
          <wp:inline distT="0" distB="0" distL="0" distR="0" wp14:anchorId="55017EBA" wp14:editId="35677718">
            <wp:extent cx="5580000" cy="392343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_cadastro_validaca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2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C059E" w14:textId="77777777" w:rsidR="00561DCC" w:rsidRDefault="00DE6A4B">
      <w:pPr>
        <w:spacing w:line="360" w:lineRule="auto"/>
        <w:jc w:val="both"/>
      </w:pPr>
      <w:r>
        <w:t>A tela de cadastro, acessada em /Eventos/Create, foi enviada com os campos em branco. As mensagens de Título, Data/Hora e Local aparecem abaixo de cada campo. Categoria e palestrante são escolhidos por listas suspensas.</w:t>
      </w:r>
    </w:p>
    <w:p w14:paraId="16605398" w14:textId="77777777" w:rsidR="00561DCC" w:rsidRDefault="00DE6A4B">
      <w:pPr>
        <w:pStyle w:val="Ttulo2"/>
      </w:pPr>
      <w:bookmarkStart w:id="12" w:name="_Toc241049485"/>
      <w:r>
        <w:lastRenderedPageBreak/>
        <w:t>3.3 Vitrine sem filtro</w:t>
      </w:r>
      <w:bookmarkEnd w:id="12"/>
    </w:p>
    <w:p w14:paraId="0873B5DB" w14:textId="77777777" w:rsidR="00561DCC" w:rsidRDefault="00DE6A4B">
      <w:pPr>
        <w:keepNext/>
        <w:spacing w:line="240" w:lineRule="auto"/>
        <w:jc w:val="center"/>
      </w:pPr>
      <w:r>
        <w:rPr>
          <w:sz w:val="20"/>
        </w:rPr>
        <w:t>Figura 3 - Vitrine com todos os eventos.</w:t>
      </w:r>
    </w:p>
    <w:p w14:paraId="5A14388C" w14:textId="77777777" w:rsidR="00561DCC" w:rsidRDefault="00DE6A4B">
      <w:pPr>
        <w:jc w:val="center"/>
      </w:pPr>
      <w:r>
        <w:rPr>
          <w:noProof/>
        </w:rPr>
        <w:drawing>
          <wp:inline distT="0" distB="0" distL="0" distR="0" wp14:anchorId="5D509F2C" wp14:editId="78F73173">
            <wp:extent cx="5580000" cy="404494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_vitr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044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A3038" w14:textId="77777777" w:rsidR="00561DCC" w:rsidRDefault="00DE6A4B">
      <w:pPr>
        <w:spacing w:line="360" w:lineRule="auto"/>
        <w:jc w:val="both"/>
      </w:pPr>
      <w:r>
        <w:t>A Vitrine, acessada em /Vitrine, é a página inicial do site. Os eventos aparecem em cartões, três por linha, com os destaques primeiro e com faixa amarela.</w:t>
      </w:r>
    </w:p>
    <w:p w14:paraId="6BA8BA9E" w14:textId="77777777" w:rsidR="00561DCC" w:rsidRDefault="00DE6A4B">
      <w:pPr>
        <w:pStyle w:val="Ttulo2"/>
      </w:pPr>
      <w:bookmarkStart w:id="13" w:name="_Toc241049486"/>
      <w:r>
        <w:lastRenderedPageBreak/>
        <w:t>3.4 Vitrine com filtro aplicado</w:t>
      </w:r>
      <w:bookmarkEnd w:id="13"/>
    </w:p>
    <w:p w14:paraId="430C3D47" w14:textId="77777777" w:rsidR="00561DCC" w:rsidRDefault="00DE6A4B">
      <w:pPr>
        <w:keepNext/>
        <w:spacing w:line="240" w:lineRule="auto"/>
        <w:jc w:val="center"/>
      </w:pPr>
      <w:r>
        <w:rPr>
          <w:sz w:val="20"/>
        </w:rPr>
        <w:t>Figura 4 - Vitrine filtrada por categoria e destaque.</w:t>
      </w:r>
    </w:p>
    <w:p w14:paraId="4797ACA0" w14:textId="77777777" w:rsidR="00561DCC" w:rsidRDefault="00DE6A4B">
      <w:pPr>
        <w:jc w:val="center"/>
      </w:pPr>
      <w:r>
        <w:rPr>
          <w:noProof/>
        </w:rPr>
        <w:drawing>
          <wp:inline distT="0" distB="0" distL="0" distR="0" wp14:anchorId="3E30FA25" wp14:editId="77F93089">
            <wp:extent cx="5580000" cy="392343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_vitrine_filtr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2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65C2E" w14:textId="77777777" w:rsidR="00561DCC" w:rsidRDefault="00DE6A4B">
      <w:pPr>
        <w:spacing w:line="360" w:lineRule="auto"/>
        <w:jc w:val="both"/>
      </w:pPr>
      <w:r>
        <w:t>Na figura, foram aplicados os filtros de categoria Tecnologia e Somente destaques (/Vitrine?categoria=1&amp;destaque=1). O formulário mantém os valores escolhidos após filtrar.</w:t>
      </w:r>
    </w:p>
    <w:p w14:paraId="74CB1352" w14:textId="77777777" w:rsidR="00561DCC" w:rsidRDefault="00DE6A4B">
      <w:pPr>
        <w:pStyle w:val="Ttulo2"/>
      </w:pPr>
      <w:bookmarkStart w:id="14" w:name="_Toc241049487"/>
      <w:r>
        <w:lastRenderedPageBreak/>
        <w:t>3.5 Detalhes do evento</w:t>
      </w:r>
      <w:bookmarkEnd w:id="14"/>
    </w:p>
    <w:p w14:paraId="2DB11CFD" w14:textId="77777777" w:rsidR="00561DCC" w:rsidRDefault="00DE6A4B">
      <w:pPr>
        <w:keepNext/>
        <w:spacing w:line="240" w:lineRule="auto"/>
        <w:jc w:val="center"/>
      </w:pPr>
      <w:r>
        <w:rPr>
          <w:sz w:val="20"/>
        </w:rPr>
        <w:t>Figura 5 - Página de detalhes do evento.</w:t>
      </w:r>
    </w:p>
    <w:p w14:paraId="7EB1D479" w14:textId="77777777" w:rsidR="00561DCC" w:rsidRDefault="00DE6A4B">
      <w:pPr>
        <w:jc w:val="center"/>
      </w:pPr>
      <w:r>
        <w:rPr>
          <w:noProof/>
        </w:rPr>
        <w:drawing>
          <wp:inline distT="0" distB="0" distL="0" distR="0" wp14:anchorId="2DC7E278" wp14:editId="6847E23E">
            <wp:extent cx="5580000" cy="392343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_detalh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2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11980" w14:textId="77777777" w:rsidR="00561DCC" w:rsidRDefault="00DE6A4B">
      <w:pPr>
        <w:spacing w:line="360" w:lineRule="auto"/>
        <w:jc w:val="both"/>
      </w:pPr>
      <w:r>
        <w:t>A página de detalhes, acessada em /Vitrine/Detalhes/1, mostra todos os dados do evento, incluindo a descrição, a categoria e o nome e a bio curta do palestrante. Quando o ID não existe, a action retorna HttpNotFound().</w:t>
      </w:r>
    </w:p>
    <w:p w14:paraId="01ABFA94" w14:textId="77777777" w:rsidR="00561DCC" w:rsidRDefault="00DE6A4B">
      <w:pPr>
        <w:pStyle w:val="Ttulo1"/>
      </w:pPr>
      <w:bookmarkStart w:id="15" w:name="_Toc241049488"/>
      <w:r>
        <w:t>4 ENVIO DA SOLUÇÃO</w:t>
      </w:r>
      <w:bookmarkEnd w:id="15"/>
    </w:p>
    <w:p w14:paraId="3DB8A049" w14:textId="77777777" w:rsidR="00561DCC" w:rsidRDefault="00DE6A4B">
      <w:pPr>
        <w:spacing w:line="360" w:lineRule="auto"/>
        <w:jc w:val="both"/>
      </w:pPr>
      <w:r>
        <w:t>Conforme solicitado, a entrega é feita em um único arquivo compactado, enviado pelo portal, contendo a pasta da solução do Visual Studio sem as pastas packages, bin, obj e .vs, o arquivo script.sql, o README.txt com o passo a passo para executar o projeto e este documento com os prints das telas.</w:t>
      </w:r>
    </w:p>
    <w:p w14:paraId="6EE9E3EA" w14:textId="77777777" w:rsidR="00561DCC" w:rsidRDefault="00DE6A4B">
      <w:pPr>
        <w:pStyle w:val="Ttulo1"/>
      </w:pPr>
      <w:bookmarkStart w:id="16" w:name="_Toc241049489"/>
      <w:r>
        <w:t>5 CONSIDERAÇÕES FINAIS</w:t>
      </w:r>
      <w:bookmarkEnd w:id="16"/>
    </w:p>
    <w:p w14:paraId="1DD97F39" w14:textId="77777777" w:rsidR="00561DCC" w:rsidRDefault="00DE6A4B">
      <w:pPr>
        <w:spacing w:line="360" w:lineRule="auto"/>
        <w:jc w:val="both"/>
      </w:pPr>
      <w:r>
        <w:t xml:space="preserve">O desenvolvimento do sistema Agenda de Eventos permitiu aplicar, em um mesmo projeto, a criação de um banco no SQL Server, a geração das entidades com Entity Framework Database </w:t>
      </w:r>
      <w:r>
        <w:lastRenderedPageBreak/>
        <w:t>First, o uso de scaffold para a área administrativa e a construção manual de um controlador com consultas, filtros e views próprias.</w:t>
      </w:r>
    </w:p>
    <w:p w14:paraId="3BF260E2" w14:textId="77777777" w:rsidR="00561DCC" w:rsidRDefault="00DE6A4B">
      <w:pPr>
        <w:spacing w:line="360" w:lineRule="auto"/>
        <w:jc w:val="both"/>
      </w:pPr>
      <w:r>
        <w:t>Também foi possível praticar validações que vêm do banco e validações de regra de negócio feitas no controlador, o que serve de preparação para a prova prática da disciplina.</w:t>
      </w:r>
    </w:p>
    <w:p w14:paraId="5C7B9A43" w14:textId="77777777" w:rsidR="00561DCC" w:rsidRDefault="00DE6A4B">
      <w:pPr>
        <w:pStyle w:val="Ttulo1"/>
      </w:pPr>
      <w:bookmarkStart w:id="17" w:name="_Toc241049490"/>
      <w:r>
        <w:t>REFERÊNCIAS</w:t>
      </w:r>
      <w:bookmarkEnd w:id="17"/>
    </w:p>
    <w:p w14:paraId="0CD9E638" w14:textId="77777777" w:rsidR="00561DCC" w:rsidRDefault="00DE6A4B">
      <w:pPr>
        <w:spacing w:line="240" w:lineRule="auto"/>
      </w:pPr>
      <w:r>
        <w:t>MICROSOFT. Documentação do ASP.NET MVC. Disponível em: https://learn.microsoft.com/aspnet/mvc/.</w:t>
      </w:r>
    </w:p>
    <w:p w14:paraId="1E6198B6" w14:textId="77777777" w:rsidR="00561DCC" w:rsidRDefault="00DE6A4B">
      <w:pPr>
        <w:spacing w:line="240" w:lineRule="auto"/>
      </w:pPr>
      <w:r>
        <w:t>MICROSOFT. Documentação do Entity Framework 6. Disponível em: https://learn.microsoft.com/ef/ef6/.</w:t>
      </w:r>
    </w:p>
    <w:p w14:paraId="212C3198" w14:textId="77777777" w:rsidR="00561DCC" w:rsidRDefault="00DE6A4B">
      <w:pPr>
        <w:spacing w:line="240" w:lineRule="auto"/>
      </w:pPr>
      <w:r>
        <w:t>MICROSOFT. Documentação da linguagem C#. Disponível em: https://learn.microsoft.com/dotnet/csharp/.</w:t>
      </w:r>
    </w:p>
    <w:p w14:paraId="377765E4" w14:textId="77777777" w:rsidR="00561DCC" w:rsidRDefault="00DE6A4B">
      <w:pPr>
        <w:spacing w:line="240" w:lineRule="auto"/>
      </w:pPr>
      <w:r>
        <w:t>BOOTSTRAP. Bootstrap 5 Documentation. Disponível em: https://getbootstrap.com/docs/5.2/.</w:t>
      </w:r>
    </w:p>
    <w:p w14:paraId="7A8CB537" w14:textId="77777777" w:rsidR="00561DCC" w:rsidRDefault="00DE6A4B">
      <w:pPr>
        <w:spacing w:line="240" w:lineRule="auto"/>
      </w:pPr>
      <w:r>
        <w:t>UNIFEV. Trabalho Prático 1º Bimestre - TLP II. Documento de orientação da disciplina.</w:t>
      </w:r>
    </w:p>
    <w:sectPr w:rsidR="00561DCC" w:rsidSect="00034616">
      <w:footerReference w:type="default" r:id="rId13"/>
      <w:pgSz w:w="12240" w:h="15840"/>
      <w:pgMar w:top="1701" w:right="1134" w:bottom="1134" w:left="1701" w:header="709" w:footer="70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CA7EE8" w14:textId="77777777" w:rsidR="00D504C7" w:rsidRDefault="00D504C7">
      <w:pPr>
        <w:spacing w:after="0" w:line="240" w:lineRule="auto"/>
      </w:pPr>
      <w:r>
        <w:separator/>
      </w:r>
    </w:p>
  </w:endnote>
  <w:endnote w:type="continuationSeparator" w:id="0">
    <w:p w14:paraId="240704D1" w14:textId="77777777" w:rsidR="00D504C7" w:rsidRDefault="00D504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88B27" w14:textId="77777777" w:rsidR="00A566B3" w:rsidRDefault="00DE6A4B">
    <w:pPr>
      <w:pStyle w:val="Rodap"/>
      <w:jc w:val="center"/>
    </w:pPr>
    <w:r>
      <w:fldChar w:fldCharType="begin"/>
    </w:r>
    <w:r>
      <w:instrText>PAGE</w:instrText>
    </w:r>
    <w:r>
      <w:fldChar w:fldCharType="separate"/>
    </w:r>
    <w:r w:rsidR="00332870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7CB145" w14:textId="77777777" w:rsidR="00D504C7" w:rsidRDefault="00D504C7">
      <w:pPr>
        <w:spacing w:after="0" w:line="240" w:lineRule="auto"/>
      </w:pPr>
      <w:r>
        <w:separator/>
      </w:r>
    </w:p>
  </w:footnote>
  <w:footnote w:type="continuationSeparator" w:id="0">
    <w:p w14:paraId="33306060" w14:textId="77777777" w:rsidR="00D504C7" w:rsidRDefault="00D504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0071329">
    <w:abstractNumId w:val="8"/>
  </w:num>
  <w:num w:numId="2" w16cid:durableId="1415086035">
    <w:abstractNumId w:val="6"/>
  </w:num>
  <w:num w:numId="3" w16cid:durableId="618729181">
    <w:abstractNumId w:val="5"/>
  </w:num>
  <w:num w:numId="4" w16cid:durableId="138694607">
    <w:abstractNumId w:val="4"/>
  </w:num>
  <w:num w:numId="5" w16cid:durableId="1045838586">
    <w:abstractNumId w:val="7"/>
  </w:num>
  <w:num w:numId="6" w16cid:durableId="1599366025">
    <w:abstractNumId w:val="3"/>
  </w:num>
  <w:num w:numId="7" w16cid:durableId="871655428">
    <w:abstractNumId w:val="2"/>
  </w:num>
  <w:num w:numId="8" w16cid:durableId="889076901">
    <w:abstractNumId w:val="1"/>
  </w:num>
  <w:num w:numId="9" w16cid:durableId="21304687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2870"/>
    <w:rsid w:val="00433EED"/>
    <w:rsid w:val="00561DCC"/>
    <w:rsid w:val="006E1801"/>
    <w:rsid w:val="00991E88"/>
    <w:rsid w:val="00A566B3"/>
    <w:rsid w:val="00AA1D8D"/>
    <w:rsid w:val="00AD5404"/>
    <w:rsid w:val="00B47730"/>
    <w:rsid w:val="00CB0664"/>
    <w:rsid w:val="00D504C7"/>
    <w:rsid w:val="00DE6A4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AEB2C30"/>
  <w14:defaultImageDpi w14:val="300"/>
  <w15:docId w15:val="{7703143C-0D01-4C74-BD38-BD7886F65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mrio1">
    <w:name w:val="toc 1"/>
    <w:basedOn w:val="Normal"/>
    <w:next w:val="Normal"/>
    <w:autoRedefine/>
    <w:uiPriority w:val="39"/>
    <w:unhideWhenUsed/>
    <w:rsid w:val="00332870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332870"/>
    <w:pPr>
      <w:spacing w:after="100"/>
      <w:ind w:left="240"/>
    </w:pPr>
  </w:style>
  <w:style w:type="paragraph" w:styleId="Sumrio3">
    <w:name w:val="toc 3"/>
    <w:basedOn w:val="Normal"/>
    <w:next w:val="Normal"/>
    <w:autoRedefine/>
    <w:uiPriority w:val="39"/>
    <w:unhideWhenUsed/>
    <w:rsid w:val="00332870"/>
    <w:pPr>
      <w:spacing w:after="100"/>
      <w:ind w:left="480"/>
    </w:pPr>
  </w:style>
  <w:style w:type="character" w:styleId="Hyperlink">
    <w:name w:val="Hyperlink"/>
    <w:basedOn w:val="Fontepargpadro"/>
    <w:uiPriority w:val="99"/>
    <w:unhideWhenUsed/>
    <w:rsid w:val="0033287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1535</Words>
  <Characters>8221</Characters>
  <Application>Microsoft Office Word</Application>
  <DocSecurity>0</DocSecurity>
  <Lines>199</Lines>
  <Paragraphs>106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Guilherme Autulo</cp:lastModifiedBy>
  <cp:revision>5</cp:revision>
  <cp:lastPrinted>2026-09-23T12:50:00Z</cp:lastPrinted>
  <dcterms:created xsi:type="dcterms:W3CDTF">2013-12-23T23:15:00Z</dcterms:created>
  <dcterms:modified xsi:type="dcterms:W3CDTF">2026-09-23T12:50:00Z</dcterms:modified>
  <cp:category/>
</cp:coreProperties>
</file>