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20.jpeg" ContentType="image/jpeg"/>
  <Override PartName="/word/media/image19.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微软雅黑" w:hAnsi="微软雅黑"/>
        </w:rPr>
      </w:pPr>
      <w:r>
        <w:rPr>
          <w:rFonts w:ascii="微软雅黑" w:hAnsi="微软雅黑"/>
        </w:rPr>
      </w:r>
    </w:p>
    <w:p>
      <w:pPr>
        <w:pStyle w:val="Normal"/>
        <w:rPr>
          <w:rFonts w:ascii="微软雅黑" w:hAnsi="微软雅黑"/>
        </w:rPr>
      </w:pPr>
      <w:r>
        <w:rPr/>
        <w:drawing>
          <wp:inline distT="0" distB="0" distL="0" distR="0">
            <wp:extent cx="1400810" cy="561975"/>
            <wp:effectExtent l="0" t="0" r="0" b="0"/>
            <wp:docPr id="1" name="图片 1" descr="C:\Users\fighter\Desktop\M200 Turnkey Solution 研发任务\Ingenic Watch Open Platform\文档模板\IngenicDocu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ighter\Desktop\M200 Turnkey Solution 研发任务\Ingenic Watch Open Platform\文档模板\IngenicDocumentLogo.PNG"/>
                    <pic:cNvPicPr>
                      <a:picLocks noChangeAspect="1" noChangeArrowheads="1"/>
                    </pic:cNvPicPr>
                  </pic:nvPicPr>
                  <pic:blipFill>
                    <a:blip r:embed="rId2"/>
                    <a:stretch>
                      <a:fillRect/>
                    </a:stretch>
                  </pic:blipFill>
                  <pic:spPr bwMode="auto">
                    <a:xfrm>
                      <a:off x="0" y="0"/>
                      <a:ext cx="1400810" cy="561975"/>
                    </a:xfrm>
                    <a:prstGeom prst="rect">
                      <a:avLst/>
                    </a:prstGeom>
                  </pic:spPr>
                </pic:pic>
              </a:graphicData>
            </a:graphic>
          </wp:inline>
        </w:drawing>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jc w:val="center"/>
        <w:rPr/>
      </w:pPr>
      <w:r>
        <w:rPr>
          <w:rFonts w:eastAsia="" w:cs="" w:asciiTheme="minorEastAsia" w:cstheme="minorEastAsia" w:eastAsiaTheme="minorEastAsia" w:hAnsiTheme="minorEastAsia"/>
          <w:b/>
          <w:bCs/>
          <w:sz w:val="44"/>
          <w:szCs w:val="44"/>
        </w:rPr>
        <w:t>Ingenic ms800</w:t>
      </w:r>
      <w:r>
        <w:rPr>
          <w:rFonts w:cs="" w:eastAsia="" w:asciiTheme="minorEastAsia" w:cstheme="minorEastAsia" w:eastAsiaTheme="minorEastAsia" w:hAnsiTheme="minorEastAsia"/>
          <w:b/>
          <w:bCs/>
          <w:sz w:val="44"/>
          <w:szCs w:val="44"/>
        </w:rPr>
        <w:t>平台使用说明</w:t>
      </w:r>
    </w:p>
    <w:p>
      <w:pPr>
        <w:pStyle w:val="Normal"/>
        <w:spacing w:before="240" w:after="0"/>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宋体" w:hAnsi="宋体" w:eastAsia="宋体" w:cs="宋体"/>
        </w:rPr>
      </w:pPr>
      <w:r>
        <w:rPr>
          <w:rFonts w:ascii="宋体" w:hAnsi="宋体" w:cs="宋体" w:eastAsia="宋体"/>
        </w:rPr>
        <w:t>文档历史：</w:t>
      </w:r>
    </w:p>
    <w:tbl>
      <w:tblPr>
        <w:tblStyle w:val="23"/>
        <w:tblW w:w="8296" w:type="dxa"/>
        <w:jc w:val="center"/>
        <w:tblInd w:w="0" w:type="dxa"/>
        <w:tblCellMar>
          <w:top w:w="0" w:type="dxa"/>
          <w:left w:w="98" w:type="dxa"/>
          <w:bottom w:w="0" w:type="dxa"/>
          <w:right w:w="108" w:type="dxa"/>
        </w:tblCellMar>
      </w:tblPr>
      <w:tblGrid>
        <w:gridCol w:w="2765"/>
        <w:gridCol w:w="2765"/>
        <w:gridCol w:w="2766"/>
      </w:tblGrid>
      <w:tr>
        <w:trPr/>
        <w:tc>
          <w:tcPr>
            <w:tcW w:w="2765" w:type="dxa"/>
            <w:tcBorders/>
            <w:shd w:fill="auto" w:val="clear"/>
            <w:tcMar>
              <w:left w:w="98" w:type="dxa"/>
            </w:tcMar>
          </w:tcPr>
          <w:p>
            <w:pPr>
              <w:pStyle w:val="Normal"/>
              <w:jc w:val="center"/>
              <w:rPr>
                <w:rFonts w:ascii="宋体" w:hAnsi="宋体" w:eastAsia="宋体" w:cs="宋体"/>
              </w:rPr>
            </w:pPr>
            <w:r>
              <w:rPr>
                <w:rFonts w:ascii="宋体" w:hAnsi="宋体" w:cs="宋体" w:eastAsia="宋体"/>
              </w:rPr>
              <w:t>版本</w:t>
            </w:r>
          </w:p>
        </w:tc>
        <w:tc>
          <w:tcPr>
            <w:tcW w:w="2765" w:type="dxa"/>
            <w:tcBorders/>
            <w:shd w:fill="auto" w:val="clear"/>
            <w:tcMar>
              <w:left w:w="98" w:type="dxa"/>
            </w:tcMar>
          </w:tcPr>
          <w:p>
            <w:pPr>
              <w:pStyle w:val="Normal"/>
              <w:jc w:val="center"/>
              <w:rPr>
                <w:rFonts w:ascii="宋体" w:hAnsi="宋体" w:eastAsia="宋体" w:cs="宋体"/>
              </w:rPr>
            </w:pPr>
            <w:r>
              <w:rPr>
                <w:rFonts w:ascii="宋体" w:hAnsi="宋体" w:cs="宋体" w:eastAsia="宋体"/>
              </w:rPr>
              <w:t>作者</w:t>
            </w:r>
          </w:p>
        </w:tc>
        <w:tc>
          <w:tcPr>
            <w:tcW w:w="2766" w:type="dxa"/>
            <w:tcBorders/>
            <w:shd w:fill="auto" w:val="clear"/>
            <w:tcMar>
              <w:left w:w="98" w:type="dxa"/>
            </w:tcMar>
          </w:tcPr>
          <w:p>
            <w:pPr>
              <w:pStyle w:val="Normal"/>
              <w:jc w:val="center"/>
              <w:rPr>
                <w:rFonts w:ascii="宋体" w:hAnsi="宋体" w:eastAsia="宋体" w:cs="宋体"/>
              </w:rPr>
            </w:pPr>
            <w:r>
              <w:rPr>
                <w:rFonts w:ascii="宋体" w:hAnsi="宋体" w:cs="宋体" w:eastAsia="宋体"/>
              </w:rPr>
              <w:t>注释</w:t>
            </w:r>
          </w:p>
        </w:tc>
      </w:tr>
      <w:tr>
        <w:trPr/>
        <w:tc>
          <w:tcPr>
            <w:tcW w:w="2765" w:type="dxa"/>
            <w:tcBorders/>
            <w:shd w:fill="auto" w:val="clear"/>
            <w:tcMar>
              <w:left w:w="98" w:type="dxa"/>
            </w:tcMar>
          </w:tcPr>
          <w:p>
            <w:pPr>
              <w:pStyle w:val="Normal"/>
              <w:jc w:val="center"/>
              <w:rPr>
                <w:rFonts w:ascii="宋体" w:hAnsi="宋体" w:eastAsia="宋体" w:cs="宋体"/>
                <w:szCs w:val="18"/>
              </w:rPr>
            </w:pPr>
            <w:r>
              <w:rPr>
                <w:rFonts w:eastAsia="宋体" w:cs="宋体" w:ascii="宋体" w:hAnsi="宋体"/>
                <w:szCs w:val="18"/>
              </w:rPr>
              <w:t>1.0</w:t>
            </w:r>
          </w:p>
        </w:tc>
        <w:tc>
          <w:tcPr>
            <w:tcW w:w="2765" w:type="dxa"/>
            <w:tcBorders/>
            <w:shd w:fill="auto" w:val="clear"/>
            <w:tcMar>
              <w:left w:w="98" w:type="dxa"/>
            </w:tcMar>
          </w:tcPr>
          <w:p>
            <w:pPr>
              <w:pStyle w:val="Normal"/>
              <w:jc w:val="center"/>
              <w:rPr>
                <w:rFonts w:ascii="宋体" w:hAnsi="宋体" w:eastAsia="宋体" w:cs="宋体"/>
                <w:szCs w:val="18"/>
              </w:rPr>
            </w:pPr>
            <w:r>
              <w:rPr>
                <w:rFonts w:eastAsia="宋体" w:cs="宋体" w:ascii="宋体" w:hAnsi="宋体"/>
                <w:szCs w:val="18"/>
              </w:rPr>
            </w:r>
          </w:p>
        </w:tc>
        <w:tc>
          <w:tcPr>
            <w:tcW w:w="2766" w:type="dxa"/>
            <w:tcBorders/>
            <w:shd w:fill="auto" w:val="clear"/>
            <w:tcMar>
              <w:left w:w="98" w:type="dxa"/>
            </w:tcMar>
          </w:tcPr>
          <w:p>
            <w:pPr>
              <w:pStyle w:val="Normal"/>
              <w:jc w:val="center"/>
              <w:rPr>
                <w:rFonts w:ascii="宋体" w:hAnsi="宋体" w:eastAsia="宋体" w:cs="宋体"/>
                <w:szCs w:val="18"/>
              </w:rPr>
            </w:pPr>
            <w:r>
              <w:rPr>
                <w:rFonts w:eastAsia="宋体" w:cs="宋体" w:ascii="宋体" w:hAnsi="宋体"/>
                <w:szCs w:val="18"/>
              </w:rPr>
            </w:r>
          </w:p>
        </w:tc>
      </w:tr>
    </w:tbl>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rFonts w:ascii="微软雅黑" w:hAnsi="微软雅黑"/>
        </w:rPr>
      </w:pPr>
      <w:r>
        <w:rPr>
          <w:rFonts w:ascii="微软雅黑" w:hAnsi="微软雅黑"/>
        </w:rPr>
      </w:r>
    </w:p>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800" w:right="1800" w:header="851" w:top="1440" w:footer="992" w:bottom="1440" w:gutter="0"/>
          <w:pgNumType w:fmt="decimal"/>
          <w:formProt w:val="false"/>
          <w:textDirection w:val="lrTb"/>
          <w:docGrid w:type="lines" w:linePitch="312" w:charSpace="6143"/>
        </w:sectPr>
        <w:pStyle w:val="Normal"/>
        <w:rPr/>
      </w:pPr>
      <w:r>
        <w:rPr/>
      </w:r>
    </w:p>
    <w:p>
      <w:pPr>
        <w:pStyle w:val="11"/>
        <w:tabs>
          <w:tab w:val="right" w:pos="8306" w:leader="dot"/>
        </w:tabs>
        <w:rPr/>
      </w:pPr>
      <w:r>
        <w:rPr>
          <w:rFonts w:cs="" w:eastAsia="" w:asciiTheme="minorEastAsia" w:cstheme="minorEastAsia" w:eastAsiaTheme="minorEastAsia" w:hAnsiTheme="minorEastAsia"/>
          <w:b/>
          <w:bCs/>
          <w:sz w:val="32"/>
          <w:szCs w:val="32"/>
        </w:rPr>
        <w:t>目录</w:t>
      </w:r>
    </w:p>
    <w:p>
      <w:pPr>
        <w:pStyle w:val="11"/>
        <w:tabs>
          <w:tab w:val="right" w:pos="10456" w:leader="dot"/>
        </w:tabs>
        <w:rPr>
          <w:rFonts w:eastAsia="" w:eastAsiaTheme="minorEastAsia"/>
          <w:sz w:val="21"/>
        </w:rPr>
      </w:pPr>
      <w:r>
        <w:fldChar w:fldCharType="begin"/>
      </w:r>
      <w:r>
        <w:instrText> TOC \o "1-3" \u \h</w:instrText>
      </w:r>
      <w:r>
        <w:fldChar w:fldCharType="separate"/>
      </w:r>
      <w:hyperlink w:anchor="_Toc491868762">
        <w:r>
          <w:rPr>
            <w:rStyle w:val="Style10"/>
          </w:rPr>
          <w:t xml:space="preserve">1 </w:t>
        </w:r>
        <w:r>
          <w:rPr>
            <w:rStyle w:val="Style10"/>
          </w:rPr>
          <w:t>系统简介</w:t>
        </w:r>
        <w:r>
          <w:rPr>
            <w:webHidden/>
          </w:rPr>
          <w:fldChar w:fldCharType="begin"/>
        </w:r>
        <w:r>
          <w:rPr>
            <w:webHidden/>
          </w:rPr>
          <w:instrText>PAGEREF _Toc491868762 \h</w:instrText>
        </w:r>
        <w:r>
          <w:rPr>
            <w:webHidden/>
          </w:rPr>
          <w:fldChar w:fldCharType="separate"/>
        </w:r>
        <w:r>
          <w:rPr>
            <w:rStyle w:val="Style10"/>
          </w:rPr>
          <w:tab/>
          <w:t>3</w:t>
        </w:r>
        <w:r>
          <w:rPr>
            <w:webHidden/>
          </w:rPr>
          <w:fldChar w:fldCharType="end"/>
        </w:r>
      </w:hyperlink>
    </w:p>
    <w:p>
      <w:pPr>
        <w:pStyle w:val="21"/>
        <w:tabs>
          <w:tab w:val="right" w:pos="10456" w:leader="dot"/>
        </w:tabs>
        <w:ind w:left="360" w:hanging="0"/>
        <w:rPr>
          <w:rFonts w:eastAsia="" w:eastAsiaTheme="minorEastAsia"/>
          <w:sz w:val="21"/>
        </w:rPr>
      </w:pPr>
      <w:hyperlink w:anchor="_Toc491868763">
        <w:r>
          <w:rPr>
            <w:rStyle w:val="Style10"/>
            <w:rFonts w:eastAsia="宋体" w:cs="Times New Roman" w:ascii="Times New Roman" w:hAnsi="Times New Roman"/>
            <w:b/>
            <w:bCs/>
          </w:rPr>
          <w:t xml:space="preserve">1.1 </w:t>
        </w:r>
        <w:r>
          <w:rPr>
            <w:rStyle w:val="Style10"/>
            <w:rFonts w:ascii="Times New Roman" w:hAnsi="Times New Roman" w:cs="Times New Roman" w:eastAsia="宋体"/>
            <w:b/>
            <w:bCs/>
          </w:rPr>
          <w:t>源码获取</w:t>
        </w:r>
        <w:r>
          <w:rPr>
            <w:webHidden/>
          </w:rPr>
          <w:fldChar w:fldCharType="begin"/>
        </w:r>
        <w:r>
          <w:rPr>
            <w:webHidden/>
          </w:rPr>
          <w:instrText>PAGEREF _Toc491868763 \h</w:instrText>
        </w:r>
        <w:r>
          <w:rPr>
            <w:webHidden/>
          </w:rPr>
          <w:fldChar w:fldCharType="separate"/>
        </w:r>
        <w:r>
          <w:rPr>
            <w:rStyle w:val="Style10"/>
          </w:rPr>
          <w:tab/>
          <w:t>3</w:t>
        </w:r>
        <w:r>
          <w:rPr>
            <w:webHidden/>
          </w:rPr>
          <w:fldChar w:fldCharType="end"/>
        </w:r>
      </w:hyperlink>
    </w:p>
    <w:p>
      <w:pPr>
        <w:pStyle w:val="21"/>
        <w:tabs>
          <w:tab w:val="right" w:pos="10456" w:leader="dot"/>
        </w:tabs>
        <w:ind w:left="360" w:hanging="0"/>
        <w:rPr>
          <w:rFonts w:eastAsia="" w:eastAsiaTheme="minorEastAsia"/>
          <w:sz w:val="21"/>
        </w:rPr>
      </w:pPr>
      <w:hyperlink w:anchor="_Toc491868764">
        <w:r>
          <w:rPr>
            <w:rStyle w:val="Style10"/>
          </w:rPr>
          <w:t xml:space="preserve">1.2 </w:t>
        </w:r>
        <w:r>
          <w:rPr>
            <w:rStyle w:val="Style10"/>
          </w:rPr>
          <w:t>目录结构</w:t>
        </w:r>
        <w:r>
          <w:rPr>
            <w:webHidden/>
          </w:rPr>
          <w:fldChar w:fldCharType="begin"/>
        </w:r>
        <w:r>
          <w:rPr>
            <w:webHidden/>
          </w:rPr>
          <w:instrText>PAGEREF _Toc491868764 \h</w:instrText>
        </w:r>
        <w:r>
          <w:rPr>
            <w:webHidden/>
          </w:rPr>
          <w:fldChar w:fldCharType="separate"/>
        </w:r>
        <w:r>
          <w:rPr>
            <w:rStyle w:val="Style10"/>
          </w:rPr>
          <w:tab/>
          <w:t>3</w:t>
        </w:r>
        <w:r>
          <w:rPr>
            <w:webHidden/>
          </w:rPr>
          <w:fldChar w:fldCharType="end"/>
        </w:r>
      </w:hyperlink>
    </w:p>
    <w:p>
      <w:pPr>
        <w:pStyle w:val="11"/>
        <w:tabs>
          <w:tab w:val="right" w:pos="10456" w:leader="dot"/>
        </w:tabs>
        <w:rPr>
          <w:rFonts w:eastAsia="" w:eastAsiaTheme="minorEastAsia"/>
          <w:sz w:val="21"/>
        </w:rPr>
      </w:pPr>
      <w:hyperlink w:anchor="_Toc491868765">
        <w:r>
          <w:rPr>
            <w:rStyle w:val="Style10"/>
          </w:rPr>
          <w:t xml:space="preserve">2 </w:t>
        </w:r>
        <w:r>
          <w:rPr>
            <w:rStyle w:val="Style10"/>
          </w:rPr>
          <w:t>编译说明</w:t>
        </w:r>
        <w:r>
          <w:rPr>
            <w:webHidden/>
          </w:rPr>
          <w:fldChar w:fldCharType="begin"/>
        </w:r>
        <w:r>
          <w:rPr>
            <w:webHidden/>
          </w:rPr>
          <w:instrText>PAGEREF _Toc491868765 \h</w:instrText>
        </w:r>
        <w:r>
          <w:rPr>
            <w:webHidden/>
          </w:rPr>
          <w:fldChar w:fldCharType="separate"/>
        </w:r>
        <w:r>
          <w:rPr>
            <w:rStyle w:val="Style10"/>
          </w:rPr>
          <w:tab/>
          <w:t>4</w:t>
        </w:r>
        <w:r>
          <w:rPr>
            <w:webHidden/>
          </w:rPr>
          <w:fldChar w:fldCharType="end"/>
        </w:r>
      </w:hyperlink>
    </w:p>
    <w:p>
      <w:pPr>
        <w:pStyle w:val="21"/>
        <w:tabs>
          <w:tab w:val="right" w:pos="10456" w:leader="dot"/>
        </w:tabs>
        <w:ind w:left="360" w:hanging="0"/>
        <w:rPr>
          <w:rFonts w:eastAsia="" w:eastAsiaTheme="minorEastAsia"/>
          <w:sz w:val="21"/>
        </w:rPr>
      </w:pPr>
      <w:hyperlink w:anchor="_Toc491868766">
        <w:r>
          <w:rPr>
            <w:rStyle w:val="Style10"/>
          </w:rPr>
          <w:t xml:space="preserve">2.1 </w:t>
        </w:r>
        <w:r>
          <w:rPr>
            <w:rStyle w:val="Style10"/>
          </w:rPr>
          <w:t>全局编译</w:t>
        </w:r>
        <w:r>
          <w:rPr>
            <w:webHidden/>
          </w:rPr>
          <w:fldChar w:fldCharType="begin"/>
        </w:r>
        <w:r>
          <w:rPr>
            <w:webHidden/>
          </w:rPr>
          <w:instrText>PAGEREF _Toc491868766 \h</w:instrText>
        </w:r>
        <w:r>
          <w:rPr>
            <w:webHidden/>
          </w:rPr>
          <w:fldChar w:fldCharType="separate"/>
        </w:r>
        <w:r>
          <w:rPr>
            <w:rStyle w:val="Style10"/>
          </w:rPr>
          <w:tab/>
          <w:t>4</w:t>
        </w:r>
        <w:r>
          <w:rPr>
            <w:webHidden/>
          </w:rPr>
          <w:fldChar w:fldCharType="end"/>
        </w:r>
      </w:hyperlink>
    </w:p>
    <w:p>
      <w:pPr>
        <w:pStyle w:val="31"/>
        <w:tabs>
          <w:tab w:val="right" w:pos="10456" w:leader="dot"/>
        </w:tabs>
        <w:ind w:left="720" w:hanging="0"/>
        <w:rPr>
          <w:rFonts w:eastAsia="" w:eastAsiaTheme="minorEastAsia"/>
          <w:sz w:val="21"/>
        </w:rPr>
      </w:pPr>
      <w:hyperlink w:anchor="_Toc491868767">
        <w:r>
          <w:rPr>
            <w:rStyle w:val="Style10"/>
          </w:rPr>
          <w:t xml:space="preserve">2.1.1 </w:t>
        </w:r>
        <w:r>
          <w:rPr>
            <w:rStyle w:val="Style10"/>
          </w:rPr>
          <w:t>编译步骤</w:t>
        </w:r>
        <w:r>
          <w:rPr>
            <w:webHidden/>
          </w:rPr>
          <w:fldChar w:fldCharType="begin"/>
        </w:r>
        <w:r>
          <w:rPr>
            <w:webHidden/>
          </w:rPr>
          <w:instrText>PAGEREF _Toc491868767 \h</w:instrText>
        </w:r>
        <w:r>
          <w:rPr>
            <w:webHidden/>
          </w:rPr>
          <w:fldChar w:fldCharType="separate"/>
        </w:r>
        <w:r>
          <w:rPr>
            <w:rStyle w:val="Style10"/>
          </w:rPr>
          <w:tab/>
          <w:t>4</w:t>
        </w:r>
        <w:r>
          <w:rPr>
            <w:webHidden/>
          </w:rPr>
          <w:fldChar w:fldCharType="end"/>
        </w:r>
      </w:hyperlink>
    </w:p>
    <w:p>
      <w:pPr>
        <w:pStyle w:val="31"/>
        <w:tabs>
          <w:tab w:val="right" w:pos="10456" w:leader="dot"/>
        </w:tabs>
        <w:ind w:left="720" w:hanging="0"/>
        <w:rPr>
          <w:rFonts w:eastAsia="" w:eastAsiaTheme="minorEastAsia"/>
          <w:sz w:val="21"/>
        </w:rPr>
      </w:pPr>
      <w:hyperlink w:anchor="_Toc491868768">
        <w:r>
          <w:rPr>
            <w:rStyle w:val="Style10"/>
          </w:rPr>
          <w:t xml:space="preserve">2.1.2 </w:t>
        </w:r>
        <w:r>
          <w:rPr>
            <w:rStyle w:val="Style10"/>
          </w:rPr>
          <w:t>生成文件</w:t>
        </w:r>
        <w:r>
          <w:rPr>
            <w:webHidden/>
          </w:rPr>
          <w:fldChar w:fldCharType="begin"/>
        </w:r>
        <w:r>
          <w:rPr>
            <w:webHidden/>
          </w:rPr>
          <w:instrText>PAGEREF _Toc491868768 \h</w:instrText>
        </w:r>
        <w:r>
          <w:rPr>
            <w:webHidden/>
          </w:rPr>
          <w:fldChar w:fldCharType="separate"/>
        </w:r>
        <w:r>
          <w:rPr>
            <w:rStyle w:val="Style10"/>
          </w:rPr>
          <w:tab/>
          <w:t>5</w:t>
        </w:r>
        <w:r>
          <w:rPr>
            <w:webHidden/>
          </w:rPr>
          <w:fldChar w:fldCharType="end"/>
        </w:r>
      </w:hyperlink>
    </w:p>
    <w:p>
      <w:pPr>
        <w:pStyle w:val="31"/>
        <w:tabs>
          <w:tab w:val="right" w:pos="10456" w:leader="dot"/>
        </w:tabs>
        <w:ind w:left="720" w:hanging="0"/>
        <w:rPr>
          <w:rFonts w:eastAsia="" w:eastAsiaTheme="minorEastAsia"/>
          <w:sz w:val="21"/>
        </w:rPr>
      </w:pPr>
      <w:hyperlink w:anchor="_Toc491868769">
        <w:r>
          <w:rPr>
            <w:rStyle w:val="Style10"/>
          </w:rPr>
          <w:t xml:space="preserve">2.1.3 </w:t>
        </w:r>
        <w:r>
          <w:rPr>
            <w:rStyle w:val="Style10"/>
          </w:rPr>
          <w:t>运行测试</w:t>
        </w:r>
        <w:r>
          <w:rPr>
            <w:webHidden/>
          </w:rPr>
          <w:fldChar w:fldCharType="begin"/>
        </w:r>
        <w:r>
          <w:rPr>
            <w:webHidden/>
          </w:rPr>
          <w:instrText>PAGEREF _Toc491868769 \h</w:instrText>
        </w:r>
        <w:r>
          <w:rPr>
            <w:webHidden/>
          </w:rPr>
          <w:fldChar w:fldCharType="separate"/>
        </w:r>
        <w:r>
          <w:rPr>
            <w:rStyle w:val="Style10"/>
          </w:rPr>
          <w:tab/>
          <w:t>6</w:t>
        </w:r>
        <w:r>
          <w:rPr>
            <w:webHidden/>
          </w:rPr>
          <w:fldChar w:fldCharType="end"/>
        </w:r>
      </w:hyperlink>
    </w:p>
    <w:p>
      <w:pPr>
        <w:pStyle w:val="21"/>
        <w:tabs>
          <w:tab w:val="right" w:pos="10456" w:leader="dot"/>
        </w:tabs>
        <w:ind w:left="360" w:hanging="0"/>
        <w:rPr>
          <w:rFonts w:eastAsia="" w:eastAsiaTheme="minorEastAsia"/>
          <w:sz w:val="21"/>
        </w:rPr>
      </w:pPr>
      <w:hyperlink w:anchor="_Toc491868770">
        <w:r>
          <w:rPr>
            <w:rStyle w:val="Style10"/>
          </w:rPr>
          <w:t xml:space="preserve">2.2 </w:t>
        </w:r>
        <w:r>
          <w:rPr>
            <w:rStyle w:val="Style10"/>
          </w:rPr>
          <w:t>分段编译</w:t>
        </w:r>
        <w:r>
          <w:rPr>
            <w:webHidden/>
          </w:rPr>
          <w:fldChar w:fldCharType="begin"/>
        </w:r>
        <w:r>
          <w:rPr>
            <w:webHidden/>
          </w:rPr>
          <w:instrText>PAGEREF _Toc491868770 \h</w:instrText>
        </w:r>
        <w:r>
          <w:rPr>
            <w:webHidden/>
          </w:rPr>
          <w:fldChar w:fldCharType="separate"/>
        </w:r>
        <w:r>
          <w:rPr>
            <w:rStyle w:val="Style10"/>
          </w:rPr>
          <w:tab/>
          <w:t>7</w:t>
        </w:r>
        <w:r>
          <w:rPr>
            <w:webHidden/>
          </w:rPr>
          <w:fldChar w:fldCharType="end"/>
        </w:r>
      </w:hyperlink>
    </w:p>
    <w:p>
      <w:pPr>
        <w:pStyle w:val="31"/>
        <w:tabs>
          <w:tab w:val="right" w:pos="10456" w:leader="dot"/>
        </w:tabs>
        <w:ind w:left="720" w:hanging="0"/>
        <w:rPr>
          <w:rFonts w:eastAsia="" w:eastAsiaTheme="minorEastAsia"/>
          <w:sz w:val="21"/>
        </w:rPr>
      </w:pPr>
      <w:hyperlink w:anchor="_Toc491868771">
        <w:r>
          <w:rPr>
            <w:rStyle w:val="Style10"/>
          </w:rPr>
          <w:t xml:space="preserve">2.2.1 </w:t>
        </w:r>
        <w:r>
          <w:rPr>
            <w:rStyle w:val="Style10"/>
          </w:rPr>
          <w:t>单独编译某个部分</w:t>
        </w:r>
        <w:r>
          <w:rPr>
            <w:webHidden/>
          </w:rPr>
          <w:fldChar w:fldCharType="begin"/>
        </w:r>
        <w:r>
          <w:rPr>
            <w:webHidden/>
          </w:rPr>
          <w:instrText>PAGEREF _Toc491868771 \h</w:instrText>
        </w:r>
        <w:r>
          <w:rPr>
            <w:webHidden/>
          </w:rPr>
          <w:fldChar w:fldCharType="separate"/>
        </w:r>
        <w:r>
          <w:rPr>
            <w:rStyle w:val="Style10"/>
          </w:rPr>
          <w:tab/>
          <w:t>7</w:t>
        </w:r>
        <w:r>
          <w:rPr>
            <w:webHidden/>
          </w:rPr>
          <w:fldChar w:fldCharType="end"/>
        </w:r>
      </w:hyperlink>
    </w:p>
    <w:p>
      <w:pPr>
        <w:pStyle w:val="31"/>
        <w:tabs>
          <w:tab w:val="right" w:pos="10456" w:leader="dot"/>
        </w:tabs>
        <w:ind w:left="720" w:hanging="0"/>
        <w:rPr>
          <w:rFonts w:eastAsia="" w:eastAsiaTheme="minorEastAsia"/>
          <w:sz w:val="21"/>
        </w:rPr>
      </w:pPr>
      <w:hyperlink w:anchor="_Toc491868772">
        <w:r>
          <w:rPr>
            <w:rStyle w:val="Style10"/>
          </w:rPr>
          <w:t xml:space="preserve">2.2.2 </w:t>
        </w:r>
        <w:r>
          <w:rPr>
            <w:rStyle w:val="Style10"/>
          </w:rPr>
          <w:t>编译应用程序</w:t>
        </w:r>
        <w:r>
          <w:rPr>
            <w:webHidden/>
          </w:rPr>
          <w:fldChar w:fldCharType="begin"/>
        </w:r>
        <w:r>
          <w:rPr>
            <w:webHidden/>
          </w:rPr>
          <w:instrText>PAGEREF _Toc491868772 \h</w:instrText>
        </w:r>
        <w:r>
          <w:rPr>
            <w:webHidden/>
          </w:rPr>
          <w:fldChar w:fldCharType="separate"/>
        </w:r>
        <w:r>
          <w:rPr>
            <w:rStyle w:val="Style10"/>
          </w:rPr>
          <w:tab/>
          <w:t>7</w:t>
        </w:r>
        <w:r>
          <w:rPr>
            <w:webHidden/>
          </w:rPr>
          <w:fldChar w:fldCharType="end"/>
        </w:r>
      </w:hyperlink>
    </w:p>
    <w:p>
      <w:pPr>
        <w:pStyle w:val="31"/>
        <w:tabs>
          <w:tab w:val="right" w:pos="10456" w:leader="dot"/>
        </w:tabs>
        <w:ind w:left="720" w:hanging="0"/>
        <w:rPr>
          <w:rFonts w:eastAsia="" w:eastAsiaTheme="minorEastAsia"/>
          <w:sz w:val="21"/>
        </w:rPr>
      </w:pPr>
      <w:hyperlink w:anchor="_Toc491868773">
        <w:r>
          <w:rPr>
            <w:rStyle w:val="Style10"/>
          </w:rPr>
          <w:t xml:space="preserve">2.2.3 </w:t>
        </w:r>
        <w:r>
          <w:rPr>
            <w:rStyle w:val="Style10"/>
          </w:rPr>
          <w:t>制作文件系统镜像</w:t>
        </w:r>
        <w:r>
          <w:rPr>
            <w:webHidden/>
          </w:rPr>
          <w:fldChar w:fldCharType="begin"/>
        </w:r>
        <w:r>
          <w:rPr>
            <w:webHidden/>
          </w:rPr>
          <w:instrText>PAGEREF _Toc491868773 \h</w:instrText>
        </w:r>
        <w:r>
          <w:rPr>
            <w:webHidden/>
          </w:rPr>
          <w:fldChar w:fldCharType="separate"/>
        </w:r>
        <w:r>
          <w:rPr>
            <w:rStyle w:val="Style10"/>
          </w:rPr>
          <w:tab/>
          <w:t>8</w:t>
        </w:r>
        <w:r>
          <w:rPr>
            <w:webHidden/>
          </w:rPr>
          <w:fldChar w:fldCharType="end"/>
        </w:r>
      </w:hyperlink>
    </w:p>
    <w:p>
      <w:pPr>
        <w:pStyle w:val="11"/>
        <w:tabs>
          <w:tab w:val="right" w:pos="10456" w:leader="dot"/>
        </w:tabs>
        <w:rPr>
          <w:rFonts w:eastAsia="" w:eastAsiaTheme="minorEastAsia"/>
          <w:sz w:val="21"/>
        </w:rPr>
      </w:pPr>
      <w:hyperlink w:anchor="_Toc491868774">
        <w:r>
          <w:rPr>
            <w:rStyle w:val="Style10"/>
          </w:rPr>
          <w:t xml:space="preserve">3 </w:t>
        </w:r>
        <w:r>
          <w:rPr>
            <w:rStyle w:val="Style10"/>
          </w:rPr>
          <w:t>烧录说明</w:t>
        </w:r>
        <w:r>
          <w:rPr>
            <w:webHidden/>
          </w:rPr>
          <w:fldChar w:fldCharType="begin"/>
        </w:r>
        <w:r>
          <w:rPr>
            <w:webHidden/>
          </w:rPr>
          <w:instrText>PAGEREF _Toc491868774 \h</w:instrText>
        </w:r>
        <w:r>
          <w:rPr>
            <w:webHidden/>
          </w:rPr>
          <w:fldChar w:fldCharType="separate"/>
        </w:r>
        <w:r>
          <w:rPr>
            <w:rStyle w:val="Style10"/>
          </w:rPr>
          <w:tab/>
          <w:t>9</w:t>
        </w:r>
        <w:r>
          <w:rPr>
            <w:webHidden/>
          </w:rPr>
          <w:fldChar w:fldCharType="end"/>
        </w:r>
      </w:hyperlink>
    </w:p>
    <w:p>
      <w:pPr>
        <w:pStyle w:val="21"/>
        <w:tabs>
          <w:tab w:val="right" w:pos="10456" w:leader="dot"/>
        </w:tabs>
        <w:ind w:left="360" w:hanging="0"/>
        <w:rPr>
          <w:rFonts w:eastAsia="" w:eastAsiaTheme="minorEastAsia"/>
          <w:sz w:val="21"/>
        </w:rPr>
      </w:pPr>
      <w:hyperlink w:anchor="_Toc491868775">
        <w:r>
          <w:rPr>
            <w:rStyle w:val="Style10"/>
          </w:rPr>
          <w:t xml:space="preserve">3.1 </w:t>
        </w:r>
        <w:r>
          <w:rPr>
            <w:rStyle w:val="Style10"/>
          </w:rPr>
          <w:t>烧录配置</w:t>
        </w:r>
        <w:r>
          <w:rPr>
            <w:webHidden/>
          </w:rPr>
          <w:fldChar w:fldCharType="begin"/>
        </w:r>
        <w:r>
          <w:rPr>
            <w:webHidden/>
          </w:rPr>
          <w:instrText>PAGEREF _Toc491868775 \h</w:instrText>
        </w:r>
        <w:r>
          <w:rPr>
            <w:webHidden/>
          </w:rPr>
          <w:fldChar w:fldCharType="separate"/>
        </w:r>
        <w:r>
          <w:rPr>
            <w:rStyle w:val="Style10"/>
          </w:rPr>
          <w:tab/>
          <w:t>9</w:t>
        </w:r>
        <w:r>
          <w:rPr>
            <w:webHidden/>
          </w:rPr>
          <w:fldChar w:fldCharType="end"/>
        </w:r>
      </w:hyperlink>
    </w:p>
    <w:p>
      <w:pPr>
        <w:pStyle w:val="11"/>
        <w:tabs>
          <w:tab w:val="right" w:pos="10456" w:leader="dot"/>
        </w:tabs>
        <w:rPr>
          <w:rFonts w:eastAsia="" w:eastAsiaTheme="minorEastAsia"/>
          <w:sz w:val="21"/>
        </w:rPr>
      </w:pPr>
      <w:hyperlink w:anchor="_Toc491868776">
        <w:r>
          <w:rPr>
            <w:rStyle w:val="Style10"/>
          </w:rPr>
          <w:t xml:space="preserve">4 </w:t>
        </w:r>
        <w:r>
          <w:rPr>
            <w:rStyle w:val="Style10"/>
          </w:rPr>
          <w:t>应用程序</w:t>
        </w:r>
        <w:r>
          <w:rPr>
            <w:webHidden/>
          </w:rPr>
          <w:fldChar w:fldCharType="begin"/>
        </w:r>
        <w:r>
          <w:rPr>
            <w:webHidden/>
          </w:rPr>
          <w:instrText>PAGEREF _Toc491868776 \h</w:instrText>
        </w:r>
        <w:r>
          <w:rPr>
            <w:webHidden/>
          </w:rPr>
          <w:fldChar w:fldCharType="separate"/>
        </w:r>
        <w:r>
          <w:rPr>
            <w:rStyle w:val="Style10"/>
          </w:rPr>
          <w:tab/>
          <w:t>12</w:t>
        </w:r>
        <w:r>
          <w:rPr>
            <w:webHidden/>
          </w:rPr>
          <w:fldChar w:fldCharType="end"/>
        </w:r>
      </w:hyperlink>
    </w:p>
    <w:p>
      <w:pPr>
        <w:pStyle w:val="21"/>
        <w:tabs>
          <w:tab w:val="right" w:pos="10456" w:leader="dot"/>
        </w:tabs>
        <w:ind w:left="360" w:hanging="0"/>
        <w:rPr>
          <w:rFonts w:eastAsia="" w:eastAsiaTheme="minorEastAsia"/>
          <w:sz w:val="21"/>
        </w:rPr>
      </w:pPr>
      <w:hyperlink w:anchor="_Toc491868777">
        <w:r>
          <w:rPr>
            <w:rStyle w:val="Style10"/>
          </w:rPr>
          <w:t xml:space="preserve">4.1 </w:t>
        </w:r>
        <w:r>
          <w:rPr>
            <w:rStyle w:val="Style10"/>
          </w:rPr>
          <w:t>运行效果</w:t>
        </w:r>
        <w:r>
          <w:rPr>
            <w:webHidden/>
          </w:rPr>
          <w:fldChar w:fldCharType="begin"/>
        </w:r>
        <w:r>
          <w:rPr>
            <w:webHidden/>
          </w:rPr>
          <w:instrText>PAGEREF _Toc491868777 \h</w:instrText>
        </w:r>
        <w:r>
          <w:rPr>
            <w:webHidden/>
          </w:rPr>
          <w:fldChar w:fldCharType="separate"/>
        </w:r>
        <w:r>
          <w:rPr>
            <w:rStyle w:val="Style10"/>
          </w:rPr>
          <w:tab/>
          <w:t>12</w:t>
        </w:r>
        <w:r>
          <w:rPr>
            <w:webHidden/>
          </w:rPr>
          <w:fldChar w:fldCharType="end"/>
        </w:r>
      </w:hyperlink>
    </w:p>
    <w:p>
      <w:pPr>
        <w:pStyle w:val="21"/>
        <w:tabs>
          <w:tab w:val="right" w:pos="10456" w:leader="dot"/>
        </w:tabs>
        <w:ind w:left="360" w:hanging="0"/>
        <w:rPr>
          <w:rFonts w:eastAsia="" w:eastAsiaTheme="minorEastAsia"/>
          <w:sz w:val="21"/>
        </w:rPr>
      </w:pPr>
      <w:hyperlink w:anchor="_Toc491868778">
        <w:r>
          <w:rPr>
            <w:rStyle w:val="Style10"/>
          </w:rPr>
          <w:t xml:space="preserve">4.2 </w:t>
        </w:r>
        <w:r>
          <w:rPr>
            <w:rStyle w:val="Style10"/>
          </w:rPr>
          <w:t>应用变更</w:t>
        </w:r>
        <w:r>
          <w:rPr>
            <w:webHidden/>
          </w:rPr>
          <w:fldChar w:fldCharType="begin"/>
        </w:r>
        <w:r>
          <w:rPr>
            <w:webHidden/>
          </w:rPr>
          <w:instrText>PAGEREF _Toc491868778 \h</w:instrText>
        </w:r>
        <w:r>
          <w:rPr>
            <w:webHidden/>
          </w:rPr>
          <w:fldChar w:fldCharType="separate"/>
        </w:r>
        <w:r>
          <w:rPr>
            <w:rStyle w:val="Style10"/>
          </w:rPr>
          <w:tab/>
          <w:t>12</w:t>
        </w:r>
        <w:r>
          <w:rPr>
            <w:webHidden/>
          </w:rPr>
          <w:fldChar w:fldCharType="end"/>
        </w:r>
      </w:hyperlink>
    </w:p>
    <w:p>
      <w:pPr>
        <w:pStyle w:val="11"/>
        <w:tabs>
          <w:tab w:val="right" w:pos="10456" w:leader="dot"/>
        </w:tabs>
        <w:rPr>
          <w:rFonts w:eastAsia="" w:eastAsiaTheme="minorEastAsia"/>
          <w:sz w:val="21"/>
        </w:rPr>
      </w:pPr>
      <w:hyperlink w:anchor="_Toc491868779">
        <w:r>
          <w:rPr>
            <w:rStyle w:val="Style10"/>
          </w:rPr>
          <w:t>5 ADB</w:t>
        </w:r>
        <w:r>
          <w:rPr>
            <w:rStyle w:val="Style10"/>
          </w:rPr>
          <w:t>调试</w:t>
        </w:r>
        <w:r>
          <w:rPr>
            <w:webHidden/>
          </w:rPr>
          <w:fldChar w:fldCharType="begin"/>
        </w:r>
        <w:r>
          <w:rPr>
            <w:webHidden/>
          </w:rPr>
          <w:instrText>PAGEREF _Toc491868779 \h</w:instrText>
        </w:r>
        <w:r>
          <w:rPr>
            <w:webHidden/>
          </w:rPr>
          <w:fldChar w:fldCharType="separate"/>
        </w:r>
        <w:r>
          <w:rPr>
            <w:rStyle w:val="Style10"/>
          </w:rPr>
          <w:tab/>
          <w:t>12</w:t>
        </w:r>
        <w:r>
          <w:rPr>
            <w:webHidden/>
          </w:rPr>
          <w:fldChar w:fldCharType="end"/>
        </w:r>
      </w:hyperlink>
    </w:p>
    <w:p>
      <w:pPr>
        <w:pStyle w:val="21"/>
        <w:tabs>
          <w:tab w:val="right" w:pos="10456" w:leader="dot"/>
        </w:tabs>
        <w:ind w:left="360" w:hanging="0"/>
        <w:rPr>
          <w:rFonts w:eastAsia="" w:eastAsiaTheme="minorEastAsia"/>
          <w:sz w:val="21"/>
        </w:rPr>
      </w:pPr>
      <w:hyperlink w:anchor="_Toc491868780">
        <w:r>
          <w:rPr>
            <w:rStyle w:val="Style10"/>
          </w:rPr>
          <w:t xml:space="preserve">5.1 </w:t>
        </w:r>
        <w:r>
          <w:rPr>
            <w:rStyle w:val="Style10"/>
          </w:rPr>
          <w:t>使用说明</w:t>
        </w:r>
        <w:r>
          <w:rPr>
            <w:webHidden/>
          </w:rPr>
          <w:fldChar w:fldCharType="begin"/>
        </w:r>
        <w:r>
          <w:rPr>
            <w:webHidden/>
          </w:rPr>
          <w:instrText>PAGEREF _Toc491868780 \h</w:instrText>
        </w:r>
        <w:r>
          <w:rPr>
            <w:webHidden/>
          </w:rPr>
          <w:fldChar w:fldCharType="separate"/>
        </w:r>
        <w:r>
          <w:rPr>
            <w:rStyle w:val="Style10"/>
          </w:rPr>
          <w:tab/>
          <w:t>12</w:t>
        </w:r>
        <w:r>
          <w:rPr>
            <w:webHidden/>
          </w:rPr>
          <w:fldChar w:fldCharType="end"/>
        </w:r>
      </w:hyperlink>
    </w:p>
    <w:p>
      <w:pPr>
        <w:pStyle w:val="11"/>
        <w:tabs>
          <w:tab w:val="right" w:pos="10456" w:leader="dot"/>
        </w:tabs>
        <w:rPr>
          <w:rFonts w:eastAsia="" w:eastAsiaTheme="minorEastAsia"/>
          <w:sz w:val="21"/>
        </w:rPr>
      </w:pPr>
      <w:hyperlink w:anchor="_Toc491868781">
        <w:r>
          <w:rPr>
            <w:rStyle w:val="Style10"/>
          </w:rPr>
          <w:t>6</w:t>
        </w:r>
        <w:r>
          <w:rPr>
            <w:rStyle w:val="Style10"/>
          </w:rPr>
          <w:t>文件系统</w:t>
        </w:r>
        <w:r>
          <w:rPr>
            <w:webHidden/>
          </w:rPr>
          <w:fldChar w:fldCharType="begin"/>
        </w:r>
        <w:r>
          <w:rPr>
            <w:webHidden/>
          </w:rPr>
          <w:instrText>PAGEREF _Toc491868781 \h</w:instrText>
        </w:r>
        <w:r>
          <w:rPr>
            <w:webHidden/>
          </w:rPr>
          <w:fldChar w:fldCharType="separate"/>
        </w:r>
        <w:r>
          <w:rPr>
            <w:rStyle w:val="Style10"/>
          </w:rPr>
          <w:tab/>
          <w:t>13</w:t>
        </w:r>
        <w:r>
          <w:rPr>
            <w:webHidden/>
          </w:rPr>
          <w:fldChar w:fldCharType="end"/>
        </w:r>
      </w:hyperlink>
    </w:p>
    <w:p>
      <w:pPr>
        <w:pStyle w:val="21"/>
        <w:tabs>
          <w:tab w:val="right" w:pos="10456" w:leader="dot"/>
        </w:tabs>
        <w:ind w:left="360" w:hanging="0"/>
        <w:rPr>
          <w:rFonts w:eastAsia="" w:eastAsiaTheme="minorEastAsia"/>
          <w:sz w:val="21"/>
        </w:rPr>
      </w:pPr>
      <w:hyperlink w:anchor="_Toc491868782">
        <w:r>
          <w:rPr>
            <w:rStyle w:val="Style10"/>
          </w:rPr>
          <w:t xml:space="preserve">6.1 </w:t>
        </w:r>
        <w:r>
          <w:rPr>
            <w:rStyle w:val="Style10"/>
          </w:rPr>
          <w:t>制作过程</w:t>
        </w:r>
        <w:r>
          <w:rPr>
            <w:webHidden/>
          </w:rPr>
          <w:fldChar w:fldCharType="begin"/>
        </w:r>
        <w:r>
          <w:rPr>
            <w:webHidden/>
          </w:rPr>
          <w:instrText>PAGEREF _Toc491868782 \h</w:instrText>
        </w:r>
        <w:r>
          <w:rPr>
            <w:webHidden/>
          </w:rPr>
          <w:fldChar w:fldCharType="separate"/>
        </w:r>
        <w:r>
          <w:rPr>
            <w:rStyle w:val="Style10"/>
          </w:rPr>
          <w:tab/>
          <w:t>13</w:t>
        </w:r>
        <w:r>
          <w:rPr>
            <w:webHidden/>
          </w:rPr>
          <w:fldChar w:fldCharType="end"/>
        </w:r>
      </w:hyperlink>
    </w:p>
    <w:p>
      <w:pPr>
        <w:sectPr>
          <w:headerReference w:type="default" r:id="rId5"/>
          <w:footerReference w:type="default" r:id="rId6"/>
          <w:type w:val="nextPage"/>
          <w:pgSz w:w="11906" w:h="16838"/>
          <w:pgMar w:left="720" w:right="720" w:header="851" w:top="908" w:footer="992" w:bottom="1049" w:gutter="0"/>
          <w:pgNumType w:fmt="decimal"/>
          <w:formProt w:val="false"/>
          <w:textDirection w:val="lrTb"/>
          <w:docGrid w:type="lines" w:linePitch="312" w:charSpace="6143"/>
        </w:sectPr>
        <w:pStyle w:val="21"/>
        <w:tabs>
          <w:tab w:val="right" w:pos="10456" w:leader="dot"/>
        </w:tabs>
        <w:ind w:left="360" w:hanging="0"/>
        <w:rPr>
          <w:rFonts w:eastAsia="" w:eastAsiaTheme="minorEastAsia"/>
          <w:sz w:val="21"/>
        </w:rPr>
      </w:pPr>
      <w:hyperlink w:anchor="_Toc491868783">
        <w:r>
          <w:rPr>
            <w:rStyle w:val="Style10"/>
          </w:rPr>
          <w:t xml:space="preserve">6.2 </w:t>
        </w:r>
        <w:r>
          <w:rPr>
            <w:rStyle w:val="Style10"/>
          </w:rPr>
          <w:t>定制文件系统</w:t>
        </w:r>
        <w:r>
          <w:rPr>
            <w:webHidden/>
          </w:rPr>
          <w:fldChar w:fldCharType="begin"/>
        </w:r>
        <w:r>
          <w:rPr>
            <w:webHidden/>
          </w:rPr>
          <w:instrText>PAGEREF _Toc491868783 \h</w:instrText>
        </w:r>
        <w:r>
          <w:rPr>
            <w:webHidden/>
          </w:rPr>
          <w:fldChar w:fldCharType="separate"/>
        </w:r>
        <w:r>
          <w:rPr>
            <w:rStyle w:val="Style10"/>
          </w:rPr>
          <w:tab/>
          <w:t>13</w:t>
        </w:r>
        <w:r>
          <w:rPr>
            <w:webHidden/>
          </w:rPr>
          <w:fldChar w:fldCharType="end"/>
        </w:r>
      </w:hyperlink>
    </w:p>
    <w:p>
      <w:pPr>
        <w:pStyle w:val="First"/>
        <w:rPr/>
      </w:pPr>
      <w:bookmarkStart w:id="0" w:name="_Toc21085"/>
      <w:bookmarkStart w:id="1" w:name="_Toc10058"/>
      <w:bookmarkStart w:id="2" w:name="_Toc3900"/>
      <w:bookmarkStart w:id="3" w:name="_Toc491868762"/>
      <w:bookmarkStart w:id="4" w:name="_Toc28050"/>
      <w:r>
        <w:rPr/>
        <w:t xml:space="preserve">1 </w:t>
      </w:r>
      <w:bookmarkEnd w:id="0"/>
      <w:bookmarkEnd w:id="1"/>
      <w:bookmarkEnd w:id="2"/>
      <w:bookmarkEnd w:id="3"/>
      <w:bookmarkEnd w:id="4"/>
      <w:r>
        <w:rPr/>
        <w:t>系统简介</w:t>
      </w:r>
      <w:r>
        <w:fldChar w:fldCharType="end"/>
      </w:r>
    </w:p>
    <w:p>
      <w:pPr>
        <w:pStyle w:val="Ingenicmainbody"/>
        <w:rPr/>
      </w:pPr>
      <w:r>
        <w:rPr/>
        <w:t>ilock</w:t>
      </w:r>
      <w:r>
        <w:rPr/>
        <w:t>平台是由君正基于</w:t>
      </w:r>
      <w:r>
        <w:rPr/>
        <w:t>X1000</w:t>
      </w:r>
      <w:r>
        <w:rPr/>
        <w:t>芯片自主研发设计的，应用于智能门锁等市场的软件方案，使用前请详细阅读本说明文档</w:t>
      </w:r>
      <w:r>
        <w:rPr/>
        <w:t xml:space="preserve">, </w:t>
      </w:r>
      <w:r>
        <w:rPr/>
        <w:t>本文档将对如何获取</w:t>
      </w:r>
      <w:r>
        <w:rPr/>
        <w:t>Ingenic ms800</w:t>
      </w:r>
      <w:r>
        <w:rPr/>
        <w:t>平台代码以及软件系统结构、编译、烧录以及应用开发做详细描述。</w:t>
      </w:r>
    </w:p>
    <w:p>
      <w:pPr>
        <w:pStyle w:val="Ingenicmainbody"/>
        <w:rPr/>
      </w:pPr>
      <w:r>
        <w:rPr/>
      </w:r>
    </w:p>
    <w:p>
      <w:pPr>
        <w:pStyle w:val="Normal"/>
        <w:numPr>
          <w:ilvl w:val="0"/>
          <w:numId w:val="0"/>
        </w:numPr>
        <w:suppressAutoHyphens w:val="true"/>
        <w:outlineLvl w:val="1"/>
        <w:rPr>
          <w:rFonts w:ascii="Times New Roman" w:hAnsi="Times New Roman" w:eastAsia="宋体" w:cs="Times New Roman"/>
          <w:b/>
          <w:b/>
          <w:bCs/>
          <w:sz w:val="32"/>
          <w:szCs w:val="32"/>
        </w:rPr>
      </w:pPr>
      <w:bookmarkStart w:id="5" w:name="_Toc491868763"/>
      <w:r>
        <w:rPr>
          <w:rFonts w:eastAsia="宋体" w:cs="Times New Roman" w:ascii="Times New Roman" w:hAnsi="Times New Roman"/>
          <w:b/>
          <w:bCs/>
          <w:sz w:val="32"/>
          <w:szCs w:val="32"/>
        </w:rPr>
        <w:t xml:space="preserve">1.1 </w:t>
      </w:r>
      <w:bookmarkEnd w:id="5"/>
      <w:r>
        <w:rPr>
          <w:rFonts w:ascii="Times New Roman" w:hAnsi="Times New Roman" w:cs="Times New Roman" w:eastAsia="宋体"/>
          <w:b/>
          <w:bCs/>
          <w:sz w:val="32"/>
          <w:szCs w:val="32"/>
        </w:rPr>
        <w:t>源码获取</w:t>
      </w:r>
    </w:p>
    <w:p>
      <w:pPr>
        <w:pStyle w:val="Normal"/>
        <w:suppressAutoHyphens w:val="true"/>
        <w:ind w:firstLine="420"/>
        <w:rPr>
          <w:rFonts w:ascii="Times New Roman" w:hAnsi="Times New Roman" w:eastAsia="宋体" w:cs="Times New Roman"/>
          <w:sz w:val="24"/>
          <w:szCs w:val="24"/>
        </w:rPr>
      </w:pPr>
      <w:r>
        <w:rPr>
          <w:rFonts w:eastAsia="宋体" w:cs="Times New Roman" w:ascii="Times New Roman" w:hAnsi="Times New Roman"/>
          <w:sz w:val="24"/>
          <w:szCs w:val="24"/>
        </w:rPr>
        <w:t xml:space="preserve">A) </w:t>
      </w:r>
      <w:r>
        <w:rPr>
          <w:rFonts w:ascii="Times New Roman" w:hAnsi="Times New Roman" w:cs="Times New Roman" w:eastAsia="宋体"/>
          <w:sz w:val="24"/>
          <w:szCs w:val="24"/>
        </w:rPr>
        <w:t>下面以</w:t>
      </w:r>
      <w:r>
        <w:rPr>
          <w:rFonts w:eastAsia="宋体" w:cs="Times New Roman" w:ascii="Times New Roman" w:hAnsi="Times New Roman"/>
          <w:sz w:val="24"/>
          <w:szCs w:val="24"/>
        </w:rPr>
        <w:t>ubuntu</w:t>
      </w:r>
      <w:r>
        <w:rPr>
          <w:rFonts w:ascii="Times New Roman" w:hAnsi="Times New Roman" w:cs="Times New Roman" w:eastAsia="宋体"/>
          <w:sz w:val="24"/>
          <w:szCs w:val="24"/>
        </w:rPr>
        <w:t>系统说明代码获取过程</w:t>
      </w:r>
      <w:r>
        <w:rPr>
          <w:rFonts w:eastAsia="宋体" w:cs="Times New Roman" w:ascii="Times New Roman" w:hAnsi="Times New Roman"/>
          <w:sz w:val="24"/>
          <w:szCs w:val="24"/>
        </w:rPr>
        <w:t>:</w:t>
      </w:r>
    </w:p>
    <w:p>
      <w:pPr>
        <w:pStyle w:val="Normal"/>
        <w:numPr>
          <w:ilvl w:val="0"/>
          <w:numId w:val="1"/>
        </w:numPr>
        <w:suppressAutoHyphens w:val="true"/>
        <w:rPr/>
      </w:pPr>
      <w:r>
        <w:rPr>
          <w:rFonts w:ascii="Times New Roman" w:hAnsi="Times New Roman" w:cs="Times New Roman" w:eastAsia="宋体"/>
          <w:sz w:val="24"/>
          <w:szCs w:val="24"/>
        </w:rPr>
        <w:t>获取</w:t>
      </w:r>
      <w:r>
        <w:rPr>
          <w:rFonts w:eastAsia="宋体" w:cs="Times New Roman" w:ascii="Times New Roman" w:hAnsi="Times New Roman"/>
          <w:sz w:val="24"/>
          <w:szCs w:val="24"/>
        </w:rPr>
        <w:t>repo</w:t>
      </w:r>
      <w:r>
        <w:rPr>
          <w:rFonts w:ascii="Times New Roman" w:hAnsi="Times New Roman" w:cs="Times New Roman" w:eastAsia="宋体"/>
          <w:sz w:val="24"/>
          <w:szCs w:val="24"/>
        </w:rPr>
        <w:t>工具</w:t>
      </w:r>
      <w:r>
        <w:rPr>
          <w:rFonts w:eastAsia="宋体" w:cs="Times New Roman" w:ascii="Times New Roman" w:hAnsi="Times New Roman"/>
          <w:sz w:val="24"/>
          <w:szCs w:val="24"/>
        </w:rPr>
        <w:t xml:space="preserve">: </w:t>
      </w:r>
      <w:r>
        <w:rPr>
          <w:rFonts w:eastAsia="新宋体" w:cs="Times New Roman" w:ascii="新宋体" w:hAnsi="新宋体"/>
          <w:color w:val="000000"/>
          <w:sz w:val="21"/>
          <w:szCs w:val="21"/>
        </w:rPr>
        <w:t xml:space="preserve">wget </w:t>
      </w:r>
      <w:hyperlink r:id="rId7">
        <w:r>
          <w:rPr>
            <w:rStyle w:val="Internet"/>
            <w:rFonts w:eastAsia="新宋体" w:cs="Times New Roman" w:ascii="新宋体" w:hAnsi="新宋体"/>
            <w:color w:val="064977"/>
            <w:sz w:val="21"/>
            <w:szCs w:val="21"/>
            <w:u w:val="single"/>
          </w:rPr>
          <w:t>http://git.ingenic.cn:8082/bj/repo</w:t>
        </w:r>
      </w:hyperlink>
    </w:p>
    <w:p>
      <w:pPr>
        <w:pStyle w:val="Normal"/>
        <w:numPr>
          <w:ilvl w:val="0"/>
          <w:numId w:val="1"/>
        </w:numPr>
        <w:suppressAutoHyphens w:val="true"/>
        <w:rPr>
          <w:rFonts w:ascii="Times New Roman" w:hAnsi="Times New Roman" w:eastAsia="宋体" w:cs="Times New Roman"/>
          <w:sz w:val="24"/>
          <w:szCs w:val="24"/>
        </w:rPr>
      </w:pPr>
      <w:r>
        <w:rPr>
          <w:rFonts w:ascii="Times New Roman" w:hAnsi="Times New Roman" w:cs="Times New Roman" w:eastAsia="宋体"/>
          <w:sz w:val="24"/>
          <w:szCs w:val="24"/>
        </w:rPr>
        <w:t>完后给</w:t>
      </w:r>
      <w:r>
        <w:rPr>
          <w:rFonts w:eastAsia="宋体" w:cs="Times New Roman" w:ascii="Times New Roman" w:hAnsi="Times New Roman"/>
          <w:sz w:val="24"/>
          <w:szCs w:val="24"/>
        </w:rPr>
        <w:t>repo</w:t>
      </w:r>
      <w:r>
        <w:rPr>
          <w:rFonts w:ascii="Times New Roman" w:hAnsi="Times New Roman" w:cs="Times New Roman" w:eastAsia="宋体"/>
          <w:sz w:val="24"/>
          <w:szCs w:val="24"/>
        </w:rPr>
        <w:t>添加可执行权限：</w:t>
      </w:r>
      <w:r>
        <w:rPr>
          <w:rFonts w:eastAsia="宋体" w:cs="Times New Roman" w:ascii="Times New Roman" w:hAnsi="Times New Roman"/>
          <w:sz w:val="24"/>
          <w:szCs w:val="24"/>
        </w:rPr>
        <w:t>chmod +x repo</w:t>
      </w:r>
      <w:r>
        <w:rPr>
          <w:rFonts w:ascii="Times New Roman" w:hAnsi="Times New Roman" w:cs="Times New Roman" w:eastAsia="宋体"/>
          <w:sz w:val="24"/>
          <w:szCs w:val="24"/>
        </w:rPr>
        <w:t>，再把</w:t>
      </w:r>
      <w:r>
        <w:rPr>
          <w:rFonts w:eastAsia="宋体" w:cs="Times New Roman" w:ascii="Times New Roman" w:hAnsi="Times New Roman"/>
          <w:sz w:val="24"/>
          <w:szCs w:val="24"/>
        </w:rPr>
        <w:t>repo</w:t>
      </w:r>
      <w:r>
        <w:rPr>
          <w:rFonts w:ascii="Times New Roman" w:hAnsi="Times New Roman" w:cs="Times New Roman" w:eastAsia="宋体"/>
          <w:sz w:val="24"/>
          <w:szCs w:val="24"/>
        </w:rPr>
        <w:t>的路径添加到环境变量</w:t>
      </w:r>
      <w:r>
        <w:rPr>
          <w:rFonts w:eastAsia="宋体" w:cs="Times New Roman" w:ascii="Times New Roman" w:hAnsi="Times New Roman"/>
          <w:sz w:val="24"/>
          <w:szCs w:val="24"/>
        </w:rPr>
        <w:t>PATH</w:t>
      </w:r>
      <w:r>
        <w:rPr>
          <w:rFonts w:ascii="Times New Roman" w:hAnsi="Times New Roman" w:cs="Times New Roman" w:eastAsia="宋体"/>
          <w:sz w:val="24"/>
          <w:szCs w:val="24"/>
        </w:rPr>
        <w:t>中</w:t>
      </w:r>
    </w:p>
    <w:p>
      <w:pPr>
        <w:pStyle w:val="Normal"/>
        <w:numPr>
          <w:ilvl w:val="0"/>
          <w:numId w:val="1"/>
        </w:numPr>
        <w:suppressAutoHyphens w:val="true"/>
        <w:rPr>
          <w:rFonts w:ascii="Times New Roman" w:hAnsi="Times New Roman" w:eastAsia="宋体" w:cs="Times New Roman"/>
          <w:sz w:val="24"/>
          <w:szCs w:val="24"/>
        </w:rPr>
      </w:pPr>
      <w:r>
        <w:rPr>
          <w:rFonts w:ascii="Times New Roman" w:hAnsi="Times New Roman" w:cs="Times New Roman" w:eastAsia="宋体"/>
          <w:sz w:val="24"/>
          <w:szCs w:val="24"/>
        </w:rPr>
        <w:t>安装</w:t>
      </w:r>
      <w:r>
        <w:rPr>
          <w:rFonts w:eastAsia="宋体" w:cs="Times New Roman" w:ascii="Times New Roman" w:hAnsi="Times New Roman"/>
          <w:sz w:val="24"/>
          <w:szCs w:val="24"/>
        </w:rPr>
        <w:t>git</w:t>
      </w:r>
      <w:r>
        <w:rPr>
          <w:rFonts w:ascii="Times New Roman" w:hAnsi="Times New Roman" w:cs="Times New Roman" w:eastAsia="宋体"/>
          <w:sz w:val="24"/>
          <w:szCs w:val="24"/>
        </w:rPr>
        <w:t>和</w:t>
      </w:r>
      <w:r>
        <w:rPr>
          <w:rFonts w:eastAsia="宋体" w:cs="Times New Roman" w:ascii="Times New Roman" w:hAnsi="Times New Roman"/>
          <w:sz w:val="24"/>
          <w:szCs w:val="24"/>
        </w:rPr>
        <w:t>gitk: sudo apt-get install git gitk</w:t>
      </w:r>
    </w:p>
    <w:p>
      <w:pPr>
        <w:pStyle w:val="Normal"/>
        <w:numPr>
          <w:ilvl w:val="0"/>
          <w:numId w:val="1"/>
        </w:numPr>
        <w:suppressAutoHyphens w:val="true"/>
        <w:rPr>
          <w:rFonts w:ascii="Times New Roman" w:hAnsi="Times New Roman" w:eastAsia="宋体" w:cs="Times New Roman"/>
          <w:sz w:val="24"/>
          <w:szCs w:val="24"/>
        </w:rPr>
      </w:pPr>
      <w:r>
        <w:rPr>
          <w:rFonts w:ascii="Times New Roman" w:hAnsi="Times New Roman" w:cs="Times New Roman" w:eastAsia="宋体"/>
          <w:sz w:val="24"/>
          <w:szCs w:val="24"/>
        </w:rPr>
        <w:t>创建</w:t>
      </w:r>
      <w:r>
        <w:rPr>
          <w:rFonts w:eastAsia="宋体" w:cs="Times New Roman" w:ascii="Times New Roman" w:hAnsi="Times New Roman"/>
          <w:sz w:val="24"/>
          <w:szCs w:val="24"/>
        </w:rPr>
        <w:t xml:space="preserve">ssh public key: </w:t>
      </w:r>
      <w:r>
        <w:rPr>
          <w:rFonts w:eastAsia="宋体" w:cs="Arial" w:ascii="Arial" w:hAnsi="Arial"/>
          <w:color w:val="FF0000"/>
          <w:sz w:val="21"/>
          <w:szCs w:val="21"/>
          <w:shd w:fill="FFFFFF" w:val="clear"/>
        </w:rPr>
        <w:t xml:space="preserve">ssh-keygen -t rsa </w:t>
      </w:r>
      <w:r>
        <w:rPr>
          <w:rFonts w:ascii="Times New Roman" w:hAnsi="Times New Roman" w:cs="Times New Roman" w:eastAsia="宋体"/>
          <w:sz w:val="24"/>
          <w:szCs w:val="24"/>
        </w:rPr>
        <w:t>，执行这条命令之后（注意这条命令不能以</w:t>
      </w:r>
      <w:r>
        <w:rPr>
          <w:rFonts w:eastAsia="宋体" w:cs="Times New Roman" w:ascii="Times New Roman" w:hAnsi="Times New Roman"/>
          <w:sz w:val="24"/>
          <w:szCs w:val="24"/>
        </w:rPr>
        <w:t>root</w:t>
      </w:r>
      <w:r>
        <w:rPr>
          <w:rFonts w:ascii="Times New Roman" w:hAnsi="Times New Roman" w:cs="Times New Roman" w:eastAsia="宋体"/>
          <w:sz w:val="24"/>
          <w:szCs w:val="24"/>
        </w:rPr>
        <w:t>用户来执行），一路回车即可完成，成功后需要把</w:t>
      </w:r>
      <w:r>
        <w:rPr>
          <w:rFonts w:eastAsia="宋体" w:cs="Times New Roman" w:ascii="Times New Roman" w:hAnsi="Times New Roman"/>
          <w:sz w:val="24"/>
          <w:szCs w:val="24"/>
        </w:rPr>
        <w:t xml:space="preserve">~/.ssh/id_rsa.pub </w:t>
      </w:r>
      <w:r>
        <w:rPr>
          <w:rFonts w:ascii="Times New Roman" w:hAnsi="Times New Roman" w:cs="Times New Roman" w:eastAsia="宋体"/>
          <w:sz w:val="24"/>
          <w:szCs w:val="24"/>
        </w:rPr>
        <w:t>文件内容提供给我们</w:t>
      </w:r>
    </w:p>
    <w:p>
      <w:pPr>
        <w:pStyle w:val="Normal"/>
        <w:numPr>
          <w:ilvl w:val="0"/>
          <w:numId w:val="1"/>
        </w:numPr>
        <w:suppressAutoHyphens w:val="true"/>
        <w:rPr/>
      </w:pPr>
      <w:r>
        <w:rPr>
          <w:rFonts w:ascii="Times New Roman" w:hAnsi="Times New Roman" w:cs="Times New Roman" w:eastAsia="宋体"/>
          <w:sz w:val="24"/>
          <w:szCs w:val="24"/>
        </w:rPr>
        <w:t>建立存放平台代码的目录</w:t>
      </w:r>
      <w:r>
        <w:rPr>
          <w:rFonts w:eastAsia="宋体" w:cs="Times New Roman" w:ascii="Times New Roman" w:hAnsi="Times New Roman"/>
          <w:sz w:val="24"/>
          <w:szCs w:val="24"/>
        </w:rPr>
        <w:t>: mkdir mpos; cd mpos</w:t>
      </w:r>
    </w:p>
    <w:p>
      <w:pPr>
        <w:pStyle w:val="Normal"/>
        <w:numPr>
          <w:ilvl w:val="0"/>
          <w:numId w:val="1"/>
        </w:numPr>
        <w:suppressAutoHyphens w:val="true"/>
        <w:rPr>
          <w:rFonts w:ascii="Times New Roman" w:hAnsi="Times New Roman" w:eastAsia="宋体" w:cs="Times New Roman"/>
          <w:sz w:val="24"/>
          <w:szCs w:val="24"/>
        </w:rPr>
      </w:pPr>
      <w:r>
        <w:rPr>
          <w:rFonts w:ascii="Times New Roman" w:hAnsi="Times New Roman" w:cs="Times New Roman" w:eastAsia="宋体"/>
          <w:sz w:val="24"/>
          <w:szCs w:val="24"/>
        </w:rPr>
        <w:t>同步初始化：</w:t>
      </w:r>
    </w:p>
    <w:p>
      <w:pPr>
        <w:pStyle w:val="Normal"/>
        <w:numPr>
          <w:ilvl w:val="0"/>
          <w:numId w:val="2"/>
        </w:numPr>
        <w:suppressAutoHyphens w:val="true"/>
        <w:rPr/>
      </w:pPr>
      <w:r>
        <w:rPr>
          <w:rFonts w:eastAsia="宋体" w:cs="Times New Roman" w:ascii="Times New Roman" w:hAnsi="Times New Roman"/>
          <w:sz w:val="24"/>
          <w:szCs w:val="24"/>
        </w:rPr>
        <w:t>repo init -u</w:t>
      </w:r>
      <w:r>
        <w:rPr>
          <w:rFonts w:eastAsia="宋体" w:cs="Times New Roman" w:ascii="Times New Roman" w:hAnsi="Times New Roman"/>
          <w:sz w:val="21"/>
          <w:szCs w:val="21"/>
        </w:rPr>
        <w:t xml:space="preserve"> </w:t>
      </w:r>
      <w:hyperlink r:id="rId8">
        <w:r>
          <w:rPr>
            <w:rStyle w:val="Internet"/>
            <w:rFonts w:cs="Times New Roman"/>
            <w:color w:val="0000FF"/>
            <w:sz w:val="21"/>
            <w:szCs w:val="21"/>
            <w:u w:val="single"/>
          </w:rPr>
          <w:t>ssh://usrname@58.250.243.8:29418/mirror/mpos/manifest.git</w:t>
        </w:r>
      </w:hyperlink>
    </w:p>
    <w:p>
      <w:pPr>
        <w:pStyle w:val="Normal"/>
        <w:numPr>
          <w:ilvl w:val="0"/>
          <w:numId w:val="2"/>
        </w:numPr>
        <w:suppressAutoHyphens w:val="true"/>
        <w:rPr>
          <w:rFonts w:ascii="Times New Roman" w:hAnsi="Times New Roman" w:eastAsia="宋体" w:cs="Times New Roman"/>
          <w:sz w:val="24"/>
          <w:szCs w:val="24"/>
        </w:rPr>
      </w:pPr>
      <w:r>
        <w:rPr>
          <w:rFonts w:eastAsia="宋体" w:cs="Times New Roman" w:ascii="Times New Roman" w:hAnsi="Times New Roman"/>
          <w:sz w:val="24"/>
          <w:szCs w:val="24"/>
        </w:rPr>
        <w:t>repo sync</w:t>
      </w:r>
    </w:p>
    <w:p>
      <w:pPr>
        <w:pStyle w:val="Ingenicmainbody"/>
        <w:ind w:hanging="0"/>
        <w:rPr/>
      </w:pPr>
      <w:r>
        <w:rPr/>
      </w:r>
    </w:p>
    <w:p>
      <w:pPr>
        <w:pStyle w:val="Secode"/>
        <w:rPr/>
      </w:pPr>
      <w:bookmarkStart w:id="6" w:name="_Toc24250"/>
      <w:bookmarkStart w:id="7" w:name="_Toc25327"/>
      <w:bookmarkStart w:id="8" w:name="_Toc491868764"/>
      <w:bookmarkStart w:id="9" w:name="_Toc14876"/>
      <w:r>
        <w:rPr/>
        <w:t xml:space="preserve">1.2 </w:t>
      </w:r>
      <w:bookmarkEnd w:id="6"/>
      <w:bookmarkEnd w:id="7"/>
      <w:bookmarkEnd w:id="8"/>
      <w:bookmarkEnd w:id="9"/>
      <w:r>
        <w:rPr/>
        <w:t>目录结构</w:t>
      </w:r>
    </w:p>
    <w:p>
      <w:pPr>
        <w:pStyle w:val="Ingenicmainbody"/>
        <w:rPr/>
      </w:pPr>
      <w:r>
        <w:rPr/>
        <w:t>工程库源码下载结束后，通过</w:t>
      </w:r>
      <w:r>
        <w:rPr/>
        <w:t>ls</w:t>
      </w:r>
      <w:r>
        <w:rPr/>
        <w:t>命令查看工程库目录结构</w:t>
      </w:r>
      <w:r>
        <w:rPr/>
        <w:t>:</w:t>
      </w:r>
    </w:p>
    <w:p>
      <w:pPr>
        <w:pStyle w:val="Ingenicmainbody"/>
        <w:rPr/>
      </w:pPr>
      <w:r>
        <w:rPr/>
        <w:drawing>
          <wp:anchor behindDoc="0" distT="0" distB="0" distL="0" distR="0" simplePos="0" locked="0" layoutInCell="1" allowOverlap="1" relativeHeight="4">
            <wp:simplePos x="0" y="0"/>
            <wp:positionH relativeFrom="column">
              <wp:posOffset>246380</wp:posOffset>
            </wp:positionH>
            <wp:positionV relativeFrom="paragraph">
              <wp:posOffset>635</wp:posOffset>
            </wp:positionV>
            <wp:extent cx="6365875" cy="358775"/>
            <wp:effectExtent l="0" t="0" r="0" b="0"/>
            <wp:wrapSquare wrapText="largest"/>
            <wp:docPr id="4"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descr=""/>
                    <pic:cNvPicPr>
                      <a:picLocks noChangeAspect="1" noChangeArrowheads="1"/>
                    </pic:cNvPicPr>
                  </pic:nvPicPr>
                  <pic:blipFill>
                    <a:blip r:embed="rId9"/>
                    <a:stretch>
                      <a:fillRect/>
                    </a:stretch>
                  </pic:blipFill>
                  <pic:spPr bwMode="auto">
                    <a:xfrm>
                      <a:off x="0" y="0"/>
                      <a:ext cx="6365875" cy="35877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62040" cy="379730"/>
            <wp:effectExtent l="0" t="0" r="0" b="0"/>
            <wp:wrapSquare wrapText="largest"/>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10"/>
                    <a:stretch>
                      <a:fillRect/>
                    </a:stretch>
                  </pic:blipFill>
                  <pic:spPr bwMode="auto">
                    <a:xfrm>
                      <a:off x="0" y="0"/>
                      <a:ext cx="6162040" cy="379730"/>
                    </a:xfrm>
                    <a:prstGeom prst="rect">
                      <a:avLst/>
                    </a:prstGeom>
                  </pic:spPr>
                </pic:pic>
              </a:graphicData>
            </a:graphic>
          </wp:anchor>
        </w:drawing>
      </w:r>
    </w:p>
    <w:p>
      <w:pPr>
        <w:pStyle w:val="Ingenicmainbody"/>
        <w:rPr/>
      </w:pPr>
      <w:r>
        <w:rPr/>
        <w:t>各级目录主要包含以下内容</w:t>
      </w:r>
    </w:p>
    <w:p>
      <w:pPr>
        <w:pStyle w:val="Ingenicmainbody"/>
        <w:rPr>
          <w:lang w:val="en-US" w:eastAsia="zh-CN"/>
        </w:rPr>
      </w:pPr>
      <w:r>
        <w:rPr/>
        <w:t xml:space="preserve">app: </w:t>
      </w:r>
      <w:r>
        <w:rPr>
          <w:lang w:eastAsia="zh-CN"/>
        </w:rPr>
        <w:t>此目录为君正提供</w:t>
      </w:r>
      <w:r>
        <w:rPr>
          <w:lang w:val="en-US" w:eastAsia="zh-CN"/>
        </w:rPr>
        <w:t>APP</w:t>
      </w:r>
      <w:r>
        <w:rPr>
          <w:lang w:val="en-US" w:eastAsia="zh-CN"/>
        </w:rPr>
        <w:t>示例。</w:t>
      </w:r>
    </w:p>
    <w:p>
      <w:pPr>
        <w:pStyle w:val="Ingenicmainbody"/>
        <w:ind w:left="0" w:hanging="0"/>
        <w:rPr/>
      </w:pPr>
      <w:r>
        <w:rPr/>
        <w:t xml:space="preserve">            </w:t>
      </w:r>
      <w:r>
        <w:rPr/>
        <w:t>用户可在此目录下使用</w:t>
      </w:r>
      <w:r>
        <w:rPr/>
        <w:t>SDK</w:t>
      </w:r>
      <w:r>
        <w:rPr/>
        <w:t>开发自己的</w:t>
      </w:r>
      <w:r>
        <w:rPr/>
        <w:t>APP</w:t>
      </w:r>
    </w:p>
    <w:p>
      <w:pPr>
        <w:pStyle w:val="Ingenicmainbody"/>
        <w:rPr/>
      </w:pPr>
      <w:r>
        <w:rPr/>
        <w:t xml:space="preserve">bootloader: </w:t>
      </w:r>
      <w:r>
        <w:rPr/>
        <w:t>包含君正自主研发的</w:t>
      </w:r>
      <w:r>
        <w:rPr/>
        <w:t>x-loader</w:t>
      </w:r>
      <w:r>
        <w:rPr/>
        <w:t>启动引导程序</w:t>
      </w:r>
    </w:p>
    <w:p>
      <w:pPr>
        <w:pStyle w:val="Ingenicmainbody"/>
        <w:rPr/>
      </w:pPr>
      <w:r>
        <w:rPr/>
        <w:t xml:space="preserve">build: </w:t>
      </w:r>
      <w:r>
        <w:rPr/>
        <w:t>包含工程编译的环境配置脚本和</w:t>
      </w:r>
      <w:r>
        <w:rPr/>
        <w:t>Makefile</w:t>
      </w:r>
    </w:p>
    <w:p>
      <w:pPr>
        <w:pStyle w:val="Ingenicmainbody"/>
        <w:rPr/>
      </w:pPr>
      <w:r>
        <w:rPr/>
        <w:t xml:space="preserve">device: </w:t>
      </w:r>
      <w:r>
        <w:rPr/>
        <w:t>包含平台通用文件系统和特定设备的文件系统</w:t>
      </w:r>
      <w:r>
        <w:rPr/>
        <w:t>patch</w:t>
      </w:r>
      <w:r>
        <w:rPr/>
        <w:t>文件及编译配置文件</w:t>
      </w:r>
    </w:p>
    <w:p>
      <w:pPr>
        <w:pStyle w:val="Ingenicmainbody"/>
        <w:rPr/>
      </w:pPr>
      <w:r>
        <w:rPr/>
        <w:t xml:space="preserve">docs: </w:t>
      </w:r>
      <w:r>
        <w:rPr/>
        <w:t>包含平台相关说明文档文件</w:t>
      </w:r>
    </w:p>
    <w:p>
      <w:pPr>
        <w:pStyle w:val="Ingenicmainbody"/>
        <w:rPr/>
      </w:pPr>
      <w:r>
        <w:rPr/>
        <w:t xml:space="preserve">external: </w:t>
      </w:r>
      <w:r>
        <w:rPr/>
        <w:t>包含平台拓展模块</w:t>
      </w:r>
    </w:p>
    <w:p>
      <w:pPr>
        <w:pStyle w:val="Ingenicmainbody"/>
        <w:rPr/>
      </w:pPr>
      <w:r>
        <w:rPr/>
        <w:t xml:space="preserve">kernel: </w:t>
      </w:r>
      <w:r>
        <w:rPr/>
        <w:t>包含</w:t>
      </w:r>
      <w:r>
        <w:rPr/>
        <w:t>linux3.10</w:t>
      </w:r>
      <w:r>
        <w:rPr/>
        <w:t>内核</w:t>
      </w:r>
    </w:p>
    <w:p>
      <w:pPr>
        <w:pStyle w:val="Ingenicmainbody"/>
        <w:rPr/>
      </w:pPr>
      <w:r>
        <w:rPr/>
        <w:t xml:space="preserve">sdk: </w:t>
      </w:r>
      <w:r>
        <w:rPr/>
        <w:t>包含</w:t>
      </w:r>
      <w:r>
        <w:rPr/>
        <w:t>sdk</w:t>
      </w:r>
      <w:r>
        <w:rPr/>
        <w:t>源码，详细介绍请参考文档”</w:t>
      </w:r>
      <w:r>
        <w:rPr/>
        <w:t>Ingenic SDK</w:t>
      </w:r>
      <w:r>
        <w:rPr/>
        <w:t>使用说明</w:t>
      </w:r>
      <w:r>
        <w:rPr/>
        <w:t>.pdf”</w:t>
      </w:r>
    </w:p>
    <w:p>
      <w:pPr>
        <w:pStyle w:val="Ingenicmainbody"/>
        <w:rPr/>
      </w:pPr>
      <w:r>
        <w:rPr/>
        <w:t xml:space="preserve">tools: </w:t>
      </w:r>
      <w:r>
        <w:rPr/>
        <w:t>包含编译工具链、编译时</w:t>
      </w:r>
      <w:r>
        <w:rPr/>
        <w:t>PC</w:t>
      </w:r>
      <w:r>
        <w:rPr/>
        <w:t>所需的工具以及烧录工具</w:t>
      </w:r>
    </w:p>
    <w:p>
      <w:pPr>
        <w:pStyle w:val="Normal"/>
        <w:widowControl/>
        <w:jc w:val="left"/>
        <w:rPr>
          <w:rFonts w:ascii="Times New Roman" w:hAnsi="Times New Roman" w:eastAsia="宋体"/>
          <w:sz w:val="24"/>
          <w:szCs w:val="24"/>
        </w:rPr>
      </w:pPr>
      <w:r>
        <w:rPr>
          <w:rFonts w:eastAsia="宋体" w:ascii="Times New Roman" w:hAnsi="Times New Roman"/>
          <w:sz w:val="24"/>
          <w:szCs w:val="24"/>
        </w:rPr>
      </w:r>
      <w:r>
        <w:br w:type="page"/>
      </w:r>
    </w:p>
    <w:p>
      <w:pPr>
        <w:pStyle w:val="First"/>
        <w:rPr/>
      </w:pPr>
      <w:bookmarkStart w:id="10" w:name="_Toc8851"/>
      <w:bookmarkStart w:id="11" w:name="_Toc491868765"/>
      <w:bookmarkStart w:id="12" w:name="_Toc13732"/>
      <w:bookmarkStart w:id="13" w:name="_Toc27501"/>
      <w:bookmarkStart w:id="14" w:name="_Toc13569"/>
      <w:r>
        <w:rPr/>
        <w:t xml:space="preserve">2 </w:t>
      </w:r>
      <w:bookmarkEnd w:id="10"/>
      <w:bookmarkEnd w:id="11"/>
      <w:bookmarkEnd w:id="12"/>
      <w:bookmarkEnd w:id="13"/>
      <w:bookmarkEnd w:id="14"/>
      <w:r>
        <w:rPr/>
        <w:t>编译说明</w:t>
      </w:r>
    </w:p>
    <w:p>
      <w:pPr>
        <w:pStyle w:val="Secode"/>
        <w:rPr/>
      </w:pPr>
      <w:bookmarkStart w:id="15" w:name="_Toc491868766"/>
      <w:bookmarkStart w:id="16" w:name="_Toc19700"/>
      <w:bookmarkStart w:id="17" w:name="_Toc4993"/>
      <w:bookmarkStart w:id="18" w:name="_Toc12167"/>
      <w:r>
        <w:rPr/>
        <w:t xml:space="preserve">2.1 </w:t>
      </w:r>
      <w:bookmarkEnd w:id="15"/>
      <w:bookmarkEnd w:id="16"/>
      <w:bookmarkEnd w:id="17"/>
      <w:bookmarkEnd w:id="18"/>
      <w:r>
        <w:rPr/>
        <w:t>全局编译</w:t>
      </w:r>
    </w:p>
    <w:p>
      <w:pPr>
        <w:pStyle w:val="Ingenicmainbody"/>
        <w:rPr/>
      </w:pPr>
      <w:r>
        <w:rPr/>
        <w:t>本章主要说明如何自动编译工程源码，以生成烧录镜像、</w:t>
      </w:r>
      <w:r>
        <w:rPr/>
        <w:t>sdk</w:t>
      </w:r>
      <w:r>
        <w:rPr/>
        <w:t>共享库和应用程序</w:t>
      </w:r>
    </w:p>
    <w:p>
      <w:pPr>
        <w:pStyle w:val="Ingenicmainbody"/>
        <w:ind w:hanging="0"/>
        <w:rPr/>
      </w:pPr>
      <w:r>
        <w:rPr/>
      </w:r>
    </w:p>
    <w:p>
      <w:pPr>
        <w:pStyle w:val="Thrid"/>
        <w:rPr/>
      </w:pPr>
      <w:bookmarkStart w:id="19" w:name="_Toc491868767"/>
      <w:bookmarkStart w:id="20" w:name="_Toc14760"/>
      <w:bookmarkStart w:id="21" w:name="_Toc9392"/>
      <w:bookmarkStart w:id="22" w:name="_Toc8963"/>
      <w:r>
        <w:rPr/>
        <w:t xml:space="preserve">2.1.1 </w:t>
      </w:r>
      <w:bookmarkEnd w:id="19"/>
      <w:bookmarkEnd w:id="20"/>
      <w:bookmarkEnd w:id="21"/>
      <w:bookmarkEnd w:id="22"/>
      <w:r>
        <w:rPr/>
        <w:t>编译步骤</w:t>
      </w:r>
    </w:p>
    <w:p>
      <w:pPr>
        <w:pStyle w:val="Ingenicmainbody"/>
        <w:rPr/>
      </w:pPr>
      <w:r>
        <w:rPr/>
        <w:t>在系统顶级目录执行以下命令</w:t>
      </w:r>
      <w:r>
        <w:rPr/>
        <w:t>:</w:t>
      </w:r>
    </w:p>
    <w:p>
      <w:pPr>
        <w:pStyle w:val="Ingenicmainbody"/>
        <w:numPr>
          <w:ilvl w:val="0"/>
          <w:numId w:val="3"/>
        </w:numPr>
        <w:rPr>
          <w:lang w:val="en-US" w:eastAsia="zh-CN"/>
        </w:rPr>
      </w:pPr>
      <w:r>
        <w:rPr/>
        <w:t>配置编译环境，在工程根目录执行</w:t>
      </w:r>
      <w:r>
        <w:rPr/>
        <w:t>source build/envsetup.sh</w:t>
      </w:r>
      <w:r>
        <w:rPr/>
        <w:t>，再执行</w:t>
      </w:r>
      <w:r>
        <w:rPr/>
        <w:t>lunch</w:t>
      </w:r>
      <w:r>
        <w:rPr/>
        <w:t>，如下图</w:t>
      </w:r>
      <w:r>
        <w:rPr/>
        <w:t>:</w:t>
      </w:r>
    </w:p>
    <w:p>
      <w:pPr>
        <w:pStyle w:val="Ingenicmainbody"/>
        <w:numPr>
          <w:ilvl w:val="0"/>
          <w:numId w:val="0"/>
        </w:numPr>
        <w:ind w:firstLine="420"/>
        <w:rPr>
          <w:lang w:val="en-US" w:eastAsia="zh-CN"/>
        </w:rPr>
      </w:pPr>
      <w:r>
        <w:rPr>
          <w:lang w:val="en-US" w:eastAsia="zh-CN"/>
        </w:rPr>
        <w:drawing>
          <wp:anchor behindDoc="0" distT="0" distB="0" distL="0" distR="0" simplePos="0" locked="0" layoutInCell="1" allowOverlap="1" relativeHeight="6">
            <wp:simplePos x="0" y="0"/>
            <wp:positionH relativeFrom="column">
              <wp:posOffset>403860</wp:posOffset>
            </wp:positionH>
            <wp:positionV relativeFrom="paragraph">
              <wp:posOffset>83185</wp:posOffset>
            </wp:positionV>
            <wp:extent cx="5495925" cy="1378585"/>
            <wp:effectExtent l="0" t="0" r="0" b="0"/>
            <wp:wrapSquare wrapText="largest"/>
            <wp:docPr id="6"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3" descr=""/>
                    <pic:cNvPicPr>
                      <a:picLocks noChangeAspect="1" noChangeArrowheads="1"/>
                    </pic:cNvPicPr>
                  </pic:nvPicPr>
                  <pic:blipFill>
                    <a:blip r:embed="rId11"/>
                    <a:stretch>
                      <a:fillRect/>
                    </a:stretch>
                  </pic:blipFill>
                  <pic:spPr bwMode="auto">
                    <a:xfrm>
                      <a:off x="0" y="0"/>
                      <a:ext cx="5495925" cy="1378585"/>
                    </a:xfrm>
                    <a:prstGeom prst="rect">
                      <a:avLst/>
                    </a:prstGeom>
                  </pic:spPr>
                </pic:pic>
              </a:graphicData>
            </a:graphic>
          </wp:anchor>
        </w:drawing>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lang w:val="en-US" w:eastAsia="zh-CN"/>
        </w:rPr>
      </w:pPr>
      <w:r>
        <w:rPr>
          <w:lang w:val="en-US" w:eastAsia="zh-CN"/>
        </w:rPr>
      </w:r>
    </w:p>
    <w:p>
      <w:pPr>
        <w:pStyle w:val="Ingenicmainbody"/>
        <w:numPr>
          <w:ilvl w:val="0"/>
          <w:numId w:val="0"/>
        </w:numPr>
        <w:ind w:firstLine="420"/>
        <w:rPr>
          <w:color w:val="3333FF"/>
        </w:rPr>
      </w:pPr>
      <w:r>
        <w:rPr>
          <w:color w:val="3333FF"/>
          <w:lang w:val="en-US" w:eastAsia="zh-CN"/>
        </w:rPr>
        <w:t xml:space="preserve">   </w:t>
      </w:r>
      <w:r>
        <w:rPr>
          <w:color w:val="3333FF"/>
          <w:lang w:val="en-US" w:eastAsia="zh-CN"/>
        </w:rPr>
        <w:t>说明</w:t>
      </w:r>
      <w:r>
        <w:rPr>
          <w:color w:val="3333FF"/>
          <w:lang w:val="en-US" w:eastAsia="zh-CN"/>
        </w:rPr>
        <w:t>:</w:t>
      </w:r>
    </w:p>
    <w:p>
      <w:pPr>
        <w:pStyle w:val="Ingenicmainbody"/>
        <w:numPr>
          <w:ilvl w:val="0"/>
          <w:numId w:val="0"/>
        </w:numPr>
        <w:ind w:firstLine="420"/>
        <w:rPr>
          <w:color w:val="3333FF"/>
        </w:rPr>
      </w:pPr>
      <w:r>
        <w:rPr>
          <w:color w:val="3333FF"/>
          <w:lang w:val="en-US" w:eastAsia="zh-CN"/>
        </w:rPr>
        <w:t xml:space="preserve">   </w:t>
      </w:r>
      <w:r>
        <w:rPr>
          <w:color w:val="3333FF"/>
          <w:lang w:val="en-US" w:eastAsia="zh-CN"/>
        </w:rPr>
        <w:t xml:space="preserve">ms800-v10: </w:t>
      </w:r>
      <w:r>
        <w:rPr>
          <w:color w:val="3333FF"/>
          <w:lang w:val="en-US" w:eastAsia="zh-CN"/>
        </w:rPr>
        <w:t>硬件的版本</w:t>
      </w:r>
    </w:p>
    <w:p>
      <w:pPr>
        <w:pStyle w:val="Ingenicmainbody"/>
        <w:numPr>
          <w:ilvl w:val="0"/>
          <w:numId w:val="0"/>
        </w:numPr>
        <w:ind w:firstLine="420"/>
        <w:rPr>
          <w:color w:val="3333FF"/>
        </w:rPr>
      </w:pPr>
      <w:r>
        <w:rPr>
          <w:color w:val="3333FF"/>
          <w:lang w:val="en-US" w:eastAsia="zh-CN"/>
        </w:rPr>
        <w:t xml:space="preserve">   </w:t>
      </w:r>
      <w:r>
        <w:rPr>
          <w:color w:val="3333FF"/>
          <w:lang w:val="en-US" w:eastAsia="zh-CN"/>
        </w:rPr>
        <w:t xml:space="preserve">norflash/spinand: </w:t>
      </w:r>
      <w:r>
        <w:rPr>
          <w:color w:val="3333FF"/>
          <w:lang w:val="en-US" w:eastAsia="zh-CN"/>
        </w:rPr>
        <w:t>存储介质的类型</w:t>
      </w:r>
    </w:p>
    <w:p>
      <w:pPr>
        <w:pStyle w:val="Ingenicmainbody"/>
        <w:numPr>
          <w:ilvl w:val="0"/>
          <w:numId w:val="0"/>
        </w:numPr>
        <w:ind w:firstLine="420"/>
        <w:rPr>
          <w:lang w:val="en-US" w:eastAsia="zh-CN"/>
        </w:rPr>
      </w:pPr>
      <w:r>
        <w:rPr>
          <w:lang w:val="en-US" w:eastAsia="zh-CN"/>
        </w:rPr>
      </w:r>
    </w:p>
    <w:p>
      <w:pPr>
        <w:pStyle w:val="Ingenicmainbody"/>
        <w:numPr>
          <w:ilvl w:val="0"/>
          <w:numId w:val="3"/>
        </w:numPr>
        <w:rPr/>
      </w:pPr>
      <w:r>
        <w:rPr/>
        <w:t>lunch</w:t>
      </w:r>
      <w:r>
        <w:rPr/>
        <w:t>之后显示选择菜单，下面以</w:t>
      </w:r>
      <w:r>
        <w:rPr/>
        <w:t>nandflash</w:t>
      </w:r>
      <w:r>
        <w:rPr/>
        <w:t>来</w:t>
      </w:r>
      <w:r>
        <w:rPr>
          <w:lang w:eastAsia="zh-CN"/>
        </w:rPr>
        <w:t>说明</w:t>
      </w:r>
      <w:r>
        <w:rPr/>
        <w:t>，选择</w:t>
      </w:r>
      <w:r>
        <w:rPr>
          <w:lang w:val="en-US" w:eastAsia="zh-CN"/>
        </w:rPr>
        <w:t>2</w:t>
      </w:r>
    </w:p>
    <w:p>
      <w:pPr>
        <w:pStyle w:val="Ingenicmainbody"/>
        <w:numPr>
          <w:ilvl w:val="0"/>
          <w:numId w:val="3"/>
        </w:numPr>
        <w:rPr/>
      </w:pPr>
      <w:r>
        <w:rPr/>
        <w:t>选择编译的目标设备和存储介质后，将在工程根目录生成</w:t>
      </w:r>
      <w:r>
        <w:rPr/>
        <w:t>Makefile</w:t>
      </w:r>
      <w:r>
        <w:rPr/>
        <w:t>，可执行</w:t>
      </w:r>
      <w:r>
        <w:rPr/>
        <w:t>make help :</w:t>
      </w:r>
    </w:p>
    <w:p>
      <w:pPr>
        <w:pStyle w:val="Ingenicmainbody"/>
        <w:numPr>
          <w:ilvl w:val="0"/>
          <w:numId w:val="0"/>
        </w:numPr>
        <w:ind w:left="720" w:hanging="0"/>
        <w:rPr/>
      </w:pPr>
      <w:r>
        <w:rPr/>
        <w:drawing>
          <wp:anchor behindDoc="0" distT="0" distB="0" distL="0" distR="0" simplePos="0" locked="0" layoutInCell="1" allowOverlap="1" relativeHeight="7">
            <wp:simplePos x="0" y="0"/>
            <wp:positionH relativeFrom="column">
              <wp:posOffset>385445</wp:posOffset>
            </wp:positionH>
            <wp:positionV relativeFrom="paragraph">
              <wp:posOffset>56515</wp:posOffset>
            </wp:positionV>
            <wp:extent cx="5797550" cy="2074545"/>
            <wp:effectExtent l="0" t="0" r="0" b="0"/>
            <wp:wrapSquare wrapText="largest"/>
            <wp:docPr id="7"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4" descr=""/>
                    <pic:cNvPicPr>
                      <a:picLocks noChangeAspect="1" noChangeArrowheads="1"/>
                    </pic:cNvPicPr>
                  </pic:nvPicPr>
                  <pic:blipFill>
                    <a:blip r:embed="rId12"/>
                    <a:stretch>
                      <a:fillRect/>
                    </a:stretch>
                  </pic:blipFill>
                  <pic:spPr bwMode="auto">
                    <a:xfrm>
                      <a:off x="0" y="0"/>
                      <a:ext cx="5797550" cy="2074545"/>
                    </a:xfrm>
                    <a:prstGeom prst="rect">
                      <a:avLst/>
                    </a:prstGeom>
                  </pic:spPr>
                </pic:pic>
              </a:graphicData>
            </a:graphic>
          </wp:anchor>
        </w:drawing>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rFonts w:eastAsia="宋体"/>
          <w:lang w:eastAsia="zh-CN"/>
        </w:rPr>
      </w:pPr>
      <w:r>
        <w:rPr>
          <w:rFonts w:eastAsia="宋体"/>
          <w:lang w:eastAsia="zh-CN"/>
        </w:rPr>
      </w:r>
    </w:p>
    <w:p>
      <w:pPr>
        <w:pStyle w:val="Ingenicmainbody"/>
        <w:rPr/>
      </w:pPr>
      <w:r>
        <w:rPr/>
        <w:t>从</w:t>
      </w:r>
      <w:r>
        <w:rPr/>
        <w:t>make help</w:t>
      </w:r>
      <w:r>
        <w:rPr/>
        <w:t>所获取的信息中，我们可以知道编译命令和配置信息，注意</w:t>
      </w:r>
      <w:r>
        <w:rPr/>
        <w:t>make clean</w:t>
      </w:r>
      <w:r>
        <w:rPr/>
        <w:t>和</w:t>
      </w:r>
      <w:r>
        <w:rPr/>
        <w:t>make distclean</w:t>
      </w:r>
      <w:r>
        <w:rPr/>
        <w:t>的区别，更详细请看</w:t>
      </w:r>
      <w:r>
        <w:rPr/>
        <w:t>Makefile</w:t>
      </w:r>
      <w:r>
        <w:rPr/>
        <w:t>文件</w:t>
      </w:r>
      <w:r>
        <w:rPr>
          <w:lang w:eastAsia="zh-CN"/>
        </w:rPr>
        <w:t>。</w:t>
      </w:r>
    </w:p>
    <w:p>
      <w:pPr>
        <w:pStyle w:val="Ingenicmainbody"/>
        <w:rPr>
          <w:lang w:eastAsia="zh-CN"/>
        </w:rPr>
      </w:pPr>
      <w:r>
        <w:rPr>
          <w:lang w:eastAsia="zh-CN"/>
        </w:rPr>
      </w:r>
    </w:p>
    <w:p>
      <w:pPr>
        <w:pStyle w:val="Ingenicmainbody"/>
        <w:numPr>
          <w:ilvl w:val="0"/>
          <w:numId w:val="3"/>
        </w:numPr>
        <w:rPr/>
      </w:pPr>
      <w:r>
        <w:rPr/>
        <w:t>整体编译工程</w:t>
      </w:r>
      <w:r>
        <w:rPr/>
        <w:t>: make</w:t>
      </w:r>
    </w:p>
    <w:p>
      <w:pPr>
        <w:pStyle w:val="Ingenicmainbody"/>
        <w:rPr/>
      </w:pPr>
      <w:r>
        <w:rPr/>
        <w:drawing>
          <wp:anchor behindDoc="0" distT="0" distB="0" distL="0" distR="0" simplePos="0" locked="0" layoutInCell="1" allowOverlap="1" relativeHeight="8">
            <wp:simplePos x="0" y="0"/>
            <wp:positionH relativeFrom="column">
              <wp:posOffset>276860</wp:posOffset>
            </wp:positionH>
            <wp:positionV relativeFrom="paragraph">
              <wp:posOffset>93345</wp:posOffset>
            </wp:positionV>
            <wp:extent cx="6398260" cy="774065"/>
            <wp:effectExtent l="0" t="0" r="0" b="0"/>
            <wp:wrapSquare wrapText="largest"/>
            <wp:docPr id="8"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5" descr=""/>
                    <pic:cNvPicPr>
                      <a:picLocks noChangeAspect="1" noChangeArrowheads="1"/>
                    </pic:cNvPicPr>
                  </pic:nvPicPr>
                  <pic:blipFill>
                    <a:blip r:embed="rId13"/>
                    <a:stretch>
                      <a:fillRect/>
                    </a:stretch>
                  </pic:blipFill>
                  <pic:spPr bwMode="auto">
                    <a:xfrm>
                      <a:off x="0" y="0"/>
                      <a:ext cx="6398260" cy="774065"/>
                    </a:xfrm>
                    <a:prstGeom prst="rect">
                      <a:avLst/>
                    </a:prstGeom>
                  </pic:spPr>
                </pic:pic>
              </a:graphicData>
            </a:graphic>
          </wp:anchor>
        </w:drawing>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lang w:val="en-US" w:eastAsia="zh-CN"/>
        </w:rPr>
      </w:pPr>
      <w:r>
        <w:rPr>
          <w:lang w:val="en-US" w:eastAsia="zh-CN"/>
        </w:rPr>
      </w:r>
    </w:p>
    <w:p>
      <w:pPr>
        <w:pStyle w:val="Ingenicmainbody"/>
        <w:rPr>
          <w:lang w:val="en-US" w:eastAsia="zh-CN"/>
        </w:rPr>
      </w:pPr>
      <w:r>
        <w:rPr/>
        <w:t>成功编译后的的打印输出，如下图</w:t>
      </w:r>
      <w:r>
        <w:rPr/>
        <w:t>:</w:t>
      </w:r>
      <w:r>
        <w:rPr>
          <w:lang w:val="en-US" w:eastAsia="zh-CN"/>
        </w:rPr>
        <w:t xml:space="preserve">    </w:t>
      </w:r>
    </w:p>
    <w:p>
      <w:pPr>
        <w:pStyle w:val="Ingenicmainbody"/>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04890" cy="1024890"/>
            <wp:effectExtent l="0" t="0" r="0" b="0"/>
            <wp:wrapSquare wrapText="largest"/>
            <wp:docPr id="9"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6" descr=""/>
                    <pic:cNvPicPr>
                      <a:picLocks noChangeAspect="1" noChangeArrowheads="1"/>
                    </pic:cNvPicPr>
                  </pic:nvPicPr>
                  <pic:blipFill>
                    <a:blip r:embed="rId14"/>
                    <a:stretch>
                      <a:fillRect/>
                    </a:stretch>
                  </pic:blipFill>
                  <pic:spPr bwMode="auto">
                    <a:xfrm>
                      <a:off x="0" y="0"/>
                      <a:ext cx="6104890" cy="1024890"/>
                    </a:xfrm>
                    <a:prstGeom prst="rect">
                      <a:avLst/>
                    </a:prstGeom>
                  </pic:spPr>
                </pic:pic>
              </a:graphicData>
            </a:graphic>
          </wp:anchor>
        </w:drawing>
      </w:r>
      <w:r>
        <w:rPr>
          <w:lang w:val="en-US" w:eastAsia="zh-CN"/>
        </w:rPr>
        <w:t xml:space="preserve"> </w:t>
      </w:r>
      <w:r>
        <w:rPr>
          <w:lang w:val="en-US" w:eastAsia="zh-CN"/>
        </w:rPr>
        <w:t xml:space="preserve"> </w:t>
      </w:r>
    </w:p>
    <w:p>
      <w:pPr>
        <w:pStyle w:val="Ingenicmainbody"/>
        <w:rPr>
          <w:rFonts w:eastAsia="宋体"/>
          <w:lang w:val="en-US" w:eastAsia="zh-CN"/>
        </w:rPr>
      </w:pPr>
      <w:r>
        <w:rPr>
          <w:rFonts w:eastAsia="宋体"/>
          <w:lang w:val="en-US" w:eastAsia="zh-CN"/>
        </w:rPr>
      </w:r>
    </w:p>
    <w:p>
      <w:pPr>
        <w:pStyle w:val="Ingenicmainbody"/>
        <w:rPr>
          <w:rFonts w:eastAsia="宋体"/>
          <w:lang w:val="en-US" w:eastAsia="zh-CN"/>
        </w:rPr>
      </w:pPr>
      <w:r>
        <w:rPr>
          <w:rFonts w:eastAsia="宋体"/>
          <w:lang w:val="en-US" w:eastAsia="zh-CN"/>
        </w:rPr>
      </w:r>
    </w:p>
    <w:p>
      <w:pPr>
        <w:pStyle w:val="Ingenicmainbody"/>
        <w:rPr>
          <w:rFonts w:eastAsia="宋体"/>
          <w:lang w:val="en-US" w:eastAsia="zh-CN"/>
        </w:rPr>
      </w:pPr>
      <w:r>
        <w:rPr>
          <w:rFonts w:eastAsia="宋体"/>
          <w:lang w:val="en-US" w:eastAsia="zh-CN"/>
        </w:rPr>
      </w:r>
    </w:p>
    <w:p>
      <w:pPr>
        <w:pStyle w:val="Ingenicmainbody"/>
        <w:ind w:hanging="0"/>
        <w:rPr/>
      </w:pPr>
      <w:r>
        <w:rPr>
          <w:lang w:val="en-US" w:eastAsia="zh-CN"/>
        </w:rPr>
        <w:t xml:space="preserve">   </w:t>
      </w:r>
    </w:p>
    <w:p>
      <w:pPr>
        <w:pStyle w:val="Ingenicmainbody"/>
        <w:ind w:hanging="0"/>
        <w:rPr>
          <w:lang w:val="en-US" w:eastAsia="zh-CN"/>
        </w:rPr>
      </w:pPr>
      <w:r>
        <w:rPr>
          <w:lang w:val="en-US" w:eastAsia="zh-CN"/>
        </w:rPr>
      </w:r>
    </w:p>
    <w:p>
      <w:pPr>
        <w:pStyle w:val="Ingenicmainbody"/>
        <w:ind w:hanging="0"/>
        <w:rPr>
          <w:lang w:val="en-US" w:eastAsia="zh-CN"/>
        </w:rPr>
      </w:pPr>
      <w:r>
        <w:rPr>
          <w:lang w:val="en-US" w:eastAsia="zh-CN"/>
        </w:rPr>
      </w:r>
    </w:p>
    <w:p>
      <w:pPr>
        <w:pStyle w:val="Ingenicmainbody"/>
        <w:ind w:hanging="0"/>
        <w:rPr/>
      </w:pPr>
      <w:r>
        <w:rPr>
          <w:lang w:val="en-US" w:eastAsia="zh-CN"/>
        </w:rPr>
        <w:t xml:space="preserve">     </w:t>
      </w:r>
      <w:r>
        <w:rPr>
          <w:lang w:val="en-US" w:eastAsia="zh-CN"/>
        </w:rPr>
        <w:t>说明</w:t>
      </w:r>
      <w:r>
        <w:rPr>
          <w:lang w:val="en-US" w:eastAsia="zh-CN"/>
        </w:rPr>
        <w:t xml:space="preserve">: </w:t>
      </w:r>
      <w:r>
        <w:rPr>
          <w:lang w:val="en-US" w:eastAsia="zh-CN"/>
        </w:rPr>
        <w:t>从上图可以看出，全局编译最后阶段是“</w:t>
      </w:r>
      <w:r>
        <w:rPr>
          <w:lang w:val="en-US" w:eastAsia="zh-CN"/>
        </w:rPr>
        <w:t>Building rootfs”</w:t>
      </w:r>
      <w:r>
        <w:rPr>
          <w:lang w:val="en-US" w:eastAsia="zh-CN"/>
        </w:rPr>
        <w:t>，这一阶段包含三个步骤：</w:t>
      </w:r>
    </w:p>
    <w:p>
      <w:pPr>
        <w:pStyle w:val="Ingenicmainbody"/>
        <w:ind w:hanging="0"/>
        <w:rPr/>
      </w:pPr>
      <w:r>
        <w:rPr>
          <w:lang w:val="en-US" w:eastAsia="zh-CN"/>
        </w:rPr>
        <w:t xml:space="preserve">     </w:t>
      </w:r>
      <w:r>
        <w:rPr>
          <w:lang w:val="en-US" w:eastAsia="zh-CN"/>
        </w:rPr>
        <w:t xml:space="preserve">1. </w:t>
      </w:r>
      <w:r>
        <w:rPr>
          <w:lang w:val="en-US" w:eastAsia="zh-CN"/>
        </w:rPr>
        <w:t>调用</w:t>
      </w:r>
      <w:r>
        <w:rPr>
          <w:lang w:val="en-US" w:eastAsia="zh-CN"/>
        </w:rPr>
        <w:t>system_patch.sh</w:t>
      </w:r>
      <w:r>
        <w:rPr>
          <w:lang w:val="en-US" w:eastAsia="zh-CN"/>
        </w:rPr>
        <w:t>脚步对</w:t>
      </w:r>
      <w:r>
        <w:rPr>
          <w:lang w:val="en-US" w:eastAsia="zh-CN"/>
        </w:rPr>
        <w:t>out/$(TARGET_DEVICE)/system</w:t>
      </w:r>
      <w:r>
        <w:rPr>
          <w:lang w:val="en-US" w:eastAsia="zh-CN"/>
        </w:rPr>
        <w:t>打</w:t>
      </w:r>
      <w:r>
        <w:rPr>
          <w:lang w:val="en-US" w:eastAsia="zh-CN"/>
        </w:rPr>
        <w:t>patch</w:t>
      </w:r>
    </w:p>
    <w:p>
      <w:pPr>
        <w:pStyle w:val="Ingenicmainbody"/>
        <w:ind w:hanging="0"/>
        <w:rPr/>
      </w:pPr>
      <w:r>
        <w:rPr>
          <w:lang w:val="en-US" w:eastAsia="zh-CN"/>
        </w:rPr>
        <w:t xml:space="preserve">     </w:t>
      </w:r>
      <w:r>
        <w:rPr>
          <w:lang w:val="en-US" w:eastAsia="zh-CN"/>
        </w:rPr>
        <w:t xml:space="preserve">2. </w:t>
      </w:r>
      <w:r>
        <w:rPr>
          <w:lang w:val="en-US" w:eastAsia="zh-CN"/>
        </w:rPr>
        <w:t>把</w:t>
      </w:r>
      <w:r>
        <w:rPr>
          <w:lang w:val="en-US" w:eastAsia="zh-CN"/>
        </w:rPr>
        <w:t>system.patch/</w:t>
      </w:r>
      <w:r>
        <w:rPr>
          <w:lang w:val="en-US" w:eastAsia="zh-CN"/>
        </w:rPr>
        <w:t>目录所有内容拷贝到</w:t>
      </w:r>
      <w:r>
        <w:rPr>
          <w:lang w:val="en-US" w:eastAsia="zh-CN"/>
        </w:rPr>
        <w:t>out/$(TARGET_DEVICE)/system</w:t>
      </w:r>
    </w:p>
    <w:p>
      <w:pPr>
        <w:pStyle w:val="Ingenicmainbody"/>
        <w:ind w:hanging="0"/>
        <w:rPr/>
      </w:pPr>
      <w:r>
        <w:rPr>
          <w:lang w:val="en-US" w:eastAsia="zh-CN"/>
        </w:rPr>
        <w:t xml:space="preserve">     </w:t>
      </w:r>
      <w:r>
        <w:rPr>
          <w:lang w:val="en-US" w:eastAsia="zh-CN"/>
        </w:rPr>
        <w:t xml:space="preserve">3. </w:t>
      </w:r>
      <w:r>
        <w:rPr>
          <w:lang w:val="en-US" w:eastAsia="zh-CN"/>
        </w:rPr>
        <w:t>调用</w:t>
      </w:r>
      <w:r>
        <w:rPr>
          <w:lang w:val="en-US" w:eastAsia="zh-CN"/>
        </w:rPr>
        <w:t>mkfs.ubifs</w:t>
      </w:r>
      <w:r>
        <w:rPr>
          <w:lang w:val="en-US" w:eastAsia="zh-CN"/>
        </w:rPr>
        <w:t>工具把</w:t>
      </w:r>
      <w:r>
        <w:rPr>
          <w:lang w:val="en-US" w:eastAsia="zh-CN"/>
        </w:rPr>
        <w:t>out/$(TARGET_DEVICE)/system</w:t>
      </w:r>
      <w:r>
        <w:rPr>
          <w:lang w:val="en-US" w:eastAsia="zh-CN"/>
        </w:rPr>
        <w:t>打包成</w:t>
      </w:r>
      <w:r>
        <w:rPr>
          <w:lang w:val="en-US" w:eastAsia="zh-CN"/>
        </w:rPr>
        <w:t>ubi</w:t>
      </w:r>
      <w:r>
        <w:rPr>
          <w:lang w:val="en-US" w:eastAsia="zh-CN"/>
        </w:rPr>
        <w:t>系统烧录文件</w:t>
      </w:r>
    </w:p>
    <w:p>
      <w:pPr>
        <w:pStyle w:val="Ingenicmainbody"/>
        <w:ind w:hanging="0"/>
        <w:rPr/>
      </w:pPr>
      <w:r>
        <w:rPr/>
      </w:r>
    </w:p>
    <w:p>
      <w:pPr>
        <w:pStyle w:val="Thrid"/>
        <w:rPr/>
      </w:pPr>
      <w:bookmarkStart w:id="23" w:name="_Toc491868768"/>
      <w:bookmarkStart w:id="24" w:name="_Toc16277"/>
      <w:bookmarkStart w:id="25" w:name="_Toc10899"/>
      <w:bookmarkStart w:id="26" w:name="_Toc14608"/>
      <w:r>
        <w:rPr/>
        <w:t xml:space="preserve">2.1.2 </w:t>
      </w:r>
      <w:bookmarkEnd w:id="23"/>
      <w:bookmarkEnd w:id="24"/>
      <w:bookmarkEnd w:id="25"/>
      <w:bookmarkEnd w:id="26"/>
      <w:r>
        <w:rPr/>
        <w:t>生成文件</w:t>
      </w:r>
    </w:p>
    <w:p>
      <w:pPr>
        <w:pStyle w:val="Ingenicmainbody"/>
        <w:rPr/>
      </w:pPr>
      <w:r>
        <w:rPr/>
        <w:t>编译成功后，生成文件位于</w:t>
      </w:r>
      <w:r>
        <w:rPr/>
        <w:t>out/$(TARGET_DEVICE)</w:t>
      </w:r>
      <w:r>
        <w:rPr/>
        <w:t>目录下，执行</w:t>
      </w:r>
      <w:r>
        <w:rPr/>
        <w:t>tree –L 2 out/ms800/</w:t>
      </w:r>
      <w:r>
        <w:rPr/>
        <w:t>，如图</w:t>
      </w:r>
      <w:r>
        <w:rPr/>
        <w:t>:</w:t>
      </w:r>
    </w:p>
    <w:p>
      <w:pPr>
        <w:pStyle w:val="Ingenicmainbody"/>
        <w:rPr/>
      </w:pPr>
      <w:r>
        <w:rPr/>
        <w:drawing>
          <wp:anchor behindDoc="0" distT="0" distB="0" distL="0" distR="0" simplePos="0" locked="0" layoutInCell="1" allowOverlap="1" relativeHeight="10">
            <wp:simplePos x="0" y="0"/>
            <wp:positionH relativeFrom="column">
              <wp:posOffset>254000</wp:posOffset>
            </wp:positionH>
            <wp:positionV relativeFrom="paragraph">
              <wp:posOffset>94615</wp:posOffset>
            </wp:positionV>
            <wp:extent cx="6311265" cy="5738495"/>
            <wp:effectExtent l="0" t="0" r="0" b="0"/>
            <wp:wrapSquare wrapText="largest"/>
            <wp:docPr id="10"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7" descr=""/>
                    <pic:cNvPicPr>
                      <a:picLocks noChangeAspect="1" noChangeArrowheads="1"/>
                    </pic:cNvPicPr>
                  </pic:nvPicPr>
                  <pic:blipFill>
                    <a:blip r:embed="rId15"/>
                    <a:stretch>
                      <a:fillRect/>
                    </a:stretch>
                  </pic:blipFill>
                  <pic:spPr bwMode="auto">
                    <a:xfrm>
                      <a:off x="0" y="0"/>
                      <a:ext cx="6311265" cy="5738495"/>
                    </a:xfrm>
                    <a:prstGeom prst="rect">
                      <a:avLst/>
                    </a:prstGeom>
                  </pic:spPr>
                </pic:pic>
              </a:graphicData>
            </a:graphic>
          </wp:anchor>
        </w:drawing>
      </w:r>
    </w:p>
    <w:p>
      <w:pPr>
        <w:pStyle w:val="Ingenicmainbody"/>
        <w:rPr/>
      </w:pPr>
      <w:r>
        <w:rPr/>
        <w:t>下面具体介绍编译的输出文件</w:t>
      </w:r>
      <w:r>
        <w:rPr/>
        <w:t>:</w:t>
      </w:r>
    </w:p>
    <w:p>
      <w:pPr>
        <w:pStyle w:val="Ingenicmainbody"/>
        <w:rPr/>
      </w:pPr>
      <w:r>
        <w:rPr/>
        <w:t>out/ilock/</w:t>
      </w:r>
    </w:p>
    <w:p>
      <w:pPr>
        <w:pStyle w:val="Ingenicmainbody"/>
        <w:rPr/>
      </w:pPr>
      <w:r>
        <w:rPr/>
        <w:t xml:space="preserve">├── </w:t>
      </w:r>
      <w:r>
        <w:rPr/>
        <w:t>image</w:t>
      </w:r>
    </w:p>
    <w:p>
      <w:pPr>
        <w:pStyle w:val="Ingenicmainbody"/>
        <w:rPr/>
      </w:pPr>
      <w:r>
        <w:rPr/>
        <w:t xml:space="preserve">│   ├── </w:t>
      </w:r>
      <w:r>
        <w:rPr/>
        <w:t>system.</w:t>
      </w:r>
      <w:r>
        <w:rPr>
          <w:lang w:val="en-US" w:eastAsia="zh-CN"/>
        </w:rPr>
        <w:t xml:space="preserve">ubi </w:t>
      </w:r>
      <w:r>
        <w:rPr/>
        <w:t xml:space="preserve"> //</w:t>
      </w:r>
      <w:r>
        <w:rPr/>
        <w:t>文件系统镜像，</w:t>
      </w:r>
      <w:r>
        <w:rPr/>
        <w:t>rootfs</w:t>
      </w:r>
      <w:r>
        <w:rPr/>
        <w:t>分区的烧录文件，对</w:t>
      </w:r>
      <w:r>
        <w:rPr/>
        <w:t>nandflash</w:t>
      </w:r>
      <w:r>
        <w:rPr/>
        <w:t>，这个为</w:t>
      </w:r>
      <w:r>
        <w:rPr/>
        <w:t>system.ubi</w:t>
      </w:r>
    </w:p>
    <w:p>
      <w:pPr>
        <w:pStyle w:val="Ingenicmainbody"/>
        <w:rPr/>
      </w:pPr>
      <w:r>
        <w:rPr/>
        <w:t xml:space="preserve">│   ├── </w:t>
      </w:r>
      <w:r>
        <w:rPr/>
        <w:t>xImage    //</w:t>
      </w:r>
      <w:r>
        <w:rPr/>
        <w:t>编译</w:t>
      </w:r>
      <w:r>
        <w:rPr/>
        <w:t>kernel</w:t>
      </w:r>
      <w:r>
        <w:rPr/>
        <w:t>生成文件，</w:t>
      </w:r>
      <w:r>
        <w:rPr/>
        <w:t>kernel</w:t>
      </w:r>
      <w:r>
        <w:rPr/>
        <w:t>分区的烧录文件</w:t>
      </w:r>
    </w:p>
    <w:p>
      <w:pPr>
        <w:pStyle w:val="Ingenicmainbody"/>
        <w:rPr/>
      </w:pPr>
      <w:r>
        <w:rPr/>
        <w:t xml:space="preserve">│   └── </w:t>
      </w:r>
      <w:r>
        <w:rPr/>
        <w:t>x-loader-pad-with-sleep-lib.bin  //</w:t>
      </w:r>
      <w:r>
        <w:rPr/>
        <w:t>系统的引导程序，</w:t>
      </w:r>
      <w:r>
        <w:rPr/>
        <w:t>bootloader</w:t>
      </w:r>
      <w:r>
        <w:rPr/>
        <w:t>分区的烧录文件</w:t>
      </w:r>
    </w:p>
    <w:p>
      <w:pPr>
        <w:pStyle w:val="Ingenicmainbody"/>
        <w:rPr/>
      </w:pPr>
      <w:r>
        <w:rPr/>
        <w:t xml:space="preserve">├── </w:t>
      </w:r>
      <w:r>
        <w:rPr/>
        <w:t>sdk</w:t>
      </w:r>
    </w:p>
    <w:p>
      <w:pPr>
        <w:pStyle w:val="Ingenicmainbody"/>
        <w:rPr/>
      </w:pPr>
      <w:r>
        <w:rPr/>
        <w:t xml:space="preserve">│   ├── </w:t>
      </w:r>
      <w:r>
        <w:rPr/>
        <w:t>app/       //</w:t>
      </w:r>
      <w:r>
        <w:rPr/>
        <w:t>编译</w:t>
      </w:r>
      <w:r>
        <w:rPr/>
        <w:t>app</w:t>
      </w:r>
      <w:r>
        <w:rPr/>
        <w:t>生成的可执行文件的输出目录，跟</w:t>
      </w:r>
      <w:r>
        <w:rPr/>
        <w:t>app/out/</w:t>
      </w:r>
      <w:r>
        <w:rPr/>
        <w:t>一样</w:t>
      </w:r>
    </w:p>
    <w:p>
      <w:pPr>
        <w:pStyle w:val="Ingenicmainbody"/>
        <w:rPr/>
      </w:pPr>
      <w:r>
        <w:rPr/>
        <w:t xml:space="preserve">│   ├── </w:t>
      </w:r>
      <w:r>
        <w:rPr/>
        <w:t>include     //</w:t>
      </w:r>
      <w:r>
        <w:rPr/>
        <w:t>软连接文件，指向</w:t>
      </w:r>
      <w:r>
        <w:rPr/>
        <w:t>sdk</w:t>
      </w:r>
      <w:r>
        <w:rPr/>
        <w:t>供</w:t>
      </w:r>
      <w:r>
        <w:rPr/>
        <w:t>app</w:t>
      </w:r>
      <w:r>
        <w:rPr/>
        <w:t>开发使用的头文件</w:t>
      </w:r>
    </w:p>
    <w:p>
      <w:pPr>
        <w:pStyle w:val="Ingenicmainbody"/>
        <w:rPr/>
      </w:pPr>
      <w:r>
        <w:rPr/>
        <w:t xml:space="preserve">│   ├── </w:t>
      </w:r>
      <w:r>
        <w:rPr/>
        <w:t>lib/        //</w:t>
      </w:r>
      <w:r>
        <w:rPr/>
        <w:t>编译</w:t>
      </w:r>
      <w:r>
        <w:rPr/>
        <w:t>sdk</w:t>
      </w:r>
      <w:r>
        <w:rPr/>
        <w:t>输出的动态库，供</w:t>
      </w:r>
      <w:r>
        <w:rPr/>
        <w:t>app</w:t>
      </w:r>
      <w:r>
        <w:rPr/>
        <w:t>开发使用，会被自动安装到文件系统</w:t>
      </w:r>
    </w:p>
    <w:p>
      <w:pPr>
        <w:pStyle w:val="Ingenicmainbody"/>
        <w:rPr/>
      </w:pPr>
      <w:r>
        <w:rPr/>
        <w:t xml:space="preserve">│   └── </w:t>
      </w:r>
      <w:r>
        <w:rPr/>
        <w:t>testunit/    //sdk</w:t>
      </w:r>
      <w:r>
        <w:rPr/>
        <w:t>各个模块的测试程序，具体使用方法，请参考源码</w:t>
      </w:r>
    </w:p>
    <w:p>
      <w:pPr>
        <w:pStyle w:val="Ingenicmainbody"/>
        <w:rPr/>
      </w:pPr>
      <w:r>
        <w:rPr/>
        <w:t xml:space="preserve">└── </w:t>
      </w:r>
      <w:r>
        <w:rPr/>
        <w:t>system/        //</w:t>
      </w:r>
      <w:r>
        <w:rPr/>
        <w:t>文件系统镜像就是使用相应的工具打包此目录生成的</w:t>
      </w:r>
    </w:p>
    <w:p>
      <w:pPr>
        <w:pStyle w:val="Ingenicmainbody"/>
        <w:ind w:hanging="0"/>
        <w:rPr/>
      </w:pPr>
      <w:r>
        <w:rPr/>
      </w:r>
    </w:p>
    <w:p>
      <w:pPr>
        <w:pStyle w:val="Thrid"/>
        <w:rPr/>
      </w:pPr>
      <w:bookmarkStart w:id="27" w:name="_Toc491868769"/>
      <w:bookmarkStart w:id="28" w:name="_Toc29867"/>
      <w:bookmarkStart w:id="29" w:name="_Toc30080"/>
      <w:bookmarkStart w:id="30" w:name="_Toc14231"/>
      <w:r>
        <w:rPr/>
        <w:t xml:space="preserve">2.1.3 </w:t>
      </w:r>
      <w:bookmarkEnd w:id="27"/>
      <w:bookmarkEnd w:id="28"/>
      <w:bookmarkEnd w:id="29"/>
      <w:bookmarkEnd w:id="30"/>
      <w:r>
        <w:rPr/>
        <w:t>运行测试</w:t>
      </w:r>
    </w:p>
    <w:p>
      <w:pPr>
        <w:pStyle w:val="Ingenicmainbody"/>
        <w:rPr/>
      </w:pPr>
      <w:r>
        <w:rPr/>
        <w:t>通过烧录工具烧录</w:t>
      </w:r>
      <w:r>
        <w:rPr/>
        <w:t>out/ms800/image</w:t>
      </w:r>
      <w:r>
        <w:rPr/>
        <w:t>目录下镜像文件，观察系统启动运行结果，如下</w:t>
      </w:r>
      <w:r>
        <w:rPr/>
        <w:t>:</w:t>
      </w:r>
    </w:p>
    <w:p>
      <w:pPr>
        <w:pStyle w:val="Ingenicmainbody"/>
        <w:rPr/>
      </w:pPr>
      <w:r>
        <w:rPr/>
        <w:drawing>
          <wp:inline distT="0" distB="0" distL="0" distR="0">
            <wp:extent cx="5751830" cy="2771775"/>
            <wp:effectExtent l="0" t="0" r="0" b="0"/>
            <wp:docPr id="11" name="图片 24" descr="\\194.169.2.23\work\2MOGQ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194.169.2.23\work\2MOGQ7~5.PNG"/>
                    <pic:cNvPicPr>
                      <a:picLocks noChangeAspect="1" noChangeArrowheads="1"/>
                    </pic:cNvPicPr>
                  </pic:nvPicPr>
                  <pic:blipFill>
                    <a:blip r:embed="rId16"/>
                    <a:stretch>
                      <a:fillRect/>
                    </a:stretch>
                  </pic:blipFill>
                  <pic:spPr bwMode="auto">
                    <a:xfrm>
                      <a:off x="0" y="0"/>
                      <a:ext cx="5751830" cy="2771775"/>
                    </a:xfrm>
                    <a:prstGeom prst="rect">
                      <a:avLst/>
                    </a:prstGeom>
                  </pic:spPr>
                </pic:pic>
              </a:graphicData>
            </a:graphic>
          </wp:inline>
        </w:drawing>
      </w:r>
    </w:p>
    <w:p>
      <w:pPr>
        <w:pStyle w:val="Ingenicmainbody"/>
        <w:rPr/>
      </w:pPr>
      <w:r>
        <w:rPr/>
        <w:t>...</w:t>
      </w:r>
    </w:p>
    <w:p>
      <w:pPr>
        <w:pStyle w:val="Ingenicmainbody"/>
        <w:rPr/>
      </w:pPr>
      <w:r>
        <w:rPr/>
        <w:t>...</w:t>
      </w:r>
    </w:p>
    <w:p>
      <w:pPr>
        <w:pStyle w:val="Ingenicmainbody"/>
        <w:rPr/>
      </w:pPr>
      <w:r>
        <w:rPr/>
        <w:drawing>
          <wp:inline distT="0" distB="0" distL="0" distR="0">
            <wp:extent cx="5755005" cy="1704975"/>
            <wp:effectExtent l="0" t="0" r="0" b="0"/>
            <wp:docPr id="12" name="图片 26" descr="\\194.169.2.23\work\2N8Q1F~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194.169.2.23\work\2N8Q1F~Z.PNG"/>
                    <pic:cNvPicPr>
                      <a:picLocks noChangeAspect="1" noChangeArrowheads="1"/>
                    </pic:cNvPicPr>
                  </pic:nvPicPr>
                  <pic:blipFill>
                    <a:blip r:embed="rId17"/>
                    <a:stretch>
                      <a:fillRect/>
                    </a:stretch>
                  </pic:blipFill>
                  <pic:spPr bwMode="auto">
                    <a:xfrm>
                      <a:off x="0" y="0"/>
                      <a:ext cx="5755005" cy="1704975"/>
                    </a:xfrm>
                    <a:prstGeom prst="rect">
                      <a:avLst/>
                    </a:prstGeom>
                  </pic:spPr>
                </pic:pic>
              </a:graphicData>
            </a:graphic>
          </wp:inline>
        </w:drawing>
      </w:r>
    </w:p>
    <w:p>
      <w:pPr>
        <w:pStyle w:val="Ingenicmainbody"/>
        <w:rPr/>
      </w:pPr>
      <w:r>
        <w:rPr/>
      </w:r>
    </w:p>
    <w:p>
      <w:pPr>
        <w:pStyle w:val="Ingenicmainbody"/>
        <w:rPr/>
      </w:pPr>
      <w:r>
        <w:rPr/>
        <w:t>从以上的打印信息输开始，标志着</w:t>
      </w:r>
      <w:r>
        <w:rPr/>
        <w:t>kernel</w:t>
      </w:r>
      <w:r>
        <w:rPr/>
        <w:t>已经启动并且</w:t>
      </w:r>
      <w:r>
        <w:rPr/>
        <w:t>mount</w:t>
      </w:r>
      <w:r>
        <w:rPr/>
        <w:t>文件系统完成，可以开始运行用户自定义的程序。</w:t>
      </w:r>
    </w:p>
    <w:p>
      <w:pPr>
        <w:pStyle w:val="Secode"/>
        <w:rPr/>
      </w:pPr>
      <w:bookmarkStart w:id="31" w:name="_Toc491868770"/>
      <w:bookmarkStart w:id="32" w:name="_Toc14857"/>
      <w:bookmarkStart w:id="33" w:name="_Toc7880"/>
      <w:bookmarkStart w:id="34" w:name="_Toc3776"/>
      <w:r>
        <w:rPr/>
        <w:t xml:space="preserve">2.2 </w:t>
      </w:r>
      <w:bookmarkEnd w:id="31"/>
      <w:bookmarkEnd w:id="32"/>
      <w:bookmarkEnd w:id="33"/>
      <w:bookmarkEnd w:id="34"/>
      <w:r>
        <w:rPr/>
        <w:t>分段编译</w:t>
      </w:r>
    </w:p>
    <w:p>
      <w:pPr>
        <w:pStyle w:val="Ingenicmainbody"/>
        <w:rPr>
          <w:color w:val="FF3333"/>
        </w:rPr>
      </w:pPr>
      <w:r>
        <w:rPr>
          <w:color w:val="FF3333"/>
        </w:rPr>
        <w:t>分段编译可以在工程根目录下通过</w:t>
      </w:r>
      <w:r>
        <w:rPr>
          <w:color w:val="FF3333"/>
        </w:rPr>
        <w:t>make build_xxx</w:t>
      </w:r>
      <w:r>
        <w:rPr>
          <w:color w:val="FF3333"/>
        </w:rPr>
        <w:t>来进行，也可以到某个部分的目录下进行编译，但这两者是有区别</w:t>
      </w:r>
      <w:r>
        <w:rPr>
          <w:color w:val="FF3333"/>
        </w:rPr>
        <w:t xml:space="preserve">: </w:t>
      </w:r>
      <w:r>
        <w:rPr>
          <w:color w:val="FF3333"/>
        </w:rPr>
        <w:t>通过</w:t>
      </w:r>
      <w:r>
        <w:rPr>
          <w:color w:val="FF3333"/>
        </w:rPr>
        <w:t>make build_xxx</w:t>
      </w:r>
      <w:r>
        <w:rPr>
          <w:color w:val="FF3333"/>
        </w:rPr>
        <w:t>编译某个部分，生成的目标文件会被拷贝到</w:t>
      </w:r>
      <w:r>
        <w:rPr>
          <w:color w:val="FF3333"/>
        </w:rPr>
        <w:t xml:space="preserve">out/$(TARGET_DEVICE)/ </w:t>
      </w:r>
      <w:r>
        <w:rPr>
          <w:color w:val="FF3333"/>
        </w:rPr>
        <w:t>目录下的设定目录，另一种方式则不会拷贝目标文件。</w:t>
      </w:r>
    </w:p>
    <w:p>
      <w:pPr>
        <w:pStyle w:val="Ingenicmainbody"/>
        <w:ind w:hanging="0"/>
        <w:rPr/>
      </w:pPr>
      <w:r>
        <w:rPr/>
      </w:r>
    </w:p>
    <w:p>
      <w:pPr>
        <w:pStyle w:val="Thrid"/>
        <w:rPr/>
      </w:pPr>
      <w:bookmarkStart w:id="35" w:name="_Toc14345"/>
      <w:bookmarkStart w:id="36" w:name="_Toc20592"/>
      <w:bookmarkStart w:id="37" w:name="_Toc16376"/>
      <w:bookmarkStart w:id="38" w:name="_Toc491868771"/>
      <w:r>
        <w:rPr/>
        <w:t xml:space="preserve">2.2.1 </w:t>
      </w:r>
      <w:bookmarkEnd w:id="35"/>
      <w:bookmarkEnd w:id="36"/>
      <w:bookmarkEnd w:id="37"/>
      <w:bookmarkEnd w:id="38"/>
      <w:r>
        <w:rPr/>
        <w:t>单独编译某个部分</w:t>
      </w:r>
    </w:p>
    <w:p>
      <w:pPr>
        <w:pStyle w:val="Ingenicmainbody"/>
        <w:rPr/>
      </w:pPr>
      <w:r>
        <w:rPr/>
        <w:t>单独编译工程的某个部分首先需要配置编译环境，主要让</w:t>
      </w:r>
      <w:r>
        <w:rPr/>
        <w:t>make</w:t>
      </w:r>
      <w:r>
        <w:rPr/>
        <w:t>能找到交叉编译工具链，参考全局编译前两个步骤即可。</w:t>
      </w:r>
    </w:p>
    <w:p>
      <w:pPr>
        <w:pStyle w:val="Ingenicmainbody"/>
        <w:ind w:hanging="0"/>
        <w:rPr/>
      </w:pPr>
      <w:r>
        <w:rPr/>
      </w:r>
    </w:p>
    <w:p>
      <w:pPr>
        <w:pStyle w:val="Ingenicmainbody"/>
        <w:numPr>
          <w:ilvl w:val="0"/>
          <w:numId w:val="4"/>
        </w:numPr>
        <w:rPr/>
      </w:pPr>
      <w:r>
        <w:rPr/>
        <w:t>bootloader</w:t>
      </w:r>
      <w:r>
        <w:rPr/>
        <w:t>单独编译，以</w:t>
      </w:r>
      <w:r>
        <w:rPr/>
        <w:t>ms800-v10</w:t>
      </w:r>
      <w:r>
        <w:rPr/>
        <w:t>板级</w:t>
      </w:r>
      <w:r>
        <w:rPr/>
        <w:t>nandflash</w:t>
      </w:r>
      <w:r>
        <w:rPr/>
        <w:t>为例</w:t>
      </w:r>
      <w:r>
        <w:rPr/>
        <w:t>:</w:t>
      </w:r>
    </w:p>
    <w:p>
      <w:pPr>
        <w:pStyle w:val="Ingenicmainbody"/>
        <w:numPr>
          <w:ilvl w:val="0"/>
          <w:numId w:val="5"/>
        </w:numPr>
        <w:rPr/>
      </w:pPr>
      <w:r>
        <w:rPr/>
        <w:t>目录</w:t>
      </w:r>
      <w:r>
        <w:rPr/>
        <w:t>: cd bootloader/x-loader</w:t>
      </w:r>
    </w:p>
    <w:p>
      <w:pPr>
        <w:pStyle w:val="Ingenicmainbody"/>
        <w:numPr>
          <w:ilvl w:val="0"/>
          <w:numId w:val="5"/>
        </w:numPr>
        <w:rPr/>
      </w:pPr>
      <w:r>
        <w:rPr/>
        <w:t>配置</w:t>
      </w:r>
      <w:r>
        <w:rPr/>
        <w:t>: make ms800_nand_config</w:t>
      </w:r>
    </w:p>
    <w:p>
      <w:pPr>
        <w:pStyle w:val="Ingenicmainbody"/>
        <w:numPr>
          <w:ilvl w:val="0"/>
          <w:numId w:val="5"/>
        </w:numPr>
        <w:rPr/>
      </w:pPr>
      <w:r>
        <w:rPr/>
        <w:t>编译</w:t>
      </w:r>
      <w:r>
        <w:rPr/>
        <w:t>: make</w:t>
      </w:r>
    </w:p>
    <w:p>
      <w:pPr>
        <w:pStyle w:val="Ingenicmainbody"/>
        <w:numPr>
          <w:ilvl w:val="0"/>
          <w:numId w:val="5"/>
        </w:numPr>
        <w:rPr/>
      </w:pPr>
      <w:r>
        <w:rPr/>
        <w:t>目标</w:t>
      </w:r>
      <w:r>
        <w:rPr/>
        <w:t xml:space="preserve">: </w:t>
      </w:r>
      <w:r>
        <w:rPr>
          <w:color w:val="000000"/>
        </w:rPr>
        <w:t>out/x-loader-pad-with-sleep-lib.bin</w:t>
      </w:r>
    </w:p>
    <w:p>
      <w:pPr>
        <w:pStyle w:val="Ingenicmainbody"/>
        <w:numPr>
          <w:ilvl w:val="0"/>
          <w:numId w:val="5"/>
        </w:numPr>
        <w:rPr/>
      </w:pPr>
      <w:r>
        <w:rPr>
          <w:color w:val="000000"/>
        </w:rPr>
        <w:t>说明</w:t>
      </w:r>
      <w:r>
        <w:rPr>
          <w:color w:val="000000"/>
        </w:rPr>
        <w:t>: x-loader</w:t>
      </w:r>
      <w:r>
        <w:rPr>
          <w:color w:val="000000"/>
        </w:rPr>
        <w:t>是由君正独立自主开发的引导程序， 串口波特率为</w:t>
      </w:r>
      <w:r>
        <w:rPr>
          <w:color w:val="000000"/>
        </w:rPr>
        <w:t>3M</w:t>
      </w:r>
    </w:p>
    <w:p>
      <w:pPr>
        <w:pStyle w:val="Ingenicmainbody"/>
        <w:ind w:left="360" w:hanging="0"/>
        <w:rPr/>
      </w:pPr>
      <w:r>
        <w:rPr/>
      </w:r>
    </w:p>
    <w:p>
      <w:pPr>
        <w:pStyle w:val="Ingenicmainbody"/>
        <w:numPr>
          <w:ilvl w:val="0"/>
          <w:numId w:val="4"/>
        </w:numPr>
        <w:rPr/>
      </w:pPr>
      <w:r>
        <w:rPr>
          <w:color w:val="000000"/>
        </w:rPr>
        <w:t>kernel</w:t>
      </w:r>
      <w:r>
        <w:rPr>
          <w:color w:val="000000"/>
        </w:rPr>
        <w:t>单独编译，以</w:t>
      </w:r>
      <w:r>
        <w:rPr>
          <w:color w:val="000000"/>
        </w:rPr>
        <w:t>ms800-v10</w:t>
      </w:r>
      <w:r>
        <w:rPr>
          <w:color w:val="000000"/>
        </w:rPr>
        <w:t>板级</w:t>
      </w:r>
      <w:r>
        <w:rPr>
          <w:color w:val="000000"/>
        </w:rPr>
        <w:t>n</w:t>
      </w:r>
      <w:r>
        <w:rPr/>
        <w:t>and</w:t>
      </w:r>
      <w:r>
        <w:rPr>
          <w:color w:val="000000"/>
        </w:rPr>
        <w:t xml:space="preserve">flash </w:t>
      </w:r>
      <w:r>
        <w:rPr>
          <w:color w:val="000000"/>
        </w:rPr>
        <w:t>为例</w:t>
      </w:r>
      <w:r>
        <w:rPr>
          <w:color w:val="000000"/>
        </w:rPr>
        <w:t>:</w:t>
      </w:r>
    </w:p>
    <w:p>
      <w:pPr>
        <w:pStyle w:val="Ingenicmainbody"/>
        <w:numPr>
          <w:ilvl w:val="1"/>
          <w:numId w:val="6"/>
        </w:numPr>
        <w:rPr/>
      </w:pPr>
      <w:r>
        <w:rPr/>
        <w:t>目录</w:t>
      </w:r>
      <w:r>
        <w:rPr/>
        <w:t>: cd kernel</w:t>
      </w:r>
    </w:p>
    <w:p>
      <w:pPr>
        <w:pStyle w:val="Ingenicmainbody"/>
        <w:numPr>
          <w:ilvl w:val="1"/>
          <w:numId w:val="6"/>
        </w:numPr>
        <w:rPr/>
      </w:pPr>
      <w:r>
        <w:rPr/>
        <w:t>配置</w:t>
      </w:r>
      <w:r>
        <w:rPr/>
        <w:t>: make ms800_v10_linux_sfcnand_ubi_defconfig</w:t>
      </w:r>
    </w:p>
    <w:p>
      <w:pPr>
        <w:pStyle w:val="Ingenicmainbody"/>
        <w:numPr>
          <w:ilvl w:val="1"/>
          <w:numId w:val="6"/>
        </w:numPr>
        <w:rPr/>
      </w:pPr>
      <w:r>
        <w:rPr/>
        <w:t>编译</w:t>
      </w:r>
      <w:r>
        <w:rPr/>
        <w:t>: make xImage –j4</w:t>
      </w:r>
    </w:p>
    <w:p>
      <w:pPr>
        <w:pStyle w:val="Ingenicmainbody"/>
        <w:numPr>
          <w:ilvl w:val="1"/>
          <w:numId w:val="6"/>
        </w:numPr>
        <w:rPr/>
      </w:pPr>
      <w:r>
        <w:rPr/>
        <w:t>目标</w:t>
      </w:r>
      <w:r>
        <w:rPr/>
        <w:t xml:space="preserve">: </w:t>
      </w:r>
      <w:r>
        <w:rPr>
          <w:rFonts w:cs="Times New Roman"/>
          <w:color w:val="000000"/>
        </w:rPr>
        <w:t>arch/mips/boot/zcompressed/xImage</w:t>
      </w:r>
    </w:p>
    <w:p>
      <w:pPr>
        <w:pStyle w:val="Ingenicmainbody"/>
        <w:ind w:left="420" w:hanging="0"/>
        <w:rPr/>
      </w:pPr>
      <w:r>
        <w:rPr/>
      </w:r>
    </w:p>
    <w:p>
      <w:pPr>
        <w:pStyle w:val="Ingenicmainbody"/>
        <w:numPr>
          <w:ilvl w:val="0"/>
          <w:numId w:val="4"/>
        </w:numPr>
        <w:rPr>
          <w:rFonts w:cs="Times New Roman"/>
          <w:color w:val="000000"/>
        </w:rPr>
      </w:pPr>
      <w:r>
        <w:rPr>
          <w:rFonts w:cs="Times New Roman"/>
          <w:color w:val="000000"/>
        </w:rPr>
        <w:t>sdk</w:t>
      </w:r>
      <w:r>
        <w:rPr>
          <w:rFonts w:cs="Times New Roman"/>
          <w:color w:val="000000"/>
        </w:rPr>
        <w:t>单独编译</w:t>
      </w:r>
    </w:p>
    <w:p>
      <w:pPr>
        <w:pStyle w:val="Ingenicmainbody"/>
        <w:numPr>
          <w:ilvl w:val="1"/>
          <w:numId w:val="7"/>
        </w:numPr>
        <w:rPr/>
      </w:pPr>
      <w:r>
        <w:rPr/>
        <w:t>目录</w:t>
      </w:r>
      <w:r>
        <w:rPr/>
        <w:t>: cd sdk</w:t>
      </w:r>
    </w:p>
    <w:p>
      <w:pPr>
        <w:pStyle w:val="Ingenicmainbody"/>
        <w:numPr>
          <w:ilvl w:val="1"/>
          <w:numId w:val="7"/>
        </w:numPr>
        <w:rPr/>
      </w:pPr>
      <w:r>
        <w:rPr/>
        <w:t>编译</w:t>
      </w:r>
      <w:r>
        <w:rPr/>
        <w:t>: make ms800_sdk_defconfig; make</w:t>
      </w:r>
    </w:p>
    <w:p>
      <w:pPr>
        <w:pStyle w:val="Ingenicmainbody"/>
        <w:numPr>
          <w:ilvl w:val="1"/>
          <w:numId w:val="7"/>
        </w:numPr>
        <w:rPr/>
      </w:pPr>
      <w:r>
        <w:rPr/>
        <w:t>目标</w:t>
      </w:r>
      <w:r>
        <w:rPr/>
        <w:t xml:space="preserve">: </w:t>
      </w:r>
      <w:r>
        <w:rPr>
          <w:rFonts w:cs="Times New Roman"/>
          <w:color w:val="000000"/>
        </w:rPr>
        <w:t>out/system/</w:t>
      </w:r>
      <w:r>
        <w:rPr>
          <w:rFonts w:cs="Times New Roman"/>
          <w:color w:val="000000"/>
        </w:rPr>
        <w:t>和</w:t>
      </w:r>
      <w:r>
        <w:rPr>
          <w:rFonts w:cs="Times New Roman"/>
          <w:color w:val="000000"/>
        </w:rPr>
        <w:t>out/examples/test_*</w:t>
      </w:r>
    </w:p>
    <w:p>
      <w:pPr>
        <w:pStyle w:val="Ingenicmainbody"/>
        <w:numPr>
          <w:ilvl w:val="1"/>
          <w:numId w:val="7"/>
        </w:numPr>
        <w:rPr/>
      </w:pPr>
      <w:r>
        <w:rPr>
          <w:color w:val="000000"/>
        </w:rPr>
        <w:t>说明</w:t>
      </w:r>
      <w:r>
        <w:rPr>
          <w:color w:val="000000"/>
        </w:rPr>
        <w:t>: sdk</w:t>
      </w:r>
      <w:r>
        <w:rPr>
          <w:color w:val="000000"/>
        </w:rPr>
        <w:t>是由君正基于</w:t>
      </w:r>
      <w:r>
        <w:rPr>
          <w:color w:val="000000"/>
        </w:rPr>
        <w:t>linux</w:t>
      </w:r>
      <w:r>
        <w:rPr>
          <w:color w:val="000000"/>
        </w:rPr>
        <w:t>开发的一套</w:t>
      </w:r>
      <w:r>
        <w:rPr>
          <w:color w:val="000000"/>
        </w:rPr>
        <w:t>API</w:t>
      </w:r>
      <w:r>
        <w:rPr>
          <w:color w:val="000000"/>
        </w:rPr>
        <w:t>程序，</w:t>
      </w:r>
      <w:r>
        <w:rPr>
          <w:color w:val="000000"/>
        </w:rPr>
        <w:t>API</w:t>
      </w:r>
      <w:r>
        <w:rPr>
          <w:color w:val="000000"/>
        </w:rPr>
        <w:t>说明请看</w:t>
      </w:r>
      <w:r>
        <w:rPr>
          <w:color w:val="000000"/>
        </w:rPr>
        <w:t>SDK</w:t>
      </w:r>
      <w:r>
        <w:rPr>
          <w:color w:val="000000"/>
        </w:rPr>
        <w:t>的说明文档</w:t>
      </w:r>
    </w:p>
    <w:p>
      <w:pPr>
        <w:pStyle w:val="Ingenicmainbody"/>
        <w:ind w:left="840" w:hanging="0"/>
        <w:rPr/>
      </w:pPr>
      <w:r>
        <w:rPr/>
      </w:r>
    </w:p>
    <w:p>
      <w:pPr>
        <w:pStyle w:val="Ingenicmainbody"/>
        <w:ind w:hanging="0"/>
        <w:rPr/>
      </w:pPr>
      <w:r>
        <w:rPr>
          <w:color w:val="000000"/>
        </w:rPr>
        <w:t>4</w:t>
      </w:r>
      <w:r>
        <w:rPr>
          <w:color w:val="000000"/>
        </w:rPr>
        <w:t>）</w:t>
      </w:r>
      <w:r>
        <w:rPr>
          <w:color w:val="000000"/>
        </w:rPr>
        <w:t>app</w:t>
      </w:r>
      <w:r>
        <w:rPr>
          <w:color w:val="000000"/>
        </w:rPr>
        <w:t>单独编译</w:t>
      </w:r>
    </w:p>
    <w:p>
      <w:pPr>
        <w:pStyle w:val="Ingenicmainbody"/>
        <w:numPr>
          <w:ilvl w:val="1"/>
          <w:numId w:val="7"/>
        </w:numPr>
        <w:rPr/>
      </w:pPr>
      <w:r>
        <w:rPr/>
        <w:t>目录</w:t>
      </w:r>
      <w:r>
        <w:rPr/>
        <w:t>: cd app</w:t>
      </w:r>
    </w:p>
    <w:p>
      <w:pPr>
        <w:pStyle w:val="Ingenicmainbody"/>
        <w:numPr>
          <w:ilvl w:val="1"/>
          <w:numId w:val="7"/>
        </w:numPr>
        <w:rPr/>
      </w:pPr>
      <w:r>
        <w:rPr/>
        <w:t>编译</w:t>
      </w:r>
      <w:r>
        <w:rPr/>
        <w:t>: make</w:t>
      </w:r>
    </w:p>
    <w:p>
      <w:pPr>
        <w:pStyle w:val="Ingenicmainbody"/>
        <w:numPr>
          <w:ilvl w:val="1"/>
          <w:numId w:val="7"/>
        </w:numPr>
        <w:rPr/>
      </w:pPr>
      <w:r>
        <w:rPr/>
        <w:t>目标</w:t>
      </w:r>
      <w:r>
        <w:rPr/>
        <w:t xml:space="preserve">: </w:t>
      </w:r>
      <w:r>
        <w:rPr>
          <w:rFonts w:cs="Times New Roman"/>
          <w:color w:val="000000"/>
        </w:rPr>
        <w:t>out/ilock_app</w:t>
      </w:r>
    </w:p>
    <w:p>
      <w:pPr>
        <w:pStyle w:val="Ingenicmainbody"/>
        <w:ind w:hanging="0"/>
        <w:rPr>
          <w:rFonts w:cs="Times New Roman"/>
          <w:color w:val="000000"/>
        </w:rPr>
      </w:pPr>
      <w:r>
        <w:rPr>
          <w:rFonts w:cs="Times New Roman"/>
          <w:color w:val="000000"/>
        </w:rPr>
      </w:r>
    </w:p>
    <w:p>
      <w:pPr>
        <w:pStyle w:val="Ingenicmainbody"/>
        <w:ind w:hanging="0"/>
        <w:rPr>
          <w:rFonts w:cs="Times New Roman"/>
          <w:color w:val="000000"/>
        </w:rPr>
      </w:pPr>
      <w:r>
        <w:rPr>
          <w:rFonts w:cs="Times New Roman"/>
          <w:color w:val="000000"/>
        </w:rPr>
        <w:t>注意</w:t>
      </w:r>
      <w:r>
        <w:rPr>
          <w:rFonts w:cs="Times New Roman"/>
          <w:color w:val="000000"/>
        </w:rPr>
        <w:t xml:space="preserve">: </w:t>
      </w:r>
      <w:r>
        <w:rPr>
          <w:rFonts w:cs="Times New Roman"/>
          <w:color w:val="000000"/>
        </w:rPr>
        <w:t>以上方式编译生成的目标文件都不会拷贝到</w:t>
      </w:r>
      <w:r>
        <w:rPr>
          <w:rFonts w:cs="Times New Roman"/>
          <w:color w:val="000000"/>
        </w:rPr>
        <w:t>TOPDIR/out/</w:t>
      </w:r>
      <w:r>
        <w:rPr>
          <w:rFonts w:cs="Times New Roman"/>
          <w:color w:val="000000"/>
        </w:rPr>
        <w:t>设定的目录下，</w:t>
      </w:r>
      <w:r>
        <w:rPr/>
        <w:t>在工程根目录使用</w:t>
      </w:r>
      <w:r>
        <w:rPr/>
        <w:t xml:space="preserve">make xxx </w:t>
      </w:r>
      <w:r>
        <w:rPr/>
        <w:t>编译某一部分是本文档推荐的分段编译方式。</w:t>
      </w:r>
    </w:p>
    <w:p>
      <w:pPr>
        <w:pStyle w:val="Ingenicmainbody"/>
        <w:ind w:hanging="0"/>
        <w:rPr>
          <w:rFonts w:cs="Times New Roman"/>
          <w:color w:val="000000"/>
        </w:rPr>
      </w:pPr>
      <w:r>
        <w:rPr>
          <w:rFonts w:cs="Times New Roman"/>
          <w:color w:val="000000"/>
        </w:rPr>
      </w:r>
    </w:p>
    <w:p>
      <w:pPr>
        <w:pStyle w:val="Thrid"/>
        <w:rPr/>
      </w:pPr>
      <w:bookmarkStart w:id="39" w:name="_Toc491868772"/>
      <w:r>
        <w:rPr/>
        <w:t xml:space="preserve">2.2.2 </w:t>
      </w:r>
      <w:r>
        <w:rPr/>
        <w:t>编译</w:t>
      </w:r>
      <w:bookmarkEnd w:id="39"/>
      <w:r>
        <w:rPr/>
        <w:t>应用程序</w:t>
      </w:r>
    </w:p>
    <w:p>
      <w:pPr>
        <w:pStyle w:val="Ingenicmainbody"/>
        <w:rPr/>
      </w:pPr>
      <w:r>
        <w:rPr/>
        <w:t>本节主要说明如何单独编译安装</w:t>
      </w:r>
      <w:r>
        <w:rPr/>
        <w:t>SDK</w:t>
      </w:r>
      <w:r>
        <w:rPr/>
        <w:t>接口库以及应用程序。</w:t>
      </w:r>
    </w:p>
    <w:p>
      <w:pPr>
        <w:pStyle w:val="Ingenicmainbody"/>
        <w:rPr/>
      </w:pPr>
      <w:r>
        <w:rPr/>
        <w:t>在工程顶级目录执行以下命令</w:t>
      </w:r>
      <w:r>
        <w:rPr/>
        <w:t>:</w:t>
      </w:r>
    </w:p>
    <w:p>
      <w:pPr>
        <w:pStyle w:val="Ingenicmainbody"/>
        <w:numPr>
          <w:ilvl w:val="0"/>
          <w:numId w:val="8"/>
        </w:numPr>
        <w:rPr/>
      </w:pPr>
      <w:r>
        <w:rPr/>
        <w:t xml:space="preserve"> </w:t>
      </w:r>
      <w:r>
        <w:rPr/>
        <w:t>设置系统环境变量</w:t>
      </w:r>
      <w:r>
        <w:rPr/>
        <w:t xml:space="preserve">source build/source.sh; lunch </w:t>
      </w:r>
      <w:r>
        <w:rPr/>
        <w:t>（说明</w:t>
      </w:r>
      <w:r>
        <w:rPr/>
        <w:t xml:space="preserve">: </w:t>
      </w:r>
      <w:r>
        <w:rPr/>
        <w:t>如果已经设置，此步省略）</w:t>
      </w:r>
    </w:p>
    <w:p>
      <w:pPr>
        <w:pStyle w:val="Ingenicmainbody"/>
        <w:numPr>
          <w:ilvl w:val="0"/>
          <w:numId w:val="8"/>
        </w:numPr>
        <w:rPr/>
      </w:pPr>
      <w:r>
        <w:rPr/>
        <w:t xml:space="preserve"> </w:t>
      </w:r>
      <w:r>
        <w:rPr/>
        <w:t>清理上次编译结果</w:t>
      </w:r>
      <w:r>
        <w:rPr/>
        <w:t>make clean_app</w:t>
      </w:r>
    </w:p>
    <w:p>
      <w:pPr>
        <w:pStyle w:val="Ingenicmainbody"/>
        <w:numPr>
          <w:ilvl w:val="0"/>
          <w:numId w:val="8"/>
        </w:numPr>
        <w:rPr/>
      </w:pPr>
      <w:r>
        <w:rPr/>
        <w:t xml:space="preserve"> </w:t>
      </w:r>
      <w:r>
        <w:rPr/>
        <w:t xml:space="preserve">开始编译 </w:t>
      </w:r>
      <w:r>
        <w:rPr/>
        <w:t>make app</w:t>
      </w:r>
    </w:p>
    <w:p>
      <w:pPr>
        <w:pStyle w:val="Ingenicmainbody"/>
        <w:rPr/>
      </w:pPr>
      <w:r>
        <w:rPr/>
        <w:t>详细请见下图</w:t>
      </w:r>
      <w:r>
        <w:rPr/>
        <w:t>:</w:t>
      </w:r>
    </w:p>
    <w:p>
      <w:pPr>
        <w:pStyle w:val="Ingenicmainbody"/>
        <w:rPr/>
      </w:pPr>
      <w:r>
        <w:rPr/>
        <w:drawing>
          <wp:anchor behindDoc="0" distT="0" distB="0" distL="0" distR="0" simplePos="0" locked="0" layoutInCell="1" allowOverlap="1" relativeHeight="11">
            <wp:simplePos x="0" y="0"/>
            <wp:positionH relativeFrom="column">
              <wp:posOffset>271145</wp:posOffset>
            </wp:positionH>
            <wp:positionV relativeFrom="paragraph">
              <wp:posOffset>80645</wp:posOffset>
            </wp:positionV>
            <wp:extent cx="5967730" cy="1691640"/>
            <wp:effectExtent l="0" t="0" r="0" b="0"/>
            <wp:wrapSquare wrapText="largest"/>
            <wp:docPr id="13"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8" descr=""/>
                    <pic:cNvPicPr>
                      <a:picLocks noChangeAspect="1" noChangeArrowheads="1"/>
                    </pic:cNvPicPr>
                  </pic:nvPicPr>
                  <pic:blipFill>
                    <a:blip r:embed="rId18"/>
                    <a:stretch>
                      <a:fillRect/>
                    </a:stretch>
                  </pic:blipFill>
                  <pic:spPr bwMode="auto">
                    <a:xfrm>
                      <a:off x="0" y="0"/>
                      <a:ext cx="5967730" cy="1691640"/>
                    </a:xfrm>
                    <a:prstGeom prst="rect">
                      <a:avLst/>
                    </a:prstGeom>
                  </pic:spPr>
                </pic:pic>
              </a:graphicData>
            </a:graphic>
          </wp:anchor>
        </w:drawing>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t>…</w:t>
      </w:r>
    </w:p>
    <w:p>
      <w:pPr>
        <w:pStyle w:val="Ingenicmainbody"/>
        <w:rPr/>
      </w:pPr>
      <w:r>
        <w:rPr/>
      </w:r>
    </w:p>
    <w:p>
      <w:pPr>
        <w:pStyle w:val="Ingenicmainbody"/>
        <w:rPr/>
      </w:pPr>
      <w:r>
        <w:rPr/>
        <w:drawing>
          <wp:anchor behindDoc="0" distT="0" distB="0" distL="0" distR="0" simplePos="0" locked="0" layoutInCell="1" allowOverlap="1" relativeHeight="12">
            <wp:simplePos x="0" y="0"/>
            <wp:positionH relativeFrom="column">
              <wp:posOffset>264795</wp:posOffset>
            </wp:positionH>
            <wp:positionV relativeFrom="paragraph">
              <wp:posOffset>40005</wp:posOffset>
            </wp:positionV>
            <wp:extent cx="6045835" cy="840105"/>
            <wp:effectExtent l="0" t="0" r="0" b="0"/>
            <wp:wrapSquare wrapText="largest"/>
            <wp:docPr id="14"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9" descr=""/>
                    <pic:cNvPicPr>
                      <a:picLocks noChangeAspect="1" noChangeArrowheads="1"/>
                    </pic:cNvPicPr>
                  </pic:nvPicPr>
                  <pic:blipFill>
                    <a:blip r:embed="rId19"/>
                    <a:stretch>
                      <a:fillRect/>
                    </a:stretch>
                  </pic:blipFill>
                  <pic:spPr bwMode="auto">
                    <a:xfrm>
                      <a:off x="0" y="0"/>
                      <a:ext cx="6045835" cy="840105"/>
                    </a:xfrm>
                    <a:prstGeom prst="rect">
                      <a:avLst/>
                    </a:prstGeom>
                  </pic:spPr>
                </pic:pic>
              </a:graphicData>
            </a:graphic>
          </wp:anchor>
        </w:drawing>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t>...</w:t>
      </w:r>
    </w:p>
    <w:p>
      <w:pPr>
        <w:pStyle w:val="Ingenicmainbody"/>
        <w:rPr/>
      </w:pPr>
      <w:r>
        <w:rPr/>
        <w:drawing>
          <wp:anchor behindDoc="0" distT="0" distB="0" distL="0" distR="0" simplePos="0" locked="0" layoutInCell="1" allowOverlap="1" relativeHeight="13">
            <wp:simplePos x="0" y="0"/>
            <wp:positionH relativeFrom="column">
              <wp:posOffset>240030</wp:posOffset>
            </wp:positionH>
            <wp:positionV relativeFrom="paragraph">
              <wp:posOffset>18415</wp:posOffset>
            </wp:positionV>
            <wp:extent cx="5935345" cy="1113790"/>
            <wp:effectExtent l="0" t="0" r="0" b="0"/>
            <wp:wrapSquare wrapText="largest"/>
            <wp:docPr id="15"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0" descr=""/>
                    <pic:cNvPicPr>
                      <a:picLocks noChangeAspect="1" noChangeArrowheads="1"/>
                    </pic:cNvPicPr>
                  </pic:nvPicPr>
                  <pic:blipFill>
                    <a:blip r:embed="rId20"/>
                    <a:stretch>
                      <a:fillRect/>
                    </a:stretch>
                  </pic:blipFill>
                  <pic:spPr bwMode="auto">
                    <a:xfrm>
                      <a:off x="0" y="0"/>
                      <a:ext cx="5935345" cy="1113790"/>
                    </a:xfrm>
                    <a:prstGeom prst="rect">
                      <a:avLst/>
                    </a:prstGeom>
                  </pic:spPr>
                </pic:pic>
              </a:graphicData>
            </a:graphic>
          </wp:anchor>
        </w:drawing>
      </w:r>
    </w:p>
    <w:p>
      <w:pPr>
        <w:pStyle w:val="Ingenicmainbody"/>
        <w:rPr/>
      </w:pPr>
      <w:r>
        <w:rPr/>
      </w:r>
    </w:p>
    <w:p>
      <w:pPr>
        <w:pStyle w:val="Normal"/>
        <w:ind w:firstLine="420"/>
        <w:rPr>
          <w:rFonts w:eastAsia="微软雅黑"/>
          <w:lang w:eastAsia="zh-CN"/>
        </w:rPr>
      </w:pPr>
      <w:r>
        <w:rPr>
          <w:rFonts w:eastAsia="微软雅黑"/>
          <w:lang w:eastAsia="zh-CN"/>
        </w:rPr>
      </w:r>
    </w:p>
    <w:p>
      <w:pPr>
        <w:pStyle w:val="Normal"/>
        <w:ind w:firstLine="420"/>
        <w:rPr/>
      </w:pPr>
      <w:r>
        <w:rPr/>
      </w:r>
    </w:p>
    <w:p>
      <w:pPr>
        <w:pStyle w:val="Normal"/>
        <w:ind w:firstLine="420"/>
        <w:rPr/>
      </w:pPr>
      <w:r>
        <w:rPr/>
      </w:r>
    </w:p>
    <w:p>
      <w:pPr>
        <w:pStyle w:val="Normal"/>
        <w:ind w:firstLine="420"/>
        <w:rPr/>
      </w:pPr>
      <w:r>
        <w:rPr/>
      </w:r>
    </w:p>
    <w:p>
      <w:pPr>
        <w:pStyle w:val="Ingenicmainbody"/>
        <w:rPr/>
      </w:pPr>
      <w:r>
        <w:rPr/>
        <w:t>具体包含以下过程</w:t>
      </w:r>
      <w:r>
        <w:rPr/>
        <w:t>:</w:t>
      </w:r>
    </w:p>
    <w:p>
      <w:pPr>
        <w:pStyle w:val="Ingenicmainbody"/>
        <w:numPr>
          <w:ilvl w:val="0"/>
          <w:numId w:val="9"/>
        </w:numPr>
        <w:ind w:firstLine="480"/>
        <w:rPr/>
      </w:pPr>
      <w:r>
        <w:rPr/>
        <w:t>自动编译</w:t>
      </w:r>
      <w:r>
        <w:rPr/>
        <w:t>sdk</w:t>
      </w:r>
      <w:r>
        <w:rPr/>
        <w:t>接口库源码</w:t>
      </w:r>
    </w:p>
    <w:p>
      <w:pPr>
        <w:pStyle w:val="Ingenicmainbody"/>
        <w:numPr>
          <w:ilvl w:val="0"/>
          <w:numId w:val="9"/>
        </w:numPr>
        <w:ind w:firstLine="480"/>
        <w:rPr/>
      </w:pPr>
      <w:r>
        <w:rPr/>
        <w:t>自动安装</w:t>
      </w:r>
      <w:r>
        <w:rPr/>
        <w:t>sdk</w:t>
      </w:r>
      <w:r>
        <w:rPr/>
        <w:t>共享库到文件系统</w:t>
      </w:r>
      <w:r>
        <w:rPr/>
        <w:t>usr/lib</w:t>
      </w:r>
      <w:r>
        <w:rPr/>
        <w:t>目录下</w:t>
      </w:r>
    </w:p>
    <w:p>
      <w:pPr>
        <w:pStyle w:val="Ingenicmainbody"/>
        <w:numPr>
          <w:ilvl w:val="0"/>
          <w:numId w:val="9"/>
        </w:numPr>
        <w:ind w:firstLine="480"/>
        <w:rPr/>
      </w:pPr>
      <w:r>
        <w:rPr/>
        <w:t>自动安装</w:t>
      </w:r>
      <w:r>
        <w:rPr/>
        <w:t>sdk</w:t>
      </w:r>
      <w:r>
        <w:rPr/>
        <w:t>共享库、头文件以及测试用例到</w:t>
      </w:r>
      <w:r>
        <w:rPr/>
        <w:t>out/ms800/sdk</w:t>
      </w:r>
      <w:r>
        <w:rPr/>
        <w:t>相应的目录下</w:t>
      </w:r>
    </w:p>
    <w:p>
      <w:pPr>
        <w:pStyle w:val="Ingenicmainbody"/>
        <w:numPr>
          <w:ilvl w:val="0"/>
          <w:numId w:val="9"/>
        </w:numPr>
        <w:ind w:firstLine="480"/>
        <w:rPr/>
      </w:pPr>
      <w:r>
        <w:rPr/>
        <w:t>自动安装</w:t>
      </w:r>
      <w:r>
        <w:rPr/>
        <w:t>sdk</w:t>
      </w:r>
      <w:r>
        <w:rPr/>
        <w:t>共享库、头文件到</w:t>
      </w:r>
      <w:r>
        <w:rPr/>
        <w:t>app</w:t>
      </w:r>
      <w:r>
        <w:rPr/>
        <w:t>相应的目录下，以供给应用开发</w:t>
      </w:r>
    </w:p>
    <w:p>
      <w:pPr>
        <w:pStyle w:val="Ingenicmainbody"/>
        <w:numPr>
          <w:ilvl w:val="0"/>
          <w:numId w:val="9"/>
        </w:numPr>
        <w:ind w:firstLine="480"/>
        <w:rPr/>
      </w:pPr>
      <w:r>
        <w:rPr/>
        <w:t>自动编译</w:t>
      </w:r>
      <w:r>
        <w:rPr/>
        <w:t>app</w:t>
      </w:r>
      <w:r>
        <w:rPr/>
        <w:t>且将生成</w:t>
      </w:r>
      <w:r>
        <w:rPr/>
        <w:t>app</w:t>
      </w:r>
      <w:r>
        <w:rPr/>
        <w:t>拷贝到</w:t>
      </w:r>
      <w:r>
        <w:rPr/>
        <w:t>out/ms800/sdk/app</w:t>
      </w:r>
      <w:r>
        <w:rPr/>
        <w:t>以及文件系统</w:t>
      </w:r>
      <w:r>
        <w:rPr/>
        <w:t>usr/bin</w:t>
      </w:r>
      <w:r>
        <w:rPr/>
        <w:t>目录下</w:t>
      </w:r>
    </w:p>
    <w:p>
      <w:pPr>
        <w:pStyle w:val="Ingenicmainbody"/>
        <w:ind w:hanging="0"/>
        <w:rPr/>
      </w:pPr>
      <w:r>
        <w:rPr/>
      </w:r>
    </w:p>
    <w:p>
      <w:pPr>
        <w:pStyle w:val="Ingenicmainbody"/>
        <w:rPr/>
      </w:pPr>
      <w:r>
        <w:rPr/>
        <w:t>通过以上过程，会得到</w:t>
      </w:r>
      <w:r>
        <w:rPr/>
        <w:t>sdk</w:t>
      </w:r>
      <w:r>
        <w:rPr/>
        <w:t>和</w:t>
      </w:r>
      <w:r>
        <w:rPr/>
        <w:t>app</w:t>
      </w:r>
      <w:r>
        <w:rPr/>
        <w:t>的编译目标文件，并且被安装自动安装到文件系统目录中，再执行</w:t>
      </w:r>
      <w:r>
        <w:rPr/>
        <w:t>make build_rootfs</w:t>
      </w:r>
      <w:r>
        <w:rPr/>
        <w:t>将可以得到包含</w:t>
      </w:r>
      <w:r>
        <w:rPr/>
        <w:t>sdk</w:t>
      </w:r>
      <w:r>
        <w:rPr/>
        <w:t>共享库和</w:t>
      </w:r>
      <w:r>
        <w:rPr/>
        <w:t>app</w:t>
      </w:r>
      <w:r>
        <w:rPr/>
        <w:t>应用的文件系统镜像</w:t>
      </w:r>
    </w:p>
    <w:p>
      <w:pPr>
        <w:pStyle w:val="Ingenicmainbody"/>
        <w:ind w:hanging="0"/>
        <w:rPr/>
      </w:pPr>
      <w:r>
        <w:rPr/>
      </w:r>
    </w:p>
    <w:p>
      <w:pPr>
        <w:pStyle w:val="Thrid"/>
        <w:rPr/>
      </w:pPr>
      <w:bookmarkStart w:id="40" w:name="_Toc9581"/>
      <w:bookmarkStart w:id="41" w:name="_Toc15207"/>
      <w:bookmarkStart w:id="42" w:name="_Toc2668"/>
      <w:bookmarkStart w:id="43" w:name="_Toc491868773"/>
      <w:r>
        <w:rPr/>
        <w:t xml:space="preserve">2.2.3 </w:t>
      </w:r>
      <w:bookmarkEnd w:id="40"/>
      <w:bookmarkEnd w:id="41"/>
      <w:bookmarkEnd w:id="42"/>
      <w:bookmarkEnd w:id="43"/>
      <w:r>
        <w:rPr/>
        <w:t>制作文件系统镜像</w:t>
      </w:r>
    </w:p>
    <w:p>
      <w:pPr>
        <w:pStyle w:val="Ingenicmainbody"/>
        <w:rPr/>
      </w:pPr>
      <w:r>
        <w:rPr/>
        <w:t>本节主要说明如何单独生成文件系统镜像。</w:t>
      </w:r>
    </w:p>
    <w:p>
      <w:pPr>
        <w:pStyle w:val="Ingenicmainbody"/>
        <w:rPr/>
      </w:pPr>
      <w:r>
        <w:rPr/>
        <w:t>在工程顶级目录执行以下命令</w:t>
      </w:r>
      <w:r>
        <w:rPr/>
        <w:t>:</w:t>
      </w:r>
    </w:p>
    <w:p>
      <w:pPr>
        <w:pStyle w:val="Ingenicmainbody"/>
        <w:ind w:left="420" w:hanging="0"/>
        <w:rPr/>
      </w:pPr>
      <w:r>
        <w:rPr/>
        <w:t xml:space="preserve">1. </w:t>
      </w:r>
      <w:r>
        <w:rPr/>
        <w:t>设置系统环境变量</w:t>
      </w:r>
      <w:r>
        <w:rPr/>
        <w:t xml:space="preserve">source build/source.sh; lunch </w:t>
      </w:r>
      <w:r>
        <w:rPr/>
        <w:t>（说明</w:t>
      </w:r>
      <w:r>
        <w:rPr/>
        <w:t xml:space="preserve">: </w:t>
      </w:r>
      <w:r>
        <w:rPr/>
        <w:t>如果已经设置，此步省略）</w:t>
      </w:r>
    </w:p>
    <w:p>
      <w:pPr>
        <w:pStyle w:val="Ingenicmainbody"/>
        <w:ind w:left="420" w:hanging="0"/>
        <w:rPr/>
      </w:pPr>
      <w:r>
        <w:rPr/>
        <w:t xml:space="preserve">2. </w:t>
      </w:r>
      <w:r>
        <w:rPr/>
        <w:t xml:space="preserve">开始编译 </w:t>
      </w:r>
      <w:r>
        <w:rPr/>
        <w:t>make build_rootfs</w:t>
      </w:r>
    </w:p>
    <w:p>
      <w:pPr>
        <w:pStyle w:val="Ingenicmainbody"/>
        <w:rPr/>
      </w:pPr>
      <w:r>
        <w:rPr/>
        <w:t>详细请见下图</w:t>
      </w:r>
      <w:r>
        <w:rPr/>
        <w:t>:</w:t>
      </w:r>
    </w:p>
    <w:p>
      <w:pPr>
        <w:pStyle w:val="Ingenicmainbody"/>
        <w:rPr/>
      </w:pPr>
      <w:r>
        <w:rPr/>
      </w:r>
    </w:p>
    <w:p>
      <w:pPr>
        <w:pStyle w:val="Ingenicmainbody"/>
        <w:rPr/>
      </w:pPr>
      <w:r>
        <w:rPr/>
      </w:r>
    </w:p>
    <w:p>
      <w:pPr>
        <w:pStyle w:val="Ingenicmainbody"/>
        <w:ind w:hanging="0"/>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645910" cy="1456690"/>
            <wp:effectExtent l="0" t="0" r="0" b="0"/>
            <wp:wrapSquare wrapText="largest"/>
            <wp:docPr id="16"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1" descr=""/>
                    <pic:cNvPicPr>
                      <a:picLocks noChangeAspect="1" noChangeArrowheads="1"/>
                    </pic:cNvPicPr>
                  </pic:nvPicPr>
                  <pic:blipFill>
                    <a:blip r:embed="rId21"/>
                    <a:stretch>
                      <a:fillRect/>
                    </a:stretch>
                  </pic:blipFill>
                  <pic:spPr bwMode="auto">
                    <a:xfrm>
                      <a:off x="0" y="0"/>
                      <a:ext cx="6645910" cy="1456690"/>
                    </a:xfrm>
                    <a:prstGeom prst="rect">
                      <a:avLst/>
                    </a:prstGeom>
                  </pic:spPr>
                </pic:pic>
              </a:graphicData>
            </a:graphic>
          </wp:anchor>
        </w:drawing>
      </w:r>
      <w:r>
        <w:rPr/>
        <w:t xml:space="preserve"> </w:t>
      </w:r>
      <w:r>
        <w:rPr/>
        <w:t xml:space="preserve">   </w:t>
      </w:r>
      <w:r>
        <w:rPr/>
        <w:t>这条命令的执行过程，通过上图的打印信息已经很清除的表示出来，最终生成</w:t>
      </w:r>
      <w:r>
        <w:rPr/>
        <w:t>out/ilock/image/system.</w:t>
      </w:r>
      <w:r>
        <w:rPr>
          <w:lang w:val="en-US" w:eastAsia="zh-CN"/>
        </w:rPr>
        <w:t>ubi</w:t>
      </w:r>
      <w:r>
        <w:rPr/>
        <w:t>（不同类型的存储介质，制作镜像的工具和命令以及镜像名都不一样）。</w:t>
      </w:r>
    </w:p>
    <w:p>
      <w:pPr>
        <w:pStyle w:val="Ingenicmainbody"/>
        <w:ind w:left="0" w:hanging="0"/>
        <w:rPr/>
      </w:pPr>
      <w:r>
        <w:rPr/>
      </w:r>
    </w:p>
    <w:p>
      <w:pPr>
        <w:pStyle w:val="First"/>
        <w:rPr/>
      </w:pPr>
      <w:bookmarkStart w:id="44" w:name="_Toc491868774"/>
      <w:bookmarkStart w:id="45" w:name="_Toc3804"/>
      <w:bookmarkStart w:id="46" w:name="_Toc26322"/>
      <w:bookmarkStart w:id="47" w:name="_Toc16249"/>
      <w:r>
        <w:rPr/>
        <w:t xml:space="preserve">3 </w:t>
      </w:r>
      <w:bookmarkEnd w:id="44"/>
      <w:bookmarkEnd w:id="45"/>
      <w:bookmarkEnd w:id="46"/>
      <w:bookmarkEnd w:id="47"/>
      <w:r>
        <w:rPr/>
        <w:t>烧录说明</w:t>
      </w:r>
    </w:p>
    <w:p>
      <w:pPr>
        <w:pStyle w:val="Ingenicmainbody"/>
        <w:ind w:hanging="0"/>
        <w:rPr/>
      </w:pPr>
      <w:r>
        <w:rPr/>
        <w:tab/>
      </w:r>
      <w:r>
        <w:rPr/>
        <w:t>本章将简单说明烧录工具的使用和各个分区及其烧录文件。</w:t>
      </w:r>
    </w:p>
    <w:p>
      <w:pPr>
        <w:pStyle w:val="Secode"/>
        <w:rPr/>
      </w:pPr>
      <w:bookmarkStart w:id="48" w:name="_Toc491868775"/>
      <w:bookmarkStart w:id="49" w:name="_Toc25282"/>
      <w:bookmarkStart w:id="50" w:name="_Toc25625"/>
      <w:r>
        <w:rPr/>
        <w:t xml:space="preserve">3.1 </w:t>
      </w:r>
      <w:bookmarkEnd w:id="48"/>
      <w:bookmarkEnd w:id="49"/>
      <w:bookmarkEnd w:id="50"/>
      <w:r>
        <w:rPr/>
        <w:t>烧录配置</w:t>
      </w:r>
    </w:p>
    <w:p>
      <w:pPr>
        <w:pStyle w:val="Ingenicmainbody"/>
        <w:rPr/>
      </w:pPr>
      <w:r>
        <w:rPr/>
        <w:t>目前最新的烧录工具在</w:t>
      </w:r>
      <w:r>
        <w:rPr/>
        <w:t>tools/burntools/</w:t>
      </w:r>
      <w:r>
        <w:rPr/>
        <w:t>目录下，如下图</w:t>
      </w:r>
      <w:r>
        <w:rPr/>
        <w:t>:</w:t>
      </w:r>
    </w:p>
    <w:p>
      <w:pPr>
        <w:pStyle w:val="Ingenicmainbody"/>
        <w:ind w:firstLine="480"/>
        <w:rPr/>
      </w:pPr>
      <w:r>
        <w:rPr/>
        <w:drawing>
          <wp:anchor behindDoc="0" distT="0" distB="9525" distL="114300" distR="120015" simplePos="0" locked="0" layoutInCell="1" allowOverlap="1" relativeHeight="2">
            <wp:simplePos x="0" y="0"/>
            <wp:positionH relativeFrom="column">
              <wp:posOffset>313690</wp:posOffset>
            </wp:positionH>
            <wp:positionV relativeFrom="paragraph">
              <wp:posOffset>27940</wp:posOffset>
            </wp:positionV>
            <wp:extent cx="5709285" cy="962025"/>
            <wp:effectExtent l="0" t="0" r="0" b="0"/>
            <wp:wrapNone/>
            <wp:docPr id="17" name="图片 8" descr="Z:\共享\2M9KA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Z:\共享\2M9KAS~F.PNG"/>
                    <pic:cNvPicPr>
                      <a:picLocks noChangeAspect="1" noChangeArrowheads="1"/>
                    </pic:cNvPicPr>
                  </pic:nvPicPr>
                  <pic:blipFill>
                    <a:blip r:embed="rId22"/>
                    <a:stretch>
                      <a:fillRect/>
                    </a:stretch>
                  </pic:blipFill>
                  <pic:spPr bwMode="auto">
                    <a:xfrm>
                      <a:off x="0" y="0"/>
                      <a:ext cx="5709285" cy="962025"/>
                    </a:xfrm>
                    <a:prstGeom prst="rect">
                      <a:avLst/>
                    </a:prstGeom>
                  </pic:spPr>
                </pic:pic>
              </a:graphicData>
            </a:graphic>
          </wp:anchor>
        </w:drawing>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r>
    </w:p>
    <w:p>
      <w:pPr>
        <w:pStyle w:val="Ingenicmainbody"/>
        <w:rPr/>
      </w:pPr>
      <w:r>
        <w:rPr/>
        <w:t xml:space="preserve"> </w:t>
      </w:r>
      <w:r>
        <w:rPr/>
        <w:t>烧录工具详细的使用方法请参考文档《</w:t>
      </w:r>
      <w:r>
        <w:rPr/>
        <w:t>USBCloner</w:t>
      </w:r>
      <w:r>
        <w:rPr/>
        <w:t>烧录工具快速上手指南</w:t>
      </w:r>
      <w:r>
        <w:rPr/>
        <w:t>.pdf</w:t>
      </w:r>
      <w:r>
        <w:rPr/>
        <w:t>》和《</w:t>
      </w:r>
      <w:r>
        <w:rPr/>
        <w:t>USBCloner</w:t>
      </w:r>
      <w:r>
        <w:rPr/>
        <w:t>烧录工具说明文档</w:t>
      </w:r>
      <w:r>
        <w:rPr/>
        <w:t>.pdf</w:t>
      </w:r>
      <w:r>
        <w:rPr/>
        <w:t>》，默认配置文件是</w:t>
      </w:r>
      <w:r>
        <w:rPr>
          <w:color w:val="FF0000"/>
        </w:rPr>
        <w:t>x1000_sfc_nand_lpddr_linux.cfg (</w:t>
      </w:r>
      <w:r>
        <w:rPr>
          <w:color w:val="FF0000"/>
        </w:rPr>
        <w:t>注意</w:t>
      </w:r>
      <w:r>
        <w:rPr>
          <w:color w:val="FF0000"/>
        </w:rPr>
        <w:t xml:space="preserve">: </w:t>
      </w:r>
      <w:r>
        <w:rPr>
          <w:color w:val="FF0000"/>
        </w:rPr>
        <w:t>烧录工具版本和配置文件名可能会更新，对</w:t>
      </w:r>
      <w:r>
        <w:rPr>
          <w:color w:val="FF0000"/>
        </w:rPr>
        <w:t>norflash</w:t>
      </w:r>
      <w:r>
        <w:rPr>
          <w:color w:val="FF0000"/>
        </w:rPr>
        <w:t>的板，配置文件选</w:t>
      </w:r>
      <w:r>
        <w:rPr>
          <w:color w:val="FF0000"/>
        </w:rPr>
        <w:t>x1000_sfc_nor_quad_lpddr_linux.cfg)</w:t>
      </w:r>
      <w:r>
        <w:rPr/>
        <w:t xml:space="preserve">, </w:t>
      </w:r>
      <w:r>
        <w:rPr/>
        <w:t>如下图</w:t>
      </w:r>
      <w:r>
        <w:rPr/>
        <w:t>:</w:t>
      </w:r>
    </w:p>
    <w:p>
      <w:pPr>
        <w:pStyle w:val="Ingenicmainbody"/>
        <w:rPr/>
      </w:pPr>
      <w:r>
        <w:rPr/>
      </w:r>
    </w:p>
    <w:p>
      <w:pPr>
        <w:pStyle w:val="Ingenicmainbody"/>
        <w:tabs>
          <w:tab w:val="right" w:pos="10046" w:leader="none"/>
        </w:tabs>
        <w:rPr/>
      </w:pPr>
      <w:r>
        <w:rPr/>
        <w:drawing>
          <wp:inline distT="0" distB="0" distL="0" distR="0">
            <wp:extent cx="5996305" cy="351282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23"/>
                    <a:stretch>
                      <a:fillRect/>
                    </a:stretch>
                  </pic:blipFill>
                  <pic:spPr bwMode="auto">
                    <a:xfrm>
                      <a:off x="0" y="0"/>
                      <a:ext cx="5996305" cy="3512820"/>
                    </a:xfrm>
                    <a:prstGeom prst="rect">
                      <a:avLst/>
                    </a:prstGeom>
                  </pic:spPr>
                </pic:pic>
              </a:graphicData>
            </a:graphic>
          </wp:inline>
        </w:drawing>
      </w:r>
    </w:p>
    <w:p>
      <w:pPr>
        <w:pStyle w:val="Ingenicmainbody"/>
        <w:rPr/>
      </w:pPr>
      <w:r>
        <w:rPr/>
        <w:t>默认是一下</w:t>
      </w:r>
      <w:r>
        <w:rPr/>
        <w:t>5</w:t>
      </w:r>
      <w:r>
        <w:rPr/>
        <w:t>个分区</w:t>
      </w:r>
      <w:r>
        <w:rPr/>
        <w:t>:</w:t>
      </w:r>
    </w:p>
    <w:p>
      <w:pPr>
        <w:pStyle w:val="Ingenicmainbody"/>
        <w:numPr>
          <w:ilvl w:val="0"/>
          <w:numId w:val="10"/>
        </w:numPr>
        <w:rPr/>
      </w:pPr>
      <w:r>
        <w:rPr/>
        <w:t>uboot</w:t>
      </w:r>
      <w:r>
        <w:rPr/>
        <w:t>是</w:t>
      </w:r>
      <w:r>
        <w:rPr/>
        <w:t>bootloader</w:t>
      </w:r>
      <w:r>
        <w:rPr/>
        <w:t>分区，烧录镜像</w:t>
      </w:r>
      <w:r>
        <w:rPr/>
        <w:t>x-loader-pad-with-sleep-lib.bin</w:t>
      </w:r>
    </w:p>
    <w:p>
      <w:pPr>
        <w:pStyle w:val="Ingenicmainbody"/>
        <w:numPr>
          <w:ilvl w:val="0"/>
          <w:numId w:val="10"/>
        </w:numPr>
        <w:rPr/>
      </w:pPr>
      <w:r>
        <w:rPr/>
        <w:t>bootimg</w:t>
      </w:r>
      <w:r>
        <w:rPr/>
        <w:t>是</w:t>
      </w:r>
      <w:r>
        <w:rPr/>
        <w:t>kernel</w:t>
      </w:r>
      <w:r>
        <w:rPr/>
        <w:t>分区，烧录镜像</w:t>
      </w:r>
      <w:r>
        <w:rPr/>
        <w:t>xImage</w:t>
      </w:r>
    </w:p>
    <w:p>
      <w:pPr>
        <w:pStyle w:val="Ingenicmainbody"/>
        <w:numPr>
          <w:ilvl w:val="0"/>
          <w:numId w:val="10"/>
        </w:numPr>
        <w:rPr/>
      </w:pPr>
      <w:r>
        <w:rPr/>
        <w:t>sn</w:t>
      </w:r>
      <w:r>
        <w:rPr/>
        <w:t>和</w:t>
      </w:r>
      <w:r>
        <w:rPr/>
        <w:t>mac</w:t>
      </w:r>
      <w:r>
        <w:rPr/>
        <w:t>同属于</w:t>
      </w:r>
      <w:r>
        <w:rPr/>
        <w:t>oeminfo</w:t>
      </w:r>
      <w:r>
        <w:rPr/>
        <w:t>分区</w:t>
      </w:r>
    </w:p>
    <w:p>
      <w:pPr>
        <w:pStyle w:val="Ingenicmainbody"/>
        <w:numPr>
          <w:ilvl w:val="0"/>
          <w:numId w:val="10"/>
        </w:numPr>
        <w:rPr/>
      </w:pPr>
      <w:r>
        <w:rPr/>
        <w:t>rootfs</w:t>
      </w:r>
      <w:r>
        <w:rPr/>
        <w:t>是文件系统分区</w:t>
      </w:r>
      <w:r>
        <w:rPr/>
        <w:t xml:space="preserve">, </w:t>
      </w:r>
      <w:r>
        <w:rPr/>
        <w:t>烧录镜像</w:t>
      </w:r>
      <w:r>
        <w:rPr/>
        <w:t>system.ubi</w:t>
      </w:r>
      <w:r>
        <w:rPr/>
        <w:t>或是</w:t>
      </w:r>
      <w:r>
        <w:rPr/>
        <w:t xml:space="preserve">system.jffs2, </w:t>
      </w:r>
      <w:r>
        <w:rPr/>
        <w:t>根据所选文件系统类型来决定</w:t>
      </w:r>
    </w:p>
    <w:p>
      <w:pPr>
        <w:pStyle w:val="Ingenicmainbody"/>
        <w:numPr>
          <w:ilvl w:val="0"/>
          <w:numId w:val="10"/>
        </w:numPr>
        <w:rPr/>
      </w:pPr>
      <w:r>
        <w:rPr/>
        <w:t>data</w:t>
      </w:r>
      <w:r>
        <w:rPr/>
        <w:t>是用户数据分区，用户可以根据需要决定这个分区的用途或者去掉这个分区</w:t>
      </w:r>
      <w:r>
        <w:rPr/>
        <w:t xml:space="preserve">, </w:t>
      </w:r>
      <w:r>
        <w:rPr/>
        <w:t>如下图</w:t>
      </w:r>
      <w:r>
        <w:rPr/>
        <w:t>:</w:t>
      </w:r>
    </w:p>
    <w:p>
      <w:pPr>
        <w:pStyle w:val="Ingenicmainbody"/>
        <w:rPr/>
      </w:pPr>
      <w:r>
        <w:rPr/>
        <w:drawing>
          <wp:inline distT="0" distB="0" distL="0" distR="0">
            <wp:extent cx="5901690" cy="3453130"/>
            <wp:effectExtent l="0" t="0" r="0" b="0"/>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4"/>
                    <a:stretch>
                      <a:fillRect/>
                    </a:stretch>
                  </pic:blipFill>
                  <pic:spPr bwMode="auto">
                    <a:xfrm>
                      <a:off x="0" y="0"/>
                      <a:ext cx="5901690" cy="3453130"/>
                    </a:xfrm>
                    <a:prstGeom prst="rect">
                      <a:avLst/>
                    </a:prstGeom>
                  </pic:spPr>
                </pic:pic>
              </a:graphicData>
            </a:graphic>
          </wp:inline>
        </w:drawing>
      </w:r>
    </w:p>
    <w:p>
      <w:pPr>
        <w:pStyle w:val="Ingenicmainbody"/>
        <w:rPr/>
      </w:pPr>
      <w:r>
        <w:rPr/>
      </w:r>
    </w:p>
    <w:p>
      <w:pPr>
        <w:pStyle w:val="Ingenicmainbody"/>
        <w:rPr/>
      </w:pPr>
      <w:r>
        <w:rPr/>
        <w:t>分区信息</w:t>
      </w:r>
      <w:r>
        <w:rPr/>
        <w:t>:</w:t>
      </w:r>
    </w:p>
    <w:p>
      <w:pPr>
        <w:pStyle w:val="Ingenicmainbody"/>
        <w:rPr/>
      </w:pPr>
      <w:r>
        <w:rPr/>
        <w:drawing>
          <wp:inline distT="0" distB="0" distL="0" distR="0">
            <wp:extent cx="5859145" cy="3465195"/>
            <wp:effectExtent l="0" t="0" r="0" b="0"/>
            <wp:docPr id="20"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
                    <pic:cNvPicPr>
                      <a:picLocks noChangeAspect="1" noChangeArrowheads="1"/>
                    </pic:cNvPicPr>
                  </pic:nvPicPr>
                  <pic:blipFill>
                    <a:blip r:embed="rId25"/>
                    <a:stretch>
                      <a:fillRect/>
                    </a:stretch>
                  </pic:blipFill>
                  <pic:spPr bwMode="auto">
                    <a:xfrm>
                      <a:off x="0" y="0"/>
                      <a:ext cx="5859145" cy="3465195"/>
                    </a:xfrm>
                    <a:prstGeom prst="rect">
                      <a:avLst/>
                    </a:prstGeom>
                  </pic:spPr>
                </pic:pic>
              </a:graphicData>
            </a:graphic>
          </wp:inline>
        </w:drawing>
      </w:r>
    </w:p>
    <w:p>
      <w:pPr>
        <w:pStyle w:val="Ingenicmainbody"/>
        <w:rPr>
          <w:lang w:val="en-US" w:eastAsia="zh-CN"/>
        </w:rPr>
      </w:pPr>
      <w:r>
        <w:rPr>
          <w:lang w:val="en-US" w:eastAsia="zh-CN"/>
        </w:rPr>
      </w:r>
    </w:p>
    <w:p>
      <w:pPr>
        <w:pStyle w:val="Ingenicmainbody"/>
        <w:rPr>
          <w:lang w:val="en-US" w:eastAsia="zh-CN"/>
        </w:rPr>
      </w:pPr>
      <w:r>
        <w:rPr>
          <w:lang w:val="en-US" w:eastAsia="zh-CN"/>
        </w:rPr>
        <w:t>说明</w:t>
      </w:r>
      <w:r>
        <w:rPr>
          <w:lang w:val="en-US" w:eastAsia="zh-CN"/>
        </w:rPr>
        <w:t>:</w:t>
      </w:r>
    </w:p>
    <w:p>
      <w:pPr>
        <w:pStyle w:val="Ingenicmainbody"/>
        <w:numPr>
          <w:ilvl w:val="0"/>
          <w:numId w:val="11"/>
        </w:numPr>
        <w:ind w:firstLine="799"/>
        <w:rPr/>
      </w:pPr>
      <w:r>
        <w:rPr>
          <w:lang w:val="en-US" w:eastAsia="zh-CN"/>
        </w:rPr>
        <w:t>系统的分区表是通过烧录工具写入到存储介质特定的位置上，</w:t>
      </w:r>
      <w:r>
        <w:rPr>
          <w:lang w:val="en-US" w:eastAsia="zh-CN"/>
        </w:rPr>
        <w:t>kernel</w:t>
      </w:r>
      <w:r>
        <w:rPr>
          <w:lang w:val="en-US" w:eastAsia="zh-CN"/>
        </w:rPr>
        <w:t>启动是会读出分区。</w:t>
      </w:r>
    </w:p>
    <w:p>
      <w:pPr>
        <w:pStyle w:val="Ingenicmainbody"/>
        <w:numPr>
          <w:ilvl w:val="0"/>
          <w:numId w:val="0"/>
        </w:numPr>
        <w:ind w:left="720" w:hanging="0"/>
        <w:rPr/>
      </w:pPr>
      <w:r>
        <w:rPr>
          <w:lang w:val="en-US" w:eastAsia="zh-CN"/>
        </w:rPr>
        <w:t xml:space="preserve">           </w:t>
      </w:r>
      <w:r>
        <w:rPr>
          <w:lang w:val="en-US" w:eastAsia="zh-CN"/>
        </w:rPr>
        <w:t>如果需更改分区表的大小、添加或删除分区，注意</w:t>
      </w:r>
      <w:r>
        <w:rPr>
          <w:lang w:val="en-US" w:eastAsia="zh-CN"/>
        </w:rPr>
        <w:t>POLICY</w:t>
      </w:r>
      <w:r>
        <w:rPr>
          <w:lang w:val="en-US" w:eastAsia="zh-CN"/>
        </w:rPr>
        <w:t>和</w:t>
      </w:r>
      <w:r>
        <w:rPr>
          <w:lang w:val="en-US" w:eastAsia="zh-CN"/>
        </w:rPr>
        <w:t>SPI/SFC-→Partition</w:t>
      </w:r>
      <w:r>
        <w:rPr>
          <w:lang w:val="en-US" w:eastAsia="zh-CN"/>
        </w:rPr>
        <w:t xml:space="preserve">中的  </w:t>
      </w:r>
    </w:p>
    <w:p>
      <w:pPr>
        <w:pStyle w:val="Ingenicmainbody"/>
        <w:numPr>
          <w:ilvl w:val="0"/>
          <w:numId w:val="0"/>
        </w:numPr>
        <w:ind w:left="720" w:hanging="0"/>
        <w:rPr/>
      </w:pPr>
      <w:r>
        <w:rPr>
          <w:lang w:val="en-US" w:eastAsia="zh-CN"/>
        </w:rPr>
        <w:t xml:space="preserve">           </w:t>
      </w:r>
      <w:r>
        <w:rPr>
          <w:lang w:val="en-US" w:eastAsia="zh-CN"/>
        </w:rPr>
        <w:t>offset</w:t>
      </w:r>
      <w:r>
        <w:rPr>
          <w:lang w:val="en-US" w:eastAsia="zh-CN"/>
        </w:rPr>
        <w:t>必须一致，并且</w:t>
      </w:r>
      <w:r>
        <w:rPr>
          <w:lang w:val="en-US" w:eastAsia="zh-CN"/>
        </w:rPr>
        <w:t>x-loader kernel</w:t>
      </w:r>
      <w:r>
        <w:rPr>
          <w:lang w:val="en-US" w:eastAsia="zh-CN"/>
        </w:rPr>
        <w:t>分区的偏移量、大小以及给</w:t>
      </w:r>
      <w:r>
        <w:rPr>
          <w:lang w:val="en-US" w:eastAsia="zh-CN"/>
        </w:rPr>
        <w:t>kernel</w:t>
      </w:r>
      <w:r>
        <w:rPr>
          <w:lang w:val="en-US" w:eastAsia="zh-CN"/>
        </w:rPr>
        <w:t>的参数也需要做相</w:t>
      </w:r>
    </w:p>
    <w:p>
      <w:pPr>
        <w:pStyle w:val="Ingenicmainbody"/>
        <w:numPr>
          <w:ilvl w:val="0"/>
          <w:numId w:val="0"/>
        </w:numPr>
        <w:ind w:left="720" w:hanging="0"/>
        <w:rPr/>
      </w:pPr>
      <w:r>
        <w:rPr>
          <w:lang w:val="en-US" w:eastAsia="zh-CN"/>
        </w:rPr>
        <w:t xml:space="preserve">           </w:t>
      </w:r>
      <w:r>
        <w:rPr>
          <w:lang w:val="en-US" w:eastAsia="zh-CN"/>
        </w:rPr>
        <w:t>应的修改，否则会导致系统启动失败。</w:t>
      </w:r>
    </w:p>
    <w:p>
      <w:pPr>
        <w:pStyle w:val="Ingenicmainbody"/>
        <w:numPr>
          <w:ilvl w:val="0"/>
          <w:numId w:val="0"/>
        </w:numPr>
        <w:ind w:firstLine="420"/>
        <w:rPr/>
      </w:pPr>
      <w:r>
        <w:rPr>
          <w:lang w:val="en-US" w:eastAsia="zh-CN"/>
        </w:rPr>
        <w:t xml:space="preserve">      </w:t>
      </w:r>
      <w:r>
        <w:rPr>
          <w:lang w:val="en-US" w:eastAsia="zh-CN"/>
        </w:rPr>
        <w:drawing>
          <wp:inline distT="0" distB="0" distL="0" distR="0">
            <wp:extent cx="5809615" cy="1622425"/>
            <wp:effectExtent l="0" t="0" r="0" b="0"/>
            <wp:docPr id="21" name="图片 30" descr="7_cloner_merg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7_cloner_merger_1"/>
                    <pic:cNvPicPr>
                      <a:picLocks noChangeAspect="1" noChangeArrowheads="1"/>
                    </pic:cNvPicPr>
                  </pic:nvPicPr>
                  <pic:blipFill>
                    <a:blip r:embed="rId26"/>
                    <a:stretch>
                      <a:fillRect/>
                    </a:stretch>
                  </pic:blipFill>
                  <pic:spPr bwMode="auto">
                    <a:xfrm>
                      <a:off x="0" y="0"/>
                      <a:ext cx="5809615" cy="1622425"/>
                    </a:xfrm>
                    <a:prstGeom prst="rect">
                      <a:avLst/>
                    </a:prstGeom>
                  </pic:spPr>
                </pic:pic>
              </a:graphicData>
            </a:graphic>
          </wp:inline>
        </w:drawing>
      </w:r>
    </w:p>
    <w:p>
      <w:pPr>
        <w:pStyle w:val="Ingenicmainbody"/>
        <w:numPr>
          <w:ilvl w:val="0"/>
          <w:numId w:val="0"/>
        </w:numPr>
        <w:ind w:firstLine="420"/>
        <w:rPr/>
      </w:pPr>
      <w:r>
        <w:rPr>
          <w:lang w:val="en-US" w:eastAsia="zh-CN"/>
        </w:rPr>
        <w:t xml:space="preserve">     </w:t>
      </w:r>
      <w:r>
        <w:rPr>
          <w:lang w:val="en-US" w:eastAsia="zh-CN"/>
        </w:rPr>
        <w:t>例如：如果想将</w:t>
      </w:r>
      <w:r>
        <w:rPr>
          <w:lang w:val="en-US" w:eastAsia="zh-CN"/>
        </w:rPr>
        <w:t>rootfs</w:t>
      </w:r>
      <w:r>
        <w:rPr>
          <w:lang w:val="en-US" w:eastAsia="zh-CN"/>
        </w:rPr>
        <w:t>分区增大</w:t>
      </w:r>
      <w:r>
        <w:rPr>
          <w:lang w:val="en-US" w:eastAsia="zh-CN"/>
        </w:rPr>
        <w:t>(</w:t>
      </w:r>
      <w:r>
        <w:rPr>
          <w:lang w:val="en-US" w:eastAsia="zh-CN"/>
        </w:rPr>
        <w:t>为</w:t>
      </w:r>
      <w:r>
        <w:rPr>
          <w:lang w:val="en-US" w:eastAsia="zh-CN"/>
        </w:rPr>
        <w:t>50MB)</w:t>
      </w:r>
      <w:r>
        <w:rPr>
          <w:lang w:val="en-US" w:eastAsia="zh-CN"/>
        </w:rPr>
        <w:t>，则需要调整</w:t>
      </w:r>
      <w:r>
        <w:rPr>
          <w:lang w:val="en-US" w:eastAsia="zh-CN"/>
        </w:rPr>
        <w:t>rootfs</w:t>
      </w:r>
      <w:r>
        <w:rPr>
          <w:lang w:val="en-US" w:eastAsia="zh-CN"/>
        </w:rPr>
        <w:t>之后所有分区的起始</w:t>
      </w:r>
    </w:p>
    <w:p>
      <w:pPr>
        <w:pStyle w:val="Ingenicmainbody"/>
        <w:numPr>
          <w:ilvl w:val="0"/>
          <w:numId w:val="0"/>
        </w:numPr>
        <w:ind w:hanging="0"/>
        <w:rPr/>
      </w:pPr>
      <w:r>
        <w:rPr>
          <w:lang w:val="en-US" w:eastAsia="zh-CN"/>
        </w:rPr>
        <w:t xml:space="preserve">           </w:t>
      </w:r>
      <w:r>
        <w:rPr>
          <w:lang w:val="en-US" w:eastAsia="zh-CN"/>
        </w:rPr>
        <w:t>位置和</w:t>
      </w:r>
      <w:r>
        <w:rPr>
          <w:lang w:val="en-US" w:eastAsia="zh-CN"/>
        </w:rPr>
        <w:t>size</w:t>
      </w:r>
      <w:r>
        <w:rPr>
          <w:lang w:val="en-US" w:eastAsia="zh-CN"/>
        </w:rPr>
        <w:t>大小。如下：</w:t>
      </w:r>
    </w:p>
    <w:p>
      <w:pPr>
        <w:pStyle w:val="Ingenicmainbody"/>
        <w:numPr>
          <w:ilvl w:val="0"/>
          <w:numId w:val="0"/>
        </w:numPr>
        <w:ind w:firstLine="420"/>
        <w:rPr>
          <w:lang w:val="en-US" w:eastAsia="zh-CN"/>
        </w:rPr>
      </w:pPr>
      <w:r>
        <w:rPr>
          <w:lang w:val="en-US" w:eastAsia="zh-CN"/>
        </w:rPr>
        <w:t xml:space="preserve">      </w:t>
      </w:r>
      <w:r>
        <w:rPr>
          <w:lang w:val="en-US" w:eastAsia="zh-CN"/>
        </w:rPr>
        <w:drawing>
          <wp:inline distT="0" distB="0" distL="0" distR="0">
            <wp:extent cx="6033770" cy="1809115"/>
            <wp:effectExtent l="0" t="0" r="0" b="0"/>
            <wp:docPr id="22" name="图片 31" descr="8_merger_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8_merger_modify"/>
                    <pic:cNvPicPr>
                      <a:picLocks noChangeAspect="1" noChangeArrowheads="1"/>
                    </pic:cNvPicPr>
                  </pic:nvPicPr>
                  <pic:blipFill>
                    <a:blip r:embed="rId27"/>
                    <a:stretch>
                      <a:fillRect/>
                    </a:stretch>
                  </pic:blipFill>
                  <pic:spPr bwMode="auto">
                    <a:xfrm>
                      <a:off x="0" y="0"/>
                      <a:ext cx="6033770" cy="1809115"/>
                    </a:xfrm>
                    <a:prstGeom prst="rect">
                      <a:avLst/>
                    </a:prstGeom>
                  </pic:spPr>
                </pic:pic>
              </a:graphicData>
            </a:graphic>
          </wp:inline>
        </w:drawing>
      </w:r>
    </w:p>
    <w:p>
      <w:pPr>
        <w:pStyle w:val="Ingenicmainbody"/>
        <w:numPr>
          <w:ilvl w:val="0"/>
          <w:numId w:val="0"/>
        </w:numPr>
        <w:ind w:firstLine="420"/>
        <w:rPr>
          <w:lang w:val="en-US" w:eastAsia="zh-CN"/>
        </w:rPr>
      </w:pPr>
      <w:r>
        <w:rPr>
          <w:lang w:val="en-US" w:eastAsia="zh-CN"/>
        </w:rPr>
      </w:r>
    </w:p>
    <w:p>
      <w:pPr>
        <w:pStyle w:val="Ingenicmainbody"/>
        <w:numPr>
          <w:ilvl w:val="0"/>
          <w:numId w:val="11"/>
        </w:numPr>
        <w:ind w:left="0" w:firstLine="799"/>
        <w:rPr>
          <w:lang w:val="en-US" w:eastAsia="zh-CN"/>
        </w:rPr>
      </w:pPr>
      <w:r>
        <w:rPr>
          <w:lang w:val="en-US" w:eastAsia="zh-CN"/>
        </w:rPr>
        <w:t>制作</w:t>
      </w:r>
      <w:r>
        <w:rPr>
          <w:lang w:val="en-US" w:eastAsia="zh-CN"/>
        </w:rPr>
        <w:t>UBI</w:t>
      </w:r>
      <w:r>
        <w:rPr>
          <w:lang w:val="en-US" w:eastAsia="zh-CN"/>
        </w:rPr>
        <w:t xml:space="preserve">文件系统实用工具 </w:t>
      </w:r>
      <w:r>
        <w:rPr>
          <w:lang w:val="en-US" w:eastAsia="zh-CN"/>
        </w:rPr>
        <w:t>mkfs.ubifs.</w:t>
      </w:r>
    </w:p>
    <w:p>
      <w:pPr>
        <w:pStyle w:val="Ingenicmainbody"/>
        <w:numPr>
          <w:ilvl w:val="0"/>
          <w:numId w:val="0"/>
        </w:numPr>
        <w:ind w:firstLine="420"/>
        <w:rPr>
          <w:lang w:val="en-US" w:eastAsia="zh-CN"/>
        </w:rPr>
      </w:pPr>
      <w:r>
        <w:rPr>
          <w:lang w:val="en-US" w:eastAsia="zh-CN"/>
        </w:rPr>
        <w:t xml:space="preserve">     </w:t>
      </w:r>
      <w:r>
        <w:rPr>
          <w:lang w:val="en-US" w:eastAsia="zh-CN"/>
        </w:rPr>
        <w:t>测试示例如下：</w:t>
      </w:r>
    </w:p>
    <w:p>
      <w:pPr>
        <w:pStyle w:val="Ingenicmainbody"/>
        <w:numPr>
          <w:ilvl w:val="0"/>
          <w:numId w:val="0"/>
        </w:numPr>
        <w:ind w:firstLine="480"/>
        <w:rPr>
          <w:lang w:val="en-US" w:eastAsia="zh-CN"/>
        </w:rPr>
      </w:pPr>
      <w:r>
        <w:rPr>
          <w:lang w:val="en-US" w:eastAsia="zh-CN"/>
        </w:rPr>
        <w:t xml:space="preserve">    </w:t>
      </w:r>
      <w:r>
        <w:rPr>
          <w:lang w:val="en-US" w:eastAsia="zh-CN"/>
        </w:rPr>
        <w:t>mkfs.ubifs -e 0x1f000 -c 2048 -m 0x800 -d $SRC_PATCH -o $TARGET_UBI_SYSTEM</w:t>
      </w:r>
    </w:p>
    <w:p>
      <w:pPr>
        <w:pStyle w:val="Ingenicmainbody"/>
        <w:numPr>
          <w:ilvl w:val="0"/>
          <w:numId w:val="0"/>
        </w:numPr>
        <w:ind w:firstLine="480"/>
        <w:rPr>
          <w:lang w:val="en-US" w:eastAsia="zh-CN"/>
        </w:rPr>
      </w:pPr>
      <w:r>
        <w:rPr>
          <w:lang w:val="en-US" w:eastAsia="zh-CN"/>
        </w:rPr>
      </w:r>
    </w:p>
    <w:p>
      <w:pPr>
        <w:pStyle w:val="Ingenicmainbody"/>
        <w:numPr>
          <w:ilvl w:val="0"/>
          <w:numId w:val="0"/>
        </w:numPr>
        <w:ind w:firstLine="480"/>
        <w:rPr>
          <w:lang w:val="en-US" w:eastAsia="zh-CN"/>
        </w:rPr>
      </w:pPr>
      <w:r>
        <w:rPr>
          <w:lang w:val="en-US" w:eastAsia="zh-CN"/>
        </w:rPr>
        <w:t xml:space="preserve">    </w:t>
      </w:r>
      <w:r>
        <w:rPr>
          <w:lang w:val="en-US" w:eastAsia="zh-CN"/>
        </w:rPr>
        <w:t>-m, --min-io-size=SIZE   minimum I/O unit size</w:t>
      </w:r>
    </w:p>
    <w:p>
      <w:pPr>
        <w:pStyle w:val="Ingenicmainbody"/>
        <w:numPr>
          <w:ilvl w:val="0"/>
          <w:numId w:val="0"/>
        </w:numPr>
        <w:ind w:firstLine="480"/>
        <w:rPr>
          <w:lang w:val="en-US" w:eastAsia="zh-CN"/>
        </w:rPr>
      </w:pPr>
      <w:r>
        <w:rPr>
          <w:lang w:val="en-US" w:eastAsia="zh-CN"/>
        </w:rPr>
        <w:t xml:space="preserve">    </w:t>
      </w:r>
      <w:r>
        <w:rPr>
          <w:lang w:val="en-US" w:eastAsia="zh-CN"/>
        </w:rPr>
        <w:t>-e, --leb-size=SIZE      logical erase block size</w:t>
      </w:r>
    </w:p>
    <w:p>
      <w:pPr>
        <w:pStyle w:val="Ingenicmainbody"/>
        <w:numPr>
          <w:ilvl w:val="0"/>
          <w:numId w:val="0"/>
        </w:numPr>
        <w:ind w:firstLine="480"/>
        <w:rPr>
          <w:lang w:val="en-US" w:eastAsia="zh-CN"/>
        </w:rPr>
      </w:pPr>
      <w:r>
        <w:rPr>
          <w:lang w:val="en-US" w:eastAsia="zh-CN"/>
        </w:rPr>
        <w:t xml:space="preserve">    </w:t>
      </w:r>
      <w:r>
        <w:rPr>
          <w:lang w:val="en-US" w:eastAsia="zh-CN"/>
        </w:rPr>
        <w:t>-c, --max-leb-cnt=COUNT  maximum logical erase block count</w:t>
      </w:r>
    </w:p>
    <w:p>
      <w:pPr>
        <w:pStyle w:val="Ingenicmainbody"/>
        <w:numPr>
          <w:ilvl w:val="0"/>
          <w:numId w:val="0"/>
        </w:numPr>
        <w:ind w:firstLine="480"/>
        <w:rPr>
          <w:lang w:val="en-US" w:eastAsia="zh-CN"/>
        </w:rPr>
      </w:pPr>
      <w:r>
        <w:rPr>
          <w:lang w:val="en-US" w:eastAsia="zh-CN"/>
        </w:rPr>
        <w:t xml:space="preserve">    </w:t>
      </w:r>
      <w:r>
        <w:rPr>
          <w:lang w:val="en-US" w:eastAsia="zh-CN"/>
        </w:rPr>
        <w:t>-o, --output=FILE        output to FILE</w:t>
      </w:r>
    </w:p>
    <w:p>
      <w:pPr>
        <w:pStyle w:val="Ingenicmainbody"/>
        <w:numPr>
          <w:ilvl w:val="0"/>
          <w:numId w:val="0"/>
        </w:numPr>
        <w:ind w:firstLine="420"/>
        <w:rPr>
          <w:lang w:val="en-US" w:eastAsia="zh-CN"/>
        </w:rPr>
      </w:pPr>
      <w:r>
        <w:rPr>
          <w:lang w:val="en-US" w:eastAsia="zh-CN"/>
        </w:rPr>
      </w:r>
    </w:p>
    <w:p>
      <w:pPr>
        <w:pStyle w:val="Ingenicmainbody"/>
        <w:numPr>
          <w:ilvl w:val="0"/>
          <w:numId w:val="11"/>
        </w:numPr>
        <w:ind w:left="0" w:firstLine="799"/>
        <w:rPr/>
      </w:pPr>
      <w:r>
        <w:rPr>
          <w:lang w:val="en-US" w:eastAsia="zh-CN"/>
        </w:rPr>
        <w:t>启动自动挂载</w:t>
      </w:r>
      <w:r>
        <w:rPr>
          <w:lang w:val="en-US" w:eastAsia="zh-CN"/>
        </w:rPr>
        <w:t>data</w:t>
      </w:r>
      <w:r>
        <w:rPr>
          <w:lang w:val="en-US" w:eastAsia="zh-CN"/>
        </w:rPr>
        <w:t>分区文件</w:t>
      </w:r>
    </w:p>
    <w:p>
      <w:pPr>
        <w:pStyle w:val="Ingenicmainbody"/>
        <w:numPr>
          <w:ilvl w:val="0"/>
          <w:numId w:val="0"/>
        </w:numPr>
        <w:ind w:firstLine="420"/>
        <w:rPr>
          <w:lang w:val="en-US" w:eastAsia="zh-CN"/>
        </w:rPr>
      </w:pPr>
      <w:r>
        <w:rPr>
          <w:lang w:val="en-US" w:eastAsia="zh-CN"/>
        </w:rPr>
        <w:t xml:space="preserve">     </w:t>
      </w:r>
      <w:r>
        <w:rPr>
          <w:lang w:val="en-US" w:eastAsia="zh-CN"/>
        </w:rPr>
        <w:t xml:space="preserve">A </w:t>
      </w:r>
      <w:r>
        <w:rPr>
          <w:lang w:val="en-US" w:eastAsia="zh-CN"/>
        </w:rPr>
        <w:t>在文件系统中增加</w:t>
      </w:r>
      <w:r>
        <w:rPr>
          <w:lang w:val="en-US" w:eastAsia="zh-CN"/>
        </w:rPr>
        <w:t>data</w:t>
      </w:r>
      <w:r>
        <w:rPr>
          <w:lang w:val="en-US" w:eastAsia="zh-CN"/>
        </w:rPr>
        <w:t>目录</w:t>
      </w:r>
    </w:p>
    <w:p>
      <w:pPr>
        <w:pStyle w:val="Ingenicmainbody"/>
        <w:numPr>
          <w:ilvl w:val="0"/>
          <w:numId w:val="0"/>
        </w:numPr>
        <w:ind w:firstLine="480"/>
        <w:rPr/>
      </w:pPr>
      <w:r>
        <w:rPr>
          <w:lang w:val="en-US" w:eastAsia="zh-CN"/>
        </w:rPr>
        <w:t xml:space="preserve">    </w:t>
      </w:r>
      <w:r>
        <w:rPr>
          <w:lang w:val="en-US" w:eastAsia="zh-CN"/>
        </w:rPr>
        <w:t xml:space="preserve">B </w:t>
      </w:r>
      <w:r>
        <w:rPr>
          <w:lang w:val="en-US" w:eastAsia="zh-CN"/>
        </w:rPr>
        <w:t xml:space="preserve">在 </w:t>
      </w:r>
      <w:r>
        <w:rPr>
          <w:lang w:val="en-US" w:eastAsia="zh-CN"/>
        </w:rPr>
        <w:t>/etc/fstab</w:t>
      </w:r>
      <w:r>
        <w:rPr>
          <w:lang w:val="en-US" w:eastAsia="zh-CN"/>
        </w:rPr>
        <w:t>文件中添加如下一行，</w:t>
      </w:r>
      <w:r>
        <w:rPr>
          <w:lang w:val="en-US" w:eastAsia="zh-CN"/>
        </w:rPr>
        <w:t>data</w:t>
      </w:r>
      <w:r>
        <w:rPr>
          <w:lang w:val="en-US" w:eastAsia="zh-CN"/>
        </w:rPr>
        <w:t>分区挂在在</w:t>
      </w:r>
      <w:r>
        <w:rPr>
          <w:lang w:val="en-US" w:eastAsia="zh-CN"/>
        </w:rPr>
        <w:t>data</w:t>
      </w:r>
      <w:r>
        <w:rPr>
          <w:lang w:val="en-US" w:eastAsia="zh-CN"/>
        </w:rPr>
        <w:t>目录下</w:t>
      </w:r>
    </w:p>
    <w:p>
      <w:pPr>
        <w:pStyle w:val="Ingenicmainbody"/>
        <w:numPr>
          <w:ilvl w:val="0"/>
          <w:numId w:val="0"/>
        </w:numPr>
        <w:ind w:firstLine="480"/>
        <w:rPr/>
      </w:pPr>
      <w:r>
        <w:rPr>
          <w:lang w:val="en-US" w:eastAsia="zh-CN"/>
        </w:rPr>
        <w:t xml:space="preserve">       </w:t>
      </w:r>
      <w:r>
        <w:rPr>
          <w:lang w:val="en-US" w:eastAsia="zh-CN"/>
        </w:rPr>
        <w:t>/dev/ubi1_0       /data        ubifs</w:t>
        <w:tab/>
        <w:t>defaults          0      0</w:t>
      </w:r>
    </w:p>
    <w:p>
      <w:pPr>
        <w:pStyle w:val="Ingenicmainbody"/>
        <w:numPr>
          <w:ilvl w:val="0"/>
          <w:numId w:val="0"/>
        </w:numPr>
        <w:ind w:firstLine="420"/>
        <w:rPr/>
      </w:pPr>
      <w:r>
        <w:rPr/>
      </w:r>
    </w:p>
    <w:p>
      <w:pPr>
        <w:pStyle w:val="Ingenicmainbody"/>
        <w:numPr>
          <w:ilvl w:val="0"/>
          <w:numId w:val="0"/>
        </w:numPr>
        <w:ind w:firstLine="420"/>
        <w:rPr/>
      </w:pPr>
      <w:r>
        <w:rPr/>
      </w:r>
    </w:p>
    <w:p>
      <w:pPr>
        <w:pStyle w:val="Ingenicmainbody"/>
        <w:numPr>
          <w:ilvl w:val="0"/>
          <w:numId w:val="0"/>
        </w:numPr>
        <w:ind w:firstLine="420"/>
        <w:rPr/>
      </w:pPr>
      <w:r>
        <w:rPr/>
      </w:r>
    </w:p>
    <w:p>
      <w:pPr>
        <w:pStyle w:val="Ingenicmainbody"/>
        <w:numPr>
          <w:ilvl w:val="0"/>
          <w:numId w:val="0"/>
        </w:numPr>
        <w:ind w:firstLine="420"/>
        <w:rPr/>
      </w:pPr>
      <w:r>
        <w:rPr/>
      </w:r>
    </w:p>
    <w:p>
      <w:pPr>
        <w:pStyle w:val="Ingenicmainbody"/>
        <w:numPr>
          <w:ilvl w:val="0"/>
          <w:numId w:val="0"/>
        </w:numPr>
        <w:ind w:firstLine="420"/>
        <w:rPr/>
      </w:pPr>
      <w:r>
        <w:rPr/>
      </w:r>
    </w:p>
    <w:p>
      <w:pPr>
        <w:pStyle w:val="Ingenicmainbody"/>
        <w:numPr>
          <w:ilvl w:val="0"/>
          <w:numId w:val="0"/>
        </w:numPr>
        <w:ind w:firstLine="420"/>
        <w:rPr/>
      </w:pPr>
      <w:bookmarkStart w:id="51" w:name="_GoBack"/>
      <w:bookmarkStart w:id="52" w:name="_GoBack"/>
      <w:bookmarkEnd w:id="52"/>
      <w:r>
        <w:rPr/>
      </w:r>
    </w:p>
    <w:p>
      <w:pPr>
        <w:pStyle w:val="Ingenicmainbody"/>
        <w:numPr>
          <w:ilvl w:val="0"/>
          <w:numId w:val="0"/>
        </w:numPr>
        <w:ind w:firstLine="420"/>
        <w:rPr/>
      </w:pPr>
      <w:r>
        <w:rPr/>
      </w:r>
    </w:p>
    <w:p>
      <w:pPr>
        <w:pStyle w:val="First"/>
        <w:rPr/>
      </w:pPr>
      <w:bookmarkStart w:id="53" w:name="_Toc491868776"/>
      <w:bookmarkStart w:id="54" w:name="_Toc21344"/>
      <w:bookmarkStart w:id="55" w:name="_Toc24443"/>
      <w:bookmarkStart w:id="56" w:name="_Toc29879"/>
      <w:r>
        <w:rPr/>
        <w:t xml:space="preserve">4 </w:t>
      </w:r>
      <w:bookmarkEnd w:id="53"/>
      <w:bookmarkEnd w:id="54"/>
      <w:bookmarkEnd w:id="55"/>
      <w:bookmarkEnd w:id="56"/>
      <w:r>
        <w:rPr/>
        <w:t>应用程序</w:t>
      </w:r>
    </w:p>
    <w:p>
      <w:pPr>
        <w:pStyle w:val="Secode"/>
        <w:rPr/>
      </w:pPr>
      <w:bookmarkStart w:id="57" w:name="_Toc5235"/>
      <w:bookmarkStart w:id="58" w:name="_Toc12736"/>
      <w:bookmarkStart w:id="59" w:name="_Toc31898"/>
      <w:bookmarkStart w:id="60" w:name="_Toc491868777"/>
      <w:r>
        <w:rPr/>
        <w:t xml:space="preserve">4.1 </w:t>
      </w:r>
      <w:bookmarkEnd w:id="57"/>
      <w:bookmarkEnd w:id="58"/>
      <w:bookmarkEnd w:id="59"/>
      <w:bookmarkEnd w:id="60"/>
      <w:r>
        <w:rPr/>
        <w:t>运行效果</w:t>
      </w:r>
    </w:p>
    <w:p>
      <w:pPr>
        <w:pStyle w:val="Ingenicmainbody"/>
        <w:ind w:firstLine="480"/>
        <w:rPr/>
      </w:pPr>
      <w:r>
        <w:rPr/>
        <w:t>应用程序源码默认路径位于工程根目录的</w:t>
      </w:r>
      <w:r>
        <w:rPr/>
        <w:t>app</w:t>
      </w:r>
      <w:r>
        <w:rPr/>
        <w:t>目录下，其中已经包含了默认的</w:t>
      </w:r>
      <w:r>
        <w:rPr/>
        <w:t>app</w:t>
      </w:r>
      <w:r>
        <w:rPr/>
        <w:t>测试</w:t>
      </w:r>
      <w:r>
        <w:rPr/>
        <w:t>demo</w:t>
      </w:r>
      <w:r>
        <w:rPr/>
        <w:t>程序，建议用户在此目录下开发自己的应用。</w:t>
      </w:r>
    </w:p>
    <w:p>
      <w:pPr>
        <w:pStyle w:val="Ingenicmainbody"/>
        <w:rPr/>
      </w:pPr>
      <w:r>
        <w:rPr/>
        <w:t xml:space="preserve"> </w:t>
      </w:r>
    </w:p>
    <w:p>
      <w:pPr>
        <w:pStyle w:val="Secode"/>
        <w:rPr/>
      </w:pPr>
      <w:bookmarkStart w:id="61" w:name="_Toc8635"/>
      <w:bookmarkStart w:id="62" w:name="_Toc20999"/>
      <w:bookmarkStart w:id="63" w:name="_Toc491868778"/>
      <w:bookmarkStart w:id="64" w:name="_Toc25558"/>
      <w:r>
        <w:rPr/>
        <w:t xml:space="preserve">4.2 </w:t>
      </w:r>
      <w:bookmarkEnd w:id="61"/>
      <w:bookmarkEnd w:id="62"/>
      <w:bookmarkEnd w:id="63"/>
      <w:bookmarkEnd w:id="64"/>
      <w:r>
        <w:rPr/>
        <w:t>应用变更</w:t>
      </w:r>
    </w:p>
    <w:p>
      <w:pPr>
        <w:pStyle w:val="Ingenicmainbody"/>
        <w:ind w:firstLine="480"/>
        <w:rPr/>
      </w:pPr>
      <w:r>
        <w:rPr/>
        <w:t>用户在</w:t>
      </w:r>
      <w:r>
        <w:rPr/>
        <w:t>app</w:t>
      </w:r>
      <w:r>
        <w:rPr/>
        <w:t>目录下部署安排自己的应用程序，每次变更内容后，请注意可能需要</w:t>
      </w:r>
      <w:r>
        <w:rPr>
          <w:lang w:eastAsia="zh-CN"/>
        </w:rPr>
        <w:t>根据修改情况自行</w:t>
      </w:r>
      <w:r>
        <w:rPr>
          <w:b/>
          <w:bCs/>
          <w:color w:val="FF0000"/>
        </w:rPr>
        <w:t>更新</w:t>
      </w:r>
      <w:r>
        <w:rPr>
          <w:b/>
          <w:bCs/>
          <w:color w:val="FF0000"/>
        </w:rPr>
        <w:t>Makefile</w:t>
      </w:r>
      <w:r>
        <w:rPr/>
        <w:t>重新编译。</w:t>
      </w:r>
    </w:p>
    <w:p>
      <w:pPr>
        <w:pStyle w:val="Ingenicmainbody"/>
        <w:ind w:firstLine="480"/>
        <w:rPr/>
      </w:pPr>
      <w:r>
        <w:rPr/>
        <w:t>新编译出来的</w:t>
      </w:r>
      <w:r>
        <w:rPr/>
        <w:t>app</w:t>
      </w:r>
      <w:r>
        <w:rPr/>
        <w:t>应用程序可以通过</w:t>
      </w:r>
      <w:r>
        <w:rPr/>
        <w:t>adb</w:t>
      </w:r>
      <w:r>
        <w:rPr/>
        <w:t>上传到板子上，再到板子运行该程序，即可看程序的运行效果。另一种方法是在工程跟目录执行</w:t>
      </w:r>
      <w:r>
        <w:rPr/>
        <w:t>make app</w:t>
      </w:r>
      <w:r>
        <w:rPr/>
        <w:t>，再执行</w:t>
      </w:r>
      <w:r>
        <w:rPr/>
        <w:t>make build_rootfs</w:t>
      </w:r>
      <w:r>
        <w:rPr/>
        <w:t>得到包含新</w:t>
      </w:r>
      <w:r>
        <w:rPr/>
        <w:t>app</w:t>
      </w:r>
      <w:r>
        <w:rPr/>
        <w:t>应用程序的文件系统镜像，重新烧录文件系统分区即可。</w:t>
      </w:r>
    </w:p>
    <w:p>
      <w:pPr>
        <w:pStyle w:val="Normal"/>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sz w:val="24"/>
          <w:szCs w:val="24"/>
        </w:rPr>
      </w:r>
    </w:p>
    <w:p>
      <w:pPr>
        <w:pStyle w:val="Ingenicmainbody"/>
        <w:ind w:hanging="0"/>
        <w:rPr/>
      </w:pPr>
      <w:r>
        <w:rPr/>
      </w:r>
    </w:p>
    <w:p>
      <w:pPr>
        <w:pStyle w:val="Ingenicmainbody"/>
        <w:ind w:hanging="0"/>
        <w:rPr/>
      </w:pPr>
      <w:r>
        <w:rPr/>
      </w:r>
    </w:p>
    <w:p>
      <w:pPr>
        <w:pStyle w:val="First"/>
        <w:ind w:left="420" w:hanging="420"/>
        <w:rPr/>
      </w:pPr>
      <w:bookmarkStart w:id="65" w:name="_Toc491868779"/>
      <w:r>
        <w:rPr/>
        <w:t>5 ADB</w:t>
      </w:r>
      <w:bookmarkEnd w:id="65"/>
      <w:r>
        <w:rPr/>
        <w:t>调试</w:t>
      </w:r>
    </w:p>
    <w:p>
      <w:pPr>
        <w:pStyle w:val="Secode"/>
        <w:rPr/>
      </w:pPr>
      <w:bookmarkStart w:id="66" w:name="_Toc491868780"/>
      <w:r>
        <w:rPr/>
        <w:t xml:space="preserve">5.1 </w:t>
      </w:r>
      <w:bookmarkEnd w:id="66"/>
      <w:r>
        <w:rPr/>
        <w:t>使用说明</w:t>
      </w:r>
    </w:p>
    <w:p>
      <w:pPr>
        <w:pStyle w:val="Ingenicmainbody"/>
        <w:ind w:hanging="0"/>
        <w:rPr/>
      </w:pPr>
      <w:r>
        <w:rPr/>
        <w:tab/>
        <w:t>adb</w:t>
      </w:r>
      <w:r>
        <w:rPr/>
        <w:t>调试功能用在产品开发调试阶段，主要目的是减少反复烧录的过程，提高程序的开发调试的效率。如何使用</w:t>
      </w:r>
      <w:r>
        <w:rPr/>
        <w:t>adb</w:t>
      </w:r>
      <w:r>
        <w:rPr/>
        <w:t>调试功能？以</w:t>
      </w:r>
      <w:r>
        <w:rPr/>
        <w:t>ubuntu</w:t>
      </w:r>
      <w:r>
        <w:rPr/>
        <w:t>系统为例</w:t>
      </w:r>
      <w:r>
        <w:rPr/>
        <w:t>:</w:t>
      </w:r>
    </w:p>
    <w:p>
      <w:pPr>
        <w:pStyle w:val="Ingenicmainbody"/>
        <w:ind w:hanging="0"/>
        <w:rPr/>
      </w:pPr>
      <w:r>
        <w:rPr/>
      </w:r>
    </w:p>
    <w:p>
      <w:pPr>
        <w:pStyle w:val="Ingenicmainbody"/>
        <w:ind w:left="779" w:hanging="360"/>
        <w:rPr>
          <w:rFonts w:cs="Times New Roman"/>
          <w:b/>
          <w:b/>
        </w:rPr>
      </w:pPr>
      <w:r>
        <w:rPr/>
        <w:t xml:space="preserve">1. </w:t>
      </w:r>
      <w:r>
        <w:rPr/>
        <w:t>安装</w:t>
      </w:r>
      <w:r>
        <w:rPr/>
        <w:t>adb</w:t>
      </w:r>
      <w:r>
        <w:rPr/>
        <w:t>工具</w:t>
      </w:r>
      <w:r>
        <w:rPr/>
        <w:t>: sudo apt-get install android-tools-adb</w:t>
      </w:r>
      <w:r>
        <w:rPr/>
        <w:t>，（如果已经安装忽略此步，使用虚拟机的需要在</w:t>
      </w:r>
      <w:r>
        <w:rPr/>
        <w:t>windows</w:t>
      </w:r>
      <w:r>
        <w:rPr/>
        <w:t>系统下安装</w:t>
      </w:r>
      <w:r>
        <w:rPr/>
        <w:t>adb</w:t>
      </w:r>
      <w:r>
        <w:rPr/>
        <w:t>）</w:t>
      </w:r>
    </w:p>
    <w:p>
      <w:pPr>
        <w:pStyle w:val="Ingenicmainbody"/>
        <w:rPr>
          <w:rFonts w:cs="Times New Roman"/>
        </w:rPr>
      </w:pPr>
      <w:r>
        <w:rPr>
          <w:rFonts w:cs="Times New Roman"/>
        </w:rPr>
        <w:t>2.</w:t>
      </w:r>
      <w:r>
        <w:rPr/>
        <w:t xml:space="preserve"> </w:t>
      </w:r>
      <w:r>
        <w:rPr/>
        <w:t>查看板子串口的系统启动信息，如果有下图的信息，说明支持</w:t>
      </w:r>
      <w:r>
        <w:rPr/>
        <w:t>adb</w:t>
      </w:r>
      <w:r>
        <w:rPr/>
        <w:t>并启动成功</w:t>
      </w:r>
      <w:r>
        <w:rPr/>
        <w:t>:</w:t>
      </w:r>
    </w:p>
    <w:p>
      <w:pPr>
        <w:pStyle w:val="Ingenicmainbody"/>
        <w:ind w:left="420" w:hanging="0"/>
        <w:rPr>
          <w:rFonts w:cs="Times New Roman"/>
        </w:rPr>
      </w:pPr>
      <w:r>
        <w:rPr>
          <w:rFonts w:cs="Times New Roman"/>
        </w:rPr>
        <w:t xml:space="preserve">  </w:t>
      </w:r>
      <w:r>
        <w:rPr>
          <w:rFonts w:cs="Times New Roman"/>
        </w:rPr>
        <w:drawing>
          <wp:inline distT="0" distB="0" distL="0" distR="0">
            <wp:extent cx="5286375" cy="1819275"/>
            <wp:effectExtent l="0" t="0" r="0" b="0"/>
            <wp:docPr id="2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
                    <pic:cNvPicPr>
                      <a:picLocks noChangeAspect="1" noChangeArrowheads="1"/>
                    </pic:cNvPicPr>
                  </pic:nvPicPr>
                  <pic:blipFill>
                    <a:blip r:embed="rId28"/>
                    <a:stretch>
                      <a:fillRect/>
                    </a:stretch>
                  </pic:blipFill>
                  <pic:spPr bwMode="auto">
                    <a:xfrm>
                      <a:off x="0" y="0"/>
                      <a:ext cx="5286375" cy="1819275"/>
                    </a:xfrm>
                    <a:prstGeom prst="rect">
                      <a:avLst/>
                    </a:prstGeom>
                  </pic:spPr>
                </pic:pic>
              </a:graphicData>
            </a:graphic>
          </wp:inline>
        </w:drawing>
      </w:r>
    </w:p>
    <w:p>
      <w:pPr>
        <w:pStyle w:val="Ingenicmainbody"/>
        <w:ind w:left="420" w:hanging="0"/>
        <w:rPr>
          <w:rFonts w:cs="Times New Roman"/>
        </w:rPr>
      </w:pPr>
      <w:r>
        <w:rPr>
          <w:rFonts w:cs="Times New Roman"/>
        </w:rPr>
      </w:r>
    </w:p>
    <w:p>
      <w:pPr>
        <w:pStyle w:val="Ingenicmainbody"/>
        <w:ind w:left="420" w:hanging="0"/>
        <w:rPr>
          <w:rFonts w:cs="Times New Roman"/>
        </w:rPr>
      </w:pPr>
      <w:r>
        <w:rPr>
          <w:rFonts w:cs="Times New Roman"/>
        </w:rPr>
        <w:t>以调试</w:t>
      </w:r>
      <w:r>
        <w:rPr>
          <w:rFonts w:cs="Times New Roman"/>
        </w:rPr>
        <w:t>app</w:t>
      </w:r>
      <w:r>
        <w:rPr>
          <w:rFonts w:cs="Times New Roman"/>
        </w:rPr>
        <w:t>应用程序说明</w:t>
      </w:r>
      <w:r>
        <w:rPr>
          <w:rFonts w:cs="Times New Roman"/>
        </w:rPr>
        <w:t>adb</w:t>
      </w:r>
      <w:r>
        <w:rPr>
          <w:rFonts w:cs="Times New Roman"/>
        </w:rPr>
        <w:t>使用过程，首先</w:t>
      </w:r>
      <w:r>
        <w:rPr>
          <w:rFonts w:cs="Times New Roman"/>
        </w:rPr>
        <w:t>adb</w:t>
      </w:r>
      <w:r>
        <w:rPr>
          <w:rFonts w:cs="Times New Roman"/>
        </w:rPr>
        <w:t>上传新</w:t>
      </w:r>
      <w:r>
        <w:rPr>
          <w:rFonts w:cs="Times New Roman"/>
        </w:rPr>
        <w:t>ilock_app</w:t>
      </w:r>
      <w:r>
        <w:rPr>
          <w:rFonts w:cs="Times New Roman"/>
        </w:rPr>
        <w:t>应用和其依赖库</w:t>
      </w:r>
    </w:p>
    <w:p>
      <w:pPr>
        <w:pStyle w:val="Ingenicmainbody"/>
        <w:numPr>
          <w:ilvl w:val="0"/>
          <w:numId w:val="12"/>
        </w:numPr>
        <w:rPr>
          <w:rFonts w:cs="Times New Roman"/>
        </w:rPr>
      </w:pPr>
      <w:r>
        <w:rPr>
          <w:rFonts w:cs="Times New Roman"/>
        </w:rPr>
        <w:t>adb push app/out/ilock_app /usr/bin</w:t>
      </w:r>
    </w:p>
    <w:p>
      <w:pPr>
        <w:pStyle w:val="Ingenicmainbody"/>
        <w:numPr>
          <w:ilvl w:val="0"/>
          <w:numId w:val="12"/>
        </w:numPr>
        <w:rPr>
          <w:rFonts w:cs="Times New Roman"/>
        </w:rPr>
      </w:pPr>
      <w:r>
        <w:rPr>
          <w:rFonts w:cs="Times New Roman"/>
        </w:rPr>
        <w:t xml:space="preserve">adb push lib/libingenic.so /usr/lib </w:t>
      </w:r>
      <w:r>
        <w:rPr>
          <w:rFonts w:cs="Times New Roman"/>
        </w:rPr>
        <w:t>（如果需要）</w:t>
      </w:r>
    </w:p>
    <w:p>
      <w:pPr>
        <w:pStyle w:val="Ingenicmainbody"/>
        <w:numPr>
          <w:ilvl w:val="0"/>
          <w:numId w:val="12"/>
        </w:numPr>
        <w:rPr/>
      </w:pPr>
      <w:r>
        <w:rPr/>
        <w:t>完后到串口终端运行刚才的上传的程序</w:t>
      </w:r>
    </w:p>
    <w:p>
      <w:pPr>
        <w:pStyle w:val="Ingenicmainbody"/>
        <w:rPr/>
      </w:pPr>
      <w:r>
        <w:rPr/>
      </w:r>
    </w:p>
    <w:p>
      <w:pPr>
        <w:pStyle w:val="Ingenicmainbody"/>
        <w:ind w:left="420" w:hanging="0"/>
        <w:rPr/>
      </w:pPr>
      <w:r>
        <w:rPr/>
        <w:t>如何把板子上的文件或程序下载到本地</w:t>
      </w:r>
      <w:r>
        <w:rPr/>
        <w:t>PC</w:t>
      </w:r>
      <w:r>
        <w:rPr/>
        <w:t>机？更多</w:t>
      </w:r>
      <w:r>
        <w:rPr/>
        <w:t>adb</w:t>
      </w:r>
      <w:r>
        <w:rPr/>
        <w:t>的使用方法找度娘！</w:t>
      </w:r>
    </w:p>
    <w:p>
      <w:pPr>
        <w:pStyle w:val="Ingenicmainbody"/>
        <w:ind w:left="420" w:hanging="0"/>
        <w:rPr/>
      </w:pPr>
      <w:r>
        <w:rPr/>
      </w:r>
    </w:p>
    <w:p>
      <w:pPr>
        <w:pStyle w:val="Ingenicmainbody"/>
        <w:ind w:left="420" w:hanging="0"/>
        <w:rPr/>
      </w:pPr>
      <w:r>
        <w:rPr/>
      </w:r>
    </w:p>
    <w:p>
      <w:pPr>
        <w:pStyle w:val="First"/>
        <w:rPr/>
      </w:pPr>
      <w:bookmarkStart w:id="67" w:name="_Toc491868781"/>
      <w:r>
        <w:rPr/>
        <w:t>6</w:t>
      </w:r>
      <w:bookmarkEnd w:id="67"/>
      <w:r>
        <w:rPr/>
        <w:t>文件系统</w:t>
      </w:r>
    </w:p>
    <w:p>
      <w:pPr>
        <w:pStyle w:val="Ingenicmainbody"/>
        <w:ind w:firstLine="480"/>
        <w:rPr/>
      </w:pPr>
      <w:r>
        <w:rPr/>
        <w:t>本章将简单介绍整个编译系统制作文件系统镜像的过程以及怎样向文件系统添加用户自定义的文件或程序。</w:t>
      </w:r>
    </w:p>
    <w:p>
      <w:pPr>
        <w:pStyle w:val="Ingenicmainbody"/>
        <w:ind w:hanging="0"/>
        <w:rPr/>
      </w:pPr>
      <w:r>
        <w:rPr/>
      </w:r>
    </w:p>
    <w:p>
      <w:pPr>
        <w:pStyle w:val="Secode"/>
        <w:rPr/>
      </w:pPr>
      <w:bookmarkStart w:id="68" w:name="_Toc491868782"/>
      <w:r>
        <w:rPr/>
        <w:t xml:space="preserve">6.1 </w:t>
      </w:r>
      <w:bookmarkEnd w:id="68"/>
      <w:r>
        <w:rPr/>
        <w:t>制作过程</w:t>
      </w:r>
    </w:p>
    <w:p>
      <w:pPr>
        <w:pStyle w:val="Ingenicmainbody"/>
        <w:ind w:left="420" w:firstLine="120"/>
        <w:rPr/>
      </w:pPr>
      <w:r>
        <w:rPr/>
        <w:t>以</w:t>
      </w:r>
      <w:r>
        <w:rPr/>
        <w:t>spinand flash</w:t>
      </w:r>
      <w:r>
        <w:rPr/>
        <w:t>为例，介绍编译系统制作文件系统镜像的过程，如下流程</w:t>
      </w:r>
      <w:r>
        <w:rPr/>
        <w:t>:</w:t>
      </w:r>
    </w:p>
    <w:p>
      <w:pPr>
        <w:pStyle w:val="Ingenicmainbody"/>
        <w:ind w:left="780" w:hanging="240"/>
        <w:rPr/>
      </w:pPr>
      <w:r>
        <w:rPr/>
        <w:t xml:space="preserve">1. </w:t>
      </w:r>
      <w:r>
        <w:rPr/>
        <w:t xml:space="preserve">在源码根目录执行 </w:t>
      </w:r>
      <w:r>
        <w:rPr/>
        <w:t xml:space="preserve">make </w:t>
      </w:r>
      <w:r>
        <w:rPr/>
        <w:t>命令时</w:t>
      </w:r>
      <w:r>
        <w:rPr/>
        <w:t xml:space="preserve">, </w:t>
      </w:r>
      <w:r>
        <w:rPr/>
        <w:t>如果</w:t>
      </w:r>
      <w:r>
        <w:rPr/>
        <w:t>out/$(TARGET_DEVICE)/system</w:t>
      </w:r>
      <w:r>
        <w:rPr/>
        <w:t xml:space="preserve">目录不存在，首先将 </w:t>
      </w:r>
      <w:r>
        <w:rPr/>
        <w:t xml:space="preserve">device/common/system </w:t>
      </w:r>
      <w:r>
        <w:rPr/>
        <w:t xml:space="preserve">整个目录拷贝到 </w:t>
      </w:r>
      <w:r>
        <w:rPr/>
        <w:t>out/$(TARGET_DEVICE)</w:t>
      </w:r>
      <w:r>
        <w:rPr/>
        <w:t>目录下</w:t>
      </w:r>
      <w:r>
        <w:rPr/>
        <w:t>;</w:t>
      </w:r>
    </w:p>
    <w:p>
      <w:pPr>
        <w:pStyle w:val="Ingenicmainbody"/>
        <w:ind w:left="780" w:hanging="240"/>
        <w:rPr/>
      </w:pPr>
      <w:r>
        <w:rPr/>
        <w:t xml:space="preserve">2. </w:t>
      </w:r>
      <w:r>
        <w:rPr/>
        <w:t>然后将</w:t>
      </w:r>
      <w:r>
        <w:rPr/>
        <w:t>sdk</w:t>
      </w:r>
      <w:r>
        <w:rPr/>
        <w:t>编译的动态库和</w:t>
      </w:r>
      <w:r>
        <w:rPr/>
        <w:t>app</w:t>
      </w:r>
      <w:r>
        <w:rPr/>
        <w:t>编译的应用程序</w:t>
      </w:r>
      <w:r>
        <w:rPr/>
        <w:t>demo</w:t>
      </w:r>
      <w:r>
        <w:rPr/>
        <w:t>拷贝到</w:t>
      </w:r>
      <w:r>
        <w:rPr/>
        <w:t>out/$(TARGET_DEVICE)/system</w:t>
      </w:r>
      <w:r>
        <w:rPr/>
        <w:t>的相应目录</w:t>
      </w:r>
      <w:r>
        <w:rPr/>
        <w:t>;</w:t>
      </w:r>
    </w:p>
    <w:p>
      <w:pPr>
        <w:pStyle w:val="Ingenicmainbody"/>
        <w:ind w:left="780" w:hanging="240"/>
        <w:rPr/>
      </w:pPr>
      <w:r>
        <w:rPr/>
        <w:t xml:space="preserve">3. </w:t>
      </w:r>
      <w:r>
        <w:rPr/>
        <w:t>在制作系统镜像之前</w:t>
      </w:r>
      <w:r>
        <w:rPr/>
        <w:t xml:space="preserve">, </w:t>
      </w:r>
      <w:r>
        <w:rPr/>
        <w:t>调用</w:t>
      </w:r>
      <w:r>
        <w:rPr/>
        <w:t>device/$(TARGET_DEVICE)/spinand/system_patch.sh</w:t>
      </w:r>
      <w:r>
        <w:rPr/>
        <w:t>脚本对</w:t>
      </w:r>
      <w:r>
        <w:rPr/>
        <w:t>out/$(TARGET_DEVICE)/system</w:t>
      </w:r>
      <w:r>
        <w:rPr/>
        <w:t>目录打补丁</w:t>
      </w:r>
      <w:r>
        <w:rPr/>
        <w:t>;</w:t>
      </w:r>
    </w:p>
    <w:p>
      <w:pPr>
        <w:pStyle w:val="Ingenicmainbody"/>
        <w:ind w:left="780" w:hanging="240"/>
        <w:rPr/>
      </w:pPr>
      <w:r>
        <w:rPr/>
        <w:t>4.</w:t>
      </w:r>
      <w:r>
        <w:rPr/>
        <w:t>接着把</w:t>
      </w:r>
      <w:r>
        <w:rPr/>
        <w:t>device/$(TARGET_DEVICE)/spinand/system.patch/</w:t>
      </w:r>
      <w:r>
        <w:rPr/>
        <w:t>目录下的所有内容拷贝到</w:t>
      </w:r>
      <w:r>
        <w:rPr/>
        <w:t>out/$(TARGET_DEVICE)/system</w:t>
      </w:r>
      <w:r>
        <w:rPr/>
        <w:t>目录下</w:t>
      </w:r>
      <w:r>
        <w:rPr/>
        <w:t>;</w:t>
      </w:r>
    </w:p>
    <w:p>
      <w:pPr>
        <w:pStyle w:val="Ingenicmainbody"/>
        <w:ind w:left="780" w:hanging="240"/>
        <w:rPr/>
      </w:pPr>
      <w:r>
        <w:rPr/>
        <w:t xml:space="preserve">5. </w:t>
      </w:r>
      <w:r>
        <w:rPr/>
        <w:t>最后使用</w:t>
      </w:r>
      <w:r>
        <w:rPr/>
        <w:t>tools/host/mkfs.ubifs</w:t>
      </w:r>
      <w:r>
        <w:rPr/>
        <w:t>工具把</w:t>
      </w:r>
      <w:r>
        <w:rPr/>
        <w:t>out/$(TARGET_DEVICE)/system</w:t>
      </w:r>
      <w:r>
        <w:rPr/>
        <w:t>目录的内容打包成文件系统镜像</w:t>
      </w:r>
      <w:r>
        <w:rPr/>
        <w:t>;</w:t>
      </w:r>
    </w:p>
    <w:p>
      <w:pPr>
        <w:pStyle w:val="Ingenicmainbody"/>
        <w:ind w:hanging="0"/>
        <w:rPr/>
      </w:pPr>
      <w:r>
        <w:rPr/>
      </w:r>
    </w:p>
    <w:p>
      <w:pPr>
        <w:pStyle w:val="Ingenicmainbody"/>
        <w:ind w:hanging="0"/>
        <w:rPr/>
      </w:pPr>
      <w:r>
        <w:rPr/>
        <w:t xml:space="preserve">       </w:t>
      </w:r>
      <w:r>
        <w:rPr/>
        <w:t>说明</w:t>
      </w:r>
      <w:r>
        <w:rPr/>
        <w:t xml:space="preserve">: </w:t>
      </w:r>
    </w:p>
    <w:p>
      <w:pPr>
        <w:pStyle w:val="Ingenicmainbody"/>
        <w:ind w:hanging="0"/>
        <w:rPr/>
      </w:pPr>
      <w:r>
        <w:rPr/>
        <w:t xml:space="preserve">            </w:t>
      </w:r>
      <w:r>
        <w:rPr/>
        <w:t>norflash</w:t>
      </w:r>
      <w:r>
        <w:rPr/>
        <w:t>的文件系统制作流程也是一样的，不同在于用</w:t>
      </w:r>
      <w:r>
        <w:rPr/>
        <w:t>device/$(TARGET_DEVICE)/norflash</w:t>
      </w:r>
    </w:p>
    <w:p>
      <w:pPr>
        <w:pStyle w:val="Ingenicmainbody"/>
        <w:ind w:hanging="0"/>
        <w:rPr/>
      </w:pPr>
      <w:r>
        <w:rPr/>
        <w:t xml:space="preserve">       </w:t>
      </w:r>
      <w:r>
        <w:rPr/>
        <w:t>目录下文件打补丁。</w:t>
      </w:r>
    </w:p>
    <w:p>
      <w:pPr>
        <w:pStyle w:val="Ingenicmainbody"/>
        <w:rPr/>
      </w:pPr>
      <w:r>
        <w:rPr/>
      </w:r>
    </w:p>
    <w:p>
      <w:pPr>
        <w:pStyle w:val="Secode"/>
        <w:rPr/>
      </w:pPr>
      <w:bookmarkStart w:id="69" w:name="_Toc491868783"/>
      <w:r>
        <w:rPr/>
        <w:t xml:space="preserve">6.2 </w:t>
      </w:r>
      <w:bookmarkEnd w:id="69"/>
      <w:r>
        <w:rPr/>
        <w:t>定制文件系统</w:t>
      </w:r>
    </w:p>
    <w:p>
      <w:pPr>
        <w:pStyle w:val="Ingenicmainbody"/>
        <w:rPr/>
      </w:pPr>
      <w:r>
        <w:rPr/>
        <w:t>了解文件系统镜像制作过程后，在定制文件系统时，用户可以修改</w:t>
      </w:r>
      <w:r>
        <w:rPr>
          <w:color w:val="000000" w:themeColor="text1"/>
          <w14:textFill>
            <w14:solidFill>
              <w14:schemeClr w14:val="tx1"/>
            </w14:solidFill>
          </w14:textFill>
        </w:rPr>
        <w:t>system_patch.sh</w:t>
      </w:r>
      <w:r>
        <w:rPr>
          <w:color w:val="000000" w:themeColor="text1"/>
          <w14:textFill>
            <w14:solidFill>
              <w14:schemeClr w14:val="tx1"/>
            </w14:solidFill>
          </w14:textFill>
        </w:rPr>
        <w:t>脚本</w:t>
      </w:r>
      <w:r>
        <w:rPr/>
        <w:t>和修改、添加或删除</w:t>
      </w:r>
      <w:r>
        <w:rPr>
          <w:color w:val="000000" w:themeColor="text1"/>
          <w14:textFill>
            <w14:solidFill>
              <w14:schemeClr w14:val="tx1"/>
            </w14:solidFill>
          </w14:textFill>
        </w:rPr>
        <w:t>system.patch</w:t>
      </w:r>
      <w:r>
        <w:rPr>
          <w:color w:val="000000" w:themeColor="text1"/>
          <w14:textFill>
            <w14:solidFill>
              <w14:schemeClr w14:val="tx1"/>
            </w14:solidFill>
          </w14:textFill>
        </w:rPr>
        <w:t>目录</w:t>
      </w:r>
      <w:r>
        <w:rPr/>
        <w:t>下的内容。例如让系统启动后自动后台运行</w:t>
      </w:r>
      <w:r>
        <w:rPr/>
        <w:t>ms800</w:t>
      </w:r>
      <w:r>
        <w:rPr/>
        <w:t>_app</w:t>
      </w:r>
      <w:r>
        <w:rPr/>
        <w:t>应用程序，可以在</w:t>
      </w:r>
      <w:r>
        <w:rPr/>
        <w:t>system.patch/etc/profile</w:t>
      </w:r>
      <w:r>
        <w:rPr/>
        <w:t xml:space="preserve">脚本中添加一行 </w:t>
      </w:r>
      <w:r>
        <w:rPr>
          <w:color w:val="FF0000"/>
        </w:rPr>
        <w:t>/usr/bin/</w:t>
      </w:r>
      <w:r>
        <w:rPr>
          <w:color w:val="FF0000"/>
        </w:rPr>
        <w:t>ms800</w:t>
      </w:r>
      <w:r>
        <w:rPr>
          <w:color w:val="FF0000"/>
        </w:rPr>
        <w:t xml:space="preserve">_app &amp; </w:t>
      </w:r>
      <w:r>
        <w:rPr>
          <w:color w:val="000000" w:themeColor="text1"/>
          <w14:textFill>
            <w14:solidFill>
              <w14:schemeClr w14:val="tx1"/>
            </w14:solidFill>
          </w14:textFill>
        </w:rPr>
        <w:t>，然后执行</w:t>
      </w:r>
      <w:r>
        <w:rPr>
          <w:color w:val="000000" w:themeColor="text1"/>
          <w14:textFill>
            <w14:solidFill>
              <w14:schemeClr w14:val="tx1"/>
            </w14:solidFill>
          </w14:textFill>
        </w:rPr>
        <w:t>make build_rootfs</w:t>
      </w:r>
      <w:r>
        <w:rPr>
          <w:color w:val="000000" w:themeColor="text1"/>
          <w14:textFill>
            <w14:solidFill>
              <w14:schemeClr w14:val="tx1"/>
            </w14:solidFill>
          </w14:textFill>
        </w:rPr>
        <w:t>重新制作文件系统镜像，最后烧录新的文件系统镜像即可。</w:t>
      </w:r>
    </w:p>
    <w:sectPr>
      <w:headerReference w:type="default" r:id="rId29"/>
      <w:footerReference w:type="default" r:id="rId30"/>
      <w:type w:val="nextPage"/>
      <w:pgSz w:w="11906" w:h="16838"/>
      <w:pgMar w:left="720" w:right="720" w:header="851" w:top="908" w:footer="992" w:bottom="1049"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Liberation Sans">
    <w:altName w:val="Arial"/>
    <w:charset w:val="01"/>
    <w:family w:val="roman"/>
    <w:pitch w:val="variable"/>
  </w:font>
  <w:font w:name="微软雅黑">
    <w:charset w:val="01"/>
    <w:family w:val="roman"/>
    <w:pitch w:val="variable"/>
  </w:font>
  <w:font w:name="新宋体">
    <w:charset w:val="01"/>
    <w:family w:val="roman"/>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mc:AlternateContent>
        <mc:Choice Requires="wps">
          <w:drawing>
            <wp:anchor behindDoc="1" distT="0" distB="0" distL="114300" distR="114300" simplePos="0" locked="0" layoutInCell="1" allowOverlap="1" relativeHeight="3">
              <wp:simplePos x="0" y="0"/>
              <wp:positionH relativeFrom="margin">
                <wp:align>center</wp:align>
              </wp:positionH>
              <wp:positionV relativeFrom="paragraph">
                <wp:posOffset>635</wp:posOffset>
              </wp:positionV>
              <wp:extent cx="1830705" cy="168910"/>
              <wp:effectExtent l="0" t="0" r="0" b="0"/>
              <wp:wrapNone/>
              <wp:docPr id="2" name="文本框 7"/>
              <a:graphic xmlns:a="http://schemas.openxmlformats.org/drawingml/2006/main">
                <a:graphicData uri="http://schemas.microsoft.com/office/word/2010/wordprocessingShape">
                  <wps:wsp>
                    <wps:cNvSpPr/>
                    <wps:spPr>
                      <a:xfrm>
                        <a:off x="0" y="0"/>
                        <a:ext cx="1830240" cy="168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2"/>
                            <w:snapToGrid w:val="false"/>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文本框 7" stroked="f" style="position:absolute;margin-left:135.6pt;margin-top:0.05pt;width:144.05pt;height:13.2pt;mso-position-horizontal:center;mso-position-horizontal-relative:margin">
              <w10:wrap type="square"/>
              <v:fill o:detectmouseclick="t" on="false"/>
              <v:stroke color="#3465a4" weight="6480" joinstyle="round" endcap="flat"/>
              <v:textbox>
                <w:txbxContent>
                  <w:p>
                    <w:pPr>
                      <w:pStyle w:val="Style22"/>
                      <w:snapToGrid w:val="false"/>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eastAsia="" w:cs="" w:asciiTheme="minorEastAsia" w:cstheme="minorEastAsia" w:eastAsiaTheme="minorEastAsia" w:hAnsiTheme="minorEastAsia"/>
        <w:szCs w:val="18"/>
      </w:rPr>
    </w:pPr>
    <w:r>
      <w:rPr>
        <w:rFonts w:eastAsia="" w:cs="" w:asciiTheme="minorEastAsia" w:cstheme="minorEastAsia" w:eastAsiaTheme="minorEastAsia" w:hAnsiTheme="minorEastAsia"/>
        <w:szCs w:val="18"/>
      </w:rPr>
      <w:t>Ingenic ilock</w:t>
    </w:r>
    <w:r>
      <w:rPr>
        <w:rFonts w:cs="" w:eastAsia="" w:asciiTheme="minorEastAsia" w:cstheme="minorEastAsia" w:eastAsiaTheme="minorEastAsia" w:hAnsiTheme="minorEastAsia"/>
        <w:szCs w:val="18"/>
      </w:rPr>
      <w:t>平台使用说明</w:t>
    </w:r>
  </w:p>
  <w:p>
    <w:pPr>
      <w:pStyle w:val="Style17"/>
      <w:jc w:val="both"/>
      <w:rPr>
        <w:rFonts w:ascii="Times New Roman" w:hAnsi="Times New Roman" w:eastAsia="" w:cs="Times New Roman" w:eastAsiaTheme="minorEastAsia"/>
      </w:rPr>
    </w:pPr>
    <w:r>
      <w:rPr>
        <w:rFonts w:eastAsia="" w:cs="Times New Roman" w:eastAsiaTheme="minorEastAsia"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eastAsia="" w:cs="" w:asciiTheme="minorEastAsia" w:cstheme="minorEastAsia" w:eastAsiaTheme="minorEastAsia" w:hAnsiTheme="minorEastAsia"/>
        <w:szCs w:val="18"/>
      </w:rPr>
      <w:t>Ingenic ilock</w:t>
    </w:r>
    <w:r>
      <w:rPr>
        <w:rFonts w:cs="" w:eastAsia="" w:asciiTheme="minorEastAsia" w:cstheme="minorEastAsia" w:eastAsiaTheme="minorEastAsia" w:hAnsiTheme="minorEastAsia"/>
        <w:szCs w:val="18"/>
      </w:rPr>
      <w:t>平台使用说明</w:t>
    </w:r>
  </w:p>
  <w:p>
    <w:pPr>
      <w:pStyle w:val="Style17"/>
      <w:jc w:val="both"/>
      <w:rPr>
        <w:rFonts w:ascii="Times New Roman" w:hAnsi="Times New Roman" w:eastAsia="" w:cs="Times New Roman" w:eastAsiaTheme="minorEastAsia"/>
      </w:rPr>
    </w:pPr>
    <w:r>
      <w:rPr>
        <w:rFonts w:eastAsia="" w:cs="Times New Roman" w:eastAsiaTheme="minorEastAsia" w:ascii="Times New Roman" w:hAnsi="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eastAsia="" w:cs="" w:asciiTheme="minorEastAsia" w:cstheme="minorEastAsia" w:eastAsiaTheme="minorEastAsia" w:hAnsiTheme="minorEastAsia"/>
        <w:szCs w:val="18"/>
      </w:rPr>
      <w:t>Ingenic ilock</w:t>
    </w:r>
    <w:r>
      <w:rPr>
        <w:rFonts w:cs="" w:eastAsia="" w:asciiTheme="minorEastAsia" w:cstheme="minorEastAsia" w:eastAsiaTheme="minorEastAsia" w:hAnsiTheme="minorEastAsia"/>
        <w:szCs w:val="18"/>
      </w:rPr>
      <w:t>平台使用说明</w:t>
    </w:r>
  </w:p>
  <w:p>
    <w:pPr>
      <w:pStyle w:val="Style17"/>
      <w:jc w:val="both"/>
      <w:rPr>
        <w:rFonts w:ascii="Times New Roman" w:hAnsi="Times New Roman" w:eastAsia="" w:cs="Times New Roman" w:eastAsiaTheme="minorEastAsia"/>
      </w:rPr>
    </w:pPr>
    <w:r>
      <w:rPr>
        <w:rFonts w:eastAsia="" w:cs="Times New Roman" w:eastAsiaTheme="minorEastAsia"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bullet"/>
      <w:lvlText w:val=""/>
      <w:lvlJc w:val="left"/>
      <w:pPr>
        <w:ind w:left="1200" w:hanging="420"/>
      </w:pPr>
      <w:rPr>
        <w:rFonts w:ascii="Wingdings" w:hAnsi="Wingdings" w:cs="Wingdings" w:hint="default"/>
        <w:sz w:val="24"/>
        <w:rFonts w:cs="Wingdings"/>
      </w:rPr>
    </w:lvl>
    <w:lvl w:ilvl="1">
      <w:start w:val="1"/>
      <w:numFmt w:val="bullet"/>
      <w:lvlText w:val=""/>
      <w:lvlJc w:val="left"/>
      <w:pPr>
        <w:ind w:left="1620" w:hanging="420"/>
      </w:pPr>
      <w:rPr>
        <w:rFonts w:ascii="Wingdings" w:hAnsi="Wingdings" w:cs="Wingdings" w:hint="default"/>
        <w:rFonts w:cs="Wingdings"/>
      </w:rPr>
    </w:lvl>
    <w:lvl w:ilvl="2">
      <w:start w:val="1"/>
      <w:numFmt w:val="bullet"/>
      <w:lvlText w:val=""/>
      <w:lvlJc w:val="left"/>
      <w:pPr>
        <w:ind w:left="2040" w:hanging="420"/>
      </w:pPr>
      <w:rPr>
        <w:rFonts w:ascii="Wingdings" w:hAnsi="Wingdings" w:cs="Wingdings" w:hint="default"/>
        <w:rFonts w:cs="Wingdings"/>
      </w:rPr>
    </w:lvl>
    <w:lvl w:ilvl="3">
      <w:start w:val="1"/>
      <w:numFmt w:val="bullet"/>
      <w:lvlText w:val=""/>
      <w:lvlJc w:val="left"/>
      <w:pPr>
        <w:ind w:left="2460" w:hanging="420"/>
      </w:pPr>
      <w:rPr>
        <w:rFonts w:ascii="Wingdings" w:hAnsi="Wingdings" w:cs="Wingdings" w:hint="default"/>
        <w:rFonts w:cs="Wingdings"/>
      </w:rPr>
    </w:lvl>
    <w:lvl w:ilvl="4">
      <w:start w:val="1"/>
      <w:numFmt w:val="bullet"/>
      <w:lvlText w:val=""/>
      <w:lvlJc w:val="left"/>
      <w:pPr>
        <w:ind w:left="2880" w:hanging="420"/>
      </w:pPr>
      <w:rPr>
        <w:rFonts w:ascii="Wingdings" w:hAnsi="Wingdings" w:cs="Wingdings" w:hint="default"/>
        <w:rFonts w:cs="Wingdings"/>
      </w:rPr>
    </w:lvl>
    <w:lvl w:ilvl="5">
      <w:start w:val="1"/>
      <w:numFmt w:val="bullet"/>
      <w:lvlText w:val=""/>
      <w:lvlJc w:val="left"/>
      <w:pPr>
        <w:ind w:left="3300" w:hanging="420"/>
      </w:pPr>
      <w:rPr>
        <w:rFonts w:ascii="Wingdings" w:hAnsi="Wingdings" w:cs="Wingdings" w:hint="default"/>
        <w:rFonts w:cs="Wingdings"/>
      </w:rPr>
    </w:lvl>
    <w:lvl w:ilvl="6">
      <w:start w:val="1"/>
      <w:numFmt w:val="bullet"/>
      <w:lvlText w:val=""/>
      <w:lvlJc w:val="left"/>
      <w:pPr>
        <w:ind w:left="3720" w:hanging="420"/>
      </w:pPr>
      <w:rPr>
        <w:rFonts w:ascii="Wingdings" w:hAnsi="Wingdings" w:cs="Wingdings" w:hint="default"/>
        <w:rFonts w:cs="Wingdings"/>
      </w:rPr>
    </w:lvl>
    <w:lvl w:ilvl="7">
      <w:start w:val="1"/>
      <w:numFmt w:val="bullet"/>
      <w:lvlText w:val=""/>
      <w:lvlJc w:val="left"/>
      <w:pPr>
        <w:ind w:left="4140" w:hanging="420"/>
      </w:pPr>
      <w:rPr>
        <w:rFonts w:ascii="Wingdings" w:hAnsi="Wingdings" w:cs="Wingdings" w:hint="default"/>
        <w:rFonts w:cs="Wingdings"/>
      </w:rPr>
    </w:lvl>
    <w:lvl w:ilvl="8">
      <w:start w:val="1"/>
      <w:numFmt w:val="bullet"/>
      <w:lvlText w:val=""/>
      <w:lvlJc w:val="left"/>
      <w:pPr>
        <w:ind w:left="4560" w:hanging="420"/>
      </w:pPr>
      <w:rPr>
        <w:rFonts w:ascii="Wingdings" w:hAnsi="Wingdings" w:cs="Wingdings" w:hint="default"/>
        <w:rFonts w:cs="Wingdings"/>
      </w:rPr>
    </w:lvl>
  </w:abstractNum>
  <w:abstractNum w:abstractNumId="3">
    <w:lvl w:ilvl="0">
      <w:start w:val="1"/>
      <w:numFmt w:val="decimal"/>
      <w:suff w:val="space"/>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bullet"/>
      <w:lvlText w:val=""/>
      <w:lvlJc w:val="left"/>
      <w:pPr>
        <w:ind w:left="780" w:hanging="420"/>
      </w:pPr>
      <w:rPr>
        <w:rFonts w:ascii="Wingdings" w:hAnsi="Wingdings" w:cs="Wingdings" w:hint="default"/>
        <w:rFonts w:cs="Wingdings"/>
      </w:rPr>
    </w:lvl>
    <w:lvl w:ilvl="1">
      <w:start w:val="1"/>
      <w:numFmt w:val="bullet"/>
      <w:lvlText w:val=""/>
      <w:lvlJc w:val="left"/>
      <w:pPr>
        <w:ind w:left="1200" w:hanging="420"/>
      </w:pPr>
      <w:rPr>
        <w:rFonts w:ascii="Wingdings" w:hAnsi="Wingdings" w:cs="Wingdings" w:hint="default"/>
        <w:rFonts w:cs="Wingdings"/>
      </w:rPr>
    </w:lvl>
    <w:lvl w:ilvl="2">
      <w:start w:val="1"/>
      <w:numFmt w:val="bullet"/>
      <w:lvlText w:val=""/>
      <w:lvlJc w:val="left"/>
      <w:pPr>
        <w:ind w:left="1620" w:hanging="420"/>
      </w:pPr>
      <w:rPr>
        <w:rFonts w:ascii="Wingdings" w:hAnsi="Wingdings" w:cs="Wingdings" w:hint="default"/>
        <w:rFonts w:cs="Wingdings"/>
      </w:rPr>
    </w:lvl>
    <w:lvl w:ilvl="3">
      <w:start w:val="1"/>
      <w:numFmt w:val="bullet"/>
      <w:lvlText w:val=""/>
      <w:lvlJc w:val="left"/>
      <w:pPr>
        <w:ind w:left="2040" w:hanging="420"/>
      </w:pPr>
      <w:rPr>
        <w:rFonts w:ascii="Wingdings" w:hAnsi="Wingdings" w:cs="Wingdings" w:hint="default"/>
        <w:rFonts w:cs="Wingdings"/>
      </w:rPr>
    </w:lvl>
    <w:lvl w:ilvl="4">
      <w:start w:val="1"/>
      <w:numFmt w:val="bullet"/>
      <w:lvlText w:val=""/>
      <w:lvlJc w:val="left"/>
      <w:pPr>
        <w:ind w:left="2460" w:hanging="420"/>
      </w:pPr>
      <w:rPr>
        <w:rFonts w:ascii="Wingdings" w:hAnsi="Wingdings" w:cs="Wingdings" w:hint="default"/>
        <w:rFonts w:cs="Wingdings"/>
      </w:rPr>
    </w:lvl>
    <w:lvl w:ilvl="5">
      <w:start w:val="1"/>
      <w:numFmt w:val="bullet"/>
      <w:lvlText w:val=""/>
      <w:lvlJc w:val="left"/>
      <w:pPr>
        <w:ind w:left="2880" w:hanging="420"/>
      </w:pPr>
      <w:rPr>
        <w:rFonts w:ascii="Wingdings" w:hAnsi="Wingdings" w:cs="Wingdings" w:hint="default"/>
        <w:rFonts w:cs="Wingdings"/>
      </w:rPr>
    </w:lvl>
    <w:lvl w:ilvl="6">
      <w:start w:val="1"/>
      <w:numFmt w:val="bullet"/>
      <w:lvlText w:val=""/>
      <w:lvlJc w:val="left"/>
      <w:pPr>
        <w:ind w:left="3300" w:hanging="420"/>
      </w:pPr>
      <w:rPr>
        <w:rFonts w:ascii="Wingdings" w:hAnsi="Wingdings" w:cs="Wingdings" w:hint="default"/>
        <w:rFonts w:cs="Wingdings"/>
      </w:rPr>
    </w:lvl>
    <w:lvl w:ilvl="7">
      <w:start w:val="1"/>
      <w:numFmt w:val="bullet"/>
      <w:lvlText w:val=""/>
      <w:lvlJc w:val="left"/>
      <w:pPr>
        <w:ind w:left="3720" w:hanging="420"/>
      </w:pPr>
      <w:rPr>
        <w:rFonts w:ascii="Wingdings" w:hAnsi="Wingdings" w:cs="Wingdings" w:hint="default"/>
        <w:rFonts w:cs="Wingdings"/>
      </w:rPr>
    </w:lvl>
    <w:lvl w:ilvl="8">
      <w:start w:val="1"/>
      <w:numFmt w:val="bullet"/>
      <w:lvlText w:val=""/>
      <w:lvlJc w:val="left"/>
      <w:pPr>
        <w:ind w:left="4140" w:hanging="42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bullet"/>
      <w:lvlText w:val=""/>
      <w:lvlJc w:val="left"/>
      <w:pPr>
        <w:ind w:left="845" w:hanging="420"/>
      </w:pPr>
      <w:rPr>
        <w:rFonts w:ascii="Wingdings" w:hAnsi="Wingdings" w:cs="Wingdings" w:hint="default"/>
        <w:rFonts w:cs="Wingdings"/>
      </w:rPr>
    </w:lvl>
    <w:lvl w:ilvl="2">
      <w:start w:val="2"/>
      <w:numFmt w:val="decimal"/>
      <w:lvlText w:val="%3"/>
      <w:lvlJc w:val="left"/>
      <w:pPr>
        <w:ind w:left="1200" w:hanging="360"/>
      </w:pPr>
    </w:lvl>
    <w:lvl w:ilvl="3">
      <w:start w:val="2"/>
      <w:numFmt w:val="decimal"/>
      <w:lvlText w:val="%4."/>
      <w:lvlJc w:val="left"/>
      <w:pPr>
        <w:ind w:left="1620" w:hanging="360"/>
      </w:p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bullet"/>
      <w:lvlText w:val=""/>
      <w:lvlJc w:val="left"/>
      <w:pPr>
        <w:ind w:left="840" w:hanging="420"/>
      </w:pPr>
      <w:rPr>
        <w:rFonts w:ascii="Wingdings" w:hAnsi="Wingdings" w:cs="Wingdings" w:hint="default"/>
        <w:rFonts w:cs="Wingding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suff w:val="nothing"/>
      <w:lvlText w:val="%1　"/>
      <w:lvlJc w:val="left"/>
      <w:pPr>
        <w:ind w:left="0" w:hanging="-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199" w:hanging="420"/>
      </w:pPr>
    </w:lvl>
    <w:lvl w:ilvl="1">
      <w:start w:val="1"/>
      <w:numFmt w:val="lowerLetter"/>
      <w:lvlText w:val="%2)"/>
      <w:lvlJc w:val="left"/>
      <w:pPr>
        <w:ind w:left="1619" w:hanging="420"/>
      </w:pPr>
    </w:lvl>
    <w:lvl w:ilvl="2">
      <w:start w:val="1"/>
      <w:numFmt w:val="lowerRoman"/>
      <w:lvlText w:val="%3."/>
      <w:lvlJc w:val="right"/>
      <w:pPr>
        <w:ind w:left="2039" w:hanging="420"/>
      </w:pPr>
    </w:lvl>
    <w:lvl w:ilvl="3">
      <w:start w:val="1"/>
      <w:numFmt w:val="decimal"/>
      <w:lvlText w:val="%4."/>
      <w:lvlJc w:val="left"/>
      <w:pPr>
        <w:ind w:left="2459" w:hanging="420"/>
      </w:pPr>
    </w:lvl>
    <w:lvl w:ilvl="4">
      <w:start w:val="1"/>
      <w:numFmt w:val="lowerLetter"/>
      <w:lvlText w:val="%5)"/>
      <w:lvlJc w:val="left"/>
      <w:pPr>
        <w:ind w:left="2879" w:hanging="420"/>
      </w:pPr>
    </w:lvl>
    <w:lvl w:ilvl="5">
      <w:start w:val="1"/>
      <w:numFmt w:val="lowerRoman"/>
      <w:lvlText w:val="%6."/>
      <w:lvlJc w:val="right"/>
      <w:pPr>
        <w:ind w:left="3299" w:hanging="420"/>
      </w:pPr>
    </w:lvl>
    <w:lvl w:ilvl="6">
      <w:start w:val="1"/>
      <w:numFmt w:val="decimal"/>
      <w:lvlText w:val="%7."/>
      <w:lvlJc w:val="left"/>
      <w:pPr>
        <w:ind w:left="3719" w:hanging="420"/>
      </w:pPr>
    </w:lvl>
    <w:lvl w:ilvl="7">
      <w:start w:val="1"/>
      <w:numFmt w:val="lowerLetter"/>
      <w:lvlText w:val="%8)"/>
      <w:lvlJc w:val="left"/>
      <w:pPr>
        <w:ind w:left="4139" w:hanging="420"/>
      </w:pPr>
    </w:lvl>
    <w:lvl w:ilvl="8">
      <w:start w:val="1"/>
      <w:numFmt w:val="lowerRoman"/>
      <w:lvlText w:val="%9."/>
      <w:lvlJc w:val="right"/>
      <w:pPr>
        <w:ind w:left="4559" w:hanging="42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qFormat="1"/>
    <w:lsdException w:name="toc 7" w:uiPriority="39" w:semiHidden="0" w:qFormat="1"/>
    <w:lsdException w:name="toc 8" w:uiPriority="39" w:semiHidden="0" w:qFormat="1"/>
    <w:lsdException w:name="toc 9" w:uiPriority="39" w:semiHidden="0" w:qFormat="1"/>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semiHidden="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微软雅黑" w:cs="宋体" w:asciiTheme="minorHAnsi" w:cstheme="minorBidi" w:hAnsiTheme="minorHAnsi"/>
      <w:color w:val="00000A"/>
      <w:sz w:val="18"/>
      <w:szCs w:val="22"/>
      <w:lang w:val="en-US" w:eastAsia="zh-CN" w:bidi="ar-SA"/>
    </w:rPr>
  </w:style>
  <w:style w:type="paragraph" w:styleId="1">
    <w:name w:val="Heading 1"/>
    <w:basedOn w:val="Normal"/>
    <w:link w:val="24"/>
    <w:uiPriority w:val="9"/>
    <w:qFormat/>
    <w:pPr>
      <w:keepNext/>
      <w:keepLines/>
      <w:spacing w:lineRule="auto" w:line="578" w:before="340" w:after="330"/>
      <w:outlineLvl w:val="0"/>
    </w:pPr>
    <w:rPr>
      <w:b/>
      <w:bCs/>
      <w:sz w:val="28"/>
      <w:szCs w:val="44"/>
    </w:rPr>
  </w:style>
  <w:style w:type="paragraph" w:styleId="2">
    <w:name w:val="Heading 2"/>
    <w:basedOn w:val="Normal"/>
    <w:link w:val="28"/>
    <w:uiPriority w:val="9"/>
    <w:unhideWhenUsed/>
    <w:qFormat/>
    <w:pPr>
      <w:keepNext/>
      <w:keepLines/>
      <w:spacing w:lineRule="auto" w:line="415" w:before="260" w:after="260"/>
      <w:ind w:firstLine="420"/>
      <w:outlineLvl w:val="1"/>
    </w:pPr>
    <w:rPr>
      <w:rFonts w:ascii="Calibri Light" w:hAnsi="Calibri Light" w:cs="宋体" w:asciiTheme="majorHAnsi" w:cstheme="majorBidi" w:hAnsiTheme="majorHAnsi"/>
      <w:b/>
      <w:bCs/>
      <w:sz w:val="24"/>
      <w:szCs w:val="32"/>
    </w:rPr>
  </w:style>
  <w:style w:type="paragraph" w:styleId="3">
    <w:name w:val="Heading 3"/>
    <w:basedOn w:val="Normal"/>
    <w:link w:val="37"/>
    <w:uiPriority w:val="9"/>
    <w:unhideWhenUsed/>
    <w:qFormat/>
    <w:pPr>
      <w:keepNext/>
      <w:keepLines/>
      <w:spacing w:lineRule="auto" w:line="415" w:before="260" w:after="260"/>
      <w:outlineLvl w:val="2"/>
    </w:pPr>
    <w:rPr>
      <w:b/>
      <w:bCs/>
      <w:sz w:val="21"/>
      <w:szCs w:val="32"/>
    </w:rPr>
  </w:style>
  <w:style w:type="paragraph" w:styleId="4">
    <w:name w:val="Heading 4"/>
    <w:basedOn w:val="Normal"/>
    <w:link w:val="35"/>
    <w:uiPriority w:val="9"/>
    <w:unhideWhenUsed/>
    <w:qFormat/>
    <w:pPr>
      <w:keepNext/>
      <w:keepLines/>
      <w:spacing w:lineRule="auto" w:line="374" w:before="280" w:after="290"/>
      <w:outlineLvl w:val="3"/>
    </w:pPr>
    <w:rPr>
      <w:rFonts w:ascii="Calibri Light" w:hAnsi="Calibri Light" w:eastAsia="" w:cs="宋体" w:asciiTheme="majorHAnsi" w:cstheme="majorBidi" w:eastAsiaTheme="majorEastAsia" w:hAnsiTheme="majorHAnsi"/>
      <w:b/>
      <w:bCs/>
      <w:sz w:val="28"/>
      <w:szCs w:val="28"/>
    </w:rPr>
  </w:style>
  <w:style w:type="character" w:styleId="DefaultParagraphFont" w:default="1">
    <w:name w:val="Default Paragraph Font"/>
    <w:uiPriority w:val="1"/>
    <w:unhideWhenUsed/>
    <w:qFormat/>
    <w:rPr/>
  </w:style>
  <w:style w:type="character" w:styleId="FollowedHyperlink">
    <w:name w:val="FollowedHyperlink"/>
    <w:basedOn w:val="DefaultParagraphFont"/>
    <w:uiPriority w:val="99"/>
    <w:unhideWhenUsed/>
    <w:qFormat/>
    <w:rPr>
      <w:color w:val="954F72" w:themeColor="followedHyperlink"/>
      <w:u w:val="single"/>
      <w14:textFill>
        <w14:solidFill>
          <w14:schemeClr w14:val="folHlink"/>
        </w14:solidFill>
      </w14:textFill>
    </w:rPr>
  </w:style>
  <w:style w:type="character" w:styleId="Internet">
    <w:name w:val="Internet 链接"/>
    <w:basedOn w:val="DefaultParagraphFont"/>
    <w:uiPriority w:val="99"/>
    <w:unhideWhenUsed/>
    <w:qFormat/>
    <w:rPr>
      <w:color w:val="0563C1" w:themeColor="hyperlink"/>
      <w:u w:val="single"/>
      <w14:textFill>
        <w14:solidFill>
          <w14:schemeClr w14:val="hlink"/>
        </w14:solidFill>
      </w14:textFill>
    </w:rPr>
  </w:style>
  <w:style w:type="character" w:styleId="1Char" w:customStyle="1">
    <w:name w:val="标题 1 Char"/>
    <w:basedOn w:val="DefaultParagraphFont"/>
    <w:link w:val="2"/>
    <w:uiPriority w:val="9"/>
    <w:qFormat/>
    <w:rPr>
      <w:b/>
      <w:bCs/>
      <w:sz w:val="28"/>
      <w:szCs w:val="44"/>
    </w:rPr>
  </w:style>
  <w:style w:type="character" w:styleId="Char" w:customStyle="1">
    <w:name w:val="标题 Char"/>
    <w:basedOn w:val="DefaultParagraphFont"/>
    <w:link w:val="18"/>
    <w:uiPriority w:val="10"/>
    <w:qFormat/>
    <w:rPr>
      <w:rFonts w:ascii="Calibri Light" w:hAnsi="Calibri Light" w:eastAsia="宋体" w:cs="宋体" w:asciiTheme="majorHAnsi" w:cstheme="majorBidi" w:hAnsiTheme="majorHAnsi"/>
      <w:b/>
      <w:bCs/>
      <w:sz w:val="32"/>
      <w:szCs w:val="32"/>
    </w:rPr>
  </w:style>
  <w:style w:type="character" w:styleId="2Char" w:customStyle="1">
    <w:name w:val="标题 2 Char"/>
    <w:basedOn w:val="DefaultParagraphFont"/>
    <w:link w:val="3"/>
    <w:uiPriority w:val="9"/>
    <w:qFormat/>
    <w:rPr>
      <w:rFonts w:ascii="Calibri Light" w:hAnsi="Calibri Light" w:eastAsia="微软雅黑" w:cs="宋体" w:asciiTheme="majorHAnsi" w:cstheme="majorBidi" w:hAnsiTheme="majorHAnsi"/>
      <w:b/>
      <w:bCs/>
      <w:sz w:val="24"/>
      <w:szCs w:val="32"/>
    </w:rPr>
  </w:style>
  <w:style w:type="character" w:styleId="Char1" w:customStyle="1">
    <w:name w:val="列出段落 Char"/>
    <w:basedOn w:val="DefaultParagraphFont"/>
    <w:link w:val="25"/>
    <w:uiPriority w:val="34"/>
    <w:qFormat/>
    <w:rPr/>
  </w:style>
  <w:style w:type="character" w:styleId="Char2" w:customStyle="1">
    <w:name w:val="一级书签 Char"/>
    <w:basedOn w:val="Char1"/>
    <w:link w:val="29"/>
    <w:uiPriority w:val="0"/>
    <w:qFormat/>
    <w:rPr>
      <w:b/>
      <w:bCs/>
      <w:sz w:val="44"/>
      <w:szCs w:val="44"/>
    </w:rPr>
  </w:style>
  <w:style w:type="character" w:styleId="Char3" w:customStyle="1">
    <w:name w:val="二级书签 Char"/>
    <w:basedOn w:val="Char1"/>
    <w:link w:val="30"/>
    <w:uiPriority w:val="0"/>
    <w:qFormat/>
    <w:rPr>
      <w:rFonts w:ascii="Calibri Light" w:hAnsi="Calibri Light" w:eastAsia="" w:cs="宋体" w:asciiTheme="majorHAnsi" w:cstheme="majorBidi" w:eastAsiaTheme="majorEastAsia" w:hAnsiTheme="majorHAnsi"/>
      <w:b/>
      <w:bCs/>
      <w:sz w:val="32"/>
      <w:szCs w:val="32"/>
    </w:rPr>
  </w:style>
  <w:style w:type="character" w:styleId="4Char" w:customStyle="1">
    <w:name w:val="标题 4 Char"/>
    <w:basedOn w:val="DefaultParagraphFont"/>
    <w:link w:val="5"/>
    <w:uiPriority w:val="9"/>
    <w:qFormat/>
    <w:rPr>
      <w:rFonts w:ascii="Calibri Light" w:hAnsi="Calibri Light" w:eastAsia="" w:cs="宋体" w:asciiTheme="majorHAnsi" w:cstheme="majorBidi" w:eastAsiaTheme="majorEastAsia" w:hAnsiTheme="majorHAnsi"/>
      <w:b/>
      <w:bCs/>
      <w:sz w:val="28"/>
      <w:szCs w:val="28"/>
    </w:rPr>
  </w:style>
  <w:style w:type="character" w:styleId="Char4" w:customStyle="1">
    <w:name w:val="三级书签 Char"/>
    <w:basedOn w:val="Char1"/>
    <w:link w:val="33"/>
    <w:uiPriority w:val="0"/>
    <w:qFormat/>
    <w:rPr>
      <w:b/>
      <w:bCs/>
      <w:sz w:val="32"/>
      <w:szCs w:val="32"/>
    </w:rPr>
  </w:style>
  <w:style w:type="character" w:styleId="3Char" w:customStyle="1">
    <w:name w:val="标题 3 Char"/>
    <w:basedOn w:val="DefaultParagraphFont"/>
    <w:link w:val="4"/>
    <w:uiPriority w:val="9"/>
    <w:qFormat/>
    <w:rPr>
      <w:b/>
      <w:bCs/>
      <w:szCs w:val="32"/>
    </w:rPr>
  </w:style>
  <w:style w:type="character" w:styleId="Char5" w:customStyle="1">
    <w:name w:val="页眉 Char"/>
    <w:basedOn w:val="DefaultParagraphFont"/>
    <w:link w:val="12"/>
    <w:uiPriority w:val="99"/>
    <w:qFormat/>
    <w:rPr>
      <w:sz w:val="18"/>
      <w:szCs w:val="18"/>
    </w:rPr>
  </w:style>
  <w:style w:type="character" w:styleId="Char6" w:customStyle="1">
    <w:name w:val="页脚 Char"/>
    <w:basedOn w:val="DefaultParagraphFont"/>
    <w:link w:val="11"/>
    <w:uiPriority w:val="99"/>
    <w:qFormat/>
    <w:rPr>
      <w:sz w:val="18"/>
      <w:szCs w:val="18"/>
    </w:rPr>
  </w:style>
  <w:style w:type="character" w:styleId="120160916Char" w:customStyle="1">
    <w:name w:val="标题1_20160916 Char"/>
    <w:basedOn w:val="DefaultParagraphFont"/>
    <w:link w:val="41"/>
    <w:uiPriority w:val="0"/>
    <w:qFormat/>
    <w:rPr>
      <w:rFonts w:ascii="宋体" w:hAnsi="宋体" w:eastAsia="宋体" w:cs="宋体"/>
      <w:b/>
      <w:sz w:val="36"/>
      <w:szCs w:val="36"/>
    </w:rPr>
  </w:style>
  <w:style w:type="character" w:styleId="Char7" w:customStyle="1">
    <w:name w:val="批注框文本 Char"/>
    <w:basedOn w:val="DefaultParagraphFont"/>
    <w:link w:val="10"/>
    <w:uiPriority w:val="99"/>
    <w:semiHidden/>
    <w:qFormat/>
    <w:rPr>
      <w:rFonts w:ascii="Calibri" w:hAnsi="Calibri" w:eastAsia="微软雅黑" w:cs="宋体" w:asciiTheme="minorHAnsi" w:cstheme="minorBidi" w:hAnsiTheme="minorHAnsi"/>
      <w:sz w:val="18"/>
      <w:szCs w:val="18"/>
    </w:rPr>
  </w:style>
  <w:style w:type="character" w:styleId="Style10">
    <w:name w:val="索引链接"/>
    <w:qFormat/>
    <w:rPr/>
  </w:style>
  <w:style w:type="character" w:styleId="ListLabel1">
    <w:name w:val="ListLabel 1"/>
    <w:qFormat/>
    <w:rPr>
      <w:rFonts w:ascii="Times New Roman" w:hAnsi="Times New Roman" w:cs="Wingdings"/>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ascii="Times New Roman" w:hAnsi="Times New Roman" w:cs="Wingdings"/>
      <w:sz w:val="24"/>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paragraph" w:styleId="Style11">
    <w:name w:val="标题"/>
    <w:basedOn w:val="Normal"/>
    <w:next w:val="Style12"/>
    <w:qFormat/>
    <w:pPr>
      <w:keepNext/>
      <w:spacing w:before="240" w:after="120"/>
    </w:pPr>
    <w:rPr>
      <w:rFonts w:ascii="Liberation Sans" w:hAnsi="Liberation Sans" w:eastAsia="Noto Sans CJK SC Regular" w:cs="Noto Sans CJK SC Regular"/>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7">
    <w:name w:val="TOC 7"/>
    <w:basedOn w:val="Normal"/>
    <w:uiPriority w:val="39"/>
    <w:unhideWhenUsed/>
    <w:qFormat/>
    <w:pPr>
      <w:ind w:left="2520" w:hanging="0"/>
    </w:pPr>
    <w:rPr/>
  </w:style>
  <w:style w:type="paragraph" w:styleId="5">
    <w:name w:val="TOC 5"/>
    <w:basedOn w:val="Normal"/>
    <w:uiPriority w:val="39"/>
    <w:unhideWhenUsed/>
    <w:qFormat/>
    <w:pPr>
      <w:ind w:left="1680" w:hanging="0"/>
    </w:pPr>
    <w:rPr/>
  </w:style>
  <w:style w:type="paragraph" w:styleId="31">
    <w:name w:val="TOC 3"/>
    <w:basedOn w:val="Normal"/>
    <w:uiPriority w:val="39"/>
    <w:unhideWhenUsed/>
    <w:qFormat/>
    <w:pPr>
      <w:ind w:left="840" w:hanging="0"/>
    </w:pPr>
    <w:rPr/>
  </w:style>
  <w:style w:type="paragraph" w:styleId="8">
    <w:name w:val="TOC 8"/>
    <w:basedOn w:val="Normal"/>
    <w:uiPriority w:val="39"/>
    <w:unhideWhenUsed/>
    <w:qFormat/>
    <w:pPr>
      <w:ind w:left="2940" w:hanging="0"/>
    </w:pPr>
    <w:rPr/>
  </w:style>
  <w:style w:type="paragraph" w:styleId="BalloonText">
    <w:name w:val="Balloon Text"/>
    <w:basedOn w:val="Normal"/>
    <w:link w:val="50"/>
    <w:uiPriority w:val="99"/>
    <w:unhideWhenUsed/>
    <w:qFormat/>
    <w:pPr/>
    <w:rPr>
      <w:szCs w:val="18"/>
    </w:rPr>
  </w:style>
  <w:style w:type="paragraph" w:styleId="Style16">
    <w:name w:val="Footer"/>
    <w:basedOn w:val="Normal"/>
    <w:link w:val="39"/>
    <w:uiPriority w:val="99"/>
    <w:unhideWhenUsed/>
    <w:qFormat/>
    <w:pPr>
      <w:tabs>
        <w:tab w:val="center" w:pos="4153" w:leader="none"/>
        <w:tab w:val="right" w:pos="8306" w:leader="none"/>
      </w:tabs>
      <w:snapToGrid w:val="false"/>
      <w:jc w:val="left"/>
    </w:pPr>
    <w:rPr>
      <w:szCs w:val="18"/>
    </w:rPr>
  </w:style>
  <w:style w:type="paragraph" w:styleId="Style17">
    <w:name w:val="Header"/>
    <w:basedOn w:val="Normal"/>
    <w:link w:val="38"/>
    <w:uiPriority w:val="99"/>
    <w:unhideWhenUsed/>
    <w:qFormat/>
    <w:pPr>
      <w:pBdr>
        <w:bottom w:val="single" w:sz="6" w:space="1" w:color="00000A"/>
      </w:pBdr>
      <w:tabs>
        <w:tab w:val="center" w:pos="4153" w:leader="none"/>
        <w:tab w:val="right" w:pos="8306" w:leader="none"/>
      </w:tabs>
      <w:snapToGrid w:val="false"/>
      <w:jc w:val="center"/>
    </w:pPr>
    <w:rPr>
      <w:szCs w:val="18"/>
    </w:rPr>
  </w:style>
  <w:style w:type="paragraph" w:styleId="11">
    <w:name w:val="TOC 1"/>
    <w:basedOn w:val="Normal"/>
    <w:uiPriority w:val="39"/>
    <w:unhideWhenUsed/>
    <w:qFormat/>
    <w:pPr/>
    <w:rPr/>
  </w:style>
  <w:style w:type="paragraph" w:styleId="41">
    <w:name w:val="TOC 4"/>
    <w:basedOn w:val="Normal"/>
    <w:uiPriority w:val="39"/>
    <w:unhideWhenUsed/>
    <w:qFormat/>
    <w:pPr>
      <w:ind w:left="1260" w:hanging="0"/>
    </w:pPr>
    <w:rPr/>
  </w:style>
  <w:style w:type="paragraph" w:styleId="6">
    <w:name w:val="TOC 6"/>
    <w:basedOn w:val="Normal"/>
    <w:uiPriority w:val="39"/>
    <w:unhideWhenUsed/>
    <w:qFormat/>
    <w:pPr>
      <w:ind w:left="2100" w:hanging="0"/>
    </w:pPr>
    <w:rPr/>
  </w:style>
  <w:style w:type="paragraph" w:styleId="21">
    <w:name w:val="TOC 2"/>
    <w:basedOn w:val="Normal"/>
    <w:uiPriority w:val="39"/>
    <w:unhideWhenUsed/>
    <w:qFormat/>
    <w:pPr>
      <w:ind w:left="420" w:hanging="0"/>
    </w:pPr>
    <w:rPr/>
  </w:style>
  <w:style w:type="paragraph" w:styleId="9">
    <w:name w:val="TOC 9"/>
    <w:basedOn w:val="Normal"/>
    <w:uiPriority w:val="39"/>
    <w:unhideWhenUsed/>
    <w:qFormat/>
    <w:pPr>
      <w:ind w:left="3360" w:hanging="0"/>
    </w:pPr>
    <w:rPr/>
  </w:style>
  <w:style w:type="paragraph" w:styleId="Style18">
    <w:name w:val="Title"/>
    <w:basedOn w:val="Normal"/>
    <w:link w:val="27"/>
    <w:uiPriority w:val="10"/>
    <w:qFormat/>
    <w:pPr>
      <w:spacing w:before="240" w:after="60"/>
      <w:jc w:val="center"/>
      <w:outlineLvl w:val="0"/>
    </w:pPr>
    <w:rPr>
      <w:rFonts w:ascii="Calibri Light" w:hAnsi="Calibri Light" w:eastAsia="宋体" w:cs="宋体" w:asciiTheme="majorHAnsi" w:cstheme="majorBidi" w:hAnsiTheme="majorHAnsi"/>
      <w:b/>
      <w:bCs/>
      <w:sz w:val="32"/>
      <w:szCs w:val="32"/>
    </w:rPr>
  </w:style>
  <w:style w:type="paragraph" w:styleId="12" w:customStyle="1">
    <w:name w:val="列出段落1"/>
    <w:basedOn w:val="Normal"/>
    <w:link w:val="31"/>
    <w:uiPriority w:val="34"/>
    <w:qFormat/>
    <w:pPr>
      <w:ind w:firstLine="420"/>
    </w:pPr>
    <w:rPr/>
  </w:style>
  <w:style w:type="paragraph" w:styleId="TOC1" w:customStyle="1">
    <w:name w:val="TOC 标题1"/>
    <w:basedOn w:val="1"/>
    <w:uiPriority w:val="39"/>
    <w:unhideWhenUsed/>
    <w:qFormat/>
    <w:pPr/>
    <w:rPr/>
  </w:style>
  <w:style w:type="paragraph" w:styleId="Style19" w:customStyle="1">
    <w:name w:val="一级书签"/>
    <w:basedOn w:val="1"/>
    <w:link w:val="32"/>
    <w:uiPriority w:val="0"/>
    <w:qFormat/>
    <w:pPr/>
    <w:rPr/>
  </w:style>
  <w:style w:type="paragraph" w:styleId="Style20" w:customStyle="1">
    <w:name w:val="二级书签"/>
    <w:basedOn w:val="2"/>
    <w:link w:val="34"/>
    <w:uiPriority w:val="0"/>
    <w:qFormat/>
    <w:pPr/>
    <w:rPr/>
  </w:style>
  <w:style w:type="paragraph" w:styleId="Style21" w:customStyle="1">
    <w:name w:val="三级书签"/>
    <w:basedOn w:val="3"/>
    <w:link w:val="36"/>
    <w:uiPriority w:val="0"/>
    <w:qFormat/>
    <w:pPr/>
    <w:rPr/>
  </w:style>
  <w:style w:type="paragraph" w:styleId="13" w:customStyle="1">
    <w:name w:val="无间隔1"/>
    <w:uiPriority w:val="1"/>
    <w:qFormat/>
    <w:pPr>
      <w:widowControl w:val="false"/>
      <w:bidi w:val="0"/>
      <w:jc w:val="both"/>
    </w:pPr>
    <w:rPr>
      <w:rFonts w:ascii="Calibri" w:hAnsi="Calibri" w:eastAsia="微软雅黑" w:cs="宋体" w:asciiTheme="minorHAnsi" w:cstheme="minorBidi" w:hAnsiTheme="minorHAnsi"/>
      <w:color w:val="00000A"/>
      <w:sz w:val="18"/>
      <w:szCs w:val="22"/>
      <w:lang w:val="en-US" w:eastAsia="zh-CN" w:bidi="ar-SA"/>
    </w:rPr>
  </w:style>
  <w:style w:type="paragraph" w:styleId="120160916" w:customStyle="1">
    <w:name w:val="标题1_20160916"/>
    <w:basedOn w:val="1"/>
    <w:link w:val="43"/>
    <w:uiPriority w:val="0"/>
    <w:qFormat/>
    <w:pPr>
      <w:keepNext/>
      <w:keepLines w:val="false"/>
      <w:spacing w:before="0" w:after="0"/>
      <w:jc w:val="left"/>
    </w:pPr>
    <w:rPr>
      <w:rFonts w:ascii="宋体" w:hAnsi="宋体" w:eastAsia="宋体" w:cs="Times New Roman"/>
      <w:bCs w:val="false"/>
      <w:sz w:val="36"/>
      <w:szCs w:val="36"/>
    </w:rPr>
  </w:style>
  <w:style w:type="paragraph" w:styleId="20160916" w:customStyle="1">
    <w:name w:val="正文_20160916"/>
    <w:basedOn w:val="Normal"/>
    <w:uiPriority w:val="0"/>
    <w:qFormat/>
    <w:pPr>
      <w:spacing w:lineRule="exact" w:line="400"/>
      <w:ind w:firstLine="420"/>
    </w:pPr>
    <w:rPr>
      <w:rFonts w:ascii="宋体" w:hAnsi="宋体" w:eastAsia="宋体" w:cs="Times New Roman"/>
      <w:sz w:val="21"/>
      <w:szCs w:val="24"/>
    </w:rPr>
  </w:style>
  <w:style w:type="paragraph" w:styleId="220160916" w:customStyle="1">
    <w:name w:val="标题2_20160916"/>
    <w:basedOn w:val="2"/>
    <w:uiPriority w:val="0"/>
    <w:qFormat/>
    <w:pPr>
      <w:spacing w:before="30" w:after="30"/>
      <w:jc w:val="left"/>
    </w:pPr>
    <w:rPr>
      <w:rFonts w:ascii="宋体" w:hAnsi="宋体" w:eastAsia="宋体"/>
      <w:b w:val="false"/>
      <w:i/>
      <w:sz w:val="32"/>
    </w:rPr>
  </w:style>
  <w:style w:type="paragraph" w:styleId="320160916" w:customStyle="1">
    <w:name w:val="标题3_20160916"/>
    <w:basedOn w:val="3"/>
    <w:uiPriority w:val="0"/>
    <w:qFormat/>
    <w:pPr>
      <w:spacing w:before="62" w:after="62"/>
    </w:pPr>
    <w:rPr>
      <w:rFonts w:ascii="宋体" w:hAnsi="宋体" w:eastAsia="宋体"/>
      <w:sz w:val="28"/>
      <w:szCs w:val="28"/>
    </w:rPr>
  </w:style>
  <w:style w:type="paragraph" w:styleId="Ingenicmainbody" w:customStyle="1">
    <w:name w:val="ingenic-main_body"/>
    <w:basedOn w:val="Normal"/>
    <w:uiPriority w:val="0"/>
    <w:qFormat/>
    <w:pPr>
      <w:ind w:firstLine="420"/>
    </w:pPr>
    <w:rPr>
      <w:rFonts w:ascii="Times New Roman" w:hAnsi="Times New Roman" w:eastAsia="宋体"/>
      <w:sz w:val="24"/>
      <w:szCs w:val="24"/>
    </w:rPr>
  </w:style>
  <w:style w:type="paragraph" w:styleId="First" w:customStyle="1">
    <w:name w:val="first"/>
    <w:basedOn w:val="Normal"/>
    <w:uiPriority w:val="0"/>
    <w:qFormat/>
    <w:pPr>
      <w:outlineLvl w:val="0"/>
    </w:pPr>
    <w:rPr>
      <w:rFonts w:ascii="Times New Roman" w:hAnsi="Times New Roman" w:eastAsia="宋体"/>
      <w:b/>
      <w:sz w:val="44"/>
      <w:szCs w:val="44"/>
    </w:rPr>
  </w:style>
  <w:style w:type="paragraph" w:styleId="Secode" w:customStyle="1">
    <w:name w:val="secode"/>
    <w:basedOn w:val="Ingenicmainbody"/>
    <w:uiPriority w:val="0"/>
    <w:qFormat/>
    <w:pPr>
      <w:ind w:hanging="0"/>
      <w:outlineLvl w:val="1"/>
    </w:pPr>
    <w:rPr>
      <w:b/>
      <w:bCs/>
      <w:sz w:val="32"/>
      <w:szCs w:val="32"/>
    </w:rPr>
  </w:style>
  <w:style w:type="paragraph" w:styleId="Thrid" w:customStyle="1">
    <w:name w:val="thrid"/>
    <w:basedOn w:val="20160916"/>
    <w:uiPriority w:val="0"/>
    <w:qFormat/>
    <w:pPr>
      <w:spacing w:lineRule="auto" w:line="240"/>
      <w:ind w:hanging="0"/>
      <w:outlineLvl w:val="2"/>
    </w:pPr>
    <w:rPr>
      <w:rFonts w:ascii="Times New Roman" w:hAnsi="Times New Roman" w:cs="宋体"/>
      <w:b/>
      <w:bCs/>
      <w:sz w:val="28"/>
      <w:szCs w:val="28"/>
    </w:rPr>
  </w:style>
  <w:style w:type="paragraph" w:styleId="ListParagraph" w:customStyle="1">
    <w:name w:val="List Paragraph"/>
    <w:basedOn w:val="Normal"/>
    <w:uiPriority w:val="99"/>
    <w:qFormat/>
    <w:pPr>
      <w:ind w:firstLine="420"/>
    </w:pPr>
    <w:rPr/>
  </w:style>
  <w:style w:type="paragraph" w:styleId="Style22">
    <w:name w:val="框架内容"/>
    <w:basedOn w:val="Normal"/>
    <w:qFormat/>
    <w:pPr/>
    <w:rPr/>
  </w:style>
  <w:style w:type="table" w:default="1" w:styleId="22">
    <w:name w:val="Normal Table"/>
    <w:uiPriority w:val="99"/>
    <w:unhideWhenUsed/>
    <w:qFormat/>
    <w:tblPr>
      <w:tblCellMar>
        <w:top w:w="0" w:type="dxa"/>
        <w:left w:w="108" w:type="dxa"/>
        <w:bottom w:w="0" w:type="dxa"/>
        <w:right w:w="108" w:type="dxa"/>
      </w:tblCellMar>
    </w:tblPr>
  </w:style>
  <w:style w:type="table" w:styleId="23">
    <w:name w:val="Table Grid"/>
    <w:basedOn w:val="22"/>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git.ingenic.cn:8082/bj/repo" TargetMode="External"/><Relationship Id="rId8" Type="http://schemas.openxmlformats.org/officeDocument/2006/relationships/hyperlink" Target="ssh://jiangwen@194.169.1.31:29418/mirror/Manhhatan/halley2/platform/manifest.gi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BD2B20A-F2F8-4424-9B8E-385C7C4AF73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13</Pages>
  <Words>3529</Words>
  <Characters>6160</Characters>
  <CharactersWithSpaces>6720</CharactersWithSpaces>
  <Paragraphs>215</Paragraphs>
  <Company>番茄花园</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2014-12-28T07:21:00Z</dcterms:created>
  <dc:creator>孙文中</dc:creator>
  <dc:description/>
  <dc:language>zh-CN</dc:language>
  <cp:lastModifiedBy/>
  <cp:lastPrinted>2017-08-30T07:06:00Z</cp:lastPrinted>
  <dcterms:modified xsi:type="dcterms:W3CDTF">2018-06-25T11:25:23Z</dcterms:modified>
  <cp:revision>435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番茄花园</vt:lpwstr>
  </property>
  <property fmtid="{D5CDD505-2E9C-101B-9397-08002B2CF9AE}" pid="3" name="DocSecurity">
    <vt:i4>0</vt:i4>
  </property>
  <property fmtid="{D5CDD505-2E9C-101B-9397-08002B2CF9AE}" pid="4" name="KSOProductBuildVer">
    <vt:lpwstr>2052-10.1.0.7106</vt:lpwstr>
  </property>
  <property fmtid="{D5CDD505-2E9C-101B-9397-08002B2CF9AE}" pid="5" name="LinksUpToDate">
    <vt:bool>0</vt:bool>
  </property>
  <property fmtid="{D5CDD505-2E9C-101B-9397-08002B2CF9AE}" pid="6" name="ScaleCrop">
    <vt:bool>0</vt:bool>
  </property>
</Properties>
</file>