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Layout table for cover page"/>
      </w:tblPr>
      <w:tblGrid>
        <w:gridCol w:w="5806"/>
        <w:gridCol w:w="3914"/>
      </w:tblGrid>
      <w:tr w:rsidR="00653258" w14:paraId="6F4E476D" w14:textId="77777777" w:rsidTr="07F790EC">
        <w:trPr>
          <w:jc w:val="center"/>
        </w:trPr>
        <w:tc>
          <w:tcPr>
            <w:tcW w:w="5806" w:type="dxa"/>
          </w:tcPr>
          <w:p w14:paraId="2C078655" w14:textId="772CACCF" w:rsidR="00F55DCD" w:rsidRDefault="00377929">
            <w:pPr>
              <w:spacing w:after="200" w:line="360" w:lineRule="auto"/>
            </w:pPr>
            <w:r>
              <w:rPr>
                <w:noProof/>
                <w:lang w:val="en-CA" w:eastAsia="en-CA"/>
              </w:rPr>
              <w:drawing>
                <wp:inline distT="0" distB="0" distL="0" distR="0" wp14:anchorId="24F69E49" wp14:editId="30483739">
                  <wp:extent cx="3352800" cy="7913914"/>
                  <wp:effectExtent l="0" t="0" r="0" b="0"/>
                  <wp:docPr id="1" name="Picture 1" title="Close-up of semiconductor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13_science_rep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5787" cy="7944568"/>
                          </a:xfrm>
                          <a:prstGeom prst="rect">
                            <a:avLst/>
                          </a:prstGeom>
                        </pic:spPr>
                      </pic:pic>
                    </a:graphicData>
                  </a:graphic>
                </wp:inline>
              </w:drawing>
            </w:r>
          </w:p>
        </w:tc>
        <w:tc>
          <w:tcPr>
            <w:tcW w:w="3914" w:type="dxa"/>
            <w:tcMar>
              <w:left w:w="0" w:type="dxa"/>
            </w:tcMar>
          </w:tcPr>
          <w:p w14:paraId="37B941CC" w14:textId="3F88142F" w:rsidR="00F55DCD" w:rsidRDefault="00170397">
            <w:pPr>
              <w:pStyle w:val="Title"/>
            </w:pPr>
            <w:r>
              <w:t>Escape from the Media</w:t>
            </w:r>
          </w:p>
          <w:p w14:paraId="7BC93A17" w14:textId="54835BE6" w:rsidR="00E1217C" w:rsidRDefault="006C5621" w:rsidP="00170397">
            <w:pPr>
              <w:spacing w:after="200" w:line="360" w:lineRule="auto"/>
              <w:jc w:val="center"/>
            </w:pPr>
            <w:r>
              <w:t>Status Reports</w:t>
            </w:r>
          </w:p>
          <w:p w14:paraId="7017C7B0" w14:textId="5B549928" w:rsidR="00170397" w:rsidRDefault="00170397" w:rsidP="00170397">
            <w:pPr>
              <w:spacing w:after="200" w:line="360" w:lineRule="auto"/>
              <w:jc w:val="center"/>
            </w:pPr>
            <w:r>
              <w:t>GBC7</w:t>
            </w:r>
          </w:p>
          <w:p w14:paraId="591DFD8F" w14:textId="5FA62844" w:rsidR="00F55DCD" w:rsidRPr="00E1217C" w:rsidRDefault="00565E43" w:rsidP="00E1217C">
            <w:pPr>
              <w:spacing w:after="200" w:line="360" w:lineRule="auto"/>
            </w:pPr>
            <w:r w:rsidRPr="00E1217C">
              <w:rPr>
                <w:noProof/>
                <w:lang w:val="en-CA" w:eastAsia="en-CA"/>
              </w:rPr>
              <w:drawing>
                <wp:inline distT="0" distB="0" distL="0" distR="0" wp14:anchorId="4E1ABFE1" wp14:editId="2DD909BC">
                  <wp:extent cx="2495550" cy="19050"/>
                  <wp:effectExtent l="0" t="0" r="0" b="0"/>
                  <wp:docPr id="320936758" name="picture" title="Keyline divider beneath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495550" cy="19050"/>
                          </a:xfrm>
                          <a:prstGeom prst="rect">
                            <a:avLst/>
                          </a:prstGeom>
                        </pic:spPr>
                      </pic:pic>
                    </a:graphicData>
                  </a:graphic>
                </wp:inline>
              </w:drawing>
            </w:r>
          </w:p>
          <w:p w14:paraId="267841F4" w14:textId="0F841A41" w:rsidR="00F55DCD" w:rsidRDefault="00170397">
            <w:pPr>
              <w:pStyle w:val="Subtitle"/>
              <w:spacing w:line="360" w:lineRule="auto"/>
            </w:pPr>
            <w:r>
              <w:t>Ryn Ellis</w:t>
            </w:r>
          </w:p>
          <w:p w14:paraId="6E86FA97" w14:textId="6451EABB" w:rsidR="00F55DCD" w:rsidRDefault="00170397">
            <w:pPr>
              <w:pStyle w:val="Subtitle"/>
              <w:spacing w:line="360" w:lineRule="auto"/>
            </w:pPr>
            <w:r>
              <w:t>Jed Galloway</w:t>
            </w:r>
          </w:p>
          <w:p w14:paraId="4B486199" w14:textId="6B14F5F7" w:rsidR="00F55DCD" w:rsidRDefault="00170397">
            <w:pPr>
              <w:pStyle w:val="Subtitle"/>
              <w:spacing w:line="360" w:lineRule="auto"/>
            </w:pPr>
            <w:r>
              <w:t>Ryan Guglielmello</w:t>
            </w:r>
          </w:p>
          <w:p w14:paraId="3FEC78F4" w14:textId="5F8182E2" w:rsidR="00170397" w:rsidRDefault="00170397">
            <w:pPr>
              <w:pStyle w:val="Subtitle"/>
              <w:spacing w:line="360" w:lineRule="auto"/>
            </w:pPr>
            <w:r>
              <w:t>Soyoung Kim</w:t>
            </w:r>
          </w:p>
          <w:p w14:paraId="0686F2EB" w14:textId="77777777" w:rsidR="00170397" w:rsidRDefault="00170397">
            <w:pPr>
              <w:pStyle w:val="Subtitle"/>
              <w:spacing w:line="360" w:lineRule="auto"/>
            </w:pPr>
            <w:r>
              <w:t>Nogn Khanh Ma</w:t>
            </w:r>
          </w:p>
          <w:p w14:paraId="67C9D0AC" w14:textId="64A2D240" w:rsidR="00170397" w:rsidRDefault="00170397">
            <w:pPr>
              <w:pStyle w:val="Subtitle"/>
              <w:spacing w:line="360" w:lineRule="auto"/>
            </w:pPr>
            <w:r>
              <w:t>Jimmy Vargas</w:t>
            </w:r>
          </w:p>
          <w:p w14:paraId="32D51668" w14:textId="606F36A4" w:rsidR="00F55DCD" w:rsidRDefault="00170397">
            <w:pPr>
              <w:pStyle w:val="Subtitle"/>
              <w:spacing w:line="360" w:lineRule="auto"/>
            </w:pPr>
            <w:r>
              <w:t>Game Prod II</w:t>
            </w:r>
          </w:p>
          <w:p w14:paraId="33C955DE" w14:textId="273A3E2F" w:rsidR="00F55DCD" w:rsidRDefault="00170397">
            <w:pPr>
              <w:pStyle w:val="Subtitle"/>
              <w:spacing w:line="360" w:lineRule="auto"/>
            </w:pPr>
            <w:r>
              <w:t>Spring 2018</w:t>
            </w:r>
          </w:p>
          <w:p w14:paraId="4DF0076E" w14:textId="71EDD9C2" w:rsidR="00F55DCD" w:rsidRDefault="00170397">
            <w:pPr>
              <w:pStyle w:val="Subtitle"/>
              <w:spacing w:line="360" w:lineRule="auto"/>
            </w:pPr>
            <w:r>
              <w:t>Filip Krstevski</w:t>
            </w:r>
          </w:p>
          <w:p w14:paraId="0C59E260" w14:textId="42B148AD" w:rsidR="00565E43" w:rsidRDefault="00170397">
            <w:pPr>
              <w:pStyle w:val="Subtitle"/>
              <w:spacing w:line="360" w:lineRule="auto"/>
            </w:pPr>
            <w:r>
              <w:t>May 21</w:t>
            </w:r>
            <w:r w:rsidRPr="00170397">
              <w:rPr>
                <w:vertAlign w:val="superscript"/>
              </w:rPr>
              <w:t>st</w:t>
            </w:r>
            <w:r>
              <w:t xml:space="preserve"> 2018</w:t>
            </w:r>
          </w:p>
        </w:tc>
      </w:tr>
    </w:tbl>
    <w:p w14:paraId="29171689" w14:textId="44574FF2" w:rsidR="00F55DCD" w:rsidRDefault="00377929">
      <w:r>
        <w:br w:type="page"/>
      </w:r>
    </w:p>
    <w:p w14:paraId="75C85C02" w14:textId="0E837D1E" w:rsidR="00F55DCD" w:rsidRDefault="006C5621">
      <w:pPr>
        <w:pStyle w:val="Heading1"/>
      </w:pPr>
      <w:r>
        <w:lastRenderedPageBreak/>
        <w:t>Status Reports</w:t>
      </w:r>
    </w:p>
    <w:p w14:paraId="74DD03C7" w14:textId="77777777" w:rsidR="00170397" w:rsidRPr="004F53E9" w:rsidRDefault="00170397" w:rsidP="00170397">
      <w:pPr>
        <w:pStyle w:val="Heading2"/>
        <w:spacing w:before="0"/>
      </w:pPr>
      <w:r>
        <w:t>Engineering</w:t>
      </w:r>
    </w:p>
    <w:p w14:paraId="5DE6ED2A" w14:textId="5526A3EF" w:rsidR="00170397" w:rsidRDefault="006C5621" w:rsidP="00170397">
      <w:pPr>
        <w:spacing w:after="0" w:line="240" w:lineRule="auto"/>
      </w:pPr>
      <w:r>
        <w:t xml:space="preserve">Group is concurrent with </w:t>
      </w:r>
      <w:r w:rsidR="0047322E">
        <w:t>the milestone of week three.</w:t>
      </w:r>
    </w:p>
    <w:p w14:paraId="466BFB5D" w14:textId="68043B9A" w:rsidR="0047322E" w:rsidRDefault="0047322E" w:rsidP="00170397">
      <w:pPr>
        <w:spacing w:after="0" w:line="240" w:lineRule="auto"/>
      </w:pPr>
      <w:r>
        <w:t>Basic issues with formulas, syntax, and coding have arose and been corrected.</w:t>
      </w:r>
    </w:p>
    <w:p w14:paraId="7F255878" w14:textId="77777777" w:rsidR="00170397" w:rsidRDefault="00170397" w:rsidP="00170397">
      <w:pPr>
        <w:spacing w:after="0" w:line="240" w:lineRule="auto"/>
      </w:pPr>
    </w:p>
    <w:p w14:paraId="56BFE93B" w14:textId="77777777" w:rsidR="00170397" w:rsidRDefault="00170397" w:rsidP="00170397">
      <w:pPr>
        <w:pStyle w:val="Heading2"/>
        <w:spacing w:before="0"/>
      </w:pPr>
      <w:r>
        <w:t>Art</w:t>
      </w:r>
    </w:p>
    <w:p w14:paraId="0B0D05C8" w14:textId="6C1C429F" w:rsidR="00170397" w:rsidRDefault="0047322E" w:rsidP="00170397">
      <w:pPr>
        <w:spacing w:after="0" w:line="240" w:lineRule="auto"/>
      </w:pPr>
      <w:r>
        <w:t>Group is concurrent with the milestone of week three.</w:t>
      </w:r>
    </w:p>
    <w:p w14:paraId="1334C234" w14:textId="3EB6B7CB" w:rsidR="0047322E" w:rsidRDefault="0047322E" w:rsidP="00170397">
      <w:pPr>
        <w:spacing w:after="0" w:line="240" w:lineRule="auto"/>
      </w:pPr>
      <w:r>
        <w:t>Issues finding public domain or unlicensed image assets arose.  Currently still sourcing image assets as necessary.</w:t>
      </w:r>
    </w:p>
    <w:p w14:paraId="0DA36DA0" w14:textId="77777777" w:rsidR="00170397" w:rsidRDefault="00170397" w:rsidP="00170397">
      <w:pPr>
        <w:spacing w:after="0"/>
      </w:pPr>
    </w:p>
    <w:p w14:paraId="51B14DCB" w14:textId="77777777" w:rsidR="00170397" w:rsidRDefault="00170397" w:rsidP="00170397">
      <w:pPr>
        <w:pStyle w:val="Heading2"/>
        <w:spacing w:before="0"/>
      </w:pPr>
      <w:r>
        <w:t>Design</w:t>
      </w:r>
    </w:p>
    <w:p w14:paraId="1A024734" w14:textId="341D5AA2" w:rsidR="00170397" w:rsidRDefault="0047322E" w:rsidP="00170397">
      <w:pPr>
        <w:spacing w:after="0" w:line="240" w:lineRule="auto"/>
      </w:pPr>
      <w:r>
        <w:t>Group is concurrent with the milestone of week three.</w:t>
      </w:r>
    </w:p>
    <w:p w14:paraId="652ACB92" w14:textId="5A25B1D2" w:rsidR="0047322E" w:rsidRDefault="0047322E" w:rsidP="00170397">
      <w:pPr>
        <w:spacing w:after="0" w:line="240" w:lineRule="auto"/>
      </w:pPr>
      <w:r>
        <w:t>Design has been completed and basic features have been implanted into the game.  Game is playable in the sense that the character can run around and navigate level to level with key commands.</w:t>
      </w:r>
    </w:p>
    <w:p w14:paraId="6472634A" w14:textId="77777777" w:rsidR="00170397" w:rsidRDefault="00170397" w:rsidP="00170397">
      <w:pPr>
        <w:spacing w:after="0"/>
      </w:pPr>
    </w:p>
    <w:p w14:paraId="13580014" w14:textId="77777777" w:rsidR="00170397" w:rsidRDefault="00170397" w:rsidP="00170397">
      <w:pPr>
        <w:pStyle w:val="Heading2"/>
        <w:spacing w:before="0"/>
      </w:pPr>
      <w:r>
        <w:t>Sound</w:t>
      </w:r>
    </w:p>
    <w:p w14:paraId="6B588097" w14:textId="52D3CAE8" w:rsidR="00170397" w:rsidRDefault="0047322E" w:rsidP="00170397">
      <w:pPr>
        <w:spacing w:after="0" w:line="240" w:lineRule="auto"/>
      </w:pPr>
      <w:r>
        <w:t>Group is concurrent with the milestone of week three.</w:t>
      </w:r>
    </w:p>
    <w:p w14:paraId="221C0092" w14:textId="01AB978D" w:rsidR="0047322E" w:rsidRDefault="0047322E" w:rsidP="00170397">
      <w:pPr>
        <w:spacing w:after="0" w:line="240" w:lineRule="auto"/>
      </w:pPr>
      <w:r>
        <w:t xml:space="preserve">We have begun to collect sounds for the game and have implemented one of the sound files into the first playable.  We will continue to gather sound assets for the game and ensure </w:t>
      </w:r>
      <w:r w:rsidR="0010379E">
        <w:t>credit is given to the authors or distributors.</w:t>
      </w:r>
    </w:p>
    <w:p w14:paraId="3D4A1C1D" w14:textId="77777777" w:rsidR="00170397" w:rsidRDefault="00170397" w:rsidP="00170397">
      <w:pPr>
        <w:spacing w:after="0" w:line="240" w:lineRule="auto"/>
      </w:pPr>
    </w:p>
    <w:p w14:paraId="5F2556BB" w14:textId="77777777" w:rsidR="00170397" w:rsidRDefault="00170397" w:rsidP="00170397">
      <w:pPr>
        <w:pStyle w:val="Heading2"/>
        <w:spacing w:before="0"/>
      </w:pPr>
      <w:r>
        <w:t>Production</w:t>
      </w:r>
    </w:p>
    <w:p w14:paraId="367D27BD" w14:textId="127EB61B" w:rsidR="00170397" w:rsidRDefault="0010379E" w:rsidP="00170397">
      <w:pPr>
        <w:spacing w:after="0" w:line="240" w:lineRule="auto"/>
      </w:pPr>
      <w:r>
        <w:t>Group is concurrent with the milestone of week three.</w:t>
      </w:r>
    </w:p>
    <w:p w14:paraId="221CD798" w14:textId="78AA2448" w:rsidR="0010379E" w:rsidRDefault="0010379E" w:rsidP="00170397">
      <w:pPr>
        <w:spacing w:after="0" w:line="240" w:lineRule="auto"/>
      </w:pPr>
      <w:r>
        <w:t>We have completed the basic game requirements and the game plan is complete.</w:t>
      </w:r>
    </w:p>
    <w:p w14:paraId="7A6A5566" w14:textId="77777777" w:rsidR="00170397" w:rsidRDefault="00170397" w:rsidP="00170397">
      <w:pPr>
        <w:spacing w:after="0" w:line="240" w:lineRule="auto"/>
      </w:pPr>
    </w:p>
    <w:p w14:paraId="10C9EB2B" w14:textId="1A8E6347" w:rsidR="00170397" w:rsidRDefault="0010379E" w:rsidP="0010379E">
      <w:pPr>
        <w:pStyle w:val="Heading2"/>
        <w:spacing w:before="0"/>
      </w:pPr>
      <w:r>
        <w:t>QA</w:t>
      </w:r>
    </w:p>
    <w:p w14:paraId="6E174A7C" w14:textId="4BA72B49" w:rsidR="0010379E" w:rsidRDefault="0010379E" w:rsidP="0010379E">
      <w:pPr>
        <w:spacing w:after="0" w:line="240" w:lineRule="auto"/>
      </w:pPr>
      <w:r>
        <w:t>Group is concurrent with the milestone of week three.</w:t>
      </w:r>
    </w:p>
    <w:p w14:paraId="0E916A24" w14:textId="30B9D7AB" w:rsidR="0010379E" w:rsidRDefault="0010379E" w:rsidP="0010379E">
      <w:pPr>
        <w:spacing w:after="0" w:line="240" w:lineRule="auto"/>
      </w:pPr>
      <w:r>
        <w:t>Game is playable and has been tested.  We are probably about 15% completed the full game at this point.  More image assets, sound assets, and the actual meat of the game will be added in the next following weeks.</w:t>
      </w:r>
      <w:bookmarkStart w:id="0" w:name="_GoBack"/>
      <w:bookmarkEnd w:id="0"/>
    </w:p>
    <w:p w14:paraId="680CFEE9" w14:textId="521077BF" w:rsidR="00FA496F" w:rsidRDefault="00FA496F" w:rsidP="0010379E">
      <w:pPr>
        <w:pStyle w:val="Heading3"/>
      </w:pPr>
    </w:p>
    <w:p w14:paraId="779AAF39" w14:textId="77777777" w:rsidR="008D66B1" w:rsidRDefault="008D66B1" w:rsidP="008D66B1">
      <w:pPr>
        <w:pStyle w:val="ListBullet"/>
        <w:numPr>
          <w:ilvl w:val="0"/>
          <w:numId w:val="0"/>
        </w:numPr>
        <w:ind w:left="720"/>
      </w:pPr>
    </w:p>
    <w:sectPr w:rsidR="008D66B1" w:rsidSect="00E955B4">
      <w:footerReference w:type="default" r:id="rId10"/>
      <w:pgSz w:w="12240" w:h="15840"/>
      <w:pgMar w:top="1260" w:right="1260" w:bottom="126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3C176" w14:textId="77777777" w:rsidR="00E7211A" w:rsidRDefault="00E7211A">
      <w:pPr>
        <w:spacing w:after="0" w:line="240" w:lineRule="auto"/>
      </w:pPr>
      <w:r>
        <w:separator/>
      </w:r>
    </w:p>
  </w:endnote>
  <w:endnote w:type="continuationSeparator" w:id="0">
    <w:p w14:paraId="6AD73FF8" w14:textId="77777777" w:rsidR="00E7211A" w:rsidRDefault="00E7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603826"/>
      <w:docPartObj>
        <w:docPartGallery w:val="Page Numbers (Bottom of Page)"/>
        <w:docPartUnique/>
      </w:docPartObj>
    </w:sdtPr>
    <w:sdtContent>
      <w:p w14:paraId="784BB135" w14:textId="7D5BF6D3" w:rsidR="0032218B" w:rsidRDefault="0032218B">
        <w:pPr>
          <w:pStyle w:val="Footer"/>
        </w:pPr>
        <w:r>
          <w:fldChar w:fldCharType="begin"/>
        </w:r>
        <w:r>
          <w:instrText xml:space="preserve"> PAGE   \* MERGEFORMAT </w:instrText>
        </w:r>
        <w:r>
          <w:fldChar w:fldCharType="separate"/>
        </w:r>
        <w:r w:rsidR="0010379E">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21272" w14:textId="77777777" w:rsidR="00E7211A" w:rsidRDefault="00E7211A">
      <w:pPr>
        <w:spacing w:after="0" w:line="240" w:lineRule="auto"/>
      </w:pPr>
      <w:r>
        <w:separator/>
      </w:r>
    </w:p>
  </w:footnote>
  <w:footnote w:type="continuationSeparator" w:id="0">
    <w:p w14:paraId="70986D68" w14:textId="77777777" w:rsidR="00E7211A" w:rsidRDefault="00E721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00D0C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5A436B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DBAB8A0"/>
    <w:lvl w:ilvl="0">
      <w:start w:val="1"/>
      <w:numFmt w:val="decimal"/>
      <w:pStyle w:val="ListNumber3"/>
      <w:lvlText w:val="%1."/>
      <w:lvlJc w:val="left"/>
      <w:pPr>
        <w:tabs>
          <w:tab w:val="num" w:pos="926"/>
        </w:tabs>
        <w:ind w:left="926" w:hanging="360"/>
      </w:pPr>
    </w:lvl>
  </w:abstractNum>
  <w:abstractNum w:abstractNumId="3">
    <w:nsid w:val="FFFFFF7F"/>
    <w:multiLevelType w:val="singleLevel"/>
    <w:tmpl w:val="3090869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37AA46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4D4DF6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6D4316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9460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E8E82D0"/>
    <w:lvl w:ilvl="0">
      <w:start w:val="1"/>
      <w:numFmt w:val="decimal"/>
      <w:pStyle w:val="ListNumber"/>
      <w:lvlText w:val="%1."/>
      <w:lvlJc w:val="left"/>
      <w:pPr>
        <w:tabs>
          <w:tab w:val="num" w:pos="360"/>
        </w:tabs>
        <w:ind w:left="360" w:hanging="360"/>
      </w:pPr>
    </w:lvl>
  </w:abstractNum>
  <w:abstractNum w:abstractNumId="9">
    <w:nsid w:val="FFFFFF89"/>
    <w:multiLevelType w:val="singleLevel"/>
    <w:tmpl w:val="D3ACEA32"/>
    <w:lvl w:ilvl="0">
      <w:start w:val="1"/>
      <w:numFmt w:val="bullet"/>
      <w:pStyle w:val="ListBullet"/>
      <w:lvlText w:val=""/>
      <w:lvlJc w:val="left"/>
      <w:pPr>
        <w:ind w:left="360" w:hanging="360"/>
      </w:pPr>
      <w:rPr>
        <w:rFonts w:ascii="Wingdings" w:hAnsi="Wingdings" w:hint="default"/>
      </w:rPr>
    </w:lvl>
  </w:abstractNum>
  <w:abstractNum w:abstractNumId="10">
    <w:nsid w:val="0CB22E03"/>
    <w:multiLevelType w:val="hybridMultilevel"/>
    <w:tmpl w:val="EC344E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E7E36E6"/>
    <w:multiLevelType w:val="hybridMultilevel"/>
    <w:tmpl w:val="9EBE885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04F5B8D"/>
    <w:multiLevelType w:val="hybridMultilevel"/>
    <w:tmpl w:val="52E0C6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AC63AB6"/>
    <w:multiLevelType w:val="hybridMultilevel"/>
    <w:tmpl w:val="1D64CCE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2A5812"/>
    <w:multiLevelType w:val="hybridMultilevel"/>
    <w:tmpl w:val="E62016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D65544F"/>
    <w:multiLevelType w:val="hybridMultilevel"/>
    <w:tmpl w:val="1E38A0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726CA"/>
    <w:multiLevelType w:val="hybridMultilevel"/>
    <w:tmpl w:val="A09859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2241E8"/>
    <w:multiLevelType w:val="hybridMultilevel"/>
    <w:tmpl w:val="305EF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8"/>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2"/>
  </w:num>
  <w:num w:numId="16">
    <w:abstractNumId w:val="17"/>
  </w:num>
  <w:num w:numId="17">
    <w:abstractNumId w:val="11"/>
  </w:num>
  <w:num w:numId="18">
    <w:abstractNumId w:val="10"/>
  </w:num>
  <w:num w:numId="19">
    <w:abstractNumId w:val="14"/>
  </w:num>
  <w:num w:numId="20">
    <w:abstractNumId w:val="13"/>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CD"/>
    <w:rsid w:val="0005668E"/>
    <w:rsid w:val="00086373"/>
    <w:rsid w:val="00087C6C"/>
    <w:rsid w:val="000C20D6"/>
    <w:rsid w:val="0010379E"/>
    <w:rsid w:val="00170397"/>
    <w:rsid w:val="001A1EB8"/>
    <w:rsid w:val="001B5F9C"/>
    <w:rsid w:val="002404D1"/>
    <w:rsid w:val="00260924"/>
    <w:rsid w:val="0032218B"/>
    <w:rsid w:val="00377929"/>
    <w:rsid w:val="003A0969"/>
    <w:rsid w:val="0047322E"/>
    <w:rsid w:val="004C6266"/>
    <w:rsid w:val="00565E43"/>
    <w:rsid w:val="005B2769"/>
    <w:rsid w:val="005D3237"/>
    <w:rsid w:val="00653258"/>
    <w:rsid w:val="00680EF0"/>
    <w:rsid w:val="006C5621"/>
    <w:rsid w:val="006F3F99"/>
    <w:rsid w:val="0070107E"/>
    <w:rsid w:val="00705FDD"/>
    <w:rsid w:val="007C08DD"/>
    <w:rsid w:val="007E0EB7"/>
    <w:rsid w:val="00833F97"/>
    <w:rsid w:val="00853857"/>
    <w:rsid w:val="008D66B1"/>
    <w:rsid w:val="008F1AE6"/>
    <w:rsid w:val="00A06445"/>
    <w:rsid w:val="00A464BB"/>
    <w:rsid w:val="00A51FD0"/>
    <w:rsid w:val="00A6351E"/>
    <w:rsid w:val="00AB6A9D"/>
    <w:rsid w:val="00BD26F7"/>
    <w:rsid w:val="00C04EC1"/>
    <w:rsid w:val="00CA3E74"/>
    <w:rsid w:val="00D51B4E"/>
    <w:rsid w:val="00DA3B37"/>
    <w:rsid w:val="00DD49B7"/>
    <w:rsid w:val="00E1217C"/>
    <w:rsid w:val="00E7211A"/>
    <w:rsid w:val="00E955B4"/>
    <w:rsid w:val="00EC5A18"/>
    <w:rsid w:val="00F55DCD"/>
    <w:rsid w:val="00F64BFB"/>
    <w:rsid w:val="00F87ECA"/>
    <w:rsid w:val="00FA2F5C"/>
    <w:rsid w:val="00FA496F"/>
    <w:rsid w:val="07F79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9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Ryn Ellis</dc:creator>
  <cp:lastModifiedBy>Ryn Ellis</cp:lastModifiedBy>
  <cp:revision>3</cp:revision>
  <dcterms:created xsi:type="dcterms:W3CDTF">2018-05-21T16:36:00Z</dcterms:created>
  <dcterms:modified xsi:type="dcterms:W3CDTF">2018-05-21T17:29:00Z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2018-01-18T10:17:03.3376504Z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