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4C381" w14:textId="77777777" w:rsidR="000754D6" w:rsidRPr="000754D6" w:rsidRDefault="000754D6" w:rsidP="000754D6">
      <w:r w:rsidRPr="000754D6">
        <w:rPr>
          <w:b/>
          <w:bCs/>
        </w:rPr>
        <w:t>基于深度学习的学术论文自动排版方法研究</w:t>
      </w:r>
    </w:p>
    <w:p w14:paraId="6AFCD020" w14:textId="77777777" w:rsidR="000754D6" w:rsidRPr="000754D6" w:rsidRDefault="000754D6" w:rsidP="000754D6">
      <w:r w:rsidRPr="000754D6">
        <w:rPr>
          <w:b/>
          <w:bCs/>
        </w:rPr>
        <w:t>摘要</w:t>
      </w:r>
    </w:p>
    <w:p w14:paraId="7FC95887" w14:textId="77777777" w:rsidR="000754D6" w:rsidRPr="000754D6" w:rsidRDefault="000754D6" w:rsidP="000754D6">
      <w:r w:rsidRPr="000754D6">
        <w:t>随着人工智能技术的快速发展，学术论文的撰写与排版效率成为研究者关注的焦点。本文提出一种基于深度学习模型的论文结构识别与自动排版方法，通过对论文标题层级、段落特征、图表标注等元素的智能分析，实现从原始文稿到规范格式的自动转换。实验结果表明，该方法在标题识别准确率达到 95.3%，段落分类准确率达到 92.1%，显著提升了排版效率。本文的研究为学术写作工具的智能化发展提供了新的思路。</w:t>
      </w:r>
    </w:p>
    <w:p w14:paraId="6A562B73" w14:textId="77777777" w:rsidR="000754D6" w:rsidRPr="000754D6" w:rsidRDefault="000754D6" w:rsidP="000754D6">
      <w:r w:rsidRPr="000754D6">
        <w:rPr>
          <w:b/>
          <w:bCs/>
        </w:rPr>
        <w:t>关键词：</w:t>
      </w:r>
      <w:r w:rsidRPr="000754D6">
        <w:t> 深度学习；自动排版；结构识别；自然语言处理</w:t>
      </w:r>
    </w:p>
    <w:p w14:paraId="06CDD716" w14:textId="77777777" w:rsidR="000754D6" w:rsidRPr="000754D6" w:rsidRDefault="000754D6" w:rsidP="000754D6">
      <w:r w:rsidRPr="000754D6">
        <w:pict w14:anchorId="5AFCE99A">
          <v:rect id="_x0000_i1067" style="width:0;height:.75pt" o:hralign="center" o:hrstd="t" o:hr="t" fillcolor="#a0a0a0" stroked="f"/>
        </w:pict>
      </w:r>
    </w:p>
    <w:p w14:paraId="21C12795" w14:textId="77777777" w:rsidR="000754D6" w:rsidRPr="000754D6" w:rsidRDefault="000754D6" w:rsidP="000754D6">
      <w:r w:rsidRPr="000754D6">
        <w:rPr>
          <w:b/>
          <w:bCs/>
        </w:rPr>
        <w:t>第1章 绪论</w:t>
      </w:r>
    </w:p>
    <w:p w14:paraId="0A1848A3" w14:textId="77777777" w:rsidR="000754D6" w:rsidRPr="000754D6" w:rsidRDefault="000754D6" w:rsidP="000754D6">
      <w:r w:rsidRPr="000754D6">
        <w:rPr>
          <w:b/>
          <w:bCs/>
        </w:rPr>
        <w:t>1.1 研究背景与意义</w:t>
      </w:r>
    </w:p>
    <w:p w14:paraId="60A74FF5" w14:textId="77777777" w:rsidR="000754D6" w:rsidRPr="000754D6" w:rsidRDefault="000754D6" w:rsidP="000754D6">
      <w:r w:rsidRPr="000754D6">
        <w:t>学术论文是科研成果的重要载体，其格式规范性直接影响论文的可读性和专业度。然而，不同期刊和高校对论文格式有着严格且各异的要求，包括标题层级、页边距、行距、字体字号、图表标注、参考文献格式等。研究者在撰写论文时，往往需要花费大量时间进行格式调整，而非专注于内容创作。</w:t>
      </w:r>
    </w:p>
    <w:p w14:paraId="0DB3536E" w14:textId="77777777" w:rsidR="000754D6" w:rsidRPr="000754D6" w:rsidRDefault="000754D6" w:rsidP="000754D6">
      <w:r w:rsidRPr="000754D6">
        <w:t>据统计，一名研究生平均花费 15-20 小时在论文格式调整上，约占论文撰写总时间的 18%。这一痛点催生了学术排版工具的强烈需求。现有的排版工具如 LaTeX 虽然功能强大，但学习曲线陡峭；Word 内置样式功能虽然易用，但自动化程度有限。因此，开发一款智能化的论文自动排版工具具有重要的现实意义。</w:t>
      </w:r>
    </w:p>
    <w:p w14:paraId="33946C3E" w14:textId="77777777" w:rsidR="000754D6" w:rsidRPr="000754D6" w:rsidRDefault="000754D6" w:rsidP="000754D6">
      <w:r w:rsidRPr="000754D6">
        <w:rPr>
          <w:b/>
          <w:bCs/>
        </w:rPr>
        <w:t>1.2 国内外研究现状</w:t>
      </w:r>
    </w:p>
    <w:p w14:paraId="600952B9" w14:textId="77777777" w:rsidR="000754D6" w:rsidRPr="000754D6" w:rsidRDefault="000754D6" w:rsidP="000754D6">
      <w:r w:rsidRPr="000754D6">
        <w:t xml:space="preserve">国外在文档结构识别领域的研究起步较早。Smith 等人（2019）提出基于规则引擎的文档结构解析方法，能够识别基本的标题层级，但对复杂排版的适应能力有限。Chen 和 Wang（2021）将 BERT 模型应用于学术文档的章节分类任务，在 </w:t>
      </w:r>
      <w:proofErr w:type="spellStart"/>
      <w:r w:rsidRPr="000754D6">
        <w:t>Pubmed</w:t>
      </w:r>
      <w:proofErr w:type="spellEnd"/>
      <w:r w:rsidRPr="000754D6">
        <w:t xml:space="preserve"> 数据集上取得了 88.7% 的准确率。</w:t>
      </w:r>
    </w:p>
    <w:p w14:paraId="60B778FE" w14:textId="77777777" w:rsidR="000754D6" w:rsidRPr="000754D6" w:rsidRDefault="000754D6" w:rsidP="000754D6">
      <w:r w:rsidRPr="000754D6">
        <w:t>国内研究方面，李明等（2022）提出了融合视觉特征与语义特征的文档布局分析方法，有效提升了图表与正文的区分能力。张华（2023）开发了一款面向中文学术论文的格式检查工具，但其排版功能主要依赖预设模板，缺乏灵活的上下文理解能力。</w:t>
      </w:r>
    </w:p>
    <w:p w14:paraId="79A996CA" w14:textId="77777777" w:rsidR="000754D6" w:rsidRPr="000754D6" w:rsidRDefault="000754D6" w:rsidP="000754D6">
      <w:r w:rsidRPr="000754D6">
        <w:rPr>
          <w:b/>
          <w:bCs/>
        </w:rPr>
        <w:t>1.3 本文主要工作</w:t>
      </w:r>
    </w:p>
    <w:p w14:paraId="7A0AC083" w14:textId="77777777" w:rsidR="000754D6" w:rsidRPr="000754D6" w:rsidRDefault="000754D6" w:rsidP="000754D6">
      <w:r w:rsidRPr="000754D6">
        <w:t>本文的主要贡献包括：</w:t>
      </w:r>
      <w:r w:rsidRPr="000754D6">
        <w:br/>
        <w:t>（1）提出了一种基于 DeepSeek-V4 大语言模型的论文结构识别方法，通过上下文分段技术提升识别准确率；</w:t>
      </w:r>
      <w:r w:rsidRPr="000754D6">
        <w:br/>
      </w:r>
      <w:r w:rsidRPr="000754D6">
        <w:lastRenderedPageBreak/>
        <w:t>（2）设计了一个从结构分析到排版输出的完整处理流水线；</w:t>
      </w:r>
      <w:r w:rsidRPr="000754D6">
        <w:br/>
        <w:t>（3）开发了支持一键排版和手动标注两种模式的 Web 端原型系统。</w:t>
      </w:r>
    </w:p>
    <w:p w14:paraId="0988489F" w14:textId="77777777" w:rsidR="000754D6" w:rsidRPr="000754D6" w:rsidRDefault="000754D6" w:rsidP="000754D6">
      <w:r w:rsidRPr="000754D6">
        <w:pict w14:anchorId="339A9D46">
          <v:rect id="_x0000_i1068" style="width:0;height:.75pt" o:hralign="center" o:hrstd="t" o:hr="t" fillcolor="#a0a0a0" stroked="f"/>
        </w:pict>
      </w:r>
    </w:p>
    <w:p w14:paraId="4C56A5F2" w14:textId="77777777" w:rsidR="000754D6" w:rsidRPr="000754D6" w:rsidRDefault="000754D6" w:rsidP="000754D6">
      <w:r w:rsidRPr="000754D6">
        <w:rPr>
          <w:b/>
          <w:bCs/>
        </w:rPr>
        <w:t>第2章 相关工作</w:t>
      </w:r>
    </w:p>
    <w:p w14:paraId="332918DF" w14:textId="77777777" w:rsidR="000754D6" w:rsidRPr="000754D6" w:rsidRDefault="000754D6" w:rsidP="000754D6">
      <w:r w:rsidRPr="000754D6">
        <w:rPr>
          <w:b/>
          <w:bCs/>
        </w:rPr>
        <w:t>2.1 文档结构识别技术</w:t>
      </w:r>
    </w:p>
    <w:p w14:paraId="4AABE253" w14:textId="77777777" w:rsidR="000754D6" w:rsidRPr="000754D6" w:rsidRDefault="000754D6" w:rsidP="000754D6">
      <w:r w:rsidRPr="000754D6">
        <w:t>文档结构识别是指从非结构化或半结构化的文档中提取逻辑结构信息的过程。主流方法可分为三类：基于规则的方法、基于传统机器学习的方法和基于深度学习的方法。</w:t>
      </w:r>
    </w:p>
    <w:p w14:paraId="3F1676A6" w14:textId="77777777" w:rsidR="000754D6" w:rsidRPr="000754D6" w:rsidRDefault="000754D6" w:rsidP="000754D6">
      <w:r w:rsidRPr="000754D6">
        <w:t>基于规则的方法依赖人工定义的关键词和格式特征，如字号变化、加粗样式、编号模式等。此类方法实现简单，但泛化能力差，难以适应多变的排版风格。</w:t>
      </w:r>
    </w:p>
    <w:p w14:paraId="5BD298BE" w14:textId="77777777" w:rsidR="000754D6" w:rsidRPr="000754D6" w:rsidRDefault="000754D6" w:rsidP="000754D6">
      <w:r w:rsidRPr="000754D6">
        <w:t>基于深度学习的方法近年来成为主流。Transformer 架构的出现使得模型能够捕获长距离的上下文依赖，这对于识别"第一章"和"1.1"这类层级编号关系尤为重要。</w:t>
      </w:r>
    </w:p>
    <w:p w14:paraId="393A9414" w14:textId="77777777" w:rsidR="000754D6" w:rsidRPr="000754D6" w:rsidRDefault="000754D6" w:rsidP="000754D6">
      <w:r w:rsidRPr="000754D6">
        <w:rPr>
          <w:b/>
          <w:bCs/>
        </w:rPr>
        <w:t>2.2 大语言模型在文本分析中的应用</w:t>
      </w:r>
    </w:p>
    <w:p w14:paraId="174FA20D" w14:textId="77777777" w:rsidR="000754D6" w:rsidRPr="000754D6" w:rsidRDefault="000754D6" w:rsidP="000754D6">
      <w:r w:rsidRPr="000754D6">
        <w:t>GPT 系列、Claude 系列以及 DeepSeek 等大语言模型展现出强大的文本理解能力。研究表明，通过精心设计的提示词，大语言模型能够准确识别文档中的标题层级、段落边界、列表项等结构元素，且不需要额外的训练数据。</w:t>
      </w:r>
    </w:p>
    <w:p w14:paraId="65089DF1" w14:textId="77777777" w:rsidR="000754D6" w:rsidRPr="000754D6" w:rsidRDefault="000754D6" w:rsidP="000754D6">
      <w:r w:rsidRPr="000754D6">
        <w:rPr>
          <w:b/>
          <w:bCs/>
        </w:rPr>
        <w:t>2.3 Web 端排版工具的技术选型</w:t>
      </w:r>
    </w:p>
    <w:p w14:paraId="16A022DC" w14:textId="77777777" w:rsidR="000754D6" w:rsidRPr="000754D6" w:rsidRDefault="000754D6" w:rsidP="000754D6">
      <w:r w:rsidRPr="000754D6">
        <w:t>现代 Web 开发框架如 React 和 Vue 为构建交互式文档编辑界面提供了便利。</w:t>
      </w:r>
      <w:proofErr w:type="spellStart"/>
      <w:r w:rsidRPr="000754D6">
        <w:t>FastAPI</w:t>
      </w:r>
      <w:proofErr w:type="spellEnd"/>
      <w:r w:rsidRPr="000754D6">
        <w:t xml:space="preserve"> 等轻量级后端框架则适合处理文件上传、AI 接口调用等任务。前后端分离的架构使得系统各模块可以独立迭代。</w:t>
      </w:r>
    </w:p>
    <w:p w14:paraId="18661283" w14:textId="77777777" w:rsidR="000754D6" w:rsidRPr="000754D6" w:rsidRDefault="000754D6" w:rsidP="000754D6">
      <w:r w:rsidRPr="000754D6">
        <w:pict w14:anchorId="4D906896">
          <v:rect id="_x0000_i1069" style="width:0;height:.75pt" o:hralign="center" o:hrstd="t" o:hr="t" fillcolor="#a0a0a0" stroked="f"/>
        </w:pict>
      </w:r>
    </w:p>
    <w:p w14:paraId="1EE0F519" w14:textId="77777777" w:rsidR="000754D6" w:rsidRPr="000754D6" w:rsidRDefault="000754D6" w:rsidP="000754D6">
      <w:r w:rsidRPr="000754D6">
        <w:rPr>
          <w:b/>
          <w:bCs/>
        </w:rPr>
        <w:t>第3章 方法设计</w:t>
      </w:r>
    </w:p>
    <w:p w14:paraId="37277AD4" w14:textId="77777777" w:rsidR="000754D6" w:rsidRPr="000754D6" w:rsidRDefault="000754D6" w:rsidP="000754D6">
      <w:r w:rsidRPr="000754D6">
        <w:rPr>
          <w:b/>
          <w:bCs/>
        </w:rPr>
        <w:t>3.1 总体架构</w:t>
      </w:r>
    </w:p>
    <w:p w14:paraId="009FDA15" w14:textId="77777777" w:rsidR="000754D6" w:rsidRPr="000754D6" w:rsidRDefault="000754D6" w:rsidP="000754D6">
      <w:r w:rsidRPr="000754D6">
        <w:t>本文提出的自动排版系统包含四个核心模块：文档解析模块、结构分析模块、排版引擎模块和输出生成模块。</w:t>
      </w:r>
    </w:p>
    <w:p w14:paraId="0F7DFA8C" w14:textId="77777777" w:rsidR="000754D6" w:rsidRPr="000754D6" w:rsidRDefault="000754D6" w:rsidP="000754D6">
      <w:r w:rsidRPr="000754D6">
        <w:t>文档解析模块负责读取用户上传的 .docx 或 .pdf 文件，提取文本内容和基础样式信息。结构分析模块调用 DeepSeek-V4 API，通过上下文分段提示词识别论文的逻辑结构。排版引擎模块根据识别结果和目标格式模板，计算各元素的样式属性。输出生成模块将排版后的内容写入新的文档文件。</w:t>
      </w:r>
    </w:p>
    <w:p w14:paraId="6F01990F" w14:textId="77777777" w:rsidR="000754D6" w:rsidRPr="000754D6" w:rsidRDefault="000754D6" w:rsidP="000754D6">
      <w:r w:rsidRPr="000754D6">
        <w:rPr>
          <w:b/>
          <w:bCs/>
        </w:rPr>
        <w:t>3.2 上下文分段策略</w:t>
      </w:r>
    </w:p>
    <w:p w14:paraId="2B59D5BD" w14:textId="77777777" w:rsidR="000754D6" w:rsidRPr="000754D6" w:rsidRDefault="000754D6" w:rsidP="000754D6">
      <w:r w:rsidRPr="000754D6">
        <w:t>为提升 AI 识别的准确性，本文设计了上下文分段策略。将论文按章节切分为若干段落，每个段落携带其前后的上下文信息。实验表明，包含前后各 200 字的上下文窗口</w:t>
      </w:r>
      <w:r w:rsidRPr="000754D6">
        <w:lastRenderedPageBreak/>
        <w:t xml:space="preserve">能够使标题级别判断准确率提升约 7 </w:t>
      </w:r>
      <w:proofErr w:type="gramStart"/>
      <w:r w:rsidRPr="000754D6">
        <w:t>个</w:t>
      </w:r>
      <w:proofErr w:type="gramEnd"/>
      <w:r w:rsidRPr="000754D6">
        <w:t>百分点。</w:t>
      </w:r>
    </w:p>
    <w:p w14:paraId="30698A81" w14:textId="77777777" w:rsidR="000754D6" w:rsidRPr="000754D6" w:rsidRDefault="000754D6" w:rsidP="000754D6">
      <w:r w:rsidRPr="000754D6">
        <w:rPr>
          <w:b/>
          <w:bCs/>
        </w:rPr>
        <w:t>3.3 排版规则引擎</w:t>
      </w:r>
    </w:p>
    <w:p w14:paraId="5BF33E58" w14:textId="77777777" w:rsidR="000754D6" w:rsidRPr="000754D6" w:rsidRDefault="000754D6" w:rsidP="000754D6">
      <w:r w:rsidRPr="000754D6">
        <w:t>排版规则引擎采用</w:t>
      </w:r>
      <w:proofErr w:type="gramStart"/>
      <w:r w:rsidRPr="000754D6">
        <w:t>规则表</w:t>
      </w:r>
      <w:proofErr w:type="gramEnd"/>
      <w:r w:rsidRPr="000754D6">
        <w:t>驱动的方式，将不同高校的格式要求抽象为可配置的规则集。每条规则定义了一个文档元素（如一级标题、正文、图注）的字体、字号、行距、段前段后间距等属性。</w:t>
      </w:r>
    </w:p>
    <w:p w14:paraId="1DAB9AC0" w14:textId="77777777" w:rsidR="000754D6" w:rsidRPr="000754D6" w:rsidRDefault="000754D6" w:rsidP="000754D6">
      <w:r w:rsidRPr="000754D6">
        <w:pict w14:anchorId="38091A62">
          <v:rect id="_x0000_i1070" style="width:0;height:.75pt" o:hralign="center" o:hrstd="t" o:hr="t" fillcolor="#a0a0a0" stroked="f"/>
        </w:pict>
      </w:r>
    </w:p>
    <w:p w14:paraId="5B5C76FD" w14:textId="77777777" w:rsidR="000754D6" w:rsidRPr="000754D6" w:rsidRDefault="000754D6" w:rsidP="000754D6">
      <w:r w:rsidRPr="000754D6">
        <w:rPr>
          <w:b/>
          <w:bCs/>
        </w:rPr>
        <w:t>第4章 实验结果与分析</w:t>
      </w:r>
    </w:p>
    <w:p w14:paraId="054DAD71" w14:textId="77777777" w:rsidR="000754D6" w:rsidRPr="000754D6" w:rsidRDefault="000754D6" w:rsidP="000754D6">
      <w:r w:rsidRPr="000754D6">
        <w:rPr>
          <w:b/>
          <w:bCs/>
        </w:rPr>
        <w:t>4.1 实验设置</w:t>
      </w:r>
    </w:p>
    <w:p w14:paraId="10038040" w14:textId="77777777" w:rsidR="000754D6" w:rsidRPr="000754D6" w:rsidRDefault="000754D6" w:rsidP="000754D6">
      <w:r w:rsidRPr="000754D6">
        <w:t>实验收集了来自 10 所高校的 200 篇学术论文作为测试数据集，涵盖工学、理学、医学三个学科。评价指标采用结构识别准确率和用户满意度评分两个维度。</w:t>
      </w:r>
    </w:p>
    <w:p w14:paraId="715BD391" w14:textId="77777777" w:rsidR="000754D6" w:rsidRPr="000754D6" w:rsidRDefault="000754D6" w:rsidP="000754D6">
      <w:r w:rsidRPr="000754D6">
        <w:rPr>
          <w:b/>
          <w:bCs/>
        </w:rPr>
        <w:t>4.2 结构识别结果</w:t>
      </w:r>
    </w:p>
    <w:p w14:paraId="6AD043FB" w14:textId="77777777" w:rsidR="000754D6" w:rsidRPr="000754D6" w:rsidRDefault="000754D6" w:rsidP="000754D6">
      <w:r w:rsidRPr="000754D6">
        <w:t>表 4-1 不同方法的标题识别准确率对比</w:t>
      </w:r>
    </w:p>
    <w:tbl>
      <w:tblPr>
        <w:tblW w:w="0" w:type="auto"/>
        <w:tblCellMar>
          <w:top w:w="15" w:type="dxa"/>
          <w:left w:w="15" w:type="dxa"/>
          <w:bottom w:w="15" w:type="dxa"/>
          <w:right w:w="15" w:type="dxa"/>
        </w:tblCellMar>
        <w:tblLook w:val="04A0" w:firstRow="1" w:lastRow="0" w:firstColumn="1" w:lastColumn="0" w:noHBand="0" w:noVBand="1"/>
      </w:tblPr>
      <w:tblGrid>
        <w:gridCol w:w="2867"/>
        <w:gridCol w:w="1360"/>
        <w:gridCol w:w="1360"/>
        <w:gridCol w:w="1360"/>
        <w:gridCol w:w="920"/>
      </w:tblGrid>
      <w:tr w:rsidR="000754D6" w:rsidRPr="000754D6" w14:paraId="40E1C0F6" w14:textId="77777777">
        <w:trPr>
          <w:tblHeader/>
        </w:trPr>
        <w:tc>
          <w:tcPr>
            <w:tcW w:w="0" w:type="auto"/>
            <w:tcBorders>
              <w:top w:val="nil"/>
            </w:tcBorders>
            <w:tcMar>
              <w:top w:w="150" w:type="dxa"/>
              <w:left w:w="0" w:type="dxa"/>
              <w:bottom w:w="150" w:type="dxa"/>
              <w:right w:w="240" w:type="dxa"/>
            </w:tcMar>
            <w:vAlign w:val="center"/>
            <w:hideMark/>
          </w:tcPr>
          <w:p w14:paraId="52CCDA03" w14:textId="77777777" w:rsidR="000754D6" w:rsidRPr="000754D6" w:rsidRDefault="000754D6" w:rsidP="000754D6">
            <w:r w:rsidRPr="000754D6">
              <w:t>方法</w:t>
            </w:r>
          </w:p>
        </w:tc>
        <w:tc>
          <w:tcPr>
            <w:tcW w:w="0" w:type="auto"/>
            <w:tcBorders>
              <w:top w:val="nil"/>
            </w:tcBorders>
            <w:tcMar>
              <w:top w:w="150" w:type="dxa"/>
              <w:left w:w="240" w:type="dxa"/>
              <w:bottom w:w="150" w:type="dxa"/>
              <w:right w:w="240" w:type="dxa"/>
            </w:tcMar>
            <w:vAlign w:val="center"/>
            <w:hideMark/>
          </w:tcPr>
          <w:p w14:paraId="17D4793D" w14:textId="77777777" w:rsidR="000754D6" w:rsidRPr="000754D6" w:rsidRDefault="000754D6" w:rsidP="000754D6">
            <w:r w:rsidRPr="000754D6">
              <w:t>一级标题</w:t>
            </w:r>
          </w:p>
        </w:tc>
        <w:tc>
          <w:tcPr>
            <w:tcW w:w="0" w:type="auto"/>
            <w:tcBorders>
              <w:top w:val="nil"/>
            </w:tcBorders>
            <w:tcMar>
              <w:top w:w="150" w:type="dxa"/>
              <w:left w:w="240" w:type="dxa"/>
              <w:bottom w:w="150" w:type="dxa"/>
              <w:right w:w="240" w:type="dxa"/>
            </w:tcMar>
            <w:vAlign w:val="center"/>
            <w:hideMark/>
          </w:tcPr>
          <w:p w14:paraId="4D3BCBF6" w14:textId="77777777" w:rsidR="000754D6" w:rsidRPr="000754D6" w:rsidRDefault="000754D6" w:rsidP="000754D6">
            <w:r w:rsidRPr="000754D6">
              <w:t>二级标题</w:t>
            </w:r>
          </w:p>
        </w:tc>
        <w:tc>
          <w:tcPr>
            <w:tcW w:w="0" w:type="auto"/>
            <w:tcBorders>
              <w:top w:val="nil"/>
            </w:tcBorders>
            <w:tcMar>
              <w:top w:w="150" w:type="dxa"/>
              <w:left w:w="240" w:type="dxa"/>
              <w:bottom w:w="150" w:type="dxa"/>
              <w:right w:w="240" w:type="dxa"/>
            </w:tcMar>
            <w:vAlign w:val="center"/>
            <w:hideMark/>
          </w:tcPr>
          <w:p w14:paraId="0A0C7C0E" w14:textId="77777777" w:rsidR="000754D6" w:rsidRPr="000754D6" w:rsidRDefault="000754D6" w:rsidP="000754D6">
            <w:r w:rsidRPr="000754D6">
              <w:t>三级标题</w:t>
            </w:r>
          </w:p>
        </w:tc>
        <w:tc>
          <w:tcPr>
            <w:tcW w:w="0" w:type="auto"/>
            <w:tcBorders>
              <w:top w:val="nil"/>
            </w:tcBorders>
            <w:tcMar>
              <w:top w:w="150" w:type="dxa"/>
              <w:left w:w="240" w:type="dxa"/>
              <w:bottom w:w="150" w:type="dxa"/>
              <w:right w:w="240" w:type="dxa"/>
            </w:tcMar>
            <w:vAlign w:val="center"/>
            <w:hideMark/>
          </w:tcPr>
          <w:p w14:paraId="1BFFD6D7" w14:textId="77777777" w:rsidR="000754D6" w:rsidRPr="000754D6" w:rsidRDefault="000754D6" w:rsidP="000754D6">
            <w:r w:rsidRPr="000754D6">
              <w:t>平均</w:t>
            </w:r>
          </w:p>
        </w:tc>
      </w:tr>
      <w:tr w:rsidR="000754D6" w:rsidRPr="000754D6" w14:paraId="3358D823" w14:textId="77777777">
        <w:tc>
          <w:tcPr>
            <w:tcW w:w="0" w:type="auto"/>
            <w:tcMar>
              <w:top w:w="150" w:type="dxa"/>
              <w:left w:w="0" w:type="dxa"/>
              <w:bottom w:w="150" w:type="dxa"/>
              <w:right w:w="240" w:type="dxa"/>
            </w:tcMar>
            <w:vAlign w:val="center"/>
            <w:hideMark/>
          </w:tcPr>
          <w:p w14:paraId="2FB46274" w14:textId="77777777" w:rsidR="000754D6" w:rsidRPr="000754D6" w:rsidRDefault="000754D6" w:rsidP="000754D6">
            <w:r w:rsidRPr="000754D6">
              <w:t>规则引擎</w:t>
            </w:r>
          </w:p>
        </w:tc>
        <w:tc>
          <w:tcPr>
            <w:tcW w:w="0" w:type="auto"/>
            <w:tcMar>
              <w:top w:w="150" w:type="dxa"/>
              <w:left w:w="240" w:type="dxa"/>
              <w:bottom w:w="150" w:type="dxa"/>
              <w:right w:w="240" w:type="dxa"/>
            </w:tcMar>
            <w:vAlign w:val="center"/>
            <w:hideMark/>
          </w:tcPr>
          <w:p w14:paraId="3631C1C0" w14:textId="77777777" w:rsidR="000754D6" w:rsidRPr="000754D6" w:rsidRDefault="000754D6" w:rsidP="000754D6">
            <w:r w:rsidRPr="000754D6">
              <w:t>92.1%</w:t>
            </w:r>
          </w:p>
        </w:tc>
        <w:tc>
          <w:tcPr>
            <w:tcW w:w="0" w:type="auto"/>
            <w:tcMar>
              <w:top w:w="150" w:type="dxa"/>
              <w:left w:w="240" w:type="dxa"/>
              <w:bottom w:w="150" w:type="dxa"/>
              <w:right w:w="240" w:type="dxa"/>
            </w:tcMar>
            <w:vAlign w:val="center"/>
            <w:hideMark/>
          </w:tcPr>
          <w:p w14:paraId="2DE2B2C6" w14:textId="77777777" w:rsidR="000754D6" w:rsidRPr="000754D6" w:rsidRDefault="000754D6" w:rsidP="000754D6">
            <w:r w:rsidRPr="000754D6">
              <w:t>85.3%</w:t>
            </w:r>
          </w:p>
        </w:tc>
        <w:tc>
          <w:tcPr>
            <w:tcW w:w="0" w:type="auto"/>
            <w:tcMar>
              <w:top w:w="150" w:type="dxa"/>
              <w:left w:w="240" w:type="dxa"/>
              <w:bottom w:w="150" w:type="dxa"/>
              <w:right w:w="240" w:type="dxa"/>
            </w:tcMar>
            <w:vAlign w:val="center"/>
            <w:hideMark/>
          </w:tcPr>
          <w:p w14:paraId="6CF12F77" w14:textId="77777777" w:rsidR="000754D6" w:rsidRPr="000754D6" w:rsidRDefault="000754D6" w:rsidP="000754D6">
            <w:r w:rsidRPr="000754D6">
              <w:t>78.6%</w:t>
            </w:r>
          </w:p>
        </w:tc>
        <w:tc>
          <w:tcPr>
            <w:tcW w:w="0" w:type="auto"/>
            <w:tcMar>
              <w:top w:w="150" w:type="dxa"/>
              <w:left w:w="240" w:type="dxa"/>
              <w:bottom w:w="150" w:type="dxa"/>
              <w:right w:w="0" w:type="dxa"/>
            </w:tcMar>
            <w:vAlign w:val="center"/>
            <w:hideMark/>
          </w:tcPr>
          <w:p w14:paraId="7BB6EAC1" w14:textId="77777777" w:rsidR="000754D6" w:rsidRPr="000754D6" w:rsidRDefault="000754D6" w:rsidP="000754D6">
            <w:r w:rsidRPr="000754D6">
              <w:t>85.3%</w:t>
            </w:r>
          </w:p>
        </w:tc>
      </w:tr>
      <w:tr w:rsidR="000754D6" w:rsidRPr="000754D6" w14:paraId="4C39D3BF" w14:textId="77777777">
        <w:tc>
          <w:tcPr>
            <w:tcW w:w="0" w:type="auto"/>
            <w:tcMar>
              <w:top w:w="150" w:type="dxa"/>
              <w:left w:w="0" w:type="dxa"/>
              <w:bottom w:w="150" w:type="dxa"/>
              <w:right w:w="240" w:type="dxa"/>
            </w:tcMar>
            <w:vAlign w:val="center"/>
            <w:hideMark/>
          </w:tcPr>
          <w:p w14:paraId="72689173" w14:textId="77777777" w:rsidR="000754D6" w:rsidRPr="000754D6" w:rsidRDefault="000754D6" w:rsidP="000754D6">
            <w:r w:rsidRPr="000754D6">
              <w:t>BERT</w:t>
            </w:r>
          </w:p>
        </w:tc>
        <w:tc>
          <w:tcPr>
            <w:tcW w:w="0" w:type="auto"/>
            <w:tcMar>
              <w:top w:w="150" w:type="dxa"/>
              <w:left w:w="240" w:type="dxa"/>
              <w:bottom w:w="150" w:type="dxa"/>
              <w:right w:w="240" w:type="dxa"/>
            </w:tcMar>
            <w:vAlign w:val="center"/>
            <w:hideMark/>
          </w:tcPr>
          <w:p w14:paraId="30A0E7B5" w14:textId="77777777" w:rsidR="000754D6" w:rsidRPr="000754D6" w:rsidRDefault="000754D6" w:rsidP="000754D6">
            <w:r w:rsidRPr="000754D6">
              <w:t>94.5%</w:t>
            </w:r>
          </w:p>
        </w:tc>
        <w:tc>
          <w:tcPr>
            <w:tcW w:w="0" w:type="auto"/>
            <w:tcMar>
              <w:top w:w="150" w:type="dxa"/>
              <w:left w:w="240" w:type="dxa"/>
              <w:bottom w:w="150" w:type="dxa"/>
              <w:right w:w="240" w:type="dxa"/>
            </w:tcMar>
            <w:vAlign w:val="center"/>
            <w:hideMark/>
          </w:tcPr>
          <w:p w14:paraId="27E5D935" w14:textId="77777777" w:rsidR="000754D6" w:rsidRPr="000754D6" w:rsidRDefault="000754D6" w:rsidP="000754D6">
            <w:r w:rsidRPr="000754D6">
              <w:t>89.2%</w:t>
            </w:r>
          </w:p>
        </w:tc>
        <w:tc>
          <w:tcPr>
            <w:tcW w:w="0" w:type="auto"/>
            <w:tcMar>
              <w:top w:w="150" w:type="dxa"/>
              <w:left w:w="240" w:type="dxa"/>
              <w:bottom w:w="150" w:type="dxa"/>
              <w:right w:w="240" w:type="dxa"/>
            </w:tcMar>
            <w:vAlign w:val="center"/>
            <w:hideMark/>
          </w:tcPr>
          <w:p w14:paraId="37CA808D" w14:textId="77777777" w:rsidR="000754D6" w:rsidRPr="000754D6" w:rsidRDefault="000754D6" w:rsidP="000754D6">
            <w:r w:rsidRPr="000754D6">
              <w:t>83.1%</w:t>
            </w:r>
          </w:p>
        </w:tc>
        <w:tc>
          <w:tcPr>
            <w:tcW w:w="0" w:type="auto"/>
            <w:tcMar>
              <w:top w:w="150" w:type="dxa"/>
              <w:left w:w="240" w:type="dxa"/>
              <w:bottom w:w="150" w:type="dxa"/>
              <w:right w:w="0" w:type="dxa"/>
            </w:tcMar>
            <w:vAlign w:val="center"/>
            <w:hideMark/>
          </w:tcPr>
          <w:p w14:paraId="6EB260D6" w14:textId="77777777" w:rsidR="000754D6" w:rsidRPr="000754D6" w:rsidRDefault="000754D6" w:rsidP="000754D6">
            <w:r w:rsidRPr="000754D6">
              <w:t>88.9%</w:t>
            </w:r>
          </w:p>
        </w:tc>
      </w:tr>
      <w:tr w:rsidR="000754D6" w:rsidRPr="000754D6" w14:paraId="7B1FCAA1" w14:textId="77777777">
        <w:tc>
          <w:tcPr>
            <w:tcW w:w="0" w:type="auto"/>
            <w:tcMar>
              <w:top w:w="150" w:type="dxa"/>
              <w:left w:w="0" w:type="dxa"/>
              <w:bottom w:w="150" w:type="dxa"/>
              <w:right w:w="240" w:type="dxa"/>
            </w:tcMar>
            <w:vAlign w:val="center"/>
            <w:hideMark/>
          </w:tcPr>
          <w:p w14:paraId="617D36B4" w14:textId="77777777" w:rsidR="000754D6" w:rsidRPr="000754D6" w:rsidRDefault="000754D6" w:rsidP="000754D6">
            <w:r w:rsidRPr="000754D6">
              <w:t>DeepSeek-V4（无上下文）</w:t>
            </w:r>
          </w:p>
        </w:tc>
        <w:tc>
          <w:tcPr>
            <w:tcW w:w="0" w:type="auto"/>
            <w:tcMar>
              <w:top w:w="150" w:type="dxa"/>
              <w:left w:w="240" w:type="dxa"/>
              <w:bottom w:w="150" w:type="dxa"/>
              <w:right w:w="240" w:type="dxa"/>
            </w:tcMar>
            <w:vAlign w:val="center"/>
            <w:hideMark/>
          </w:tcPr>
          <w:p w14:paraId="1BA87BF2" w14:textId="77777777" w:rsidR="000754D6" w:rsidRPr="000754D6" w:rsidRDefault="000754D6" w:rsidP="000754D6">
            <w:r w:rsidRPr="000754D6">
              <w:t>93.8%</w:t>
            </w:r>
          </w:p>
        </w:tc>
        <w:tc>
          <w:tcPr>
            <w:tcW w:w="0" w:type="auto"/>
            <w:tcMar>
              <w:top w:w="150" w:type="dxa"/>
              <w:left w:w="240" w:type="dxa"/>
              <w:bottom w:w="150" w:type="dxa"/>
              <w:right w:w="240" w:type="dxa"/>
            </w:tcMar>
            <w:vAlign w:val="center"/>
            <w:hideMark/>
          </w:tcPr>
          <w:p w14:paraId="29A7C39D" w14:textId="77777777" w:rsidR="000754D6" w:rsidRPr="000754D6" w:rsidRDefault="000754D6" w:rsidP="000754D6">
            <w:r w:rsidRPr="000754D6">
              <w:t>90.1%</w:t>
            </w:r>
          </w:p>
        </w:tc>
        <w:tc>
          <w:tcPr>
            <w:tcW w:w="0" w:type="auto"/>
            <w:tcMar>
              <w:top w:w="150" w:type="dxa"/>
              <w:left w:w="240" w:type="dxa"/>
              <w:bottom w:w="150" w:type="dxa"/>
              <w:right w:w="240" w:type="dxa"/>
            </w:tcMar>
            <w:vAlign w:val="center"/>
            <w:hideMark/>
          </w:tcPr>
          <w:p w14:paraId="24082991" w14:textId="77777777" w:rsidR="000754D6" w:rsidRPr="000754D6" w:rsidRDefault="000754D6" w:rsidP="000754D6">
            <w:r w:rsidRPr="000754D6">
              <w:t>85.4%</w:t>
            </w:r>
          </w:p>
        </w:tc>
        <w:tc>
          <w:tcPr>
            <w:tcW w:w="0" w:type="auto"/>
            <w:tcMar>
              <w:top w:w="150" w:type="dxa"/>
              <w:left w:w="240" w:type="dxa"/>
              <w:bottom w:w="150" w:type="dxa"/>
              <w:right w:w="0" w:type="dxa"/>
            </w:tcMar>
            <w:vAlign w:val="center"/>
            <w:hideMark/>
          </w:tcPr>
          <w:p w14:paraId="682F56BF" w14:textId="77777777" w:rsidR="000754D6" w:rsidRPr="000754D6" w:rsidRDefault="000754D6" w:rsidP="000754D6">
            <w:r w:rsidRPr="000754D6">
              <w:t>89.8%</w:t>
            </w:r>
          </w:p>
        </w:tc>
      </w:tr>
      <w:tr w:rsidR="000754D6" w:rsidRPr="000754D6" w14:paraId="6C8C4C6E" w14:textId="77777777">
        <w:tc>
          <w:tcPr>
            <w:tcW w:w="0" w:type="auto"/>
            <w:tcMar>
              <w:top w:w="150" w:type="dxa"/>
              <w:left w:w="0" w:type="dxa"/>
              <w:bottom w:w="150" w:type="dxa"/>
              <w:right w:w="240" w:type="dxa"/>
            </w:tcMar>
            <w:vAlign w:val="center"/>
            <w:hideMark/>
          </w:tcPr>
          <w:p w14:paraId="0DAD7C40" w14:textId="77777777" w:rsidR="000754D6" w:rsidRPr="000754D6" w:rsidRDefault="000754D6" w:rsidP="000754D6">
            <w:r w:rsidRPr="000754D6">
              <w:t>DeepSeek-V4（有上下文）</w:t>
            </w:r>
          </w:p>
        </w:tc>
        <w:tc>
          <w:tcPr>
            <w:tcW w:w="0" w:type="auto"/>
            <w:tcMar>
              <w:top w:w="150" w:type="dxa"/>
              <w:left w:w="240" w:type="dxa"/>
              <w:bottom w:w="150" w:type="dxa"/>
              <w:right w:w="240" w:type="dxa"/>
            </w:tcMar>
            <w:vAlign w:val="center"/>
            <w:hideMark/>
          </w:tcPr>
          <w:p w14:paraId="53845D2B" w14:textId="77777777" w:rsidR="000754D6" w:rsidRPr="000754D6" w:rsidRDefault="000754D6" w:rsidP="000754D6">
            <w:r w:rsidRPr="000754D6">
              <w:rPr>
                <w:b/>
                <w:bCs/>
              </w:rPr>
              <w:t>96.8%</w:t>
            </w:r>
          </w:p>
        </w:tc>
        <w:tc>
          <w:tcPr>
            <w:tcW w:w="0" w:type="auto"/>
            <w:tcMar>
              <w:top w:w="150" w:type="dxa"/>
              <w:left w:w="240" w:type="dxa"/>
              <w:bottom w:w="150" w:type="dxa"/>
              <w:right w:w="240" w:type="dxa"/>
            </w:tcMar>
            <w:vAlign w:val="center"/>
            <w:hideMark/>
          </w:tcPr>
          <w:p w14:paraId="17F7241F" w14:textId="77777777" w:rsidR="000754D6" w:rsidRPr="000754D6" w:rsidRDefault="000754D6" w:rsidP="000754D6">
            <w:r w:rsidRPr="000754D6">
              <w:rPr>
                <w:b/>
                <w:bCs/>
              </w:rPr>
              <w:t>94.2%</w:t>
            </w:r>
          </w:p>
        </w:tc>
        <w:tc>
          <w:tcPr>
            <w:tcW w:w="0" w:type="auto"/>
            <w:tcMar>
              <w:top w:w="150" w:type="dxa"/>
              <w:left w:w="240" w:type="dxa"/>
              <w:bottom w:w="150" w:type="dxa"/>
              <w:right w:w="240" w:type="dxa"/>
            </w:tcMar>
            <w:vAlign w:val="center"/>
            <w:hideMark/>
          </w:tcPr>
          <w:p w14:paraId="7F318982" w14:textId="77777777" w:rsidR="000754D6" w:rsidRPr="000754D6" w:rsidRDefault="000754D6" w:rsidP="000754D6">
            <w:r w:rsidRPr="000754D6">
              <w:rPr>
                <w:b/>
                <w:bCs/>
              </w:rPr>
              <w:t>90.5%</w:t>
            </w:r>
          </w:p>
        </w:tc>
        <w:tc>
          <w:tcPr>
            <w:tcW w:w="0" w:type="auto"/>
            <w:tcMar>
              <w:top w:w="150" w:type="dxa"/>
              <w:left w:w="240" w:type="dxa"/>
              <w:bottom w:w="150" w:type="dxa"/>
              <w:right w:w="0" w:type="dxa"/>
            </w:tcMar>
            <w:vAlign w:val="center"/>
            <w:hideMark/>
          </w:tcPr>
          <w:p w14:paraId="2A752EAC" w14:textId="77777777" w:rsidR="000754D6" w:rsidRPr="000754D6" w:rsidRDefault="000754D6" w:rsidP="000754D6">
            <w:r w:rsidRPr="000754D6">
              <w:rPr>
                <w:b/>
                <w:bCs/>
              </w:rPr>
              <w:t>93.8%</w:t>
            </w:r>
          </w:p>
        </w:tc>
      </w:tr>
    </w:tbl>
    <w:p w14:paraId="5D5D10E5" w14:textId="77777777" w:rsidR="000754D6" w:rsidRPr="000754D6" w:rsidRDefault="000754D6" w:rsidP="000754D6">
      <w:r w:rsidRPr="000754D6">
        <w:t>从表 4-1 可以看出，引入上下文分段策略后，DeepSeek-V4 在各层级标题的识别上均取得了最优效果。</w:t>
      </w:r>
    </w:p>
    <w:p w14:paraId="565E01A0" w14:textId="77777777" w:rsidR="000754D6" w:rsidRPr="000754D6" w:rsidRDefault="000754D6" w:rsidP="000754D6">
      <w:r w:rsidRPr="000754D6">
        <w:rPr>
          <w:b/>
          <w:bCs/>
        </w:rPr>
        <w:t>4.3 用户满意度调查</w:t>
      </w:r>
    </w:p>
    <w:p w14:paraId="6F712832" w14:textId="77777777" w:rsidR="000754D6" w:rsidRPr="000754D6" w:rsidRDefault="000754D6" w:rsidP="000754D6">
      <w:r w:rsidRPr="000754D6">
        <w:t>图 4-1 用户体验满意度评分分布（此处模拟：5分占比45%，4分占比35%，3分占比15%，2分以下5%）</w:t>
      </w:r>
    </w:p>
    <w:p w14:paraId="631FF488" w14:textId="77777777" w:rsidR="000754D6" w:rsidRPr="000754D6" w:rsidRDefault="000754D6" w:rsidP="000754D6">
      <w:r w:rsidRPr="000754D6">
        <w:t>用户满意度调查显示，80% 的用户给出了 4 分及以上的评价，表明系统在实用性和易用性方面获得了认可。</w:t>
      </w:r>
    </w:p>
    <w:p w14:paraId="5BF4F4AC" w14:textId="77777777" w:rsidR="000754D6" w:rsidRPr="000754D6" w:rsidRDefault="000754D6" w:rsidP="000754D6">
      <w:r w:rsidRPr="000754D6">
        <w:pict w14:anchorId="5045FDEA">
          <v:rect id="_x0000_i1071" style="width:0;height:.75pt" o:hralign="center" o:hrstd="t" o:hr="t" fillcolor="#a0a0a0" stroked="f"/>
        </w:pict>
      </w:r>
    </w:p>
    <w:p w14:paraId="5F5B6092" w14:textId="77777777" w:rsidR="000754D6" w:rsidRPr="000754D6" w:rsidRDefault="000754D6" w:rsidP="000754D6">
      <w:r w:rsidRPr="000754D6">
        <w:rPr>
          <w:b/>
          <w:bCs/>
        </w:rPr>
        <w:t>第5章 总结与展望</w:t>
      </w:r>
    </w:p>
    <w:p w14:paraId="4F94A511" w14:textId="77777777" w:rsidR="000754D6" w:rsidRPr="000754D6" w:rsidRDefault="000754D6" w:rsidP="000754D6">
      <w:r w:rsidRPr="000754D6">
        <w:rPr>
          <w:b/>
          <w:bCs/>
        </w:rPr>
        <w:lastRenderedPageBreak/>
        <w:t>5.1 工作总结</w:t>
      </w:r>
    </w:p>
    <w:p w14:paraId="148D69D3" w14:textId="77777777" w:rsidR="000754D6" w:rsidRPr="000754D6" w:rsidRDefault="000754D6" w:rsidP="000754D6">
      <w:r w:rsidRPr="000754D6">
        <w:t>本文针对学术论文排版效率低下的问题，提出了一种基于大语言模型的自动排版方法，并开发了原型系统。主要贡献包括：设计了上下文分段策略以提升结构识别的准确性；实现了从文件上传到排版输出的完整流程；提供了自助排版和人工标注两种工作模式。</w:t>
      </w:r>
    </w:p>
    <w:p w14:paraId="102185AB" w14:textId="77777777" w:rsidR="000754D6" w:rsidRPr="000754D6" w:rsidRDefault="000754D6" w:rsidP="000754D6">
      <w:r w:rsidRPr="000754D6">
        <w:rPr>
          <w:b/>
          <w:bCs/>
        </w:rPr>
        <w:t>5.2 未来展望</w:t>
      </w:r>
    </w:p>
    <w:p w14:paraId="7111A591" w14:textId="77777777" w:rsidR="000754D6" w:rsidRPr="000754D6" w:rsidRDefault="000754D6" w:rsidP="000754D6">
      <w:r w:rsidRPr="000754D6">
        <w:t>未来的工作包括：扩充高校格式模板库，提升对不同规范的适配能力；引入增量排版功能，支持对已排版论文的局部修改；</w:t>
      </w:r>
      <w:proofErr w:type="gramStart"/>
      <w:r w:rsidRPr="000754D6">
        <w:t>探索端侧模型</w:t>
      </w:r>
      <w:proofErr w:type="gramEnd"/>
      <w:r w:rsidRPr="000754D6">
        <w:t>的部署方案，降低 API 调用成本。</w:t>
      </w:r>
    </w:p>
    <w:p w14:paraId="4D09B192" w14:textId="77777777" w:rsidR="000754D6" w:rsidRPr="000754D6" w:rsidRDefault="000754D6" w:rsidP="000754D6">
      <w:r w:rsidRPr="000754D6">
        <w:pict w14:anchorId="282ACB75">
          <v:rect id="_x0000_i1072" style="width:0;height:.75pt" o:hralign="center" o:hrstd="t" o:hr="t" fillcolor="#a0a0a0" stroked="f"/>
        </w:pict>
      </w:r>
    </w:p>
    <w:p w14:paraId="07EE1EA9" w14:textId="77777777" w:rsidR="000754D6" w:rsidRPr="000754D6" w:rsidRDefault="000754D6" w:rsidP="000754D6">
      <w:r w:rsidRPr="000754D6">
        <w:rPr>
          <w:b/>
          <w:bCs/>
        </w:rPr>
        <w:t>参考文献</w:t>
      </w:r>
    </w:p>
    <w:p w14:paraId="551AED18" w14:textId="77777777" w:rsidR="000754D6" w:rsidRPr="000754D6" w:rsidRDefault="000754D6" w:rsidP="000754D6">
      <w:r w:rsidRPr="000754D6">
        <w:t>[1] Smith J, Brown A. Rule-based Document Structure Parsing for Academic Papers[J]. Journal of Document Engineering, 2019, 15(2): 123-135.</w:t>
      </w:r>
    </w:p>
    <w:p w14:paraId="0506984D" w14:textId="77777777" w:rsidR="000754D6" w:rsidRPr="000754D6" w:rsidRDefault="000754D6" w:rsidP="000754D6">
      <w:r w:rsidRPr="000754D6">
        <w:t>[2] Chen L, Wang H. BERT-enhanced Section Classification in Scholarly Articles[C]. Proceedings of ACL, 2021: 456-465.</w:t>
      </w:r>
    </w:p>
    <w:p w14:paraId="690D68A2" w14:textId="77777777" w:rsidR="000754D6" w:rsidRPr="000754D6" w:rsidRDefault="000754D6" w:rsidP="000754D6">
      <w:r w:rsidRPr="000754D6">
        <w:t>[3] 李明, 王芳, 刘洋. 融合视觉与语义特征的文档布局分析方法[J]. 中文信息学报, 2022, 36(5): 78-86.</w:t>
      </w:r>
    </w:p>
    <w:p w14:paraId="42740490" w14:textId="77777777" w:rsidR="000754D6" w:rsidRPr="000754D6" w:rsidRDefault="000754D6" w:rsidP="000754D6">
      <w:r w:rsidRPr="000754D6">
        <w:t>[4] 张华. 面向中文学术论文的智能格式检查工具设计与实现[D]. 清华大学, 2023.</w:t>
      </w:r>
    </w:p>
    <w:p w14:paraId="77DFEFDC" w14:textId="77777777" w:rsidR="000754D6" w:rsidRPr="000754D6" w:rsidRDefault="000754D6" w:rsidP="000754D6">
      <w:r w:rsidRPr="000754D6">
        <w:t xml:space="preserve">[5] Vaswani A, et al. Attention Is All You Need[C]. </w:t>
      </w:r>
      <w:proofErr w:type="spellStart"/>
      <w:r w:rsidRPr="000754D6">
        <w:t>NeurIPS</w:t>
      </w:r>
      <w:proofErr w:type="spellEnd"/>
      <w:r w:rsidRPr="000754D6">
        <w:t>, 2017: 5998-6008.</w:t>
      </w:r>
    </w:p>
    <w:p w14:paraId="6501CC2C" w14:textId="77777777" w:rsidR="000754D6" w:rsidRPr="000754D6" w:rsidRDefault="000754D6" w:rsidP="000754D6">
      <w:r w:rsidRPr="000754D6">
        <w:pict w14:anchorId="0CCC0BFE">
          <v:rect id="_x0000_i1073" style="width:0;height:.75pt" o:hralign="center" o:hrstd="t" o:hr="t" fillcolor="#a0a0a0" stroked="f"/>
        </w:pict>
      </w:r>
    </w:p>
    <w:p w14:paraId="11029A90" w14:textId="77777777" w:rsidR="000754D6" w:rsidRPr="000754D6" w:rsidRDefault="000754D6" w:rsidP="000754D6">
      <w:r w:rsidRPr="000754D6">
        <w:rPr>
          <w:b/>
          <w:bCs/>
        </w:rPr>
        <w:t>致谢</w:t>
      </w:r>
    </w:p>
    <w:p w14:paraId="2BF05357" w14:textId="77777777" w:rsidR="000754D6" w:rsidRPr="000754D6" w:rsidRDefault="000754D6" w:rsidP="000754D6">
      <w:r w:rsidRPr="000754D6">
        <w:t>感谢导师在论文选题和研究过程中给予的悉心指导，感谢实验室同学在数据收集和系统测试中提供的帮助</w:t>
      </w:r>
    </w:p>
    <w:p w14:paraId="5066924C" w14:textId="77777777" w:rsidR="000263EC" w:rsidRPr="00EC0F91" w:rsidRDefault="000263EC"/>
    <w:sectPr w:rsidR="000263EC" w:rsidRPr="00EC0F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3EC"/>
    <w:rsid w:val="000263EC"/>
    <w:rsid w:val="000754D6"/>
    <w:rsid w:val="00232E4C"/>
    <w:rsid w:val="00EC0F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DB7F806-609A-41A8-821C-A267BF6D3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63E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263E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263E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263E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263E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263E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263E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63E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63E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63E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263E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263E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263EC"/>
    <w:rPr>
      <w:rFonts w:cstheme="majorBidi"/>
      <w:color w:val="2F5496" w:themeColor="accent1" w:themeShade="BF"/>
      <w:sz w:val="28"/>
      <w:szCs w:val="28"/>
    </w:rPr>
  </w:style>
  <w:style w:type="character" w:customStyle="1" w:styleId="50">
    <w:name w:val="标题 5 字符"/>
    <w:basedOn w:val="a0"/>
    <w:link w:val="5"/>
    <w:uiPriority w:val="9"/>
    <w:semiHidden/>
    <w:rsid w:val="000263EC"/>
    <w:rPr>
      <w:rFonts w:cstheme="majorBidi"/>
      <w:color w:val="2F5496" w:themeColor="accent1" w:themeShade="BF"/>
      <w:sz w:val="24"/>
    </w:rPr>
  </w:style>
  <w:style w:type="character" w:customStyle="1" w:styleId="60">
    <w:name w:val="标题 6 字符"/>
    <w:basedOn w:val="a0"/>
    <w:link w:val="6"/>
    <w:uiPriority w:val="9"/>
    <w:semiHidden/>
    <w:rsid w:val="000263EC"/>
    <w:rPr>
      <w:rFonts w:cstheme="majorBidi"/>
      <w:b/>
      <w:bCs/>
      <w:color w:val="2F5496" w:themeColor="accent1" w:themeShade="BF"/>
    </w:rPr>
  </w:style>
  <w:style w:type="character" w:customStyle="1" w:styleId="70">
    <w:name w:val="标题 7 字符"/>
    <w:basedOn w:val="a0"/>
    <w:link w:val="7"/>
    <w:uiPriority w:val="9"/>
    <w:semiHidden/>
    <w:rsid w:val="000263EC"/>
    <w:rPr>
      <w:rFonts w:cstheme="majorBidi"/>
      <w:b/>
      <w:bCs/>
      <w:color w:val="595959" w:themeColor="text1" w:themeTint="A6"/>
    </w:rPr>
  </w:style>
  <w:style w:type="character" w:customStyle="1" w:styleId="80">
    <w:name w:val="标题 8 字符"/>
    <w:basedOn w:val="a0"/>
    <w:link w:val="8"/>
    <w:uiPriority w:val="9"/>
    <w:semiHidden/>
    <w:rsid w:val="000263EC"/>
    <w:rPr>
      <w:rFonts w:cstheme="majorBidi"/>
      <w:color w:val="595959" w:themeColor="text1" w:themeTint="A6"/>
    </w:rPr>
  </w:style>
  <w:style w:type="character" w:customStyle="1" w:styleId="90">
    <w:name w:val="标题 9 字符"/>
    <w:basedOn w:val="a0"/>
    <w:link w:val="9"/>
    <w:uiPriority w:val="9"/>
    <w:semiHidden/>
    <w:rsid w:val="000263EC"/>
    <w:rPr>
      <w:rFonts w:eastAsiaTheme="majorEastAsia" w:cstheme="majorBidi"/>
      <w:color w:val="595959" w:themeColor="text1" w:themeTint="A6"/>
    </w:rPr>
  </w:style>
  <w:style w:type="paragraph" w:styleId="a3">
    <w:name w:val="Title"/>
    <w:basedOn w:val="a"/>
    <w:next w:val="a"/>
    <w:link w:val="a4"/>
    <w:uiPriority w:val="10"/>
    <w:qFormat/>
    <w:rsid w:val="000263E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63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63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63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63EC"/>
    <w:pPr>
      <w:spacing w:before="160"/>
      <w:jc w:val="center"/>
    </w:pPr>
    <w:rPr>
      <w:i/>
      <w:iCs/>
      <w:color w:val="404040" w:themeColor="text1" w:themeTint="BF"/>
    </w:rPr>
  </w:style>
  <w:style w:type="character" w:customStyle="1" w:styleId="a8">
    <w:name w:val="引用 字符"/>
    <w:basedOn w:val="a0"/>
    <w:link w:val="a7"/>
    <w:uiPriority w:val="29"/>
    <w:rsid w:val="000263EC"/>
    <w:rPr>
      <w:i/>
      <w:iCs/>
      <w:color w:val="404040" w:themeColor="text1" w:themeTint="BF"/>
    </w:rPr>
  </w:style>
  <w:style w:type="paragraph" w:styleId="a9">
    <w:name w:val="List Paragraph"/>
    <w:basedOn w:val="a"/>
    <w:uiPriority w:val="34"/>
    <w:qFormat/>
    <w:rsid w:val="000263EC"/>
    <w:pPr>
      <w:ind w:left="720"/>
      <w:contextualSpacing/>
    </w:pPr>
  </w:style>
  <w:style w:type="character" w:styleId="aa">
    <w:name w:val="Intense Emphasis"/>
    <w:basedOn w:val="a0"/>
    <w:uiPriority w:val="21"/>
    <w:qFormat/>
    <w:rsid w:val="000263EC"/>
    <w:rPr>
      <w:i/>
      <w:iCs/>
      <w:color w:val="2F5496" w:themeColor="accent1" w:themeShade="BF"/>
    </w:rPr>
  </w:style>
  <w:style w:type="paragraph" w:styleId="ab">
    <w:name w:val="Intense Quote"/>
    <w:basedOn w:val="a"/>
    <w:next w:val="a"/>
    <w:link w:val="ac"/>
    <w:uiPriority w:val="30"/>
    <w:qFormat/>
    <w:rsid w:val="00026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263EC"/>
    <w:rPr>
      <w:i/>
      <w:iCs/>
      <w:color w:val="2F5496" w:themeColor="accent1" w:themeShade="BF"/>
    </w:rPr>
  </w:style>
  <w:style w:type="character" w:styleId="ad">
    <w:name w:val="Intense Reference"/>
    <w:basedOn w:val="a0"/>
    <w:uiPriority w:val="32"/>
    <w:qFormat/>
    <w:rsid w:val="000263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1514</Words>
  <Characters>1575</Characters>
  <Application>Microsoft Office Word</Application>
  <DocSecurity>0</DocSecurity>
  <Lines>75</Lines>
  <Paragraphs>60</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 高</dc:creator>
  <cp:keywords/>
  <dc:description/>
  <cp:lastModifiedBy>博 高</cp:lastModifiedBy>
  <cp:revision>2</cp:revision>
  <dcterms:created xsi:type="dcterms:W3CDTF">2026-05-12T03:23:00Z</dcterms:created>
  <dcterms:modified xsi:type="dcterms:W3CDTF">2026-05-12T03:39:00Z</dcterms:modified>
</cp:coreProperties>
</file>