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dmaic-repository-cleanup-methodology"/>
    <w:p>
      <w:pPr>
        <w:pStyle w:val="Heading1"/>
      </w:pPr>
      <w:r>
        <w:t xml:space="preserve">DMAIC Repository Cleanup Methodology</w:t>
      </w:r>
    </w:p>
    <w:p>
      <w:pPr>
        <w:pStyle w:val="FirstParagraph"/>
      </w:pPr>
      <w:r>
        <w:rPr>
          <w:bCs/>
          <w:b/>
        </w:rPr>
        <w:t xml:space="preserve">A reusable, iteration-based playbook for transforming scattered repositories into production-ready, governed, continuously-validated systems.</w:t>
      </w:r>
    </w:p>
    <w:p>
      <w:pPr>
        <w:pStyle w:val="BlockText"/>
      </w:pPr>
      <w:r>
        <w:t xml:space="preserve">Derived from the GBOGEB/ABACUS cleanup that delivered v4.4.0 (95% completion, 92.5/100 quality, 558 commits analyzed, 39 active workflows, GitHub Pages live).</w:t>
      </w:r>
    </w:p>
    <w:p>
      <w:r>
        <w:pict>
          <v:rect style="width:0;height:1.5pt" o:hralign="center" o:hrstd="t" o:hr="t"/>
        </w:pict>
      </w:r>
    </w:p>
    <w:bookmarkStart w:id="24" w:name="introduction"/>
    <w:p>
      <w:pPr>
        <w:pStyle w:val="Heading3"/>
      </w:pPr>
      <w:r>
        <w:t xml:space="preserve">Introduction</w:t>
      </w:r>
    </w:p>
    <w:bookmarkStart w:id="20" w:name="purpose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Provide a deterministic, repeatable framework for taking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messy software repository — legacy monorepo, abandoned research code, multi-version analytics project, half-documented prototype — and ending up with:</w:t>
      </w:r>
    </w:p>
    <w:p>
      <w:pPr>
        <w:numPr>
          <w:ilvl w:val="0"/>
          <w:numId w:val="1001"/>
        </w:numPr>
        <w:pStyle w:val="Compact"/>
      </w:pPr>
      <w:r>
        <w:t xml:space="preserve">A clean, navigable structure.</w:t>
      </w:r>
    </w:p>
    <w:p>
      <w:pPr>
        <w:numPr>
          <w:ilvl w:val="0"/>
          <w:numId w:val="1001"/>
        </w:numPr>
        <w:pStyle w:val="Compact"/>
      </w:pPr>
      <w:r>
        <w:t xml:space="preserve">Full version lineage and history traceability.</w:t>
      </w:r>
    </w:p>
    <w:p>
      <w:pPr>
        <w:numPr>
          <w:ilvl w:val="0"/>
          <w:numId w:val="1001"/>
        </w:numPr>
        <w:pStyle w:val="Compact"/>
      </w:pPr>
      <w:r>
        <w:t xml:space="preserve">Production-grade CI/CD automation.</w:t>
      </w:r>
    </w:p>
    <w:p>
      <w:pPr>
        <w:numPr>
          <w:ilvl w:val="0"/>
          <w:numId w:val="1001"/>
        </w:numPr>
        <w:pStyle w:val="Compact"/>
      </w:pPr>
      <w:r>
        <w:t xml:space="preserve">A documentation site (handover book + topic dashboards).</w:t>
      </w:r>
    </w:p>
    <w:p>
      <w:pPr>
        <w:numPr>
          <w:ilvl w:val="0"/>
          <w:numId w:val="1001"/>
        </w:numPr>
        <w:pStyle w:val="Compact"/>
      </w:pPr>
      <w:r>
        <w:t xml:space="preserve">Governance (templates, contribution rules, branch protection).</w:t>
      </w:r>
    </w:p>
    <w:p>
      <w:pPr>
        <w:numPr>
          <w:ilvl w:val="0"/>
          <w:numId w:val="1001"/>
        </w:numPr>
        <w:pStyle w:val="Compact"/>
      </w:pPr>
      <w:r>
        <w:t xml:space="preserve">Continuous quality metrics.</w:t>
      </w:r>
    </w:p>
    <w:bookmarkEnd w:id="20"/>
    <w:bookmarkStart w:id="21" w:name="when-to-use-it"/>
    <w:p>
      <w:pPr>
        <w:pStyle w:val="Heading4"/>
      </w:pPr>
      <w:r>
        <w:t xml:space="preserve">When to use it</w:t>
      </w:r>
    </w:p>
    <w:p>
      <w:pPr>
        <w:numPr>
          <w:ilvl w:val="0"/>
          <w:numId w:val="1002"/>
        </w:numPr>
        <w:pStyle w:val="Compact"/>
      </w:pPr>
      <w:r>
        <w:t xml:space="preserve">A repository has &gt; 50 files at the root with no clear hierarchy.</w:t>
      </w:r>
    </w:p>
    <w:p>
      <w:pPr>
        <w:numPr>
          <w:ilvl w:val="0"/>
          <w:numId w:val="1002"/>
        </w:numPr>
        <w:pStyle w:val="Compact"/>
      </w:pPr>
      <w:r>
        <w:t xml:space="preserve">Multiple parallel versions exist with unclear lineage (</w:t>
      </w:r>
      <w:r>
        <w:rPr>
          <w:rStyle w:val="VerbatimChar"/>
        </w:rPr>
        <w:t xml:space="preserve">v1</w:t>
      </w:r>
      <w:r>
        <w:t xml:space="preserve">,</w:t>
      </w:r>
      <w:r>
        <w:t xml:space="preserve"> </w:t>
      </w:r>
      <w:r>
        <w:rPr>
          <w:rStyle w:val="VerbatimChar"/>
        </w:rPr>
        <w:t xml:space="preserve">v2.1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final-final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The README either doesn’t exist, is empty, or contradicts the code.</w:t>
      </w:r>
    </w:p>
    <w:p>
      <w:pPr>
        <w:numPr>
          <w:ilvl w:val="0"/>
          <w:numId w:val="1002"/>
        </w:numPr>
        <w:pStyle w:val="Compact"/>
      </w:pPr>
      <w:r>
        <w:t xml:space="preserve">CI/CD is missing, broken, or partially configured.</w:t>
      </w:r>
    </w:p>
    <w:p>
      <w:pPr>
        <w:numPr>
          <w:ilvl w:val="0"/>
          <w:numId w:val="1002"/>
        </w:numPr>
        <w:pStyle w:val="Compact"/>
      </w:pPr>
      <w:r>
        <w:t xml:space="preserve">Stakeholders disagree on what the repo is, who owns it, or what state it’s in.</w:t>
      </w:r>
    </w:p>
    <w:p>
      <w:pPr>
        <w:numPr>
          <w:ilvl w:val="0"/>
          <w:numId w:val="1002"/>
        </w:numPr>
        <w:pStyle w:val="Compact"/>
      </w:pPr>
      <w:r>
        <w:t xml:space="preserve">An audit, handover, or production release is approaching.</w:t>
      </w:r>
    </w:p>
    <w:bookmarkEnd w:id="21"/>
    <w:bookmarkStart w:id="22" w:name="expected-outcomes"/>
    <w:p>
      <w:pPr>
        <w:pStyle w:val="Heading4"/>
      </w:pPr>
      <w:r>
        <w:t xml:space="preserve">Expected outcomes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Quality score ≥ 90 / 100</w:t>
      </w:r>
      <w:r>
        <w:t xml:space="preserve"> </w:t>
      </w:r>
      <w:r>
        <w:t xml:space="preserve">on the repository health scorecard.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Documentation completeness ≥ 95%</w:t>
      </w:r>
      <w:r>
        <w:t xml:space="preserve"> </w:t>
      </w:r>
      <w:r>
        <w:t xml:space="preserve">of code surface.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CI/CD coverage</w:t>
      </w:r>
      <w:r>
        <w:t xml:space="preserve"> </w:t>
      </w:r>
      <w:r>
        <w:t xml:space="preserve">of every code path (test, lint, build, deploy).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Public landing page</w:t>
      </w:r>
      <w:r>
        <w:t xml:space="preserve"> </w:t>
      </w:r>
      <w:r>
        <w:t xml:space="preserve">(e.g., GitHub Pages) with topic dashboards.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Governance pack</w:t>
      </w:r>
      <w:r>
        <w:t xml:space="preserve"> </w:t>
      </w:r>
      <w:r>
        <w:t xml:space="preserve">(issue/PR templates, contributing guide, branch protection, release template).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handover book</w:t>
      </w:r>
      <w:r>
        <w:t xml:space="preserve"> </w:t>
      </w:r>
      <w:r>
        <w:t xml:space="preserve">that a new contributor can read in one sitting.</w:t>
      </w:r>
    </w:p>
    <w:bookmarkEnd w:id="22"/>
    <w:bookmarkStart w:id="23" w:name="time-estimates"/>
    <w:p>
      <w:pPr>
        <w:pStyle w:val="Heading4"/>
      </w:pPr>
      <w:r>
        <w:t xml:space="preserve">Time estimates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720"/>
        <w:gridCol w:w="720"/>
        <w:gridCol w:w="720"/>
        <w:gridCol w:w="720"/>
        <w:gridCol w:w="720"/>
        <w:gridCol w:w="9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(&lt; 100 files, &lt; 50 commits)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(100–500 files, &lt; 200 commits)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(500–2 000 files, &lt; 1 000 commits)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ABACUS-scale (2 000+ files, 600+ commits)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days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iCs/>
          <w:i/>
        </w:rPr>
        <w:t xml:space="preserve">focused-engineer-days</w:t>
      </w:r>
      <w:r>
        <w:t xml:space="preserve">; calendar elapsed time is typically 2–3× higher because of reviews and stakeholder loops.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hase-0-pre-analysis-preparation"/>
    <w:p>
      <w:pPr>
        <w:pStyle w:val="Heading3"/>
      </w:pPr>
      <w:r>
        <w:t xml:space="preserve">Phase 0 — Pre-Analysis Preparation</w:t>
      </w:r>
    </w:p>
    <w:p>
      <w:pPr>
        <w:pStyle w:val="FirstParagraph"/>
      </w:pPr>
      <w:r>
        <w:t xml:space="preserve">Goal: get a clean workspace and an honest baseline before touching anything.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7"/>
        <w:gridCol w:w="7582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 --no-single-branch &lt;repo&gt;</w:t>
            </w:r>
            <w:r>
              <w:t xml:space="preserve"> </w:t>
            </w:r>
            <w:r>
              <w:t xml:space="preserve">into a dedicated workspace.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fetch --all --tags</w:t>
            </w:r>
            <w:r>
              <w:t xml:space="preserve"> </w:t>
            </w:r>
            <w:r>
              <w:t xml:space="preserve">to pull every branch and tag.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a</w:t>
            </w:r>
            <w:r>
              <w:t xml:space="preserve"> </w:t>
            </w:r>
            <w:r>
              <w:rPr>
                <w:bCs/>
                <w:b/>
              </w:rPr>
              <w:t xml:space="preserve">read-only snapshot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 tag pre-cleanup-snapshot &amp;&amp; git push origin --tags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scripts/analyze_repo.py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rPr>
                <w:rStyle w:val="VerbatimChar"/>
              </w:rPr>
              <w:t xml:space="preserve">repo_analysis_toolkit/</w:t>
            </w:r>
            <w:r>
              <w:t xml:space="preserve">) to produce a baseline JSON.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an inventory issue: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DMAIC cleanup — baseline assessment for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&lt;repo&gt;</w:t>
            </w:r>
            <w:r>
              <w:rPr>
                <w:iCs/>
                <w:i/>
              </w:rPr>
              <w:t xml:space="preserve">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stakeholders (CODEOWNERS, last 5 committers, anyone on the README).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success criteria with stakeholders (target score, target deadline, must-haves).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branch</w:t>
            </w:r>
            <w:r>
              <w:t xml:space="preserve"> </w:t>
            </w:r>
            <w:r>
              <w:rPr>
                <w:rStyle w:val="VerbatimChar"/>
              </w:rPr>
              <w:t xml:space="preserve">dmaic/phase-1-define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Deliverables:</w:t>
      </w:r>
      <w:r>
        <w:t xml:space="preserve"> </w:t>
      </w:r>
      <w:r>
        <w:rPr>
          <w:rStyle w:val="VerbatimChar"/>
        </w:rPr>
        <w:t xml:space="preserve">pre-cleanup-snapshot</w:t>
      </w:r>
      <w:r>
        <w:t xml:space="preserve"> </w:t>
      </w:r>
      <w:r>
        <w:t xml:space="preserve">tag, baseline JSON, GitHub inventory issue, stakeholder list.</w:t>
      </w:r>
    </w:p>
    <w:p>
      <w:r>
        <w:pict>
          <v:rect style="width:0;height:1.5pt" o:hralign="center" o:hrstd="t" o:hr="t"/>
        </w:pict>
      </w:r>
    </w:p>
    <w:bookmarkEnd w:id="25"/>
    <w:bookmarkStart w:id="30" w:name="phase-1-define-repository-assessment"/>
    <w:p>
      <w:pPr>
        <w:pStyle w:val="Heading3"/>
      </w:pPr>
      <w:r>
        <w:t xml:space="preserve">Phase 1 — DEFINE — Repository Assessment</w:t>
      </w:r>
    </w:p>
    <w:p>
      <w:pPr>
        <w:pStyle w:val="BlockText"/>
      </w:pPr>
      <w:r>
        <w:t xml:space="preserve">DMAIC Define phase:</w:t>
      </w:r>
      <w:r>
        <w:t xml:space="preserve"> </w:t>
      </w:r>
      <w:r>
        <w:rPr>
          <w:iCs/>
          <w:i/>
        </w:rPr>
        <w:t xml:space="preserve">Clearly state what we’re working on, who cares, and what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done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looks like.</w:t>
      </w:r>
    </w:p>
    <w:bookmarkStart w:id="26" w:name="initial-scan"/>
    <w:p>
      <w:pPr>
        <w:pStyle w:val="Heading4"/>
      </w:pPr>
      <w:r>
        <w:t xml:space="preserve">1.1 Initial scan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repo_analysis_toolkit/analyze_repo.py</w:t>
      </w:r>
      <w:r>
        <w:t xml:space="preserve"> </w:t>
      </w:r>
      <w:r>
        <w:t xml:space="preserve">and capture:</w:t>
      </w:r>
    </w:p>
    <w:p>
      <w:pPr>
        <w:numPr>
          <w:ilvl w:val="0"/>
          <w:numId w:val="1004"/>
        </w:numPr>
        <w:pStyle w:val="Compact"/>
      </w:pPr>
      <w:r>
        <w:t xml:space="preserve">File / directory counts.</w:t>
      </w:r>
    </w:p>
    <w:p>
      <w:pPr>
        <w:numPr>
          <w:ilvl w:val="0"/>
          <w:numId w:val="1004"/>
        </w:numPr>
        <w:pStyle w:val="Compact"/>
      </w:pPr>
      <w:r>
        <w:t xml:space="preserve">Language breakdown.</w:t>
      </w:r>
    </w:p>
    <w:p>
      <w:pPr>
        <w:numPr>
          <w:ilvl w:val="0"/>
          <w:numId w:val="1004"/>
        </w:numPr>
        <w:pStyle w:val="Compact"/>
      </w:pPr>
      <w:r>
        <w:t xml:space="preserve">Total commits, contributors, first-commit and last-commit dates.</w:t>
      </w:r>
    </w:p>
    <w:p>
      <w:pPr>
        <w:numPr>
          <w:ilvl w:val="0"/>
          <w:numId w:val="1004"/>
        </w:numPr>
        <w:pStyle w:val="Compact"/>
      </w:pPr>
      <w:r>
        <w:t xml:space="preserve">Branch and tag list.</w:t>
      </w:r>
    </w:p>
    <w:p>
      <w:pPr>
        <w:numPr>
          <w:ilvl w:val="0"/>
          <w:numId w:val="1004"/>
        </w:numPr>
        <w:pStyle w:val="Compact"/>
      </w:pPr>
      <w:r>
        <w:t xml:space="preserve">Documentation presence (any</w:t>
      </w:r>
      <w:r>
        <w:t xml:space="preserve"> </w:t>
      </w:r>
      <w:r>
        <w:rPr>
          <w:rStyle w:val="VerbatimChar"/>
        </w:rPr>
        <w:t xml:space="preserve">README*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*.md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Workflow presence (</w:t>
      </w:r>
      <w:r>
        <w:rPr>
          <w:rStyle w:val="VerbatimChar"/>
        </w:rPr>
        <w:t xml:space="preserve">.github/workflows/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, etc.).</w:t>
      </w:r>
    </w:p>
    <w:p>
      <w:pPr>
        <w:numPr>
          <w:ilvl w:val="0"/>
          <w:numId w:val="1004"/>
        </w:numPr>
        <w:pStyle w:val="Compact"/>
      </w:pPr>
      <w:r>
        <w:t xml:space="preserve">License + security files (</w:t>
      </w:r>
      <w:r>
        <w:rPr>
          <w:rStyle w:val="VerbatimChar"/>
        </w:rPr>
        <w:t xml:space="preserve">SECURITY.md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CODE_OF_CONDUCT.md</w:t>
      </w:r>
      <w:r>
        <w:t xml:space="preserve">).</w:t>
      </w:r>
    </w:p>
    <w:bookmarkEnd w:id="26"/>
    <w:bookmarkStart w:id="27" w:name="stakeholder-requirements"/>
    <w:p>
      <w:pPr>
        <w:pStyle w:val="Heading4"/>
      </w:pPr>
      <w:r>
        <w:t xml:space="preserve">1.2 Stakeholder requirements</w:t>
      </w:r>
    </w:p>
    <w:p>
      <w:pPr>
        <w:pStyle w:val="FirstParagraph"/>
      </w:pPr>
      <w:r>
        <w:t xml:space="preserve">Interview each stakeholder for 15 minutes. Capture in</w:t>
      </w:r>
      <w:r>
        <w:t xml:space="preserve"> </w:t>
      </w:r>
      <w:r>
        <w:rPr>
          <w:rStyle w:val="VerbatimChar"/>
        </w:rPr>
        <w:t xml:space="preserve">REPO_ASSESSMENT_INITIAL.md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What is this repo</w:t>
      </w:r>
      <w:r>
        <w:t xml:space="preserve"> </w:t>
      </w:r>
      <w:r>
        <w:rPr>
          <w:iCs/>
          <w:i/>
        </w:rPr>
        <w:t xml:space="preserve">supposed</w:t>
      </w:r>
      <w:r>
        <w:t xml:space="preserve"> </w:t>
      </w:r>
      <w:r>
        <w:t xml:space="preserve">to do?</w:t>
      </w:r>
    </w:p>
    <w:p>
      <w:pPr>
        <w:numPr>
          <w:ilvl w:val="0"/>
          <w:numId w:val="1005"/>
        </w:numPr>
        <w:pStyle w:val="Compact"/>
      </w:pPr>
      <w:r>
        <w:t xml:space="preserve">Who actually uses it (people, services, downstream repos)?</w:t>
      </w:r>
    </w:p>
    <w:p>
      <w:pPr>
        <w:numPr>
          <w:ilvl w:val="0"/>
          <w:numId w:val="1005"/>
        </w:numPr>
        <w:pStyle w:val="Compact"/>
      </w:pPr>
      <w:r>
        <w:t xml:space="preserve">Top 3 pain points right now?</w:t>
      </w:r>
    </w:p>
    <w:p>
      <w:pPr>
        <w:numPr>
          <w:ilvl w:val="0"/>
          <w:numId w:val="1005"/>
        </w:numPr>
        <w:pStyle w:val="Compact"/>
      </w:pPr>
      <w:r>
        <w:t xml:space="preserve">What would</w:t>
      </w:r>
      <w:r>
        <w:t xml:space="preserve"> </w:t>
      </w:r>
      <w:r>
        <w:t xml:space="preserve">“</w:t>
      </w:r>
      <w:r>
        <w:t xml:space="preserve">ideal</w:t>
      </w:r>
      <w:r>
        <w:t xml:space="preserve">”</w:t>
      </w:r>
      <w:r>
        <w:t xml:space="preserve"> </w:t>
      </w:r>
      <w:r>
        <w:t xml:space="preserve">look like in 3 months?</w:t>
      </w:r>
    </w:p>
    <w:p>
      <w:pPr>
        <w:numPr>
          <w:ilvl w:val="0"/>
          <w:numId w:val="1005"/>
        </w:numPr>
        <w:pStyle w:val="Compact"/>
      </w:pPr>
      <w:r>
        <w:t xml:space="preserve">Any constraints (compliance, deadlines, frozen branches)?</w:t>
      </w:r>
    </w:p>
    <w:bookmarkEnd w:id="27"/>
    <w:bookmarkStart w:id="28" w:name="current-state-documentation"/>
    <w:p>
      <w:pPr>
        <w:pStyle w:val="Heading4"/>
      </w:pPr>
      <w:r>
        <w:t xml:space="preserve">1.3 Current state documentation</w:t>
      </w:r>
    </w:p>
    <w:p>
      <w:pPr>
        <w:pStyle w:val="FirstParagraph"/>
      </w:pPr>
      <w:r>
        <w:t xml:space="preserve">Produce a one-page</w:t>
      </w:r>
      <w:r>
        <w:t xml:space="preserve"> </w:t>
      </w:r>
      <w:r>
        <w:rPr>
          <w:bCs/>
          <w:b/>
        </w:rPr>
        <w:t xml:space="preserve">State of the Repo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REPO_ASSESSMENT_INITIAL.md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Purpose (1 sentence).</w:t>
      </w:r>
    </w:p>
    <w:p>
      <w:pPr>
        <w:numPr>
          <w:ilvl w:val="0"/>
          <w:numId w:val="1006"/>
        </w:numPr>
        <w:pStyle w:val="Compact"/>
      </w:pPr>
      <w:r>
        <w:t xml:space="preserve">Entry points (files actually executed in production).</w:t>
      </w:r>
    </w:p>
    <w:p>
      <w:pPr>
        <w:numPr>
          <w:ilvl w:val="0"/>
          <w:numId w:val="1006"/>
        </w:numPr>
        <w:pStyle w:val="Compact"/>
      </w:pPr>
      <w:r>
        <w:t xml:space="preserve">External dependencies (pip / npm / system).</w:t>
      </w:r>
    </w:p>
    <w:p>
      <w:pPr>
        <w:numPr>
          <w:ilvl w:val="0"/>
          <w:numId w:val="1006"/>
        </w:numPr>
        <w:pStyle w:val="Compact"/>
      </w:pPr>
      <w:r>
        <w:t xml:space="preserve">Main vs. auxiliary components.</w:t>
      </w:r>
    </w:p>
    <w:p>
      <w:pPr>
        <w:numPr>
          <w:ilvl w:val="0"/>
          <w:numId w:val="1006"/>
        </w:numPr>
        <w:pStyle w:val="Compact"/>
      </w:pPr>
      <w:r>
        <w:t xml:space="preserve">Top 5 risks.</w:t>
      </w:r>
    </w:p>
    <w:bookmarkEnd w:id="28"/>
    <w:bookmarkStart w:id="29" w:name="phase-1-deliverables"/>
    <w:p>
      <w:pPr>
        <w:pStyle w:val="Heading4"/>
      </w:pPr>
      <w:r>
        <w:t xml:space="preserve">Phase 1 deliverables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REPO_ASSESSMENT_INITIAL.md</w:t>
      </w:r>
    </w:p>
    <w:p>
      <w:pPr>
        <w:numPr>
          <w:ilvl w:val="0"/>
          <w:numId w:val="1007"/>
        </w:numPr>
        <w:pStyle w:val="Compact"/>
      </w:pPr>
      <w:r>
        <w:t xml:space="preserve">Issue tracking sheet (one row per known problem)</w:t>
      </w:r>
    </w:p>
    <w:p>
      <w:pPr>
        <w:numPr>
          <w:ilvl w:val="0"/>
          <w:numId w:val="1007"/>
        </w:numPr>
        <w:pStyle w:val="Compact"/>
      </w:pPr>
      <w:r>
        <w:t xml:space="preserve">Stakeholder requirements doc</w:t>
      </w:r>
    </w:p>
    <w:p>
      <w:pPr>
        <w:numPr>
          <w:ilvl w:val="0"/>
          <w:numId w:val="1007"/>
        </w:numPr>
        <w:pStyle w:val="Compact"/>
      </w:pPr>
      <w:r>
        <w:t xml:space="preserve">A signed-off</w:t>
      </w:r>
      <w:r>
        <w:t xml:space="preserve"> </w:t>
      </w:r>
      <w:r>
        <w:rPr>
          <w:bCs/>
          <w:b/>
        </w:rPr>
        <w:t xml:space="preserve">success criteria</w:t>
      </w:r>
      <w:r>
        <w:t xml:space="preserve"> </w:t>
      </w:r>
      <w:r>
        <w:t xml:space="preserve">statement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phase-2-measure-deep-analysis"/>
    <w:p>
      <w:pPr>
        <w:pStyle w:val="Heading3"/>
      </w:pPr>
      <w:r>
        <w:t xml:space="preserve">Phase 2 — MEASURE — Deep Analysis</w:t>
      </w:r>
    </w:p>
    <w:p>
      <w:pPr>
        <w:pStyle w:val="BlockText"/>
      </w:pPr>
      <w:r>
        <w:t xml:space="preserve">DMAIC Measure phase:</w:t>
      </w:r>
      <w:r>
        <w:t xml:space="preserve"> </w:t>
      </w:r>
      <w:r>
        <w:rPr>
          <w:iCs/>
          <w:i/>
        </w:rPr>
        <w:t xml:space="preserve">Quantify everything before changing anything.</w:t>
      </w:r>
    </w:p>
    <w:bookmarkStart w:id="31" w:name="quantitative-analysis"/>
    <w:p>
      <w:pPr>
        <w:pStyle w:val="Heading4"/>
      </w:pPr>
      <w:r>
        <w:t xml:space="preserve">2.1 Quantitative analysis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repo_analysis_toolkit/classify_artifacts.py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Lines of code per directory.</w:t>
      </w:r>
    </w:p>
    <w:p>
      <w:pPr>
        <w:numPr>
          <w:ilvl w:val="0"/>
          <w:numId w:val="1008"/>
        </w:numPr>
        <w:pStyle w:val="Compact"/>
      </w:pPr>
      <w:r>
        <w:t xml:space="preserve">Commit frequency per timeframe (daily, weekly, monthly).</w:t>
      </w:r>
    </w:p>
    <w:p>
      <w:pPr>
        <w:numPr>
          <w:ilvl w:val="0"/>
          <w:numId w:val="1008"/>
        </w:numPr>
        <w:pStyle w:val="Compact"/>
      </w:pPr>
      <w:r>
        <w:t xml:space="preserve">Contributor concentration (bus-factor).</w:t>
      </w:r>
    </w:p>
    <w:p>
      <w:pPr>
        <w:numPr>
          <w:ilvl w:val="0"/>
          <w:numId w:val="1008"/>
        </w:numPr>
        <w:pStyle w:val="Compact"/>
      </w:pPr>
      <w:r>
        <w:t xml:space="preserve">File age distribution.</w:t>
      </w:r>
    </w:p>
    <w:p>
      <w:pPr>
        <w:numPr>
          <w:ilvl w:val="0"/>
          <w:numId w:val="1008"/>
        </w:numPr>
        <w:pStyle w:val="Compact"/>
      </w:pPr>
      <w:r>
        <w:t xml:space="preserve">Duplicate / near-duplicate file detection (hash + fuzzy match).</w:t>
      </w:r>
    </w:p>
    <w:p>
      <w:pPr>
        <w:numPr>
          <w:ilvl w:val="0"/>
          <w:numId w:val="1008"/>
        </w:numPr>
        <w:pStyle w:val="Compact"/>
      </w:pPr>
      <w:r>
        <w:t xml:space="preserve">Largest files and largest directories.</w:t>
      </w:r>
    </w:p>
    <w:bookmarkEnd w:id="31"/>
    <w:bookmarkStart w:id="32" w:name="version-lineage"/>
    <w:p>
      <w:pPr>
        <w:pStyle w:val="Heading4"/>
      </w:pPr>
      <w:r>
        <w:t xml:space="preserve">2.2 Version lineage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repo_analysis_toolkit/generate_lineage.py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Walk</w:t>
      </w:r>
      <w:r>
        <w:t xml:space="preserve"> </w:t>
      </w:r>
      <w:r>
        <w:rPr>
          <w:rStyle w:val="VerbatimChar"/>
        </w:rPr>
        <w:t xml:space="preserve">git log --all</w:t>
      </w:r>
      <w:r>
        <w:t xml:space="preserve"> </w:t>
      </w:r>
      <w:r>
        <w:t xml:space="preserve">and tag every version.</w:t>
      </w:r>
    </w:p>
    <w:p>
      <w:pPr>
        <w:numPr>
          <w:ilvl w:val="0"/>
          <w:numId w:val="1009"/>
        </w:numPr>
        <w:pStyle w:val="Compact"/>
      </w:pPr>
      <w:r>
        <w:t xml:space="preserve">Build a Mermaid / Graphviz diagram of branch ancestry.</w:t>
      </w:r>
    </w:p>
    <w:p>
      <w:pPr>
        <w:numPr>
          <w:ilvl w:val="0"/>
          <w:numId w:val="1009"/>
        </w:numPr>
        <w:pStyle w:val="Compact"/>
      </w:pPr>
      <w:r>
        <w:t xml:space="preserve">Map feature evolution: when did each major capability appear?</w:t>
      </w:r>
    </w:p>
    <w:p>
      <w:pPr>
        <w:numPr>
          <w:ilvl w:val="0"/>
          <w:numId w:val="1009"/>
        </w:numPr>
        <w:pStyle w:val="Compact"/>
      </w:pPr>
      <w:r>
        <w:t xml:space="preserve">Mark abandoned branches (no commits in ≥ 6 months, no merge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LINEAGE_ANALYSIS.md</w:t>
      </w:r>
      <w:r>
        <w:t xml:space="preserve">.</w:t>
      </w:r>
    </w:p>
    <w:bookmarkEnd w:id="32"/>
    <w:bookmarkStart w:id="33" w:name="artifact-classification"/>
    <w:p>
      <w:pPr>
        <w:pStyle w:val="Heading4"/>
      </w:pPr>
      <w:r>
        <w:t xml:space="preserve">2.3 Artifact classification</w:t>
      </w:r>
    </w:p>
    <w:p>
      <w:pPr>
        <w:pStyle w:val="FirstParagraph"/>
      </w:pPr>
      <w:r>
        <w:t xml:space="preserve">Every file gets one of five tags (matrix in</w:t>
      </w:r>
      <w:r>
        <w:t xml:space="preserve"> </w:t>
      </w:r>
      <w:r>
        <w:rPr>
          <w:rStyle w:val="VerbatimChar"/>
        </w:rPr>
        <w:t xml:space="preserve">ARTIFACT_CLASSIFICATION_MATRIX.csv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8"/>
        <w:gridCol w:w="71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of thumb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Touched in last 90 days</w:t>
            </w:r>
            <w:r>
              <w:t xml:space="preserve"> </w:t>
            </w:r>
            <w:r>
              <w:rPr>
                <w:iCs/>
                <w:i/>
              </w:rPr>
              <w:t xml:space="preserve">or</w:t>
            </w:r>
            <w:r>
              <w:t xml:space="preserve"> </w:t>
            </w:r>
            <w:r>
              <w:t xml:space="preserve">referenced by a current entry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active, but referenced by docs / historical decisions; valuable.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active, not referenced, but may contain patterns worth keeping; review before deleting.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of an Active file or superseded by a newer version; safe to delete after diff.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Zero-byte, broken, partial, unparseable; mark for deletion.</w:t>
            </w:r>
          </w:p>
        </w:tc>
      </w:tr>
    </w:tbl>
    <w:bookmarkEnd w:id="33"/>
    <w:bookmarkStart w:id="34" w:name="integration-points"/>
    <w:p>
      <w:pPr>
        <w:pStyle w:val="Heading4"/>
      </w:pPr>
      <w:r>
        <w:t xml:space="preserve">2.4 Integration points</w:t>
      </w:r>
    </w:p>
    <w:p>
      <w:pPr>
        <w:pStyle w:val="FirstParagraph"/>
      </w:pPr>
      <w:r>
        <w:t xml:space="preserve">Map external surface in</w:t>
      </w:r>
      <w:r>
        <w:t xml:space="preserve"> </w:t>
      </w:r>
      <w:r>
        <w:rPr>
          <w:rStyle w:val="VerbatimChar"/>
        </w:rPr>
        <w:t xml:space="preserve">INTEGRATION_MAP.md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External APIs called.</w:t>
      </w:r>
    </w:p>
    <w:p>
      <w:pPr>
        <w:numPr>
          <w:ilvl w:val="0"/>
          <w:numId w:val="1010"/>
        </w:numPr>
        <w:pStyle w:val="Compact"/>
      </w:pPr>
      <w:r>
        <w:t xml:space="preserve">Databases / message buses connected to.</w:t>
      </w:r>
    </w:p>
    <w:p>
      <w:pPr>
        <w:numPr>
          <w:ilvl w:val="0"/>
          <w:numId w:val="1010"/>
        </w:numPr>
        <w:pStyle w:val="Compact"/>
      </w:pPr>
      <w:r>
        <w:t xml:space="preserve">Downstream consumers (who imports / fetches us?).</w:t>
      </w:r>
    </w:p>
    <w:p>
      <w:pPr>
        <w:numPr>
          <w:ilvl w:val="0"/>
          <w:numId w:val="1010"/>
        </w:numPr>
        <w:pStyle w:val="Compact"/>
      </w:pPr>
      <w:r>
        <w:t xml:space="preserve">CI/CD secrets used.</w:t>
      </w:r>
    </w:p>
    <w:p>
      <w:pPr>
        <w:numPr>
          <w:ilvl w:val="0"/>
          <w:numId w:val="1010"/>
        </w:numPr>
        <w:pStyle w:val="Compact"/>
      </w:pPr>
      <w:r>
        <w:t xml:space="preserve">Cloud resources provisioned.</w:t>
      </w:r>
    </w:p>
    <w:bookmarkEnd w:id="34"/>
    <w:bookmarkStart w:id="35" w:name="phase-2-deliverables"/>
    <w:p>
      <w:pPr>
        <w:pStyle w:val="Heading4"/>
      </w:pPr>
      <w:r>
        <w:t xml:space="preserve">Phase 2 deliverables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LINEAGE_ANALYSIS.md</w:t>
      </w:r>
      <w:r>
        <w:t xml:space="preserve"> </w:t>
      </w:r>
      <w:r>
        <w:t xml:space="preserve">(+ Mermaid / SVG diagram)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ARTIFACT_CLASSIFICATION_MATRIX.csv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INTEGRATION_MAP.md</w:t>
      </w:r>
    </w:p>
    <w:p>
      <w:pPr>
        <w:numPr>
          <w:ilvl w:val="0"/>
          <w:numId w:val="1011"/>
        </w:numPr>
        <w:pStyle w:val="Compact"/>
      </w:pPr>
      <w:r>
        <w:t xml:space="preserve">Baseline metrics JSON (committed to</w:t>
      </w:r>
      <w:r>
        <w:t xml:space="preserve"> </w:t>
      </w:r>
      <w:r>
        <w:rPr>
          <w:rStyle w:val="VerbatimChar"/>
        </w:rPr>
        <w:t xml:space="preserve">docs/api/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78f48a47a4f4d6e7348f29a223e5fbb26663cee"/>
    <w:p>
      <w:pPr>
        <w:pStyle w:val="Heading3"/>
      </w:pPr>
      <w:r>
        <w:t xml:space="preserve">Phase 3 — ANALYZE — Root Cause &amp; Pattern Recognition</w:t>
      </w:r>
    </w:p>
    <w:p>
      <w:pPr>
        <w:pStyle w:val="BlockText"/>
      </w:pPr>
      <w:r>
        <w:t xml:space="preserve">DMAIC Analyze phase:</w:t>
      </w:r>
      <w:r>
        <w:t xml:space="preserve"> </w:t>
      </w:r>
      <w:r>
        <w:rPr>
          <w:iCs/>
          <w:i/>
        </w:rPr>
        <w:t xml:space="preserve">Understand why the repo got into its current state so we don’t recreate the mess.</w:t>
      </w:r>
    </w:p>
    <w:bookmarkStart w:id="37" w:name="identify-contradictions"/>
    <w:p>
      <w:pPr>
        <w:pStyle w:val="Heading4"/>
      </w:pPr>
      <w:r>
        <w:t xml:space="preserve">3.1 Identify contradictions</w:t>
      </w:r>
    </w:p>
    <w:p>
      <w:pPr>
        <w:pStyle w:val="FirstParagraph"/>
      </w:pPr>
      <w:r>
        <w:t xml:space="preserve">For each contradiction found, log in</w:t>
      </w:r>
      <w:r>
        <w:t xml:space="preserve"> </w:t>
      </w:r>
      <w:r>
        <w:rPr>
          <w:rStyle w:val="VerbatimChar"/>
        </w:rPr>
        <w:t xml:space="preserve">CONTRADICTION_REPORT.md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Conflicting documentation (e.g., README says v2, code is v3).</w:t>
      </w:r>
    </w:p>
    <w:p>
      <w:pPr>
        <w:numPr>
          <w:ilvl w:val="0"/>
          <w:numId w:val="1012"/>
        </w:numPr>
        <w:pStyle w:val="Compact"/>
      </w:pPr>
      <w:r>
        <w:t xml:space="preserve">Version mismatches between modules.</w:t>
      </w:r>
    </w:p>
    <w:p>
      <w:pPr>
        <w:numPr>
          <w:ilvl w:val="0"/>
          <w:numId w:val="1012"/>
        </w:numPr>
        <w:pStyle w:val="Compact"/>
      </w:pPr>
      <w:r>
        <w:t xml:space="preserve">Duplicate functionality (two cleanup scripts that do the same thing differently).</w:t>
      </w:r>
    </w:p>
    <w:p>
      <w:pPr>
        <w:numPr>
          <w:ilvl w:val="0"/>
          <w:numId w:val="1012"/>
        </w:numPr>
        <w:pStyle w:val="Compact"/>
      </w:pPr>
      <w:r>
        <w:t xml:space="preserve">Dead code paths (functions never called).</w:t>
      </w:r>
    </w:p>
    <w:bookmarkEnd w:id="37"/>
    <w:bookmarkStart w:id="38" w:name="root-cause-analysis"/>
    <w:p>
      <w:pPr>
        <w:pStyle w:val="Heading4"/>
      </w:pPr>
      <w:r>
        <w:t xml:space="preserve">3.2 Root cause analysis</w:t>
      </w:r>
    </w:p>
    <w:p>
      <w:pPr>
        <w:pStyle w:val="FirstParagraph"/>
      </w:pPr>
      <w:r>
        <w:t xml:space="preserve">For the top 5 contradictions, run a 5-Whys in</w:t>
      </w:r>
      <w:r>
        <w:t xml:space="preserve"> </w:t>
      </w:r>
      <w:r>
        <w:rPr>
          <w:rStyle w:val="VerbatimChar"/>
        </w:rPr>
        <w:t xml:space="preserve">ROOT_CAUSE_ANALYSIS.md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Why did this artifact go stale?</w:t>
      </w:r>
    </w:p>
    <w:p>
      <w:pPr>
        <w:numPr>
          <w:ilvl w:val="0"/>
          <w:numId w:val="1013"/>
        </w:numPr>
        <w:pStyle w:val="Compact"/>
      </w:pPr>
      <w:r>
        <w:t xml:space="preserve">What caused fragmentation across versions?</w:t>
      </w:r>
    </w:p>
    <w:p>
      <w:pPr>
        <w:numPr>
          <w:ilvl w:val="0"/>
          <w:numId w:val="1013"/>
        </w:numPr>
        <w:pStyle w:val="Compact"/>
      </w:pPr>
      <w:r>
        <w:t xml:space="preserve">Why are versions unclear?</w:t>
      </w:r>
    </w:p>
    <w:p>
      <w:pPr>
        <w:numPr>
          <w:ilvl w:val="0"/>
          <w:numId w:val="1013"/>
        </w:numPr>
        <w:pStyle w:val="Compact"/>
      </w:pPr>
      <w:r>
        <w:t xml:space="preserve">What process gap let this in?</w:t>
      </w:r>
    </w:p>
    <w:bookmarkEnd w:id="38"/>
    <w:bookmarkStart w:id="39" w:name="pattern-recognition"/>
    <w:p>
      <w:pPr>
        <w:pStyle w:val="Heading4"/>
      </w:pPr>
      <w:r>
        <w:t xml:space="preserve">3.3 Pattern recognition</w:t>
      </w:r>
    </w:p>
    <w:p>
      <w:pPr>
        <w:pStyle w:val="FirstParagraph"/>
      </w:pPr>
      <w:r>
        <w:t xml:space="preserve">Capture</w:t>
      </w:r>
      <w:r>
        <w:t xml:space="preserve"> </w:t>
      </w:r>
      <w:r>
        <w:rPr>
          <w:bCs/>
          <w:b/>
        </w:rPr>
        <w:t xml:space="preserve">patterns</w:t>
      </w:r>
      <w:r>
        <w:t xml:space="preserve"> </w:t>
      </w:r>
      <w:r>
        <w:t xml:space="preserve">(positive and negative) in</w:t>
      </w:r>
      <w:r>
        <w:t xml:space="preserve"> </w:t>
      </w:r>
      <w:r>
        <w:rPr>
          <w:rStyle w:val="VerbatimChar"/>
        </w:rPr>
        <w:t xml:space="preserve">ROOT_CAUSE_ANALYSIS.md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Common file structures already used (good — adopt them as the standard).</w:t>
      </w:r>
    </w:p>
    <w:p>
      <w:pPr>
        <w:numPr>
          <w:ilvl w:val="0"/>
          <w:numId w:val="1014"/>
        </w:numPr>
        <w:pStyle w:val="Compact"/>
      </w:pPr>
      <w:r>
        <w:t xml:space="preserve">Naming conventions (or lack thereof — define one).</w:t>
      </w:r>
    </w:p>
    <w:p>
      <w:pPr>
        <w:numPr>
          <w:ilvl w:val="0"/>
          <w:numId w:val="1014"/>
        </w:numPr>
        <w:pStyle w:val="Compact"/>
      </w:pPr>
      <w:r>
        <w:t xml:space="preserve">Documentation patterns (where docs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exist, what do they look like?).</w:t>
      </w:r>
    </w:p>
    <w:p>
      <w:pPr>
        <w:numPr>
          <w:ilvl w:val="0"/>
          <w:numId w:val="1014"/>
        </w:numPr>
        <w:pStyle w:val="Compact"/>
      </w:pPr>
      <w:r>
        <w:t xml:space="preserve">Development workflows (who branches how, who reviews what).</w:t>
      </w:r>
    </w:p>
    <w:bookmarkEnd w:id="39"/>
    <w:bookmarkStart w:id="40" w:name="gap-analysis"/>
    <w:p>
      <w:pPr>
        <w:pStyle w:val="Heading4"/>
      </w:pPr>
      <w:r>
        <w:t xml:space="preserve">3.4 Gap analysis</w:t>
      </w:r>
    </w:p>
    <w:p>
      <w:pPr>
        <w:pStyle w:val="FirstParagraph"/>
      </w:pPr>
      <w:r>
        <w:t xml:space="preserve">Produce</w:t>
      </w:r>
      <w:r>
        <w:t xml:space="preserve"> </w:t>
      </w:r>
      <w:r>
        <w:rPr>
          <w:rStyle w:val="VerbatimChar"/>
        </w:rPr>
        <w:t xml:space="preserve">GAP_ANALYSIS.md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Missing documentation (per directory).</w:t>
      </w:r>
    </w:p>
    <w:p>
      <w:pPr>
        <w:numPr>
          <w:ilvl w:val="0"/>
          <w:numId w:val="1015"/>
        </w:numPr>
        <w:pStyle w:val="Compact"/>
      </w:pPr>
      <w:r>
        <w:t xml:space="preserve">Missing tests (per module).</w:t>
      </w:r>
    </w:p>
    <w:p>
      <w:pPr>
        <w:numPr>
          <w:ilvl w:val="0"/>
          <w:numId w:val="1015"/>
        </w:numPr>
        <w:pStyle w:val="Compact"/>
      </w:pPr>
      <w:r>
        <w:t xml:space="preserve">Missing CI/CD (per pipeline stage).</w:t>
      </w:r>
    </w:p>
    <w:p>
      <w:pPr>
        <w:numPr>
          <w:ilvl w:val="0"/>
          <w:numId w:val="1015"/>
        </w:numPr>
        <w:pStyle w:val="Compact"/>
      </w:pPr>
      <w:r>
        <w:t xml:space="preserve">Missing version control (uncommitted patterns, tags that don’t match versions).</w:t>
      </w:r>
    </w:p>
    <w:p>
      <w:pPr>
        <w:numPr>
          <w:ilvl w:val="0"/>
          <w:numId w:val="1015"/>
        </w:numPr>
        <w:pStyle w:val="Compact"/>
      </w:pPr>
      <w:r>
        <w:t xml:space="preserve">Missing governance (templates, contributing, branch protection).</w:t>
      </w:r>
    </w:p>
    <w:bookmarkEnd w:id="40"/>
    <w:bookmarkStart w:id="41" w:name="phase-3-deliverables"/>
    <w:p>
      <w:pPr>
        <w:pStyle w:val="Heading4"/>
      </w:pPr>
      <w:r>
        <w:t xml:space="preserve">Phase 3 deliverables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CONTRADICTION_REPORT.md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ROOT_CAUSE_ANALYSIS.md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GAP_ANALYSIS.md</w:t>
      </w:r>
    </w:p>
    <w:p>
      <w:pPr>
        <w:numPr>
          <w:ilvl w:val="0"/>
          <w:numId w:val="1016"/>
        </w:numPr>
        <w:pStyle w:val="Compact"/>
      </w:pPr>
      <w:r>
        <w:t xml:space="preserve">A prioritized</w:t>
      </w:r>
      <w:r>
        <w:t xml:space="preserve"> </w:t>
      </w:r>
      <w:r>
        <w:rPr>
          <w:bCs/>
          <w:b/>
        </w:rPr>
        <w:t xml:space="preserve">Improve backlog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phase-4-improve-cleanup-organization"/>
    <w:p>
      <w:pPr>
        <w:pStyle w:val="Heading3"/>
      </w:pPr>
      <w:r>
        <w:t xml:space="preserve">Phase 4 — IMPROVE — Cleanup &amp; Organization</w:t>
      </w:r>
    </w:p>
    <w:p>
      <w:pPr>
        <w:pStyle w:val="BlockText"/>
      </w:pPr>
      <w:r>
        <w:t xml:space="preserve">DMAIC Improve phase:</w:t>
      </w:r>
      <w:r>
        <w:t xml:space="preserve"> </w:t>
      </w:r>
      <w:r>
        <w:rPr>
          <w:iCs/>
          <w:i/>
        </w:rPr>
        <w:t xml:space="preserve">Execute the plan. This is where 60–70% of the calendar time goes.</w:t>
      </w:r>
    </w:p>
    <w:bookmarkStart w:id="43" w:name="create-target-structure"/>
    <w:p>
      <w:pPr>
        <w:pStyle w:val="Heading4"/>
      </w:pPr>
      <w:r>
        <w:t xml:space="preserve">4.1 Create target structure</w:t>
      </w:r>
    </w:p>
    <w:p>
      <w:pPr>
        <w:pStyle w:val="FirstParagraph"/>
      </w:pPr>
      <w:r>
        <w:t xml:space="preserve">Capture in</w:t>
      </w:r>
      <w:r>
        <w:t xml:space="preserve"> </w:t>
      </w:r>
      <w:r>
        <w:rPr>
          <w:rStyle w:val="VerbatimChar"/>
        </w:rPr>
        <w:t xml:space="preserve">TARGET_STRUCTURE.md</w:t>
      </w:r>
      <w:r>
        <w:t xml:space="preserve"> </w:t>
      </w:r>
      <w:r>
        <w:t xml:space="preserve">the ideal layout. ABACUS adopted:</w:t>
      </w:r>
    </w:p>
    <w:p>
      <w:pPr>
        <w:pStyle w:val="SourceCode"/>
      </w:pPr>
      <w:r>
        <w:rPr>
          <w:rStyle w:val="VerbatimChar"/>
        </w:rPr>
        <w:t xml:space="preserve">&lt;repo&gt;/</w:t>
      </w:r>
      <w:r>
        <w:br/>
      </w:r>
      <w:r>
        <w:rPr>
          <w:rStyle w:val="VerbatimChar"/>
        </w:rPr>
        <w:t xml:space="preserve">├── .github/                  # CI/CD, templates, governance</w:t>
      </w:r>
      <w:r>
        <w:br/>
      </w:r>
      <w:r>
        <w:rPr>
          <w:rStyle w:val="VerbatimChar"/>
        </w:rPr>
        <w:t xml:space="preserve">├── docs/                     # Public-facing site (GitHub Pages)</w:t>
      </w:r>
      <w:r>
        <w:br/>
      </w:r>
      <w:r>
        <w:rPr>
          <w:rStyle w:val="VerbatimChar"/>
        </w:rPr>
        <w:t xml:space="preserve">├── docs_versioned/           # Historical versions preserved</w:t>
      </w:r>
      <w:r>
        <w:br/>
      </w:r>
      <w:r>
        <w:rPr>
          <w:rStyle w:val="VerbatimChar"/>
        </w:rPr>
        <w:t xml:space="preserve">├── &lt;core-engine&gt;/            # Main runtime code</w:t>
      </w:r>
      <w:r>
        <w:br/>
      </w:r>
      <w:r>
        <w:rPr>
          <w:rStyle w:val="VerbatimChar"/>
        </w:rPr>
        <w:t xml:space="preserve">├── &lt;agent-or-service&gt;/       # Optional auxiliary services</w:t>
      </w:r>
      <w:r>
        <w:br/>
      </w:r>
      <w:r>
        <w:rPr>
          <w:rStyle w:val="VerbatimChar"/>
        </w:rPr>
        <w:t xml:space="preserve">├── scripts/                  # Operational tooling</w:t>
      </w:r>
      <w:r>
        <w:br/>
      </w:r>
      <w:r>
        <w:rPr>
          <w:rStyle w:val="VerbatimChar"/>
        </w:rPr>
        <w:t xml:space="preserve">├── README.md                 # Single canonical entry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└── SECURITY.md</w:t>
      </w:r>
    </w:p>
    <w:p>
      <w:pPr>
        <w:pStyle w:val="FirstParagraph"/>
      </w:pPr>
      <w:r>
        <w:t xml:space="preserve">Adapt naming to your domain; keep the</w:t>
      </w:r>
      <w:r>
        <w:t xml:space="preserve"> </w:t>
      </w:r>
      <w:r>
        <w:rPr>
          <w:iCs/>
          <w:i/>
        </w:rPr>
        <w:t xml:space="preserve">shape</w:t>
      </w:r>
      <w:r>
        <w:t xml:space="preserve">.</w:t>
      </w:r>
    </w:p>
    <w:bookmarkEnd w:id="43"/>
    <w:bookmarkStart w:id="44" w:name="cleanup-actions"/>
    <w:p>
      <w:pPr>
        <w:pStyle w:val="Heading4"/>
      </w:pPr>
      <w:r>
        <w:t xml:space="preserve">4.2 Cleanup actions</w:t>
      </w:r>
    </w:p>
    <w:p>
      <w:pPr>
        <w:pStyle w:val="FirstParagraph"/>
      </w:pPr>
      <w:r>
        <w:t xml:space="preserve">Captured in</w:t>
      </w:r>
      <w:r>
        <w:t xml:space="preserve"> </w:t>
      </w:r>
      <w:r>
        <w:rPr>
          <w:rStyle w:val="VerbatimChar"/>
        </w:rPr>
        <w:t xml:space="preserve">CLEANUP_PLAN.md</w:t>
      </w:r>
      <w:r>
        <w:t xml:space="preserve">, executed in small, reviewable PRs:</w:t>
      </w:r>
    </w:p>
    <w:p>
      <w:pPr>
        <w:numPr>
          <w:ilvl w:val="0"/>
          <w:numId w:val="1017"/>
        </w:numPr>
        <w:pStyle w:val="Compact"/>
      </w:pPr>
      <w:r>
        <w:t xml:space="preserve">Move files to logical locations (one PR per directory).</w:t>
      </w:r>
    </w:p>
    <w:p>
      <w:pPr>
        <w:numPr>
          <w:ilvl w:val="0"/>
          <w:numId w:val="1017"/>
        </w:numPr>
        <w:pStyle w:val="Compact"/>
      </w:pPr>
      <w:r>
        <w:t xml:space="preserve">Archive old versions to</w:t>
      </w:r>
      <w:r>
        <w:t xml:space="preserve"> </w:t>
      </w:r>
      <w:r>
        <w:rPr>
          <w:rStyle w:val="VerbatimChar"/>
        </w:rPr>
        <w:t xml:space="preserve">docs_versioned/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Delete confirmed Redundant + Corrupted artifacts.</w:t>
      </w:r>
    </w:p>
    <w:p>
      <w:pPr>
        <w:numPr>
          <w:ilvl w:val="0"/>
          <w:numId w:val="1017"/>
        </w:numPr>
        <w:pStyle w:val="Compact"/>
      </w:pPr>
      <w:r>
        <w:t xml:space="preserve">Standardize naming (</w:t>
      </w:r>
      <w:r>
        <w:rPr>
          <w:rStyle w:val="VerbatimChar"/>
        </w:rPr>
        <w:t xml:space="preserve">SCREAMING_SNAKE.md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kebab-case.yml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snake_case.py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Add front-matter / file-level docstrings to every Active file.</w:t>
      </w:r>
    </w:p>
    <w:p>
      <w:pPr>
        <w:pStyle w:val="BlockText"/>
      </w:pPr>
      <w:r>
        <w:t xml:space="preserve">Rule:</w:t>
      </w:r>
      <w:r>
        <w:t xml:space="preserve"> </w:t>
      </w:r>
      <w:r>
        <w:rPr>
          <w:bCs/>
          <w:b/>
        </w:rPr>
        <w:t xml:space="preserve">no PR may delete more than 50 files without an explicit reviewer sign-off.</w:t>
      </w:r>
    </w:p>
    <w:bookmarkEnd w:id="44"/>
    <w:bookmarkStart w:id="45" w:name="documentation-creation"/>
    <w:p>
      <w:pPr>
        <w:pStyle w:val="Heading4"/>
      </w:pPr>
      <w:r>
        <w:t xml:space="preserve">4.3 Documentation creation</w:t>
      </w:r>
    </w:p>
    <w:p>
      <w:pPr>
        <w:pStyle w:val="FirstParagraph"/>
      </w:pPr>
      <w:r>
        <w:t xml:space="preserve">Captured in</w:t>
      </w:r>
      <w:r>
        <w:t xml:space="preserve"> </w:t>
      </w:r>
      <w:r>
        <w:rPr>
          <w:rStyle w:val="VerbatimChar"/>
        </w:rPr>
        <w:t xml:space="preserve">DOCUMENTATION_OUTLINE.md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t xml:space="preserve">Main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what / why / how to run / how to contribute.</w:t>
      </w:r>
    </w:p>
    <w:p>
      <w:pPr>
        <w:numPr>
          <w:ilvl w:val="0"/>
          <w:numId w:val="1018"/>
        </w:numPr>
        <w:pStyle w:val="Compact"/>
      </w:pPr>
      <w:r>
        <w:t xml:space="preserve">Section READMEs for every top-level directory.</w:t>
      </w:r>
    </w:p>
    <w:p>
      <w:pPr>
        <w:numPr>
          <w:ilvl w:val="0"/>
          <w:numId w:val="1018"/>
        </w:numPr>
        <w:pStyle w:val="Compact"/>
      </w:pPr>
      <w:r>
        <w:t xml:space="preserve">API documentation (auto-generated from docstrings when possible).</w:t>
      </w:r>
    </w:p>
    <w:p>
      <w:pPr>
        <w:numPr>
          <w:ilvl w:val="0"/>
          <w:numId w:val="1018"/>
        </w:numPr>
        <w:pStyle w:val="Compact"/>
      </w:pPr>
      <w:r>
        <w:t xml:space="preserve">User guide and developer guide.</w:t>
      </w:r>
    </w:p>
    <w:p>
      <w:pPr>
        <w:numPr>
          <w:ilvl w:val="0"/>
          <w:numId w:val="1018"/>
        </w:numPr>
        <w:pStyle w:val="Compact"/>
      </w:pPr>
      <w:r>
        <w:t xml:space="preserve">Version migration guides between major versions.</w:t>
      </w:r>
    </w:p>
    <w:p>
      <w:pPr>
        <w:numPr>
          <w:ilvl w:val="0"/>
          <w:numId w:val="1018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Handover Book</w:t>
      </w:r>
      <w:r>
        <w:t xml:space="preserve"> </w:t>
      </w:r>
      <w:r>
        <w:t xml:space="preserve">(12 chapters or fewer) as</w:t>
      </w:r>
      <w:r>
        <w:t xml:space="preserve"> </w:t>
      </w:r>
      <w:r>
        <w:rPr>
          <w:rStyle w:val="VerbatimChar"/>
        </w:rPr>
        <w:t xml:space="preserve">docs/handover_book.html</w:t>
      </w:r>
      <w:r>
        <w:t xml:space="preserve">.</w:t>
      </w:r>
    </w:p>
    <w:bookmarkEnd w:id="45"/>
    <w:bookmarkStart w:id="46" w:name="automation-setup"/>
    <w:p>
      <w:pPr>
        <w:pStyle w:val="Heading4"/>
      </w:pPr>
      <w:r>
        <w:t xml:space="preserve">4.4 Automation setup</w:t>
      </w:r>
    </w:p>
    <w:p>
      <w:pPr>
        <w:pStyle w:val="FirstParagraph"/>
      </w:pPr>
      <w:r>
        <w:t xml:space="preserve">Install these baseline workflows (templates in</w:t>
      </w:r>
      <w:r>
        <w:t xml:space="preserve"> </w:t>
      </w:r>
      <w:r>
        <w:rPr>
          <w:rStyle w:val="VerbatimChar"/>
        </w:rPr>
        <w:t xml:space="preserve">repo_analysis_toolkit/workflow_templates/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28"/>
        <w:gridCol w:w="58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Lint, unit tests, build on every push &amp; PR.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deploy-docs.yml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Auto-deploy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to GitHub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dashboard-health.yml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validation of HTML dashboards.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Tag-driven release with packaged artifacts + auto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update-docs.yml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Auto-PR documentation refresh when code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dmaic-metrics.yml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Per-commit quality metric calculation + chart.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repo inventory snapshot.</w:t>
            </w:r>
          </w:p>
        </w:tc>
      </w:tr>
    </w:tbl>
    <w:bookmarkEnd w:id="46"/>
    <w:bookmarkStart w:id="47" w:name="phase-4-deliverables"/>
    <w:p>
      <w:pPr>
        <w:pStyle w:val="Heading4"/>
      </w:pPr>
      <w:r>
        <w:t xml:space="preserve">Phase 4 deliverables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TARGET_STRUCTURE.md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CLEANUP_PLAN.md</w:t>
      </w:r>
      <w:r>
        <w:t xml:space="preserve"> </w:t>
      </w:r>
      <w:r>
        <w:t xml:space="preserve">(with PR-by-PR breakdown)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DOCUMENTATION_OUTLINE.md</w:t>
      </w:r>
    </w:p>
    <w:p>
      <w:pPr>
        <w:numPr>
          <w:ilvl w:val="0"/>
          <w:numId w:val="1019"/>
        </w:numPr>
        <w:pStyle w:val="Compact"/>
      </w:pPr>
      <w:r>
        <w:t xml:space="preserve">7+ active workflows</w:t>
      </w:r>
    </w:p>
    <w:p>
      <w:pPr>
        <w:numPr>
          <w:ilvl w:val="0"/>
          <w:numId w:val="1019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site live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hase-5-control-governance-maintenance"/>
    <w:p>
      <w:pPr>
        <w:pStyle w:val="Heading3"/>
      </w:pPr>
      <w:r>
        <w:t xml:space="preserve">Phase 5 — CONTROL — Governance &amp; Maintenance</w:t>
      </w:r>
    </w:p>
    <w:p>
      <w:pPr>
        <w:pStyle w:val="BlockText"/>
      </w:pPr>
      <w:r>
        <w:t xml:space="preserve">DMAIC Control phase:</w:t>
      </w:r>
      <w:r>
        <w:t xml:space="preserve"> </w:t>
      </w:r>
      <w:r>
        <w:rPr>
          <w:iCs/>
          <w:i/>
        </w:rPr>
        <w:t xml:space="preserve">Lock in the gains so the repo cannot regress.</w:t>
      </w:r>
    </w:p>
    <w:bookmarkStart w:id="49" w:name="establish-governance"/>
    <w:p>
      <w:pPr>
        <w:pStyle w:val="Heading4"/>
      </w:pPr>
      <w:r>
        <w:t xml:space="preserve">5.1 Establish governance</w:t>
      </w:r>
    </w:p>
    <w:p>
      <w:pPr>
        <w:pStyle w:val="FirstParagraph"/>
      </w:pPr>
      <w:r>
        <w:t xml:space="preserve">Add / configure: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CONTRIBUTING.md</w:t>
      </w:r>
      <w:r>
        <w:t xml:space="preserve"> </w:t>
      </w:r>
      <w:r>
        <w:t xml:space="preserve">(workflow, code style, review expectations).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CODE_OF_CONDUCT.md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.github/PULL_REQUEST_TEMPLATE.md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.github/ISSUE_TEMPLATE/</w:t>
      </w:r>
      <w:r>
        <w:t xml:space="preserve"> </w:t>
      </w:r>
      <w:r>
        <w:t xml:space="preserve">— at minimum</w:t>
      </w:r>
      <w:r>
        <w:t xml:space="preserve"> </w:t>
      </w:r>
      <w:r>
        <w:rPr>
          <w:rStyle w:val="VerbatimChar"/>
        </w:rPr>
        <w:t xml:space="preserve">bug_report.md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feature_request.md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documentation_improvement.md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question.md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.github/RELEASE_TEMPLATE.md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Branch protection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(require PR review, status checks, no force-push, include admins).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CODEOWNERS</w:t>
      </w:r>
      <w:r>
        <w:t xml:space="preserve">.</w:t>
      </w:r>
    </w:p>
    <w:bookmarkEnd w:id="49"/>
    <w:bookmarkStart w:id="50" w:name="monitoring-setup"/>
    <w:p>
      <w:pPr>
        <w:pStyle w:val="Heading4"/>
      </w:pPr>
      <w:r>
        <w:t xml:space="preserve">5.2 Monitoring setup</w:t>
      </w:r>
    </w:p>
    <w:p>
      <w:pPr>
        <w:numPr>
          <w:ilvl w:val="0"/>
          <w:numId w:val="1021"/>
        </w:numPr>
        <w:pStyle w:val="Compact"/>
      </w:pPr>
      <w:r>
        <w:t xml:space="preserve">Quality metrics tracked on a public dashboard (</w:t>
      </w:r>
      <w:r>
        <w:rPr>
          <w:rStyle w:val="VerbatimChar"/>
        </w:rPr>
        <w:t xml:space="preserve">docs/dmaic-metrics.html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Automated health checks (</w:t>
      </w:r>
      <w:r>
        <w:rPr>
          <w:rStyle w:val="VerbatimChar"/>
        </w:rPr>
        <w:t xml:space="preserve">dashboard-health.yml</w:t>
      </w:r>
      <w:r>
        <w:t xml:space="preserve">, broken-link checker).</w:t>
      </w:r>
    </w:p>
    <w:p>
      <w:pPr>
        <w:numPr>
          <w:ilvl w:val="0"/>
          <w:numId w:val="1021"/>
        </w:numPr>
        <w:pStyle w:val="Compact"/>
      </w:pPr>
      <w:r>
        <w:t xml:space="preserve">Documentation freshness check (warn if any</w:t>
      </w:r>
      <w:r>
        <w:t xml:space="preserve"> </w:t>
      </w:r>
      <w:r>
        <w:rPr>
          <w:rStyle w:val="VerbatimChar"/>
        </w:rPr>
        <w:t xml:space="preserve">docs/**/*.md</w:t>
      </w:r>
      <w:r>
        <w:t xml:space="preserve"> </w:t>
      </w:r>
      <w:r>
        <w:t xml:space="preserve">is &gt; 90 days older than the code it documents).</w:t>
      </w:r>
    </w:p>
    <w:p>
      <w:pPr>
        <w:numPr>
          <w:ilvl w:val="0"/>
          <w:numId w:val="1021"/>
        </w:numPr>
        <w:pStyle w:val="Compact"/>
      </w:pPr>
      <w:r>
        <w:t xml:space="preserve">Dependency updates (Dependabot / Renovate).</w:t>
      </w:r>
    </w:p>
    <w:bookmarkEnd w:id="50"/>
    <w:bookmarkStart w:id="51" w:name="continuous-improvement"/>
    <w:p>
      <w:pPr>
        <w:pStyle w:val="Heading4"/>
      </w:pPr>
      <w:r>
        <w:t xml:space="preserve">5.3 Continuous improvement</w:t>
      </w:r>
    </w:p>
    <w:p>
      <w:pPr>
        <w:numPr>
          <w:ilvl w:val="0"/>
          <w:numId w:val="1022"/>
        </w:numPr>
        <w:pStyle w:val="Compact"/>
      </w:pPr>
      <w:r>
        <w:t xml:space="preserve">Quarterly cleanup pass (re-run the artifact classifier).</w:t>
      </w:r>
    </w:p>
    <w:p>
      <w:pPr>
        <w:numPr>
          <w:ilvl w:val="0"/>
          <w:numId w:val="1022"/>
        </w:numPr>
        <w:pStyle w:val="Compact"/>
      </w:pPr>
      <w:r>
        <w:t xml:space="preserve">Version deprecation process (announce 1 minor release ahead).</w:t>
      </w:r>
    </w:p>
    <w:p>
      <w:pPr>
        <w:numPr>
          <w:ilvl w:val="0"/>
          <w:numId w:val="1022"/>
        </w:numPr>
        <w:pStyle w:val="Compact"/>
      </w:pPr>
      <w:r>
        <w:t xml:space="preserve">Documentation review cycle (every 6 months).</w:t>
      </w:r>
    </w:p>
    <w:p>
      <w:pPr>
        <w:numPr>
          <w:ilvl w:val="0"/>
          <w:numId w:val="1022"/>
        </w:numPr>
        <w:pStyle w:val="Compact"/>
      </w:pPr>
      <w:r>
        <w:t xml:space="preserve">Metrics review monthly with the maintainers.</w:t>
      </w:r>
    </w:p>
    <w:bookmarkEnd w:id="51"/>
    <w:bookmarkStart w:id="52" w:name="phase-5-deliverables"/>
    <w:p>
      <w:pPr>
        <w:pStyle w:val="Heading4"/>
      </w:pPr>
      <w:r>
        <w:t xml:space="preserve">Phase 5 deliverables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CONTRIBUTING.md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GOVERNANCE_FRAMEWORK.md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MAINTENANCE_SCHEDULE.md</w:t>
      </w:r>
    </w:p>
    <w:p>
      <w:pPr>
        <w:numPr>
          <w:ilvl w:val="0"/>
          <w:numId w:val="1023"/>
        </w:numPr>
        <w:pStyle w:val="Compact"/>
      </w:pPr>
      <w:r>
        <w:t xml:space="preserve">Branch protection enabled</w:t>
      </w:r>
    </w:p>
    <w:p>
      <w:pPr>
        <w:numPr>
          <w:ilvl w:val="0"/>
          <w:numId w:val="1023"/>
        </w:numPr>
        <w:pStyle w:val="Compact"/>
      </w:pPr>
      <w:r>
        <w:t xml:space="preserve">Dependabot live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ross-cutting-principles"/>
    <w:p>
      <w:pPr>
        <w:pStyle w:val="Heading3"/>
      </w:pPr>
      <w:r>
        <w:t xml:space="preserve">Cross-cutting principles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One change, one PR.</w:t>
      </w:r>
      <w:r>
        <w:t xml:space="preserve"> </w:t>
      </w:r>
      <w:r>
        <w:t xml:space="preserve">Never mix structural moves with content edits.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Tag before you touch.</w:t>
      </w:r>
      <w:r>
        <w:t xml:space="preserve"> </w:t>
      </w:r>
      <w:r>
        <w:rPr>
          <w:rStyle w:val="VerbatimChar"/>
        </w:rPr>
        <w:t xml:space="preserve">pre-cleanup-snapshot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phase-1-baseline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phase-2-measure</w:t>
      </w:r>
      <w:r>
        <w:t xml:space="preserve">, etc.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Measure twice, cut once.</w:t>
      </w:r>
      <w:r>
        <w:t xml:space="preserve"> </w:t>
      </w:r>
      <w:r>
        <w:t xml:space="preserve">No deletions before classification is complete.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Documentation is a deliverable, not a follow-up.</w:t>
      </w:r>
      <w:r>
        <w:t xml:space="preserve"> </w:t>
      </w:r>
      <w:r>
        <w:t xml:space="preserve">A workflow without docs counts as 0% done.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Automate the next iteration.</w:t>
      </w:r>
      <w:r>
        <w:t xml:space="preserve"> </w:t>
      </w:r>
      <w:r>
        <w:t xml:space="preserve">Every manual step you do twice becomes a script in</w:t>
      </w:r>
      <w:r>
        <w:t xml:space="preserve"> </w:t>
      </w:r>
      <w:r>
        <w:rPr>
          <w:rStyle w:val="VerbatimChar"/>
        </w:rPr>
        <w:t xml:space="preserve">repo_analysis_toolkit/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Stakeholder loops.</w:t>
      </w:r>
      <w:r>
        <w:t xml:space="preserve"> </w:t>
      </w:r>
      <w:r>
        <w:t xml:space="preserve">End each phase with a 15-minute review with the originally-interviewed stakeholders.</w:t>
      </w:r>
    </w:p>
    <w:p>
      <w:r>
        <w:pict>
          <v:rect style="width:0;height:1.5pt" o:hralign="center" o:hrstd="t" o:hr="t"/>
        </w:pict>
      </w:r>
    </w:p>
    <w:bookmarkEnd w:id="54"/>
    <w:bookmarkStart w:id="60" w:name="phase-checklists-quick-reference"/>
    <w:p>
      <w:pPr>
        <w:pStyle w:val="Heading3"/>
      </w:pPr>
      <w:r>
        <w:t xml:space="preserve">Phase checklists (quick reference)</w:t>
      </w:r>
    </w:p>
    <w:bookmarkStart w:id="55" w:name="phase-1-define"/>
    <w:p>
      <w:pPr>
        <w:pStyle w:val="Heading4"/>
      </w:pPr>
      <w:r>
        <w:t xml:space="preserve">Phase 1 — Define</w:t>
      </w:r>
    </w:p>
    <w:p>
      <w:pPr>
        <w:numPr>
          <w:ilvl w:val="0"/>
          <w:numId w:val="1025"/>
        </w:numPr>
        <w:pStyle w:val="Compact"/>
      </w:pPr>
      <w:r>
        <w:t xml:space="preserve">☐ Repo cloned with all branches + tags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pre-cleanup-snapshot</w:t>
      </w:r>
      <w:r>
        <w:t xml:space="preserve"> </w:t>
      </w:r>
      <w:r>
        <w:t xml:space="preserve">tag pushed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analyze_repo.py</w:t>
      </w:r>
      <w:r>
        <w:t xml:space="preserve"> </w:t>
      </w:r>
      <w:r>
        <w:t xml:space="preserve">baseline JSON produced</w:t>
      </w:r>
    </w:p>
    <w:p>
      <w:pPr>
        <w:numPr>
          <w:ilvl w:val="0"/>
          <w:numId w:val="1025"/>
        </w:numPr>
        <w:pStyle w:val="Compact"/>
      </w:pPr>
      <w:r>
        <w:t xml:space="preserve">☐ Stakeholders interviewed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REPO_ASSESSMENT_INITIAL.md</w:t>
      </w:r>
      <w:r>
        <w:t xml:space="preserve"> </w:t>
      </w:r>
      <w:r>
        <w:t xml:space="preserve">written</w:t>
      </w:r>
    </w:p>
    <w:p>
      <w:pPr>
        <w:numPr>
          <w:ilvl w:val="0"/>
          <w:numId w:val="1025"/>
        </w:numPr>
        <w:pStyle w:val="Compact"/>
      </w:pPr>
      <w:r>
        <w:t xml:space="preserve">☐ Success criteria signed off</w:t>
      </w:r>
    </w:p>
    <w:bookmarkEnd w:id="55"/>
    <w:bookmarkStart w:id="56" w:name="phase-2-measure"/>
    <w:p>
      <w:pPr>
        <w:pStyle w:val="Heading4"/>
      </w:pPr>
      <w:r>
        <w:t xml:space="preserve">Phase 2 — Measure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classify_artifacts.py</w:t>
      </w:r>
      <w:r>
        <w:t xml:space="preserve"> </w:t>
      </w:r>
      <w:r>
        <w:t xml:space="preserve">run; CSV produced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generate_lineage.py</w:t>
      </w:r>
      <w:r>
        <w:t xml:space="preserve"> </w:t>
      </w:r>
      <w:r>
        <w:t xml:space="preserve">run; diagram produced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LINEAGE_ANALYSIS.md</w:t>
      </w:r>
      <w:r>
        <w:t xml:space="preserve"> </w:t>
      </w:r>
      <w:r>
        <w:t xml:space="preserve">written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INTEGRATION_MAP.md</w:t>
      </w:r>
      <w:r>
        <w:t xml:space="preserve"> </w:t>
      </w:r>
      <w:r>
        <w:t xml:space="preserve">written</w:t>
      </w:r>
    </w:p>
    <w:p>
      <w:pPr>
        <w:numPr>
          <w:ilvl w:val="0"/>
          <w:numId w:val="1026"/>
        </w:numPr>
        <w:pStyle w:val="Compact"/>
      </w:pPr>
      <w:r>
        <w:t xml:space="preserve">☐ Metrics committed to</w:t>
      </w:r>
      <w:r>
        <w:t xml:space="preserve"> </w:t>
      </w:r>
      <w:r>
        <w:rPr>
          <w:rStyle w:val="VerbatimChar"/>
        </w:rPr>
        <w:t xml:space="preserve">docs/api/</w:t>
      </w:r>
    </w:p>
    <w:bookmarkEnd w:id="56"/>
    <w:bookmarkStart w:id="57" w:name="phase-3-analyze"/>
    <w:p>
      <w:pPr>
        <w:pStyle w:val="Heading4"/>
      </w:pPr>
      <w:r>
        <w:t xml:space="preserve">Phase 3 — Analyze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CONTRADICTION_REPORT.md</w:t>
      </w:r>
      <w:r>
        <w:t xml:space="preserve"> </w:t>
      </w:r>
      <w:r>
        <w:t xml:space="preserve">written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ROOT_CAUSE_ANALYSIS.md</w:t>
      </w:r>
      <w:r>
        <w:t xml:space="preserve"> </w:t>
      </w:r>
      <w:r>
        <w:t xml:space="preserve">written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GAP_ANALYSIS.md</w:t>
      </w:r>
      <w:r>
        <w:t xml:space="preserve"> </w:t>
      </w:r>
      <w:r>
        <w:t xml:space="preserve">written</w:t>
      </w:r>
    </w:p>
    <w:p>
      <w:pPr>
        <w:numPr>
          <w:ilvl w:val="0"/>
          <w:numId w:val="1027"/>
        </w:numPr>
        <w:pStyle w:val="Compact"/>
      </w:pPr>
      <w:r>
        <w:t xml:space="preserve">☐ Improve backlog prioritized</w:t>
      </w:r>
    </w:p>
    <w:bookmarkEnd w:id="57"/>
    <w:bookmarkStart w:id="58" w:name="phase-4-improve"/>
    <w:p>
      <w:pPr>
        <w:pStyle w:val="Heading4"/>
      </w:pPr>
      <w:r>
        <w:t xml:space="preserve">Phase 4 — Improve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TARGET_STRUCTURE.md</w:t>
      </w:r>
      <w:r>
        <w:t xml:space="preserve"> </w:t>
      </w:r>
      <w:r>
        <w:t xml:space="preserve">agreed</w:t>
      </w:r>
    </w:p>
    <w:p>
      <w:pPr>
        <w:numPr>
          <w:ilvl w:val="0"/>
          <w:numId w:val="1028"/>
        </w:numPr>
        <w:pStyle w:val="Compact"/>
      </w:pPr>
      <w:r>
        <w:t xml:space="preserve">☐ Moves executed (one PR per dir)</w:t>
      </w:r>
    </w:p>
    <w:p>
      <w:pPr>
        <w:numPr>
          <w:ilvl w:val="0"/>
          <w:numId w:val="1028"/>
        </w:numPr>
        <w:pStyle w:val="Compact"/>
      </w:pPr>
      <w:r>
        <w:t xml:space="preserve">☐ Redundant + Corrupted artifacts removed</w:t>
      </w:r>
    </w:p>
    <w:p>
      <w:pPr>
        <w:numPr>
          <w:ilvl w:val="0"/>
          <w:numId w:val="1028"/>
        </w:numPr>
        <w:pStyle w:val="Compact"/>
      </w:pPr>
      <w:r>
        <w:t xml:space="preserve">☐ All top-level + section READMEs written</w:t>
      </w:r>
    </w:p>
    <w:p>
      <w:pPr>
        <w:numPr>
          <w:ilvl w:val="0"/>
          <w:numId w:val="1028"/>
        </w:numPr>
        <w:pStyle w:val="Compact"/>
      </w:pPr>
      <w:r>
        <w:t xml:space="preserve">☐ Handover book published</w:t>
      </w:r>
    </w:p>
    <w:p>
      <w:pPr>
        <w:numPr>
          <w:ilvl w:val="0"/>
          <w:numId w:val="1028"/>
        </w:numPr>
        <w:pStyle w:val="Compact"/>
      </w:pPr>
      <w:r>
        <w:t xml:space="preserve">☐ 7+ workflows active</w:t>
      </w:r>
    </w:p>
    <w:p>
      <w:pPr>
        <w:numPr>
          <w:ilvl w:val="0"/>
          <w:numId w:val="1028"/>
        </w:numPr>
        <w:pStyle w:val="Compact"/>
      </w:pPr>
      <w:r>
        <w:t xml:space="preserve">☐ GitHub Pages live</w:t>
      </w:r>
    </w:p>
    <w:bookmarkEnd w:id="58"/>
    <w:bookmarkStart w:id="59" w:name="phase-5-control"/>
    <w:p>
      <w:pPr>
        <w:pStyle w:val="Heading4"/>
      </w:pPr>
      <w:r>
        <w:t xml:space="preserve">Phase 5 — Control</w:t>
      </w:r>
    </w:p>
    <w:p>
      <w:pPr>
        <w:numPr>
          <w:ilvl w:val="0"/>
          <w:numId w:val="1029"/>
        </w:numPr>
        <w:pStyle w:val="Compact"/>
      </w:pPr>
      <w:r>
        <w:t xml:space="preserve">☐ Contributing guide live</w:t>
      </w:r>
    </w:p>
    <w:p>
      <w:pPr>
        <w:numPr>
          <w:ilvl w:val="0"/>
          <w:numId w:val="1029"/>
        </w:numPr>
        <w:pStyle w:val="Compact"/>
      </w:pPr>
      <w:r>
        <w:t xml:space="preserve">☐ All issue + PR templates live</w:t>
      </w:r>
    </w:p>
    <w:p>
      <w:pPr>
        <w:numPr>
          <w:ilvl w:val="0"/>
          <w:numId w:val="1029"/>
        </w:numPr>
        <w:pStyle w:val="Compact"/>
      </w:pPr>
      <w:r>
        <w:t xml:space="preserve">☐ Branch protection enabled</w:t>
      </w:r>
    </w:p>
    <w:p>
      <w:pPr>
        <w:numPr>
          <w:ilvl w:val="0"/>
          <w:numId w:val="1029"/>
        </w:numPr>
        <w:pStyle w:val="Compact"/>
      </w:pPr>
      <w:r>
        <w:t xml:space="preserve">☐ Dependabot / Renovate live</w:t>
      </w:r>
    </w:p>
    <w:p>
      <w:pPr>
        <w:numPr>
          <w:ilvl w:val="0"/>
          <w:numId w:val="1029"/>
        </w:numPr>
        <w:pStyle w:val="Compact"/>
      </w:pPr>
      <w:r>
        <w:t xml:space="preserve">☐ Quality dashboard live</w:t>
      </w:r>
    </w:p>
    <w:p>
      <w:pPr>
        <w:numPr>
          <w:ilvl w:val="0"/>
          <w:numId w:val="1029"/>
        </w:numPr>
        <w:pStyle w:val="Compact"/>
      </w:pPr>
      <w:r>
        <w:t xml:space="preserve">☐ Maintenance schedule published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mpanion-artefacts"/>
    <w:p>
      <w:pPr>
        <w:pStyle w:val="Heading3"/>
      </w:pPr>
      <w:r>
        <w:t xml:space="preserve">Companion artefacts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REPO_CLEANUP_QUICK_START.md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Day-by-day execution guide for new repositories.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REPO_HEALTH_SCORECARD.md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rubric (out of 100).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EXAMPLE_DRY_RUN.md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 example on a fictional repo.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repo_analysis_toolkit/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reusable Python scripts + YAML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repo_analysis_toolkit/templates/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Pre-built phase templates (</w:t>
            </w:r>
            <w:r>
              <w:rPr>
                <w:rStyle w:val="VerbatimChar"/>
              </w:rPr>
              <w:t xml:space="preserve">PHASE1_*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PHASE2_*</w:t>
            </w:r>
            <w:r>
              <w:t xml:space="preserve">, …).</w:t>
            </w:r>
          </w:p>
        </w:tc>
      </w:tr>
    </w:tbl>
    <w:p>
      <w:pPr>
        <w:pStyle w:val="BodyText"/>
      </w:pPr>
      <w:r>
        <w:t xml:space="preserve">Apply this methodology to any repository, in any language, of any size. The DMAIC structure is invariant; only the contents of each deliverable change.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2026-05-18T00:53:59Z</dcterms:created>
  <dcterms:modified xsi:type="dcterms:W3CDTF">2026-05-18T00:53:59Z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