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0ae0307966cb66c18ceca3e2cf0d3a09bb240d4"/>
    <w:p>
      <w:pPr>
        <w:pStyle w:val="Heading1"/>
      </w:pPr>
      <w:r>
        <w:t xml:space="preserve">Tool Ecosystem Map — DOW, KEB, GBOGEB &amp; Interconnections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2026-05-16 |</w:t>
      </w:r>
      <w:r>
        <w:t xml:space="preserve"> </w:t>
      </w:r>
      <w:r>
        <w:rPr>
          <w:bCs/>
          <w:b/>
        </w:rPr>
        <w:t xml:space="preserve">References:</w:t>
      </w:r>
      <w:r>
        <w:t xml:space="preserve"> </w:t>
      </w:r>
      <w:r>
        <w:t xml:space="preserve">DOW: 1327 | KEB: 298 | GBOGEB: 781 | CRYO: 30</w:t>
      </w:r>
    </w:p>
    <w:p>
      <w:r>
        <w:pict>
          <v:rect style="width:0;height:1.5pt" o:hralign="center" o:hrstd="t" o:hr="t"/>
        </w:pict>
      </w:r>
    </w:p>
    <w:bookmarkStart w:id="20" w:name="architecture-overview"/>
    <w:p>
      <w:pPr>
        <w:pStyle w:val="Heading2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DOW — GOVERNANCE LAYER                           │</w:t>
      </w:r>
      <w:r>
        <w:br/>
      </w:r>
      <w:r>
        <w:rPr>
          <w:rStyle w:val="VerbatimChar"/>
        </w:rPr>
        <w:t xml:space="preserve">│                    (Design of Work — OMNIPOTENT)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Oversight: Design | Code | HUMAN | MCP | GITHUB | CRYO Knowledge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Components:                                                             │</w:t>
      </w:r>
      <w:r>
        <w:br/>
      </w:r>
      <w:r>
        <w:rPr>
          <w:rStyle w:val="VerbatimChar"/>
        </w:rPr>
        <w:t xml:space="preserve">│  ├── TaskRunner      → Agent lifecycle management                       │</w:t>
      </w:r>
      <w:r>
        <w:br/>
      </w:r>
      <w:r>
        <w:rPr>
          <w:rStyle w:val="VerbatimChar"/>
        </w:rPr>
        <w:t xml:space="preserve">│  ├── StateStore      → Persistent state across phases                   │</w:t>
      </w:r>
      <w:r>
        <w:br/>
      </w:r>
      <w:r>
        <w:rPr>
          <w:rStyle w:val="VerbatimChar"/>
        </w:rPr>
        <w:t xml:space="preserve">│  ├── VersionControl  → Git integration, lineage tracking                │</w:t>
      </w:r>
      <w:r>
        <w:br/>
      </w:r>
      <w:r>
        <w:rPr>
          <w:rStyle w:val="VerbatimChar"/>
        </w:rPr>
        <w:t xml:space="preserve">│  ├── MarkdownTangler → Documentation generation from code               │</w:t>
      </w:r>
      <w:r>
        <w:br/>
      </w:r>
      <w:r>
        <w:rPr>
          <w:rStyle w:val="VerbatimChar"/>
        </w:rPr>
        <w:t xml:space="preserve">│  ├── ADRValidator    → Architecture Decision Record validation          │</w:t>
      </w:r>
      <w:r>
        <w:br/>
      </w:r>
      <w:r>
        <w:rPr>
          <w:rStyle w:val="VerbatimChar"/>
        </w:rPr>
        <w:t xml:space="preserve">│  ├── RTMValidator    → Requirements Traceability validation             │</w:t>
      </w:r>
      <w:r>
        <w:br/>
      </w:r>
      <w:r>
        <w:rPr>
          <w:rStyle w:val="VerbatimChar"/>
        </w:rPr>
        <w:t xml:space="preserve">│  ├── Knowledge Devour Engine → Phase 6 knowledge extraction             │</w:t>
      </w:r>
      <w:r>
        <w:br/>
      </w:r>
      <w:r>
        <w:rPr>
          <w:rStyle w:val="VerbatimChar"/>
        </w:rPr>
        <w:t xml:space="preserve">│  └── Recall System   → 4 mechanisms (Keyword/Semantic/Temporal/Hier)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DOW Agents (in DMAIC_V3/local_mcp/agents/):                            │</w:t>
      </w:r>
      <w:r>
        <w:br/>
      </w:r>
      <w:r>
        <w:rPr>
          <w:rStyle w:val="VerbatimChar"/>
        </w:rPr>
        <w:t xml:space="preserve">│  ├── dow_knowledge_extractor.py    → Extract patterns, insights         │</w:t>
      </w:r>
      <w:r>
        <w:br/>
      </w:r>
      <w:r>
        <w:rPr>
          <w:rStyle w:val="VerbatimChar"/>
        </w:rPr>
        <w:t xml:space="preserve">│  ├── dow_recursive_hooks_injector.py → Inject dependency lineage        │</w:t>
      </w:r>
      <w:r>
        <w:br/>
      </w:r>
      <w:r>
        <w:rPr>
          <w:rStyle w:val="VerbatimChar"/>
        </w:rPr>
        <w:t xml:space="preserve">│  ├── dow_metadata_injector.py      → Enrich outputs with metadata       │</w:t>
      </w:r>
      <w:r>
        <w:br/>
      </w:r>
      <w:r>
        <w:rPr>
          <w:rStyle w:val="VerbatimChar"/>
        </w:rPr>
        <w:t xml:space="preserve">│  └── dow_convergence_calculator.py → Calculate improvement convergence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│                              │</w:t>
      </w:r>
      <w:r>
        <w:br/>
      </w:r>
      <w:r>
        <w:rPr>
          <w:rStyle w:val="VerbatimChar"/>
        </w:rPr>
        <w:t xml:space="preserve">             ▼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┌────────────────────────┐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KEB — EXECUTION      │    │   GBOGEB — OBSERVABILITY     │</w:t>
      </w:r>
      <w:r>
        <w:br/>
      </w:r>
      <w:r>
        <w:rPr>
          <w:rStyle w:val="VerbatimChar"/>
        </w:rPr>
        <w:t xml:space="preserve">│  (Knowledge Execution  │    │  (Goal-Based Orchestration   │</w:t>
      </w:r>
      <w:r>
        <w:br/>
      </w:r>
      <w:r>
        <w:rPr>
          <w:rStyle w:val="VerbatimChar"/>
        </w:rPr>
        <w:t xml:space="preserve">│   Bridge)              │    │   Graph Execution Bridge)     │</w:t>
      </w:r>
      <w:r>
        <w:br/>
      </w:r>
      <w:r>
        <w:rPr>
          <w:rStyle w:val="VerbatimChar"/>
        </w:rPr>
        <w:t xml:space="preserve">│                        │    │                               │</w:t>
      </w:r>
      <w:r>
        <w:br/>
      </w:r>
      <w:r>
        <w:rPr>
          <w:rStyle w:val="VerbatimChar"/>
        </w:rPr>
        <w:t xml:space="preserve">│  Features:             │    │  Features:                    │</w:t>
      </w:r>
      <w:r>
        <w:br/>
      </w:r>
      <w:r>
        <w:rPr>
          <w:rStyle w:val="VerbatimChar"/>
        </w:rPr>
        <w:t xml:space="preserve">│  ├── Priority Queue    │    │  ├── Metric Collection        │</w:t>
      </w:r>
      <w:r>
        <w:br/>
      </w:r>
      <w:r>
        <w:rPr>
          <w:rStyle w:val="VerbatimChar"/>
        </w:rPr>
        <w:t xml:space="preserve">│  ├── Multi-threaded    │    │  ├── Compliance Checking      │</w:t>
      </w:r>
      <w:r>
        <w:br/>
      </w:r>
      <w:r>
        <w:rPr>
          <w:rStyle w:val="VerbatimChar"/>
        </w:rPr>
        <w:t xml:space="preserve">│  │   (4-12 workers)    │    │  ├── Quality Gates            │</w:t>
      </w:r>
      <w:r>
        <w:br/>
      </w:r>
      <w:r>
        <w:rPr>
          <w:rStyle w:val="VerbatimChar"/>
        </w:rPr>
        <w:t xml:space="preserve">│  ├── Resource Monitor  │    │  │   (70/100 threshold)       │</w:t>
      </w:r>
      <w:r>
        <w:br/>
      </w:r>
      <w:r>
        <w:rPr>
          <w:rStyle w:val="VerbatimChar"/>
        </w:rPr>
        <w:t xml:space="preserve">│  │   (14GB system)     │    │  ├── Victory Criteria         │</w:t>
      </w:r>
      <w:r>
        <w:br/>
      </w:r>
      <w:r>
        <w:rPr>
          <w:rStyle w:val="VerbatimChar"/>
        </w:rPr>
        <w:t xml:space="preserve">│  ├── Task Success/Fail │    │  ├── Audit Trail              │</w:t>
      </w:r>
      <w:r>
        <w:br/>
      </w:r>
      <w:r>
        <w:rPr>
          <w:rStyle w:val="VerbatimChar"/>
        </w:rPr>
        <w:t xml:space="preserve">│  └── Memory Limits     │    │  └── Workspace Management     │</w:t>
      </w:r>
      <w:r>
        <w:br/>
      </w:r>
      <w:r>
        <w:rPr>
          <w:rStyle w:val="VerbatimChar"/>
        </w:rPr>
        <w:t xml:space="preserve">│                        │    │                               │</w:t>
      </w:r>
      <w:r>
        <w:br/>
      </w:r>
      <w:r>
        <w:rPr>
          <w:rStyle w:val="VerbatimChar"/>
        </w:rPr>
        <w:t xml:space="preserve">│  Key Class: KEB        │    │  Key Class: GBOGEB            │</w:t>
      </w:r>
      <w:r>
        <w:br/>
      </w:r>
      <w:r>
        <w:rPr>
          <w:rStyle w:val="VerbatimChar"/>
        </w:rPr>
        <w:t xml:space="preserve">│  Files:                │    │  Files:                        │</w:t>
      </w:r>
      <w:r>
        <w:br/>
      </w:r>
      <w:r>
        <w:rPr>
          <w:rStyle w:val="VerbatimChar"/>
        </w:rPr>
        <w:t xml:space="preserve">│  ├── knowledge_        │    │  ├── GBOGEB_Repository/       │</w:t>
      </w:r>
      <w:r>
        <w:br/>
      </w:r>
      <w:r>
        <w:rPr>
          <w:rStyle w:val="VerbatimChar"/>
        </w:rPr>
        <w:t xml:space="preserve">│  │   packages/keb.py   │    │  │   gbogeb.py                │</w:t>
      </w:r>
      <w:r>
        <w:br/>
      </w:r>
      <w:r>
        <w:rPr>
          <w:rStyle w:val="VerbatimChar"/>
        </w:rPr>
        <w:t xml:space="preserve">│  └── knowledge_        │    │  └── staging/GBOGEB_ABACUS_   │</w:t>
      </w:r>
      <w:r>
        <w:br/>
      </w:r>
      <w:r>
        <w:rPr>
          <w:rStyle w:val="VerbatimChar"/>
        </w:rPr>
        <w:t xml:space="preserve">│      integration_      │    │      DOW_INTEGRATION_BRIDGE.py│</w:t>
      </w:r>
      <w:r>
        <w:br/>
      </w:r>
      <w:r>
        <w:rPr>
          <w:rStyle w:val="VerbatimChar"/>
        </w:rPr>
        <w:t xml:space="preserve">│      v2.3.py           │    │                               │</w:t>
      </w:r>
      <w:r>
        <w:br/>
      </w:r>
      <w:r>
        <w:rPr>
          <w:rStyle w:val="VerbatimChar"/>
        </w:rPr>
        <w:t xml:space="preserve">└────────────┬───────────┘    └──────────────┬────────────────┘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│                               │</w:t>
      </w:r>
      <w:r>
        <w:br/>
      </w:r>
      <w:r>
        <w:rPr>
          <w:rStyle w:val="VerbatimChar"/>
        </w:rPr>
        <w:t xml:space="preserve">             └───────────┬───────────────────┘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12-CLUSTER ORCHESTRATOR                          │</w:t>
      </w:r>
      <w:r>
        <w:br/>
      </w:r>
      <w:r>
        <w:rPr>
          <w:rStyle w:val="VerbatimChar"/>
        </w:rPr>
        <w:t xml:space="preserve">│         (TwelveClusterOrchestrator + OrchestratorV3)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C1-C4: DMAIC Analysis  │  C5-C6: Documentation              │</w:t>
      </w:r>
      <w:r>
        <w:br/>
      </w:r>
      <w:r>
        <w:rPr>
          <w:rStyle w:val="VerbatimChar"/>
        </w:rPr>
        <w:t xml:space="preserve">│  C7-C8: Recursive/Orch  │  C9-C12: Knowledge/Monitoring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CRYO_LINAC FRAMEWORK                             │</w:t>
      </w:r>
      <w:r>
        <w:br/>
      </w:r>
      <w:r>
        <w:rPr>
          <w:rStyle w:val="VerbatimChar"/>
        </w:rPr>
        <w:t xml:space="preserve">│         (Cryogenic Analysis Domain Logic)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├── Phase 1A-1E execution with recursive improvement        │</w:t>
      </w:r>
      <w:r>
        <w:br/>
      </w:r>
      <w:r>
        <w:rPr>
          <w:rStyle w:val="VerbatimChar"/>
        </w:rPr>
        <w:t xml:space="preserve">│  ├── Self-ranking (0.0-1.0) and group-ranking system         │</w:t>
      </w:r>
      <w:r>
        <w:br/>
      </w:r>
      <w:r>
        <w:rPr>
          <w:rStyle w:val="VerbatimChar"/>
        </w:rPr>
        <w:t xml:space="preserve">│  ├── 10 Phase 1B subtasks (P1B-001 is CRITICAL blocker)      │</w:t>
      </w:r>
      <w:r>
        <w:br/>
      </w:r>
      <w:r>
        <w:rPr>
          <w:rStyle w:val="VerbatimChar"/>
        </w:rPr>
        <w:t xml:space="preserve">│  ├── QPLANT cryoplant requirements (16 requirements)         │</w:t>
      </w:r>
      <w:r>
        <w:br/>
      </w:r>
      <w:r>
        <w:rPr>
          <w:rStyle w:val="VerbatimChar"/>
        </w:rPr>
        <w:t xml:space="preserve">│  └── SBS: QSYS → QPLANT/QINFRA/QCELL/QDIST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24" w:name="dow-as-governance-layer-not-legacy"/>
    <w:p>
      <w:pPr>
        <w:pStyle w:val="Heading2"/>
      </w:pPr>
      <w:r>
        <w:t xml:space="preserve">DOW as GOVERNANCE Layer (NOT Legacy)</w:t>
      </w:r>
    </w:p>
    <w:bookmarkStart w:id="21" w:name="what-dow-controls"/>
    <w:p>
      <w:pPr>
        <w:pStyle w:val="Heading3"/>
      </w:pPr>
      <w:r>
        <w:t xml:space="preserve">What DOW Controls</w:t>
      </w:r>
    </w:p>
    <w:p>
      <w:pPr>
        <w:pStyle w:val="FirstParagraph"/>
      </w:pPr>
      <w:r>
        <w:t xml:space="preserve">DOW is the</w:t>
      </w:r>
      <w:r>
        <w:t xml:space="preserve"> </w:t>
      </w:r>
      <w:r>
        <w:rPr>
          <w:bCs/>
          <w:b/>
        </w:rPr>
        <w:t xml:space="preserve">omnipotent governance layer</w:t>
      </w:r>
      <w:r>
        <w:t xml:space="preserve"> </w:t>
      </w:r>
      <w:r>
        <w:t xml:space="preserve">with oversight across: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2329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decisions, ADR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ADRValidator</w:t>
            </w:r>
            <w:r>
              <w:t xml:space="preserve"> </w:t>
            </w:r>
            <w:r>
              <w:t xml:space="preserve">in Phase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gates, complexity limits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min_coverage=0.80, max_complexity=10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User-facing documentation, handover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MarkdownTangler</w:t>
            </w:r>
            <w:r>
              <w:t xml:space="preserve">, handover generators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 integration (VS Code, Cursor)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MCP_INTEGRATION_BOOK.md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local_mcp/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integration, CI/CD workflows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integrations/git_manager.py</w:t>
            </w:r>
            <w:r>
              <w:t xml:space="preserve">, 32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CRYO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expertise via KEB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KnowledgeIntegrationV23</w:t>
            </w:r>
            <w:r>
              <w:t xml:space="preserve">, QPLANT RTM</w:t>
            </w:r>
          </w:p>
        </w:tc>
      </w:tr>
    </w:tbl>
    <w:bookmarkEnd w:id="21"/>
    <w:bookmarkStart w:id="22" w:name="dow-agent-interaction-matrix"/>
    <w:p>
      <w:pPr>
        <w:pStyle w:val="Heading3"/>
      </w:pPr>
      <w:r>
        <w:t xml:space="preserve">DOW Agent-Interaction Matrix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ABACUS-UNIFIED/AGENT_DOW_INTERACTIONS.md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 Interactions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DOW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AnalyzerAgent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TaskRunner, StateStore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VersionControl, TaskRunner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ValidatorAgent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ADRValidator, RTMValidator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Devour, Recall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Manager, StateStore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MarkdownTangler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components</w:t>
            </w:r>
          </w:p>
        </w:tc>
      </w:tr>
    </w:tbl>
    <w:bookmarkEnd w:id="22"/>
    <w:bookmarkStart w:id="23" w:name="key-dow-files"/>
    <w:p>
      <w:pPr>
        <w:pStyle w:val="Heading3"/>
      </w:pPr>
      <w:r>
        <w:t xml:space="preserve">Key DOW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ENGINE_DOW_handover_min.md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Lean bootstrap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ABACUS-v031/dow_engine_config.yaml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DMAIC_V3/DOW_DMAIC_12CLUSTER_INTEGRATION_MASTER.md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master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DMAIC_V3/dow_integration_executor.py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executor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DMAIC_V3/local_mcp/agents/dow_*.py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DOW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staging/GBOGEB_ABACUS_DOW_INTEGRATION_BRIDGE.py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bridge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keb-knowledge-execution-bridge"/>
    <w:p>
      <w:pPr>
        <w:pStyle w:val="Heading2"/>
      </w:pPr>
      <w:r>
        <w:t xml:space="preserve">KEB — Knowledge Execution Bridge</w:t>
      </w:r>
    </w:p>
    <w:bookmarkStart w:id="25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KEB: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"""Kernel Execution Backbone — core execution engine for all agents"""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max_workers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max_memory_mb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PriorityQueue()  </w:t>
      </w:r>
      <w:r>
        <w:rPr>
          <w:rStyle w:val="CommentTok"/>
        </w:rPr>
        <w:t xml:space="preserve"># Priority-based scheduling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ThreadPool(max_workers)  </w:t>
      </w:r>
      <w:r>
        <w:rPr>
          <w:rStyle w:val="CommentTok"/>
        </w:rPr>
        <w:t xml:space="preserve"># Multi-threaded execution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.resource_monitor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ResourceMonitor()  </w:t>
      </w:r>
      <w:r>
        <w:rPr>
          <w:rStyle w:val="CommentTok"/>
        </w:rPr>
        <w:t xml:space="preserve"># Memory/CPU tracking</w:t>
      </w:r>
    </w:p>
    <w:bookmarkEnd w:id="25"/>
    <w:bookmarkStart w:id="26" w:name="keb-capabilities"/>
    <w:p>
      <w:pPr>
        <w:pStyle w:val="Heading3"/>
      </w:pPr>
      <w:r>
        <w:t xml:space="preserve">KEB Capabilities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Task Scheduling:</w:t>
      </w:r>
      <w:r>
        <w:t xml:space="preserve"> </w:t>
      </w:r>
      <w:r>
        <w:t xml:space="preserve">Priority queue with configurable workers (4-12)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Resource Monitoring:</w:t>
      </w:r>
      <w:r>
        <w:t xml:space="preserve"> </w:t>
      </w:r>
      <w:r>
        <w:t xml:space="preserve">Memory limits (14GB system detected), CPU tracking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Error Handling:</w:t>
      </w:r>
      <w:r>
        <w:t xml:space="preserve"> </w:t>
      </w:r>
      <w:r>
        <w:t xml:space="preserve">Task success/failure tracking with retry mechanisms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Integration:</w:t>
      </w:r>
      <w:r>
        <w:t xml:space="preserve"> </w:t>
      </w:r>
      <w:r>
        <w:t xml:space="preserve">Distributes work across 12 clusters via OrchestratorV3</w:t>
      </w:r>
    </w:p>
    <w:bookmarkEnd w:id="26"/>
    <w:bookmarkStart w:id="27" w:name="known-issues"/>
    <w:p>
      <w:pPr>
        <w:pStyle w:val="Heading3"/>
      </w:pPr>
      <w:r>
        <w:t xml:space="preserve">Known Issues</w:t>
      </w:r>
    </w:p>
    <w:p>
      <w:pPr>
        <w:numPr>
          <w:ilvl w:val="0"/>
          <w:numId w:val="1002"/>
        </w:numPr>
        <w:pStyle w:val="Compact"/>
      </w:pPr>
      <w:r>
        <w:t xml:space="preserve">⚠️ Timeout issues at scale (10+ JSON files per phase)</w:t>
      </w:r>
    </w:p>
    <w:p>
      <w:pPr>
        <w:numPr>
          <w:ilvl w:val="0"/>
          <w:numId w:val="1002"/>
        </w:numPr>
        <w:pStyle w:val="Compact"/>
      </w:pPr>
      <w:r>
        <w:t xml:space="preserve">⚠️ Full versions exist in workspace but need merging into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directory</w:t>
      </w:r>
    </w:p>
    <w:p>
      <w:pPr>
        <w:numPr>
          <w:ilvl w:val="0"/>
          <w:numId w:val="1002"/>
        </w:numPr>
        <w:pStyle w:val="Compact"/>
      </w:pPr>
      <w:r>
        <w:t xml:space="preserve">⚠️ Integration with Phase 2 (Measure) still pending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110754037aebf6ea57ce29f467958ef29e6d8af"/>
    <w:p>
      <w:pPr>
        <w:pStyle w:val="Heading2"/>
      </w:pPr>
      <w:r>
        <w:t xml:space="preserve">GBOGEB — Goal-Based Orchestration Graph Execution Bridge</w:t>
      </w:r>
    </w:p>
    <w:bookmarkStart w:id="29" w:name="architecture-1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GBOGEB: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"""Governance, Business, Observability, Governance, Execution, Backbone"""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MetricsCollector()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ComplianceChecker()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.audit_trail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AuditTrailGenerator()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.victory_criteria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VictoryCriteriaTracker()</w:t>
      </w:r>
    </w:p>
    <w:bookmarkEnd w:id="29"/>
    <w:bookmarkStart w:id="30" w:name="gbogeb-capabilities"/>
    <w:p>
      <w:pPr>
        <w:pStyle w:val="Heading3"/>
      </w:pPr>
      <w:r>
        <w:t xml:space="preserve">GBOGEB Capabilities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Metric Collection:</w:t>
      </w:r>
      <w:r>
        <w:t xml:space="preserve"> </w:t>
      </w:r>
      <w:r>
        <w:t xml:space="preserve">Gathers performance data from all phases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Compliance Checking:</w:t>
      </w:r>
      <w:r>
        <w:t xml:space="preserve"> </w:t>
      </w:r>
      <w:r>
        <w:t xml:space="preserve">Validates against quality gates (70/100 threshold)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Victory Criteria:</w:t>
      </w:r>
      <w:r>
        <w:t xml:space="preserve"> </w:t>
      </w:r>
      <w:r>
        <w:t xml:space="preserve">Tracks goal completion across DMAIC phases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Audit Trail:</w:t>
      </w:r>
      <w:r>
        <w:t xml:space="preserve"> </w:t>
      </w:r>
      <w:r>
        <w:t xml:space="preserve">Full execution history for reproducibility</w:t>
      </w:r>
    </w:p>
    <w:bookmarkEnd w:id="30"/>
    <w:bookmarkStart w:id="31" w:name="integration-bridge"/>
    <w:p>
      <w:pPr>
        <w:pStyle w:val="Heading3"/>
      </w:pPr>
      <w:r>
        <w:t xml:space="preserve">Integration Bridge</w:t>
      </w:r>
    </w:p>
    <w:p>
      <w:pPr>
        <w:pStyle w:val="FirstParagraph"/>
      </w:pPr>
      <w:r>
        <w:rPr>
          <w:rStyle w:val="VerbatimChar"/>
        </w:rPr>
        <w:t xml:space="preserve">staging/GBOGEB_ABACUS_DOW_INTEGRATION_BRIDGE.py</w:t>
      </w:r>
      <w:r>
        <w:t xml:space="preserve"> </w:t>
      </w:r>
      <w:r>
        <w:t xml:space="preserve">provides: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GBOGEBAbacusDOWBridge: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"""Integration modes: DOW_ONLY, DMAIC_ONLY, UNIFIED, PARALLEL, SEQUENTIAL"""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ryo_linac-framework"/>
    <w:p>
      <w:pPr>
        <w:pStyle w:val="Heading2"/>
      </w:pPr>
      <w:r>
        <w:t xml:space="preserve">CRYO_LINAC Framework</w:t>
      </w:r>
    </w:p>
    <w:bookmarkStart w:id="33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Domain-specific framework for cryogenic engineering analysis at SCK CEN.</w:t>
      </w:r>
    </w:p>
    <w:bookmarkEnd w:id="33"/>
    <w:bookmarkStart w:id="34" w:name="key-components"/>
    <w:p>
      <w:pPr>
        <w:pStyle w:val="Heading3"/>
      </w:pPr>
      <w:r>
        <w:t xml:space="preserve">Key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1A-1E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execution with quality improvement loops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0.0-1.0 scale for agent self-assessment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Group-Ranking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Cluster-based aggregation of rankings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QPLANT RTM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cryoplant requirements with SBS 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 quality threshold</w:t>
            </w:r>
          </w:p>
        </w:tc>
      </w:tr>
    </w:tbl>
    <w:bookmarkEnd w:id="34"/>
    <w:bookmarkStart w:id="35" w:name="current-status"/>
    <w:p>
      <w:pPr>
        <w:pStyle w:val="Heading3"/>
      </w:pPr>
      <w:r>
        <w:t xml:space="preserve">Current Status</w:t>
      </w:r>
    </w:p>
    <w:p>
      <w:pPr>
        <w:numPr>
          <w:ilvl w:val="0"/>
          <w:numId w:val="1004"/>
        </w:numPr>
        <w:pStyle w:val="Compact"/>
      </w:pPr>
      <w:r>
        <w:t xml:space="preserve">Phase 1B: 75% complete (P1B-001 Recursive Build Quality is CRITICAL blocker)</w:t>
      </w:r>
    </w:p>
    <w:p>
      <w:pPr>
        <w:numPr>
          <w:ilvl w:val="0"/>
          <w:numId w:val="1004"/>
        </w:numPr>
        <w:pStyle w:val="Compact"/>
      </w:pPr>
      <w:r>
        <w:t xml:space="preserve">Self-ranking system: Defined, partially implemented</w:t>
      </w:r>
    </w:p>
    <w:p>
      <w:pPr>
        <w:numPr>
          <w:ilvl w:val="0"/>
          <w:numId w:val="1004"/>
        </w:numPr>
        <w:pStyle w:val="Compact"/>
      </w:pPr>
      <w:r>
        <w:t xml:space="preserve">QPLANT requirements: 16/16 captured in RTM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tool-interconnection-summary"/>
    <w:p>
      <w:pPr>
        <w:pStyle w:val="Heading2"/>
      </w:pPr>
      <w:r>
        <w:t xml:space="preserve">Tool Interconnection Summary</w:t>
      </w:r>
    </w:p>
    <w:p>
      <w:pPr>
        <w:pStyle w:val="SourceCode"/>
      </w:pPr>
      <w:r>
        <w:rPr>
          <w:rStyle w:val="VerbatimChar"/>
        </w:rPr>
        <w:t xml:space="preserve">DOW (Governance) ──controls──→ All Components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├──feeds──→ KEB (Execution) ──distributes──→ 12 Clusters</w:t>
      </w:r>
      <w:r>
        <w:br/>
      </w:r>
      <w:r>
        <w:rPr>
          <w:rStyle w:val="VerbatimChar"/>
        </w:rPr>
        <w:t xml:space="preserve">    │                                              │</w:t>
      </w:r>
      <w:r>
        <w:br/>
      </w:r>
      <w:r>
        <w:rPr>
          <w:rStyle w:val="VerbatimChar"/>
        </w:rPr>
        <w:t xml:space="preserve">    ├──feeds──→ GBOGEB (Observability) ←──reports──┘</w:t>
      </w:r>
      <w:r>
        <w:br/>
      </w:r>
      <w:r>
        <w:rPr>
          <w:rStyle w:val="VerbatimChar"/>
        </w:rPr>
        <w:t xml:space="preserve">    │               │</w:t>
      </w:r>
      <w:r>
        <w:br/>
      </w:r>
      <w:r>
        <w:rPr>
          <w:rStyle w:val="VerbatimChar"/>
        </w:rPr>
        <w:t xml:space="preserve">    │               └──enforces──→ Quality Gates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├──generates──→ Documentation (Phase 6 Devour)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└──integrates──→ MCP (IDE Connectivity, optional)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└──→ VS Code, Cursor</w:t>
      </w:r>
    </w:p>
    <w:bookmarkStart w:id="37" w:name="idempotency-pattern-critical"/>
    <w:p>
      <w:pPr>
        <w:pStyle w:val="Heading3"/>
      </w:pPr>
      <w:r>
        <w:t xml:space="preserve">Idempotency Pattern (Critical)</w:t>
      </w:r>
    </w:p>
    <w:p>
      <w:pPr>
        <w:pStyle w:val="FirstParagraph"/>
      </w:pPr>
      <w:r>
        <w:t xml:space="preserve">Every tool output includes: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"computed_before_enrichment"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"computed_after_enrichment"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"consumed_from"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"phase_N_output.json"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"feeds_into"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"phase_N+1_input.json"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"iteration_lineage"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"v0.31"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"v0.32"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"v3.3"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post-execution-documentation-principle"/>
    <w:p>
      <w:pPr>
        <w:pStyle w:val="Heading3"/>
      </w:pPr>
      <w:r>
        <w:t xml:space="preserve">Post-Execution Documentation Principle</w:t>
      </w:r>
    </w:p>
    <w:p>
      <w:pPr>
        <w:pStyle w:val="BlockText"/>
      </w:pPr>
      <w:r>
        <w:t xml:space="preserve">Books and documentation are generated AFTER code execution when the system is bug-free and CD-ready — NOT during development. This is a core DOW governance principle.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2026-05-16T21:38:41Z</dcterms:created>
  <dcterms:modified xsi:type="dcterms:W3CDTF">2026-05-16T21:38:41Z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