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sz w:val="80"/>
          <w:szCs w:val="80"/>
        </w:rPr>
        <w:t xml:space="preserve">🍽</w:t>
      </w:r>
    </w:p>
    <w:p>
      <w:pPr>
        <w:spacing w:after="80" w:before="0"/>
        <w:jc w:val="center"/>
      </w:pPr>
      <w:r>
        <w:rPr>
          <w:rFonts w:ascii="Arial" w:cs="Arial" w:eastAsia="Arial" w:hAnsi="Arial"/>
          <w:b/>
          <w:bCs/>
          <w:color w:val="0D1B2A"/>
          <w:sz w:val="52"/>
          <w:szCs w:val="52"/>
        </w:rPr>
        <w:t xml:space="preserve">APPLICATION DE GESTION DE RECETTES</w:t>
      </w:r>
    </w:p>
    <w:p>
      <w:pPr>
        <w:spacing w:after="60" w:before="0"/>
        <w:jc w:val="center"/>
      </w:pPr>
      <w:r>
        <w:rPr>
          <w:rFonts w:ascii="Arial" w:cs="Arial" w:eastAsia="Arial" w:hAnsi="Arial"/>
          <w:b w:val="false"/>
          <w:bCs w:val="false"/>
          <w:color w:val="1D9E75"/>
          <w:sz w:val="30"/>
          <w:szCs w:val="30"/>
        </w:rPr>
        <w:t xml:space="preserve">avec Calcul Nutritionnel &amp; Analyse d'Image IA</w:t>
      </w:r>
    </w:p>
    <w:p>
      <w:pPr>
        <w:spacing w:after="400" w:before="0"/>
        <w:jc w:val="center"/>
      </w:pPr>
      <w:r>
        <w:rPr>
          <w:rFonts w:ascii="Arial" w:cs="Arial" w:eastAsia="Arial" w:hAnsi="Arial"/>
          <w:color w:val="CCCCCC"/>
          <w:sz w:val="22"/>
          <w:szCs w:val="22"/>
        </w:rPr>
        <w:t xml:space="preserv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tblGrid>
      <w:tr>
        <w:tc>
          <w:tcPr>
            <w:tcBorders>
              <w:top w:val="none"/>
              <w:left w:val="none"/>
              <w:bottom w:val="none"/>
              <w:right w:val="none"/>
            </w:tcBorders>
            <w:shd w:fill="E1F5EE" w:val="clear"/>
            <w:tcMar>
              <w:top w:type="dxa" w:w="100"/>
              <w:left w:type="dxa" w:w="120"/>
              <w:bottom w:type="dxa" w:w="100"/>
              <w:right w:type="dxa" w:w="120"/>
            </w:tcMar>
          </w:tcPr>
          <w:p>
            <w:pPr>
              <w:jc w:val="center"/>
            </w:pPr>
            <w:r>
              <w:rPr>
                <w:rFonts w:ascii="Arial" w:cs="Arial" w:eastAsia="Arial" w:hAnsi="Arial"/>
                <w:b/>
                <w:bCs/>
                <w:color w:val="0F6E56"/>
                <w:sz w:val="19"/>
                <w:szCs w:val="19"/>
              </w:rPr>
              <w:t xml:space="preserve">Laravel 11</w:t>
            </w:r>
          </w:p>
        </w:tc>
        <w:tc>
          <w:tcPr>
            <w:tcBorders>
              <w:top w:val="none"/>
              <w:left w:val="none"/>
              <w:bottom w:val="none"/>
              <w:right w:val="none"/>
            </w:tcBorders>
            <w:shd w:fill="E6F1FB" w:val="clear"/>
            <w:tcMar>
              <w:top w:type="dxa" w:w="100"/>
              <w:left w:type="dxa" w:w="120"/>
              <w:bottom w:type="dxa" w:w="100"/>
              <w:right w:type="dxa" w:w="120"/>
            </w:tcMar>
          </w:tcPr>
          <w:p>
            <w:pPr>
              <w:jc w:val="center"/>
            </w:pPr>
            <w:r>
              <w:rPr>
                <w:rFonts w:ascii="Arial" w:cs="Arial" w:eastAsia="Arial" w:hAnsi="Arial"/>
                <w:b/>
                <w:bCs/>
                <w:color w:val="185FA5"/>
                <w:sz w:val="19"/>
                <w:szCs w:val="19"/>
              </w:rPr>
              <w:t xml:space="preserve">MySQL WAMP</w:t>
            </w:r>
          </w:p>
        </w:tc>
        <w:tc>
          <w:tcPr>
            <w:tcBorders>
              <w:top w:val="none"/>
              <w:left w:val="none"/>
              <w:bottom w:val="none"/>
              <w:right w:val="none"/>
            </w:tcBorders>
            <w:shd w:fill="EEEDFE" w:val="clear"/>
            <w:tcMar>
              <w:top w:type="dxa" w:w="100"/>
              <w:left w:type="dxa" w:w="120"/>
              <w:bottom w:type="dxa" w:w="100"/>
              <w:right w:type="dxa" w:w="120"/>
            </w:tcMar>
          </w:tcPr>
          <w:p>
            <w:pPr>
              <w:jc w:val="center"/>
            </w:pPr>
            <w:r>
              <w:rPr>
                <w:rFonts w:ascii="Arial" w:cs="Arial" w:eastAsia="Arial" w:hAnsi="Arial"/>
                <w:b/>
                <w:bCs/>
                <w:color w:val="534AB7"/>
                <w:sz w:val="19"/>
                <w:szCs w:val="19"/>
              </w:rPr>
              <w:t xml:space="preserve">Blade + AlpineJS</w:t>
            </w:r>
          </w:p>
        </w:tc>
        <w:tc>
          <w:tcPr>
            <w:tcBorders>
              <w:top w:val="none"/>
              <w:left w:val="none"/>
              <w:bottom w:val="none"/>
              <w:right w:val="none"/>
            </w:tcBorders>
            <w:shd w:fill="FAEEDA" w:val="clear"/>
            <w:tcMar>
              <w:top w:type="dxa" w:w="100"/>
              <w:left w:type="dxa" w:w="120"/>
              <w:bottom w:type="dxa" w:w="100"/>
              <w:right w:type="dxa" w:w="120"/>
            </w:tcMar>
          </w:tcPr>
          <w:p>
            <w:pPr>
              <w:jc w:val="center"/>
            </w:pPr>
            <w:r>
              <w:rPr>
                <w:rFonts w:ascii="Arial" w:cs="Arial" w:eastAsia="Arial" w:hAnsi="Arial"/>
                <w:b/>
                <w:bCs/>
                <w:color w:val="854F0B"/>
                <w:sz w:val="19"/>
                <w:szCs w:val="19"/>
              </w:rPr>
              <w:t xml:space="preserve">Edamam API</w:t>
            </w:r>
          </w:p>
        </w:tc>
        <w:tc>
          <w:tcPr>
            <w:tcBorders>
              <w:top w:val="none"/>
              <w:left w:val="none"/>
              <w:bottom w:val="none"/>
              <w:right w:val="none"/>
            </w:tcBorders>
            <w:shd w:fill="FAECE7" w:val="clear"/>
            <w:tcMar>
              <w:top w:type="dxa" w:w="100"/>
              <w:left w:type="dxa" w:w="120"/>
              <w:bottom w:type="dxa" w:w="100"/>
              <w:right w:type="dxa" w:w="120"/>
            </w:tcMar>
          </w:tcPr>
          <w:p>
            <w:pPr>
              <w:jc w:val="center"/>
            </w:pPr>
            <w:r>
              <w:rPr>
                <w:rFonts w:ascii="Arial" w:cs="Arial" w:eastAsia="Arial" w:hAnsi="Arial"/>
                <w:b/>
                <w:bCs/>
                <w:color w:val="993C1D"/>
                <w:sz w:val="19"/>
                <w:szCs w:val="19"/>
              </w:rPr>
              <w:t xml:space="preserve">Claude Vision</w:t>
            </w:r>
          </w:p>
        </w:tc>
      </w:tr>
    </w:tbl>
    <w:p>
      <w:pPr>
        <w:spacing w:after="80" w:before="400"/>
        <w:jc w:val="center"/>
      </w:pPr>
      <w:r>
        <w:rPr>
          <w:rFonts w:ascii="Arial" w:cs="Arial" w:eastAsia="Arial" w:hAnsi="Arial"/>
          <w:b/>
          <w:bCs/>
          <w:color w:val="0D1B2A"/>
          <w:sz w:val="28"/>
          <w:szCs w:val="28"/>
        </w:rPr>
        <w:t xml:space="preserve">PLAN D'EXÉCUTION — 6 HEURES</w:t>
      </w:r>
    </w:p>
    <w:p>
      <w:pPr>
        <w:spacing w:after="1600" w:before="0"/>
        <w:jc w:val="center"/>
      </w:pPr>
      <w:r>
        <w:rPr>
          <w:rFonts w:ascii="Arial" w:cs="Arial" w:eastAsia="Arial" w:hAnsi="Arial"/>
          <w:color w:val="888888"/>
          <w:sz w:val="20"/>
          <w:szCs w:val="20"/>
        </w:rPr>
        <w:t xml:space="preserve">Document généré le 21 avril 2026</w:t>
      </w:r>
    </w:p>
    <w:p>
      <w:r>
        <w:br w:type="page"/>
      </w:r>
    </w:p>
    <w:p>
      <w:pPr>
        <w:pStyle w:val="Heading1"/>
        <w:spacing w:after="180" w:before="360"/>
      </w:pPr>
      <w:r>
        <w:rPr>
          <w:rFonts w:ascii="Arial" w:cs="Arial" w:eastAsia="Arial" w:hAnsi="Arial"/>
          <w:b/>
          <w:bCs/>
          <w:color w:val="0D1B2A"/>
          <w:sz w:val="36"/>
          <w:szCs w:val="36"/>
        </w:rPr>
        <w:t xml:space="preserve">1. Vision du Projet</w:t>
      </w:r>
    </w:p>
    <w:p>
      <w:pPr>
        <w:spacing w:after="160"/>
      </w:pPr>
      <w:r>
        <w:rPr>
          <w:rFonts w:ascii="Arial" w:cs="Arial" w:eastAsia="Arial" w:hAnsi="Arial"/>
          <w:b w:val="false"/>
          <w:bCs w:val="false"/>
          <w:color w:val="000000"/>
          <w:sz w:val="22"/>
          <w:szCs w:val="22"/>
        </w:rPr>
        <w:t xml:space="preserve">Cette application Laravel combine trois fonctionnalités majeures dans une interface élégante glassmorphism : la gestion de recettes avec calcul nutritionnel automatique, la recherche intelligente par ingrédients disponibles (contenu du frigo), et l'analyse d'images IA pour identifier les aliments et estimer leurs calories.</w:t>
      </w:r>
    </w:p>
    <w:p>
      <w:pPr>
        <w:spacing w:after="60"/>
      </w:pPr>
      <w:r>
        <w:t xml:space="preserve"/>
      </w:r>
    </w:p>
    <w:p>
      <w:pPr>
        <w:pStyle w:val="Heading2"/>
        <w:spacing w:after="140" w:before="280"/>
      </w:pPr>
      <w:r>
        <w:rPr>
          <w:rFonts w:ascii="Arial" w:cs="Arial" w:eastAsia="Arial" w:hAnsi="Arial"/>
          <w:b/>
          <w:bCs/>
          <w:color w:val="1D9E75"/>
          <w:sz w:val="28"/>
          <w:szCs w:val="28"/>
        </w:rPr>
        <w:t xml:space="preserve">1.1 Fonctionnalités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Fonctionnalité</w:t>
            </w:r>
          </w:p>
        </w:tc>
        <w:tc>
          <w:tcPr>
            <w:tcW w:type="dxa" w:w="4680"/>
            <w:gridSpan w:val="1"/>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468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Gestion de recettes CRUD</w:t>
            </w:r>
          </w:p>
        </w:tc>
        <w:tc>
          <w:tcPr>
            <w:tcW w:type="dxa" w:w="468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Créer, éditer, supprimer des recettes avec ingrédients, étapes, photos</w:t>
            </w:r>
          </w:p>
        </w:tc>
      </w:tr>
      <w:tr>
        <w:tc>
          <w:tcPr>
            <w:tcW w:type="dxa" w:w="468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Calcul nutritionnel auto</w:t>
            </w:r>
          </w:p>
        </w:tc>
        <w:tc>
          <w:tcPr>
            <w:tcW w:type="dxa" w:w="468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Calories, protéines, glucides, lipides via API Edamam/OpenFoodFacts</w:t>
            </w:r>
          </w:p>
        </w:tc>
      </w:tr>
      <w:tr>
        <w:tc>
          <w:tcPr>
            <w:tcW w:type="dxa" w:w="468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Recherche par ingrédients</w:t>
            </w:r>
          </w:p>
        </w:tc>
        <w:tc>
          <w:tcPr>
            <w:tcW w:type="dxa" w:w="468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Entrer les ingrédients du frigo → recettes faisables triées par correspondance</w:t>
            </w:r>
          </w:p>
        </w:tc>
      </w:tr>
      <w:tr>
        <w:tc>
          <w:tcPr>
            <w:tcW w:type="dxa" w:w="468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Analyse image plat</w:t>
            </w:r>
          </w:p>
        </w:tc>
        <w:tc>
          <w:tcPr>
            <w:tcW w:type="dxa" w:w="468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Upload photo d'un plat → détection aliments + estimation calories par IA</w:t>
            </w:r>
          </w:p>
        </w:tc>
      </w:tr>
      <w:tr>
        <w:tc>
          <w:tcPr>
            <w:tcW w:type="dxa" w:w="468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Scan frigo IA</w:t>
            </w:r>
          </w:p>
        </w:tc>
        <w:tc>
          <w:tcPr>
            <w:tcW w:type="dxa" w:w="468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Upload photo du frigo → liste d'ingrédients détectés → recettes suggérées</w:t>
            </w:r>
          </w:p>
        </w:tc>
      </w:tr>
    </w:tbl>
    <w:p>
      <w:pPr>
        <w:spacing w:after="60"/>
      </w:pPr>
      <w:r>
        <w:t xml:space="preserve"/>
      </w:r>
    </w:p>
    <w:p>
      <w:pPr>
        <w:pStyle w:val="Heading2"/>
        <w:spacing w:after="140" w:before="280"/>
      </w:pPr>
      <w:r>
        <w:rPr>
          <w:rFonts w:ascii="Arial" w:cs="Arial" w:eastAsia="Arial" w:hAnsi="Arial"/>
          <w:b/>
          <w:bCs/>
          <w:color w:val="1D9E75"/>
          <w:sz w:val="28"/>
          <w:szCs w:val="28"/>
        </w:rPr>
        <w:t xml:space="preserve">1.2 Palette de Couleurs — Design Glassmorphism</w:t>
      </w:r>
    </w:p>
    <w:p>
      <w:pPr>
        <w:spacing w:after="160"/>
      </w:pPr>
      <w:r>
        <w:rPr>
          <w:rFonts w:ascii="Arial" w:cs="Arial" w:eastAsia="Arial" w:hAnsi="Arial"/>
          <w:b w:val="false"/>
          <w:bCs w:val="false"/>
          <w:color w:val="000000"/>
          <w:sz w:val="22"/>
          <w:szCs w:val="22"/>
        </w:rPr>
        <w:t xml:space="preserve">Le design est basé sur un fond sombre profond avec des cartes en verre translucide et des accents naturels (vert émeraude pour la fraîcheur, orange pour l'appétit).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gridSpan w:val="1"/>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Rôle</w:t>
            </w:r>
          </w:p>
        </w:tc>
        <w:tc>
          <w:tcPr>
            <w:tcW w:type="dxa" w:w="2340"/>
            <w:gridSpan w:val="1"/>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Couleur</w:t>
            </w:r>
          </w:p>
        </w:tc>
        <w:tc>
          <w:tcPr>
            <w:tcW w:type="dxa" w:w="2340"/>
            <w:gridSpan w:val="1"/>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Hex</w:t>
            </w:r>
          </w:p>
        </w:tc>
        <w:tc>
          <w:tcPr>
            <w:tcW w:type="dxa" w:w="3120"/>
            <w:gridSpan w:val="1"/>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Usage</w:t>
            </w:r>
          </w:p>
        </w:tc>
      </w:tr>
      <w:tr>
        <w:tc>
          <w:tcPr>
            <w:tcW w:type="dxa" w:w="15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Fond principal</w:t>
            </w:r>
          </w:p>
        </w:tc>
        <w:tc>
          <w:tcPr>
            <w:tcW w:type="dxa" w:w="2340"/>
            <w:gridSpan w:val="1"/>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 Bleu nuit profond</w:t>
            </w:r>
          </w:p>
        </w:tc>
        <w:tc>
          <w:tcPr>
            <w:tcW w:type="dxa" w:w="234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#0D1B2A</w:t>
            </w:r>
          </w:p>
        </w:tc>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Background de toute l'app</w:t>
            </w:r>
          </w:p>
        </w:tc>
      </w:tr>
      <w:tr>
        <w:tc>
          <w:tcPr>
            <w:tcW w:type="dxa" w:w="156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Accent primaire</w:t>
            </w:r>
          </w:p>
        </w:tc>
        <w:tc>
          <w:tcPr>
            <w:tcW w:type="dxa" w:w="2340"/>
            <w:gridSpan w:val="1"/>
            <w:tcBorders>
              <w:top w:val="single" w:color="DDDDDD" w:sz="1"/>
              <w:left w:val="single" w:color="DDDDDD" w:sz="1"/>
              <w:bottom w:val="single" w:color="DDDDDD" w:sz="1"/>
              <w:right w:val="single" w:color="DDDDDD" w:sz="1"/>
            </w:tcBorders>
            <w:shd w:fill="2ECC9A"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 Vert émeraude frais</w:t>
            </w:r>
          </w:p>
        </w:tc>
        <w:tc>
          <w:tcPr>
            <w:tcW w:type="dxa" w:w="234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#2ECC9A</w:t>
            </w:r>
          </w:p>
        </w:tc>
        <w:tc>
          <w:tcPr>
            <w:tcW w:type="dxa" w:w="312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CTA, calories, accents</w:t>
            </w:r>
          </w:p>
        </w:tc>
      </w:tr>
      <w:tr>
        <w:tc>
          <w:tcPr>
            <w:tcW w:type="dxa" w:w="15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Accent secondaire</w:t>
            </w:r>
          </w:p>
        </w:tc>
        <w:tc>
          <w:tcPr>
            <w:tcW w:type="dxa" w:w="2340"/>
            <w:gridSpan w:val="1"/>
            <w:tcBorders>
              <w:top w:val="single" w:color="DDDDDD" w:sz="1"/>
              <w:left w:val="single" w:color="DDDDDD" w:sz="1"/>
              <w:bottom w:val="single" w:color="DDDDDD" w:sz="1"/>
              <w:right w:val="single" w:color="DDDDDD" w:sz="1"/>
            </w:tcBorders>
            <w:shd w:fill="F4A261"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 Orange doux appétissant</w:t>
            </w:r>
          </w:p>
        </w:tc>
        <w:tc>
          <w:tcPr>
            <w:tcW w:type="dxa" w:w="234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#F4A261</w:t>
            </w:r>
          </w:p>
        </w:tc>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Badges catégories, macros</w:t>
            </w:r>
          </w:p>
        </w:tc>
      </w:tr>
      <w:tr>
        <w:tc>
          <w:tcPr>
            <w:tcW w:type="dxa" w:w="156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Glass cards</w:t>
            </w:r>
          </w:p>
        </w:tc>
        <w:tc>
          <w:tcPr>
            <w:tcW w:type="dxa" w:w="2340"/>
            <w:gridSpan w:val="1"/>
            <w:tcBorders>
              <w:top w:val="single" w:color="DDDDDD" w:sz="1"/>
              <w:left w:val="single" w:color="DDDDDD" w:sz="1"/>
              <w:bottom w:val="single" w:color="DDDDDD" w:sz="1"/>
              <w:right w:val="single" w:color="DDDDDD" w:sz="1"/>
            </w:tcBorders>
            <w:shd w:fill="162032" w:val="clear"/>
            <w:tcMar>
              <w:top w:type="dxa" w:w="100"/>
              <w:left w:type="dxa" w:w="140"/>
              <w:bottom w:type="dxa" w:w="100"/>
              <w:right w:type="dxa" w:w="140"/>
            </w:tcMar>
            <w:vAlign w:val="center"/>
          </w:tcPr>
          <w:p>
            <w:pPr>
              <w:jc w:val="left"/>
            </w:pPr>
            <w:r>
              <w:rPr>
                <w:rFonts w:ascii="Arial" w:cs="Arial" w:eastAsia="Arial" w:hAnsi="Arial"/>
                <w:b w:val="false"/>
                <w:bCs w:val="false"/>
                <w:color w:val="AAAAAA"/>
                <w:sz w:val="20"/>
                <w:szCs w:val="20"/>
              </w:rPr>
              <w:t xml:space="preserve">■ Blanc très transparent</w:t>
            </w:r>
          </w:p>
        </w:tc>
        <w:tc>
          <w:tcPr>
            <w:tcW w:type="dxa" w:w="234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rgba(255,255,255,0.07)</w:t>
            </w:r>
          </w:p>
        </w:tc>
        <w:tc>
          <w:tcPr>
            <w:tcW w:type="dxa" w:w="312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backdrop-filter: blur(16px)</w:t>
            </w:r>
          </w:p>
        </w:tc>
      </w:tr>
      <w:tr>
        <w:tc>
          <w:tcPr>
            <w:tcW w:type="dxa" w:w="15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Texte clair</w:t>
            </w:r>
          </w:p>
        </w:tc>
        <w:tc>
          <w:tcPr>
            <w:tcW w:type="dxa" w:w="2340"/>
            <w:gridSpan w:val="1"/>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0D1B2A"/>
                <w:sz w:val="20"/>
                <w:szCs w:val="20"/>
              </w:rPr>
              <w:t xml:space="preserve">■ Blanc cassé</w:t>
            </w:r>
          </w:p>
        </w:tc>
        <w:tc>
          <w:tcPr>
            <w:tcW w:type="dxa" w:w="234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#F0F4F8</w:t>
            </w:r>
          </w:p>
        </w:tc>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Corps de texte sur fond sombre</w:t>
            </w:r>
          </w:p>
        </w:tc>
      </w:tr>
    </w:tbl>
    <w:p>
      <w:r>
        <w:br w:type="page"/>
      </w:r>
    </w:p>
    <w:p>
      <w:pPr>
        <w:pStyle w:val="Heading1"/>
        <w:spacing w:after="180" w:before="360"/>
      </w:pPr>
      <w:r>
        <w:rPr>
          <w:rFonts w:ascii="Arial" w:cs="Arial" w:eastAsia="Arial" w:hAnsi="Arial"/>
          <w:b/>
          <w:bCs/>
          <w:color w:val="0D1B2A"/>
          <w:sz w:val="36"/>
          <w:szCs w:val="36"/>
        </w:rPr>
        <w:t xml:space="preserve">2. Architecture Technique</w:t>
      </w:r>
    </w:p>
    <w:p>
      <w:pPr>
        <w:pStyle w:val="Heading2"/>
        <w:spacing w:after="140" w:before="280"/>
      </w:pPr>
      <w:r>
        <w:rPr>
          <w:rFonts w:ascii="Arial" w:cs="Arial" w:eastAsia="Arial" w:hAnsi="Arial"/>
          <w:b/>
          <w:bCs/>
          <w:color w:val="1D9E75"/>
          <w:sz w:val="28"/>
          <w:szCs w:val="28"/>
        </w:rPr>
        <w:t xml:space="preserve">2.1 Structure des Dossiers Laravel</w:t>
      </w:r>
    </w:p>
    <w:p>
      <w:pPr>
        <w:spacing w:after="160"/>
      </w:pPr>
      <w:r>
        <w:rPr>
          <w:rFonts w:ascii="Arial" w:cs="Arial" w:eastAsia="Arial" w:hAnsi="Arial"/>
          <w:b w:val="false"/>
          <w:bCs w:val="false"/>
          <w:color w:val="000000"/>
          <w:sz w:val="22"/>
          <w:szCs w:val="22"/>
        </w:rPr>
        <w:t xml:space="preserve">Organisation recommandée pour séparer clairement les responsabilités :</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app/</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Http/</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Controllers/</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RecipeController.php        # CRUD recettes</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NutritionController.php      # Calcul calories</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ImageAnalysisController.php  # Upload + appel Claude Vision</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SearchController.php         # Recherche par ingrédients</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Requests/</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StoreRecipeRequest.php</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Services/</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NutritionService.php           # Appels Edamam API</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ClaudeVisionService.php        # Appels Claude API</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NutritionCalculator.php        # Calcul macros totaux</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Models/</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Recipe.php | Ingredient.php | RecipeSearch.php</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resources/views/</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components/                      # Composants Blade réutilisables</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glass-card.blade.php</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recipe-card.blade.php</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calorie-ring.blade.php</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nav.blade.php</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recipes/ | search/ | analysis/   # Pages principales</w:t>
      </w:r>
    </w:p>
    <w:p>
      <w:pPr>
        <w:spacing w:after="60"/>
      </w:pPr>
      <w:r>
        <w:t xml:space="preserve"/>
      </w:r>
    </w:p>
    <w:p>
      <w:pPr>
        <w:pStyle w:val="Heading2"/>
        <w:spacing w:after="140" w:before="280"/>
      </w:pPr>
      <w:r>
        <w:rPr>
          <w:rFonts w:ascii="Arial" w:cs="Arial" w:eastAsia="Arial" w:hAnsi="Arial"/>
          <w:b/>
          <w:bCs/>
          <w:color w:val="1D9E75"/>
          <w:sz w:val="28"/>
          <w:szCs w:val="28"/>
        </w:rPr>
        <w:t xml:space="preserve">2.2 Schéma de Base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W w:type="dxa" w:w="2000"/>
            <w:gridSpan w:val="1"/>
            <w:tcBorders>
              <w:top w:val="single" w:color="DDDDDD" w:sz="1"/>
              <w:left w:val="single" w:color="DDDDDD" w:sz="1"/>
              <w:bottom w:val="single" w:color="DDDDDD" w:sz="1"/>
              <w:right w:val="single" w:color="DDDDDD" w:sz="1"/>
            </w:tcBorders>
            <w:shd w:fill="2A2A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Colonne</w:t>
            </w:r>
          </w:p>
        </w:tc>
        <w:tc>
          <w:tcPr>
            <w:tcW w:type="dxa" w:w="1800"/>
            <w:gridSpan w:val="1"/>
            <w:tcBorders>
              <w:top w:val="single" w:color="DDDDDD" w:sz="1"/>
              <w:left w:val="single" w:color="DDDDDD" w:sz="1"/>
              <w:bottom w:val="single" w:color="DDDDDD" w:sz="1"/>
              <w:right w:val="single" w:color="DDDDDD" w:sz="1"/>
            </w:tcBorders>
            <w:shd w:fill="2A2A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1400"/>
            <w:gridSpan w:val="1"/>
            <w:tcBorders>
              <w:top w:val="single" w:color="DDDDDD" w:sz="1"/>
              <w:left w:val="single" w:color="DDDDDD" w:sz="1"/>
              <w:bottom w:val="single" w:color="DDDDDD" w:sz="1"/>
              <w:right w:val="single" w:color="DDDDDD" w:sz="1"/>
            </w:tcBorders>
            <w:shd w:fill="2A2A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Nullable</w:t>
            </w:r>
          </w:p>
        </w:tc>
        <w:tc>
          <w:tcPr>
            <w:tcW w:type="dxa" w:w="4160"/>
            <w:gridSpan w:val="1"/>
            <w:tcBorders>
              <w:top w:val="single" w:color="DDDDDD" w:sz="1"/>
              <w:left w:val="single" w:color="DDDDDD" w:sz="1"/>
              <w:bottom w:val="single" w:color="DDDDDD" w:sz="1"/>
              <w:right w:val="single" w:color="DDDDDD" w:sz="1"/>
            </w:tcBorders>
            <w:shd w:fill="2A2A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000"/>
            <w:gridSpan w:val="1"/>
            <w:tcBorders>
              <w:top w:val="single" w:color="DDDDDD" w:sz="1"/>
              <w:left w:val="single" w:color="DDDDDD" w:sz="1"/>
              <w:bottom w:val="single" w:color="DDDDDD" w:sz="1"/>
              <w:right w:val="single" w:color="DDDDDD" w:sz="1"/>
            </w:tcBorders>
            <w:shd w:fill="E1F5EE" w:val="clear"/>
            <w:tcMar>
              <w:top w:type="dxa" w:w="100"/>
              <w:left w:type="dxa" w:w="140"/>
              <w:bottom w:type="dxa" w:w="100"/>
              <w:right w:type="dxa" w:w="140"/>
            </w:tcMar>
            <w:vAlign w:val="center"/>
          </w:tcPr>
          <w:p>
            <w:pPr>
              <w:jc w:val="left"/>
            </w:pPr>
            <w:r>
              <w:rPr>
                <w:rFonts w:ascii="Arial" w:cs="Arial" w:eastAsia="Arial" w:hAnsi="Arial"/>
                <w:b/>
                <w:bCs/>
                <w:color w:val="0F6E56"/>
                <w:sz w:val="20"/>
                <w:szCs w:val="20"/>
              </w:rPr>
              <w:t xml:space="preserve">TABLE : recipes</w:t>
            </w:r>
          </w:p>
        </w:tc>
        <w:tc>
          <w:tcPr>
            <w:tcW w:type="dxa" w:w="1800"/>
            <w:gridSpan w:val="1"/>
            <w:tcBorders>
              <w:top w:val="single" w:color="DDDDDD" w:sz="1"/>
              <w:left w:val="single" w:color="DDDDDD" w:sz="1"/>
              <w:bottom w:val="single" w:color="DDDDDD" w:sz="1"/>
              <w:right w:val="single" w:color="DDDDDD" w:sz="1"/>
            </w:tcBorders>
            <w:shd w:fill="E1F5EE"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DDDDDD" w:sz="1"/>
              <w:left w:val="single" w:color="DDDDDD" w:sz="1"/>
              <w:bottom w:val="single" w:color="DDDDDD" w:sz="1"/>
              <w:right w:val="single" w:color="DDDDDD" w:sz="1"/>
            </w:tcBorders>
            <w:shd w:fill="E1F5EE"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c>
          <w:tcPr>
            <w:tcW w:type="dxa" w:w="4160"/>
            <w:gridSpan w:val="1"/>
            <w:tcBorders>
              <w:top w:val="single" w:color="DDDDDD" w:sz="1"/>
              <w:left w:val="single" w:color="DDDDDD" w:sz="1"/>
              <w:bottom w:val="single" w:color="DDDDDD" w:sz="1"/>
              <w:right w:val="single" w:color="DDDDDD" w:sz="1"/>
            </w:tcBorders>
            <w:shd w:fill="E1F5EE"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id</w:t>
            </w:r>
          </w:p>
        </w:tc>
        <w:tc>
          <w:tcPr>
            <w:tcW w:type="dxa" w:w="18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bigint PK AI</w:t>
            </w:r>
          </w:p>
        </w:tc>
        <w:tc>
          <w:tcPr>
            <w:tcW w:type="dxa" w:w="14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NON</w:t>
            </w:r>
          </w:p>
        </w:tc>
        <w:tc>
          <w:tcPr>
            <w:tcW w:type="dxa" w:w="41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Identifiant auto-incrémenté</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title</w:t>
            </w:r>
          </w:p>
        </w:tc>
        <w:tc>
          <w:tcPr>
            <w:tcW w:type="dxa" w:w="18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varchar(255)</w:t>
            </w:r>
          </w:p>
        </w:tc>
        <w:tc>
          <w:tcPr>
            <w:tcW w:type="dxa" w:w="14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NON</w:t>
            </w:r>
          </w:p>
        </w:tc>
        <w:tc>
          <w:tcPr>
            <w:tcW w:type="dxa" w:w="41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Nom de la recette</w:t>
            </w:r>
          </w:p>
        </w:tc>
      </w:tr>
      <w:tr>
        <w:tc>
          <w:tcPr>
            <w:tcW w:type="dxa" w:w="20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description</w:t>
            </w:r>
          </w:p>
        </w:tc>
        <w:tc>
          <w:tcPr>
            <w:tcW w:type="dxa" w:w="18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14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OUI</w:t>
            </w:r>
          </w:p>
        </w:tc>
        <w:tc>
          <w:tcPr>
            <w:tcW w:type="dxa" w:w="416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Description longue de la recette</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category</w:t>
            </w:r>
          </w:p>
        </w:tc>
        <w:tc>
          <w:tcPr>
            <w:tcW w:type="dxa" w:w="18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varchar(100)</w:t>
            </w:r>
          </w:p>
        </w:tc>
        <w:tc>
          <w:tcPr>
            <w:tcW w:type="dxa" w:w="14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NON</w:t>
            </w:r>
          </w:p>
        </w:tc>
        <w:tc>
          <w:tcPr>
            <w:tcW w:type="dxa" w:w="41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Entrée, Plat, Dessert, Snack…</w:t>
            </w:r>
          </w:p>
        </w:tc>
      </w:tr>
      <w:tr>
        <w:tc>
          <w:tcPr>
            <w:tcW w:type="dxa" w:w="20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prep_time</w:t>
            </w:r>
          </w:p>
        </w:tc>
        <w:tc>
          <w:tcPr>
            <w:tcW w:type="dxa" w:w="18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w:t>
            </w:r>
          </w:p>
        </w:tc>
        <w:tc>
          <w:tcPr>
            <w:tcW w:type="dxa" w:w="14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NON</w:t>
            </w:r>
          </w:p>
        </w:tc>
        <w:tc>
          <w:tcPr>
            <w:tcW w:type="dxa" w:w="416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Temps de préparation en minutes</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servings</w:t>
            </w:r>
          </w:p>
        </w:tc>
        <w:tc>
          <w:tcPr>
            <w:tcW w:type="dxa" w:w="18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w:t>
            </w:r>
          </w:p>
        </w:tc>
        <w:tc>
          <w:tcPr>
            <w:tcW w:type="dxa" w:w="14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NON</w:t>
            </w:r>
          </w:p>
        </w:tc>
        <w:tc>
          <w:tcPr>
            <w:tcW w:type="dxa" w:w="41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Nombre de portions</w:t>
            </w:r>
          </w:p>
        </w:tc>
      </w:tr>
      <w:tr>
        <w:tc>
          <w:tcPr>
            <w:tcW w:type="dxa" w:w="20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image_path</w:t>
            </w:r>
          </w:p>
        </w:tc>
        <w:tc>
          <w:tcPr>
            <w:tcW w:type="dxa" w:w="18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varchar(500)</w:t>
            </w:r>
          </w:p>
        </w:tc>
        <w:tc>
          <w:tcPr>
            <w:tcW w:type="dxa" w:w="14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OUI</w:t>
            </w:r>
          </w:p>
        </w:tc>
        <w:tc>
          <w:tcPr>
            <w:tcW w:type="dxa" w:w="416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Chemin stockage image (storage/app/public)</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total_calories</w:t>
            </w:r>
          </w:p>
        </w:tc>
        <w:tc>
          <w:tcPr>
            <w:tcW w:type="dxa" w:w="18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decimal(8,2)</w:t>
            </w:r>
          </w:p>
        </w:tc>
        <w:tc>
          <w:tcPr>
            <w:tcW w:type="dxa" w:w="14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OUI</w:t>
            </w:r>
          </w:p>
        </w:tc>
        <w:tc>
          <w:tcPr>
            <w:tcW w:type="dxa" w:w="41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Calculé automatiquement à la sauvegarde</w:t>
            </w:r>
          </w:p>
        </w:tc>
      </w:tr>
      <w:tr>
        <w:tc>
          <w:tcPr>
            <w:tcW w:type="dxa" w:w="2000"/>
            <w:gridSpan w:val="1"/>
            <w:tcBorders>
              <w:top w:val="single" w:color="DDDDDD" w:sz="1"/>
              <w:left w:val="single" w:color="DDDDDD" w:sz="1"/>
              <w:bottom w:val="single" w:color="DDDDDD" w:sz="1"/>
              <w:right w:val="single" w:color="DDDDDD" w:sz="1"/>
            </w:tcBorders>
            <w:shd w:fill="EEEDFE" w:val="clear"/>
            <w:tcMar>
              <w:top w:type="dxa" w:w="100"/>
              <w:left w:type="dxa" w:w="140"/>
              <w:bottom w:type="dxa" w:w="100"/>
              <w:right w:type="dxa" w:w="140"/>
            </w:tcMar>
            <w:vAlign w:val="center"/>
          </w:tcPr>
          <w:p>
            <w:pPr>
              <w:jc w:val="left"/>
            </w:pPr>
            <w:r>
              <w:rPr>
                <w:rFonts w:ascii="Arial" w:cs="Arial" w:eastAsia="Arial" w:hAnsi="Arial"/>
                <w:b/>
                <w:bCs/>
                <w:color w:val="534AB7"/>
                <w:sz w:val="20"/>
                <w:szCs w:val="20"/>
              </w:rPr>
              <w:t xml:space="preserve">TABLE : ingredients</w:t>
            </w:r>
          </w:p>
        </w:tc>
        <w:tc>
          <w:tcPr>
            <w:tcW w:type="dxa" w:w="1800"/>
            <w:gridSpan w:val="1"/>
            <w:tcBorders>
              <w:top w:val="single" w:color="DDDDDD" w:sz="1"/>
              <w:left w:val="single" w:color="DDDDDD" w:sz="1"/>
              <w:bottom w:val="single" w:color="DDDDDD" w:sz="1"/>
              <w:right w:val="single" w:color="DDDDDD" w:sz="1"/>
            </w:tcBorders>
            <w:shd w:fill="EEEDFE"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DDDDDD" w:sz="1"/>
              <w:left w:val="single" w:color="DDDDDD" w:sz="1"/>
              <w:bottom w:val="single" w:color="DDDDDD" w:sz="1"/>
              <w:right w:val="single" w:color="DDDDDD" w:sz="1"/>
            </w:tcBorders>
            <w:shd w:fill="EEEDFE"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c>
          <w:tcPr>
            <w:tcW w:type="dxa" w:w="4160"/>
            <w:gridSpan w:val="1"/>
            <w:tcBorders>
              <w:top w:val="single" w:color="DDDDDD" w:sz="1"/>
              <w:left w:val="single" w:color="DDDDDD" w:sz="1"/>
              <w:bottom w:val="single" w:color="DDDDDD" w:sz="1"/>
              <w:right w:val="single" w:color="DDDDDD" w:sz="1"/>
            </w:tcBorders>
            <w:shd w:fill="EEEDFE"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id</w:t>
            </w:r>
          </w:p>
        </w:tc>
        <w:tc>
          <w:tcPr>
            <w:tcW w:type="dxa" w:w="18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bigint PK AI</w:t>
            </w:r>
          </w:p>
        </w:tc>
        <w:tc>
          <w:tcPr>
            <w:tcW w:type="dxa" w:w="14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NON</w:t>
            </w:r>
          </w:p>
        </w:tc>
        <w:tc>
          <w:tcPr>
            <w:tcW w:type="dxa" w:w="41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Identifiant auto-incrémenté</w:t>
            </w:r>
          </w:p>
        </w:tc>
      </w:tr>
      <w:tr>
        <w:tc>
          <w:tcPr>
            <w:tcW w:type="dxa" w:w="20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recipe_id</w:t>
            </w:r>
          </w:p>
        </w:tc>
        <w:tc>
          <w:tcPr>
            <w:tcW w:type="dxa" w:w="18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bigint FK</w:t>
            </w:r>
          </w:p>
        </w:tc>
        <w:tc>
          <w:tcPr>
            <w:tcW w:type="dxa" w:w="14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NON</w:t>
            </w:r>
          </w:p>
        </w:tc>
        <w:tc>
          <w:tcPr>
            <w:tcW w:type="dxa" w:w="416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Clé étrangère → recipes.id (CASCADE DELETE)</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name</w:t>
            </w:r>
          </w:p>
        </w:tc>
        <w:tc>
          <w:tcPr>
            <w:tcW w:type="dxa" w:w="18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varchar(255)</w:t>
            </w:r>
          </w:p>
        </w:tc>
        <w:tc>
          <w:tcPr>
            <w:tcW w:type="dxa" w:w="14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NON</w:t>
            </w:r>
          </w:p>
        </w:tc>
        <w:tc>
          <w:tcPr>
            <w:tcW w:type="dxa" w:w="41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Nom de l'ingrédient (ex: poulet, farine)</w:t>
            </w:r>
          </w:p>
        </w:tc>
      </w:tr>
      <w:tr>
        <w:tc>
          <w:tcPr>
            <w:tcW w:type="dxa" w:w="20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quantity</w:t>
            </w:r>
          </w:p>
        </w:tc>
        <w:tc>
          <w:tcPr>
            <w:tcW w:type="dxa" w:w="18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decimal(8,2)</w:t>
            </w:r>
          </w:p>
        </w:tc>
        <w:tc>
          <w:tcPr>
            <w:tcW w:type="dxa" w:w="14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NON</w:t>
            </w:r>
          </w:p>
        </w:tc>
        <w:tc>
          <w:tcPr>
            <w:tcW w:type="dxa" w:w="416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Quantité (ex: 250)</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unit</w:t>
            </w:r>
          </w:p>
        </w:tc>
        <w:tc>
          <w:tcPr>
            <w:tcW w:type="dxa" w:w="18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varchar(50)</w:t>
            </w:r>
          </w:p>
        </w:tc>
        <w:tc>
          <w:tcPr>
            <w:tcW w:type="dxa" w:w="14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NON</w:t>
            </w:r>
          </w:p>
        </w:tc>
        <w:tc>
          <w:tcPr>
            <w:tcW w:type="dxa" w:w="41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Unité : g, kg, ml, tasse, cuillère…</w:t>
            </w:r>
          </w:p>
        </w:tc>
      </w:tr>
      <w:tr>
        <w:tc>
          <w:tcPr>
            <w:tcW w:type="dxa" w:w="20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calories_per_100g</w:t>
            </w:r>
          </w:p>
        </w:tc>
        <w:tc>
          <w:tcPr>
            <w:tcW w:type="dxa" w:w="18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decimal(6,2)</w:t>
            </w:r>
          </w:p>
        </w:tc>
        <w:tc>
          <w:tcPr>
            <w:tcW w:type="dxa" w:w="14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OUI</w:t>
            </w:r>
          </w:p>
        </w:tc>
        <w:tc>
          <w:tcPr>
            <w:tcW w:type="dxa" w:w="416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Données récupérées via API Edamam</w:t>
            </w:r>
          </w:p>
        </w:tc>
      </w:tr>
    </w:tbl>
    <w:p>
      <w:r>
        <w:br w:type="page"/>
      </w:r>
    </w:p>
    <w:p>
      <w:pPr>
        <w:pStyle w:val="Heading1"/>
        <w:spacing w:after="180" w:before="360"/>
      </w:pPr>
      <w:r>
        <w:rPr>
          <w:rFonts w:ascii="Arial" w:cs="Arial" w:eastAsia="Arial" w:hAnsi="Arial"/>
          <w:b/>
          <w:bCs/>
          <w:color w:val="0D1B2A"/>
          <w:sz w:val="36"/>
          <w:szCs w:val="36"/>
        </w:rPr>
        <w:t xml:space="preserve">3. Plan d'Exécution — 6 Heures</w:t>
      </w:r>
    </w:p>
    <w:p>
      <w:pPr>
        <w:pStyle w:val="Heading2"/>
        <w:spacing w:after="140" w:before="280"/>
      </w:pPr>
      <w:r>
        <w:rPr>
          <w:rFonts w:ascii="Arial" w:cs="Arial" w:eastAsia="Arial" w:hAnsi="Arial"/>
          <w:b/>
          <w:bCs/>
          <w:color w:val="1D9E75"/>
          <w:sz w:val="28"/>
          <w:szCs w:val="28"/>
        </w:rPr>
        <w:t xml:space="preserve">Phase 1 — Setup &amp; Architecture (0h00 – 0h45)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460"/>
        <w:gridCol w:w="1300"/>
      </w:tblGrid>
      <w:tr>
        <w:tc>
          <w:tcPr>
            <w:gridSpan w:val="3"/>
            <w:tcBorders>
              <w:top w:val="single" w:color="1D9E75" w:sz="1"/>
              <w:left w:val="single" w:color="1D9E75" w:sz="1"/>
              <w:bottom w:val="single" w:color="1D9E75" w:sz="1"/>
              <w:right w:val="single" w:color="1D9E75" w:sz="1"/>
            </w:tcBorders>
            <w:shd w:fill="1D9E75" w:val="clear"/>
            <w:tcMar>
              <w:top w:type="dxa" w:w="120"/>
              <w:left w:type="dxa" w:w="180"/>
              <w:bottom w:type="dxa" w:w="120"/>
              <w:right w:type="dxa" w:w="180"/>
            </w:tcMar>
          </w:tcPr>
          <w:p>
            <w:r>
              <w:rPr>
                <w:rFonts w:ascii="Arial" w:cs="Arial" w:eastAsia="Arial" w:hAnsi="Arial"/>
                <w:b/>
                <w:bCs/>
                <w:color w:val="FFFFFF"/>
                <w:sz w:val="26"/>
                <w:szCs w:val="26"/>
              </w:rPr>
              <w:t xml:space="preserve">PHASE 1  </w:t>
            </w:r>
            <w:r>
              <w:rPr>
                <w:rFonts w:ascii="Arial" w:cs="Arial" w:eastAsia="Arial" w:hAnsi="Arial"/>
                <w:b/>
                <w:bCs/>
                <w:color w:val="FFFFFF"/>
                <w:sz w:val="24"/>
                <w:szCs w:val="24"/>
              </w:rPr>
              <w:t xml:space="preserve">Setup &amp; Architecture</w:t>
            </w:r>
            <w:r>
              <w:rPr>
                <w:rFonts w:ascii="Arial" w:cs="Arial" w:eastAsia="Arial" w:hAnsi="Arial"/>
                <w:color w:val="CCFFEE"/>
                <w:sz w:val="20"/>
                <w:szCs w:val="20"/>
              </w:rPr>
              <w:t xml:space="preserve">      0h00 – 0h45</w:t>
            </w:r>
          </w:p>
        </w:tc>
      </w:tr>
      <w:tr>
        <w:tc>
          <w:tcPr>
            <w:tcW w:type="dxa" w:w="2600"/>
            <w:tcBorders>
              <w:top w:val="single" w:color="AAAAAA" w:sz="1"/>
              <w:left w:val="single" w:color="AAAAAA" w:sz="1"/>
              <w:bottom w:val="single" w:color="AAAAAA" w:sz="1"/>
              <w:right w:val="single" w:color="AAAAAA"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Tâche</w:t>
            </w:r>
          </w:p>
        </w:tc>
        <w:tc>
          <w:tcPr>
            <w:tcW w:type="dxa" w:w="5460"/>
            <w:tcBorders>
              <w:top w:val="single" w:color="AAAAAA" w:sz="1"/>
              <w:left w:val="single" w:color="AAAAAA" w:sz="1"/>
              <w:bottom w:val="single" w:color="AAAAAA" w:sz="1"/>
              <w:right w:val="single" w:color="AAAAAA"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Détail &amp; Implémentation</w:t>
            </w:r>
          </w:p>
        </w:tc>
        <w:tc>
          <w:tcPr>
            <w:tcW w:type="dxa" w:w="1300"/>
            <w:tcBorders>
              <w:top w:val="single" w:color="AAAAAA" w:sz="1"/>
              <w:left w:val="single" w:color="AAAAAA" w:sz="1"/>
              <w:bottom w:val="single" w:color="AAAAAA" w:sz="1"/>
              <w:right w:val="single" w:color="AAAAAA"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Durée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D1B2A"/>
                <w:sz w:val="19"/>
                <w:szCs w:val="19"/>
              </w:rPr>
              <w:t xml:space="preserve">Installation &amp; Configuration WAMP + Laravel</w:t>
            </w:r>
          </w:p>
        </w:tc>
        <w:tc>
          <w:tcPr>
            <w:tcW w:type="dxa" w:w="5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spacing w:after="60"/>
            </w:pPr>
            <w:r>
              <w:rPr>
                <w:rFonts w:ascii="Arial" w:cs="Arial" w:eastAsia="Arial" w:hAnsi="Arial"/>
                <w:color w:val="222222"/>
                <w:sz w:val="18"/>
                <w:szCs w:val="18"/>
              </w:rPr>
              <w:t xml:space="preserve">Créer le projet Laravel 11 via Composer. Configurer le fichier .env (DB_HOST=127.0.0.1, DB_DATABASE=recettes_db, DB_USERNAME=root, DB_PASSWORD=). Activer mod_rewrite dans Apache via le panneau WAMP. Créer la base MySQL via phpMyAdmin. Vérifier php artisan serve sur le port 8000.</w:t>
            </w:r>
          </w:p>
          <w:p>
            <w:pPr>
              <w:pBdr>
                <w:left w:val="single" w:color="1D9E75" w:sz="8" w:space="3"/>
              </w:pBdr>
              <w:shd w:fill="F5F5F5" w:val="clear"/>
              <w:spacing w:after="0"/>
              <w:ind w:left="0"/>
            </w:pPr>
            <w:r>
              <w:rPr>
                <w:rFonts w:ascii="Courier New" w:cs="Courier New" w:eastAsia="Courier New" w:hAnsi="Courier New"/>
                <w:color w:val="2E7D32"/>
                <w:sz w:val="17"/>
                <w:szCs w:val="17"/>
              </w:rPr>
              <w:t xml:space="preserve">composer create-project laravel/laravel recettes-app
cd recettes-app
php artisan key:generate
php artisan storage:link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D9E75"/>
                <w:sz w:val="20"/>
                <w:szCs w:val="20"/>
              </w:rPr>
              <w:t xml:space="preserve">15 min</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vAlign w:val="top"/>
          </w:tcPr>
          <w:p>
            <w:r>
              <w:rPr>
                <w:rFonts w:ascii="Arial" w:cs="Arial" w:eastAsia="Arial" w:hAnsi="Arial"/>
                <w:b/>
                <w:bCs/>
                <w:color w:val="0D1B2A"/>
                <w:sz w:val="19"/>
                <w:szCs w:val="19"/>
              </w:rPr>
              <w:t xml:space="preserve">Migrations — Tables BDD</w:t>
            </w:r>
          </w:p>
        </w:tc>
        <w:tc>
          <w:tcPr>
            <w:tcW w:type="dxa" w:w="54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vAlign w:val="top"/>
          </w:tcPr>
          <w:p>
            <w:pPr>
              <w:spacing w:after="60"/>
            </w:pPr>
            <w:r>
              <w:rPr>
                <w:rFonts w:ascii="Arial" w:cs="Arial" w:eastAsia="Arial" w:hAnsi="Arial"/>
                <w:color w:val="222222"/>
                <w:sz w:val="18"/>
                <w:szCs w:val="18"/>
              </w:rPr>
              <w:t xml:space="preserve">Créer et exécuter les migrations pour les tables recipes et ingredients. Ajouter les relations Eloquent (Recipe hasMany Ingredient, Ingredient belongsTo Recipe). Seeder de test avec 5 recettes exemples pour avoir des données dès le départ.</w:t>
            </w:r>
          </w:p>
          <w:p>
            <w:pPr>
              <w:pBdr>
                <w:left w:val="single" w:color="1D9E75" w:sz="8" w:space="3"/>
              </w:pBdr>
              <w:shd w:fill="F5F5F5" w:val="clear"/>
              <w:spacing w:after="0"/>
              <w:ind w:left="0"/>
            </w:pPr>
            <w:r>
              <w:rPr>
                <w:rFonts w:ascii="Courier New" w:cs="Courier New" w:eastAsia="Courier New" w:hAnsi="Courier New"/>
                <w:color w:val="2E7D32"/>
                <w:sz w:val="17"/>
                <w:szCs w:val="17"/>
              </w:rPr>
              <w:t xml:space="preserve">php artisan make:model Recipe -mcr
php artisan make:model Ingredient -m
php artisan migrate --seed</w:t>
            </w:r>
          </w:p>
        </w:tc>
        <w:tc>
          <w:tcPr>
            <w:tcW w:type="dxa" w:w="13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vAlign w:val="center"/>
          </w:tcPr>
          <w:p>
            <w:pPr>
              <w:jc w:val="center"/>
            </w:pPr>
            <w:r>
              <w:rPr>
                <w:rFonts w:ascii="Arial" w:cs="Arial" w:eastAsia="Arial" w:hAnsi="Arial"/>
                <w:b/>
                <w:bCs/>
                <w:color w:val="1D9E75"/>
                <w:sz w:val="20"/>
                <w:szCs w:val="20"/>
              </w:rPr>
              <w:t xml:space="preserve">15 min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D1B2A"/>
                <w:sz w:val="19"/>
                <w:szCs w:val="19"/>
              </w:rPr>
              <w:t xml:space="preserve">Structure Routes &amp; Controllers</w:t>
            </w:r>
          </w:p>
        </w:tc>
        <w:tc>
          <w:tcPr>
            <w:tcW w:type="dxa" w:w="5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spacing w:after="60"/>
            </w:pPr>
            <w:r>
              <w:rPr>
                <w:rFonts w:ascii="Arial" w:cs="Arial" w:eastAsia="Arial" w:hAnsi="Arial"/>
                <w:color w:val="222222"/>
                <w:sz w:val="18"/>
                <w:szCs w:val="18"/>
              </w:rPr>
              <w:t xml:space="preserve">Définir toutes les routes dans routes/web.php avant de coder pour avoir une vision globale. Routes CRUD recettes, route de recherche, routes d'analyse d'image (plat et frigo). Grouper avec middleware auth si gestion de comptes souhaitée.</w:t>
            </w:r>
          </w:p>
          <w:p>
            <w:pPr>
              <w:pBdr>
                <w:left w:val="single" w:color="1D9E75" w:sz="8" w:space="3"/>
              </w:pBdr>
              <w:shd w:fill="F5F5F5" w:val="clear"/>
              <w:spacing w:after="0"/>
              <w:ind w:left="0"/>
            </w:pPr>
            <w:r>
              <w:rPr>
                <w:rFonts w:ascii="Courier New" w:cs="Courier New" w:eastAsia="Courier New" w:hAnsi="Courier New"/>
                <w:color w:val="2E7D32"/>
                <w:sz w:val="17"/>
                <w:szCs w:val="17"/>
              </w:rPr>
              <w:t xml:space="preserve">Route::resource('recipes', RecipeController::class);
Route::post('/search', [SearchController::class, 'search']);
Route::post('/analyze-image', [ImageAnalysisController::class, 'analyzeFood']);
Route::post('/scan-fridge', [ImageAnalysisController::class, 'scanFridge']);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D9E75"/>
                <w:sz w:val="20"/>
                <w:szCs w:val="20"/>
              </w:rPr>
              <w:t xml:space="preserve">15 min</w:t>
            </w:r>
          </w:p>
        </w:tc>
      </w:tr>
    </w:tbl>
    <w:p>
      <w:pPr>
        <w:spacing w:after="60"/>
      </w:pPr>
      <w:r>
        <w:t xml:space="preserve"/>
      </w:r>
    </w:p>
    <w:p>
      <w:pPr>
        <w:pStyle w:val="Heading2"/>
        <w:spacing w:after="140" w:before="280"/>
      </w:pPr>
      <w:r>
        <w:rPr>
          <w:rFonts w:ascii="Arial" w:cs="Arial" w:eastAsia="Arial" w:hAnsi="Arial"/>
          <w:b/>
          <w:bCs/>
          <w:color w:val="1D9E75"/>
          <w:sz w:val="28"/>
          <w:szCs w:val="28"/>
        </w:rPr>
        <w:t xml:space="preserve">Phase 2 — Design System Glassmorphism (0h45 – 1h45)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460"/>
        <w:gridCol w:w="1300"/>
      </w:tblGrid>
      <w:tr>
        <w:tc>
          <w:tcPr>
            <w:gridSpan w:val="3"/>
            <w:tcBorders>
              <w:top w:val="single" w:color="534AB7" w:sz="1"/>
              <w:left w:val="single" w:color="534AB7" w:sz="1"/>
              <w:bottom w:val="single" w:color="534AB7" w:sz="1"/>
              <w:right w:val="single" w:color="534AB7" w:sz="1"/>
            </w:tcBorders>
            <w:shd w:fill="534AB7" w:val="clear"/>
            <w:tcMar>
              <w:top w:type="dxa" w:w="120"/>
              <w:left w:type="dxa" w:w="180"/>
              <w:bottom w:type="dxa" w:w="120"/>
              <w:right w:type="dxa" w:w="180"/>
            </w:tcMar>
          </w:tcPr>
          <w:p>
            <w:r>
              <w:rPr>
                <w:rFonts w:ascii="Arial" w:cs="Arial" w:eastAsia="Arial" w:hAnsi="Arial"/>
                <w:b/>
                <w:bCs/>
                <w:color w:val="FFFFFF"/>
                <w:sz w:val="26"/>
                <w:szCs w:val="26"/>
              </w:rPr>
              <w:t xml:space="preserve">PHASE 2  </w:t>
            </w:r>
            <w:r>
              <w:rPr>
                <w:rFonts w:ascii="Arial" w:cs="Arial" w:eastAsia="Arial" w:hAnsi="Arial"/>
                <w:b/>
                <w:bCs/>
                <w:color w:val="FFFFFF"/>
                <w:sz w:val="24"/>
                <w:szCs w:val="24"/>
              </w:rPr>
              <w:t xml:space="preserve">Design System &amp; UI</w:t>
            </w:r>
            <w:r>
              <w:rPr>
                <w:rFonts w:ascii="Arial" w:cs="Arial" w:eastAsia="Arial" w:hAnsi="Arial"/>
                <w:color w:val="CCFFEE"/>
                <w:sz w:val="20"/>
                <w:szCs w:val="20"/>
              </w:rPr>
              <w:t xml:space="preserve">      0h45 – 1h45</w:t>
            </w:r>
          </w:p>
        </w:tc>
      </w:tr>
      <w:tr>
        <w:tc>
          <w:tcPr>
            <w:tcW w:type="dxa" w:w="2600"/>
            <w:tcBorders>
              <w:top w:val="single" w:color="AAAAAA" w:sz="1"/>
              <w:left w:val="single" w:color="AAAAAA" w:sz="1"/>
              <w:bottom w:val="single" w:color="AAAAAA" w:sz="1"/>
              <w:right w:val="single" w:color="AAAAAA"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Tâche</w:t>
            </w:r>
          </w:p>
        </w:tc>
        <w:tc>
          <w:tcPr>
            <w:tcW w:type="dxa" w:w="5460"/>
            <w:tcBorders>
              <w:top w:val="single" w:color="AAAAAA" w:sz="1"/>
              <w:left w:val="single" w:color="AAAAAA" w:sz="1"/>
              <w:bottom w:val="single" w:color="AAAAAA" w:sz="1"/>
              <w:right w:val="single" w:color="AAAAAA"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Détail &amp; Implémentation</w:t>
            </w:r>
          </w:p>
        </w:tc>
        <w:tc>
          <w:tcPr>
            <w:tcW w:type="dxa" w:w="1300"/>
            <w:tcBorders>
              <w:top w:val="single" w:color="AAAAAA" w:sz="1"/>
              <w:left w:val="single" w:color="AAAAAA" w:sz="1"/>
              <w:bottom w:val="single" w:color="AAAAAA" w:sz="1"/>
              <w:right w:val="single" w:color="AAAAAA"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Durée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D1B2A"/>
                <w:sz w:val="19"/>
                <w:szCs w:val="19"/>
              </w:rPr>
              <w:t xml:space="preserve">Variables CSS &amp; Layout Global</w:t>
            </w:r>
          </w:p>
        </w:tc>
        <w:tc>
          <w:tcPr>
            <w:tcW w:type="dxa" w:w="5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spacing w:after="60"/>
            </w:pPr>
            <w:r>
              <w:rPr>
                <w:rFonts w:ascii="Arial" w:cs="Arial" w:eastAsia="Arial" w:hAnsi="Arial"/>
                <w:color w:val="222222"/>
                <w:sz w:val="18"/>
                <w:szCs w:val="18"/>
              </w:rPr>
              <w:t xml:space="preserve">Configurer Tailwind CSS via CDN avec couleurs custom. Écrire les variables CSS glassmorphism dans app.css. Fond dégradé radial sombre. Configurer le layout principal (sidebar navigation + zone de contenu).</w:t>
            </w:r>
          </w:p>
          <w:p>
            <w:pPr>
              <w:pBdr>
                <w:left w:val="single" w:color="534AB7" w:sz="8" w:space="3"/>
              </w:pBdr>
              <w:shd w:fill="F5F5F5" w:val="clear"/>
              <w:spacing w:after="0"/>
              <w:ind w:left="0"/>
            </w:pPr>
            <w:r>
              <w:rPr>
                <w:rFonts w:ascii="Courier New" w:cs="Courier New" w:eastAsia="Courier New" w:hAnsi="Courier New"/>
                <w:color w:val="2E7D32"/>
                <w:sz w:val="17"/>
                <w:szCs w:val="17"/>
              </w:rPr>
              <w:t xml:space="preserve">:root {
  --glass: rgba(255,255,255,0.07);
  --glass-border: rgba(255,255,255,0.12);
  --blur: blur(16px);
  --primary: #2ECC9A;
  --accent: #F4A261;
  --bg: #0D1B2A;
}</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534AB7"/>
                <w:sz w:val="20"/>
                <w:szCs w:val="20"/>
              </w:rPr>
              <w:t xml:space="preserve">20 min</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vAlign w:val="top"/>
          </w:tcPr>
          <w:p>
            <w:r>
              <w:rPr>
                <w:rFonts w:ascii="Arial" w:cs="Arial" w:eastAsia="Arial" w:hAnsi="Arial"/>
                <w:b/>
                <w:bCs/>
                <w:color w:val="0D1B2A"/>
                <w:sz w:val="19"/>
                <w:szCs w:val="19"/>
              </w:rPr>
              <w:t xml:space="preserve">Composants Blade Glassmorphism</w:t>
            </w:r>
          </w:p>
        </w:tc>
        <w:tc>
          <w:tcPr>
            <w:tcW w:type="dxa" w:w="54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vAlign w:val="top"/>
          </w:tcPr>
          <w:p>
            <w:pPr>
              <w:spacing w:after="60"/>
            </w:pPr>
            <w:r>
              <w:rPr>
                <w:rFonts w:ascii="Arial" w:cs="Arial" w:eastAsia="Arial" w:hAnsi="Arial"/>
                <w:color w:val="222222"/>
                <w:sz w:val="18"/>
                <w:szCs w:val="18"/>
              </w:rPr>
              <w:t xml:space="preserve">Créer les composants réutilisables Blade : x-glass-card (backdrop-filter, border rgba, border-radius 20px), x-recipe-card (image en fond, overlay dégradé, badge calorie, animation hover), x-calorie-ring (SVG animé en cercle avec stroke-dasharray), x-nav (glassmorphism sticky, blur au scroll via AlpineJS).</w:t>
            </w:r>
          </w:p>
        </w:tc>
        <w:tc>
          <w:tcPr>
            <w:tcW w:type="dxa" w:w="13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vAlign w:val="center"/>
          </w:tcPr>
          <w:p>
            <w:pPr>
              <w:jc w:val="center"/>
            </w:pPr>
            <w:r>
              <w:rPr>
                <w:rFonts w:ascii="Arial" w:cs="Arial" w:eastAsia="Arial" w:hAnsi="Arial"/>
                <w:b/>
                <w:bCs/>
                <w:color w:val="534AB7"/>
                <w:sz w:val="20"/>
                <w:szCs w:val="20"/>
              </w:rPr>
              <w:t xml:space="preserve">25 min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D1B2A"/>
                <w:sz w:val="19"/>
                <w:szCs w:val="19"/>
              </w:rPr>
              <w:t xml:space="preserve">Animations &amp; Motion Design</w:t>
            </w:r>
          </w:p>
        </w:tc>
        <w:tc>
          <w:tcPr>
            <w:tcW w:type="dxa" w:w="5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spacing w:after="60"/>
            </w:pPr>
            <w:r>
              <w:rPr>
                <w:rFonts w:ascii="Arial" w:cs="Arial" w:eastAsia="Arial" w:hAnsi="Arial"/>
                <w:color w:val="222222"/>
                <w:sz w:val="18"/>
                <w:szCs w:val="18"/>
              </w:rPr>
              <w:t xml:space="preserve">Définir les keyframes CSS : fadeSlideUp (opacity 0→1, translateY 20px→0 avec stagger) pour les cards. Loader spinner pendant appels API. Micro-interactions sur boutons (scale 0.97 + glow vert). Progress bar calorie animée (width: 0% → X% en 0.8s). Effet ripple sur click avec AlpineJS.</w:t>
            </w:r>
          </w:p>
          <w:p>
            <w:pPr>
              <w:pBdr>
                <w:left w:val="single" w:color="534AB7" w:sz="8" w:space="3"/>
              </w:pBdr>
              <w:shd w:fill="F5F5F5" w:val="clear"/>
              <w:spacing w:after="0"/>
              <w:ind w:left="0"/>
            </w:pPr>
            <w:r>
              <w:rPr>
                <w:rFonts w:ascii="Courier New" w:cs="Courier New" w:eastAsia="Courier New" w:hAnsi="Courier New"/>
                <w:color w:val="2E7D32"/>
                <w:sz w:val="17"/>
                <w:szCs w:val="17"/>
              </w:rPr>
              <w:t xml:space="preserve">@keyframes fadeSlideUp {
  from { opacity:0; transform: translateY(20px); }
  to   { opacity:1; transform: translateY(0); }
}
.card { animation: fadeSlideUp 0.4s ease forwards; }</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534AB7"/>
                <w:sz w:val="20"/>
                <w:szCs w:val="20"/>
              </w:rPr>
              <w:t xml:space="preserve">15 min</w:t>
            </w:r>
          </w:p>
        </w:tc>
      </w:tr>
    </w:tbl>
    <w:p>
      <w:pPr>
        <w:spacing w:after="60"/>
      </w:pPr>
      <w:r>
        <w:t xml:space="preserve"/>
      </w:r>
    </w:p>
    <w:p>
      <w:pPr>
        <w:pStyle w:val="Heading2"/>
        <w:spacing w:after="140" w:before="280"/>
      </w:pPr>
      <w:r>
        <w:rPr>
          <w:rFonts w:ascii="Arial" w:cs="Arial" w:eastAsia="Arial" w:hAnsi="Arial"/>
          <w:b/>
          <w:bCs/>
          <w:color w:val="1D9E75"/>
          <w:sz w:val="28"/>
          <w:szCs w:val="28"/>
        </w:rPr>
        <w:t xml:space="preserve">Phase 3 — Intégration API Nutritionnelle (1h45 – 3h00)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460"/>
        <w:gridCol w:w="1300"/>
      </w:tblGrid>
      <w:tr>
        <w:tc>
          <w:tcPr>
            <w:gridSpan w:val="3"/>
            <w:tcBorders>
              <w:top w:val="single" w:color="BA7517" w:sz="1"/>
              <w:left w:val="single" w:color="BA7517" w:sz="1"/>
              <w:bottom w:val="single" w:color="BA7517" w:sz="1"/>
              <w:right w:val="single" w:color="BA7517" w:sz="1"/>
            </w:tcBorders>
            <w:shd w:fill="BA7517" w:val="clear"/>
            <w:tcMar>
              <w:top w:type="dxa" w:w="120"/>
              <w:left w:type="dxa" w:w="180"/>
              <w:bottom w:type="dxa" w:w="120"/>
              <w:right w:type="dxa" w:w="180"/>
            </w:tcMar>
          </w:tcPr>
          <w:p>
            <w:r>
              <w:rPr>
                <w:rFonts w:ascii="Arial" w:cs="Arial" w:eastAsia="Arial" w:hAnsi="Arial"/>
                <w:b/>
                <w:bCs/>
                <w:color w:val="FFFFFF"/>
                <w:sz w:val="26"/>
                <w:szCs w:val="26"/>
              </w:rPr>
              <w:t xml:space="preserve">PHASE 3  </w:t>
            </w:r>
            <w:r>
              <w:rPr>
                <w:rFonts w:ascii="Arial" w:cs="Arial" w:eastAsia="Arial" w:hAnsi="Arial"/>
                <w:b/>
                <w:bCs/>
                <w:color w:val="FFFFFF"/>
                <w:sz w:val="24"/>
                <w:szCs w:val="24"/>
              </w:rPr>
              <w:t xml:space="preserve">API Nutrition &amp; Recherche</w:t>
            </w:r>
            <w:r>
              <w:rPr>
                <w:rFonts w:ascii="Arial" w:cs="Arial" w:eastAsia="Arial" w:hAnsi="Arial"/>
                <w:color w:val="CCFFEE"/>
                <w:sz w:val="20"/>
                <w:szCs w:val="20"/>
              </w:rPr>
              <w:t xml:space="preserve">      1h45 – 3h00</w:t>
            </w:r>
          </w:p>
        </w:tc>
      </w:tr>
      <w:tr>
        <w:tc>
          <w:tcPr>
            <w:tcW w:type="dxa" w:w="2600"/>
            <w:tcBorders>
              <w:top w:val="single" w:color="AAAAAA" w:sz="1"/>
              <w:left w:val="single" w:color="AAAAAA" w:sz="1"/>
              <w:bottom w:val="single" w:color="AAAAAA" w:sz="1"/>
              <w:right w:val="single" w:color="AAAAAA"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Tâche</w:t>
            </w:r>
          </w:p>
        </w:tc>
        <w:tc>
          <w:tcPr>
            <w:tcW w:type="dxa" w:w="5460"/>
            <w:tcBorders>
              <w:top w:val="single" w:color="AAAAAA" w:sz="1"/>
              <w:left w:val="single" w:color="AAAAAA" w:sz="1"/>
              <w:bottom w:val="single" w:color="AAAAAA" w:sz="1"/>
              <w:right w:val="single" w:color="AAAAAA"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Détail &amp; Implémentation</w:t>
            </w:r>
          </w:p>
        </w:tc>
        <w:tc>
          <w:tcPr>
            <w:tcW w:type="dxa" w:w="1300"/>
            <w:tcBorders>
              <w:top w:val="single" w:color="AAAAAA" w:sz="1"/>
              <w:left w:val="single" w:color="AAAAAA" w:sz="1"/>
              <w:bottom w:val="single" w:color="AAAAAA" w:sz="1"/>
              <w:right w:val="single" w:color="AAAAAA"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Durée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D1B2A"/>
                <w:sz w:val="19"/>
                <w:szCs w:val="19"/>
              </w:rPr>
              <w:t xml:space="preserve">Service Edamam Food Database API</w:t>
            </w:r>
          </w:p>
        </w:tc>
        <w:tc>
          <w:tcPr>
            <w:tcW w:type="dxa" w:w="5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spacing w:after="60"/>
            </w:pPr>
            <w:r>
              <w:rPr>
                <w:rFonts w:ascii="Arial" w:cs="Arial" w:eastAsia="Arial" w:hAnsi="Arial"/>
                <w:color w:val="222222"/>
                <w:sz w:val="18"/>
                <w:szCs w:val="18"/>
              </w:rPr>
              <w:t xml:space="preserve">Créer NutritionService.php. Endpoint: https://api.edamam.com/api/food-database/v2/parser?ingr={ingredient}&amp;app_id={ID}&amp;app_key={KEY}. Méthode getCalories(string $ingredient): array retourne calories, protein, fat, carbs, fiber. Cache Laravel 30 min (Redis ou file) pour limiter les requêtes API. Fallback automatique sur OpenFoodFacts API (gratuite, sans clé).</w:t>
            </w:r>
          </w:p>
          <w:p>
            <w:pPr>
              <w:pBdr>
                <w:left w:val="single" w:color="BA7517" w:sz="8" w:space="3"/>
              </w:pBdr>
              <w:shd w:fill="F5F5F5" w:val="clear"/>
              <w:spacing w:after="0"/>
              <w:ind w:left="0"/>
            </w:pPr>
            <w:r>
              <w:rPr>
                <w:rFonts w:ascii="Courier New" w:cs="Courier New" w:eastAsia="Courier New" w:hAnsi="Courier New"/>
                <w:color w:val="2E7D32"/>
                <w:sz w:val="17"/>
                <w:szCs w:val="17"/>
              </w:rPr>
              <w:t xml:space="preserve">public function getCalories(string $ingredient): array {
  return Cache::remember('nutrition_'.$ingredient, 1800, function() use ($ingredient) {
    $response = Http::get('https://api.edamam.com/api/food-database/v2/parser', [
      'ingr' =&gt; $ingredient, 'app_id' =&gt; env('EDAMAM_APP_ID'), 'app_key' =&gt; env('EDAMAM_APP_KEY')
    ]);
    return $response-&gt;json()['hints'][0]['food']['nutrients'] ?? $this-&gt;fallback($ingredient);
  });
}</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BA7517"/>
                <w:sz w:val="20"/>
                <w:szCs w:val="20"/>
              </w:rPr>
              <w:t xml:space="preserve">25 min</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vAlign w:val="top"/>
          </w:tcPr>
          <w:p>
            <w:r>
              <w:rPr>
                <w:rFonts w:ascii="Arial" w:cs="Arial" w:eastAsia="Arial" w:hAnsi="Arial"/>
                <w:b/>
                <w:bCs/>
                <w:color w:val="0D1B2A"/>
                <w:sz w:val="19"/>
                <w:szCs w:val="19"/>
              </w:rPr>
              <w:t xml:space="preserve">Calcul Nutritionnel Automatique</w:t>
            </w:r>
          </w:p>
        </w:tc>
        <w:tc>
          <w:tcPr>
            <w:tcW w:type="dxa" w:w="54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vAlign w:val="top"/>
          </w:tcPr>
          <w:p>
            <w:pPr>
              <w:spacing w:after="60"/>
            </w:pPr>
            <w:r>
              <w:rPr>
                <w:rFonts w:ascii="Arial" w:cs="Arial" w:eastAsia="Arial" w:hAnsi="Arial"/>
                <w:color w:val="222222"/>
                <w:sz w:val="18"/>
                <w:szCs w:val="18"/>
              </w:rPr>
              <w:t xml:space="preserve">NutritionCalculator.php : calcule les calories totales par recette = Σ (calories_per_100g × quantité en grammes). Table de conversion d'unités intégrée : 1 tasse de farine = 120g, 1 cuillère à soupe = 15g, 1 œuf = 60g, etc. Affichage macros par portion (total / nb portions). Recalcul automatique à chaque modification d'ingrédient en temps réel (AlpineJS + fetch).</w:t>
            </w:r>
          </w:p>
        </w:tc>
        <w:tc>
          <w:tcPr>
            <w:tcW w:type="dxa" w:w="13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vAlign w:val="center"/>
          </w:tcPr>
          <w:p>
            <w:pPr>
              <w:jc w:val="center"/>
            </w:pPr>
            <w:r>
              <w:rPr>
                <w:rFonts w:ascii="Arial" w:cs="Arial" w:eastAsia="Arial" w:hAnsi="Arial"/>
                <w:b/>
                <w:bCs/>
                <w:color w:val="BA7517"/>
                <w:sz w:val="20"/>
                <w:szCs w:val="20"/>
              </w:rPr>
              <w:t xml:space="preserve">25 min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D1B2A"/>
                <w:sz w:val="19"/>
                <w:szCs w:val="19"/>
              </w:rPr>
              <w:t xml:space="preserve">Moteur de Recherche par Ingrédients</w:t>
            </w:r>
          </w:p>
        </w:tc>
        <w:tc>
          <w:tcPr>
            <w:tcW w:type="dxa" w:w="5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spacing w:after="60"/>
            </w:pPr>
            <w:r>
              <w:rPr>
                <w:rFonts w:ascii="Arial" w:cs="Arial" w:eastAsia="Arial" w:hAnsi="Arial"/>
                <w:color w:val="222222"/>
                <w:sz w:val="18"/>
                <w:szCs w:val="18"/>
              </w:rPr>
              <w:t xml:space="preserve">Interface multi-tags : l'utilisateur saisit ses ingrédients un par un (champ avec auto-complétion, badge supprimable). POST vers SearchController qui fait une requête SQL avec MATCH/AGAINST sur la table ingredients pour scorer chaque recette par % d'ingrédients disponibles. Résultats triés du plus au moins faisable. Filtres additionnels : slider calories max, temps de préparation, catégorie.</w:t>
            </w:r>
          </w:p>
          <w:p>
            <w:pPr>
              <w:pBdr>
                <w:left w:val="single" w:color="BA7517" w:sz="8" w:space="3"/>
              </w:pBdr>
              <w:shd w:fill="F5F5F5" w:val="clear"/>
              <w:spacing w:after="0"/>
              <w:ind w:left="0"/>
            </w:pPr>
            <w:r>
              <w:rPr>
                <w:rFonts w:ascii="Courier New" w:cs="Courier New" w:eastAsia="Courier New" w:hAnsi="Courier New"/>
                <w:color w:val="2E7D32"/>
                <w:sz w:val="17"/>
                <w:szCs w:val="17"/>
              </w:rPr>
              <w:t xml:space="preserve">// Scoring SQL
$recipes = Recipe::select('recipes.*',
  DB::raw('COUNT(DISTINCT i.id) / r_total.total * 100 AS match_percent'))
  -&gt;join('ingredients as i', 'i.recipe_id', 'recipes.id')
  -&gt;whereIn('i.name', $searchIngredients)
  -&gt;groupBy('recipes.id')
  -&gt;orderByDesc('match_percent')
  -&gt;get();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BA7517"/>
                <w:sz w:val="20"/>
                <w:szCs w:val="20"/>
              </w:rPr>
              <w:t xml:space="preserve">25 min</w:t>
            </w:r>
          </w:p>
        </w:tc>
      </w:tr>
    </w:tbl>
    <w:p>
      <w:r>
        <w:br w:type="page"/>
      </w:r>
    </w:p>
    <w:p>
      <w:pPr>
        <w:pStyle w:val="Heading2"/>
        <w:spacing w:after="140" w:before="280"/>
      </w:pPr>
      <w:r>
        <w:rPr>
          <w:rFonts w:ascii="Arial" w:cs="Arial" w:eastAsia="Arial" w:hAnsi="Arial"/>
          <w:b/>
          <w:bCs/>
          <w:color w:val="1D9E75"/>
          <w:sz w:val="28"/>
          <w:szCs w:val="28"/>
        </w:rPr>
        <w:t xml:space="preserve">Phase 4 — Module Analyse d'Image IA (3h00 – 4h30)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460"/>
        <w:gridCol w:w="1300"/>
      </w:tblGrid>
      <w:tr>
        <w:tc>
          <w:tcPr>
            <w:gridSpan w:val="3"/>
            <w:tcBorders>
              <w:top w:val="single" w:color="D85A30" w:sz="1"/>
              <w:left w:val="single" w:color="D85A30" w:sz="1"/>
              <w:bottom w:val="single" w:color="D85A30" w:sz="1"/>
              <w:right w:val="single" w:color="D85A30" w:sz="1"/>
            </w:tcBorders>
            <w:shd w:fill="D85A30" w:val="clear"/>
            <w:tcMar>
              <w:top w:type="dxa" w:w="120"/>
              <w:left w:type="dxa" w:w="180"/>
              <w:bottom w:type="dxa" w:w="120"/>
              <w:right w:type="dxa" w:w="180"/>
            </w:tcMar>
          </w:tcPr>
          <w:p>
            <w:r>
              <w:rPr>
                <w:rFonts w:ascii="Arial" w:cs="Arial" w:eastAsia="Arial" w:hAnsi="Arial"/>
                <w:b/>
                <w:bCs/>
                <w:color w:val="FFFFFF"/>
                <w:sz w:val="26"/>
                <w:szCs w:val="26"/>
              </w:rPr>
              <w:t xml:space="preserve">PHASE 4  </w:t>
            </w:r>
            <w:r>
              <w:rPr>
                <w:rFonts w:ascii="Arial" w:cs="Arial" w:eastAsia="Arial" w:hAnsi="Arial"/>
                <w:b/>
                <w:bCs/>
                <w:color w:val="FFFFFF"/>
                <w:sz w:val="24"/>
                <w:szCs w:val="24"/>
              </w:rPr>
              <w:t xml:space="preserve">Analyse d'Image Claude Vision</w:t>
            </w:r>
            <w:r>
              <w:rPr>
                <w:rFonts w:ascii="Arial" w:cs="Arial" w:eastAsia="Arial" w:hAnsi="Arial"/>
                <w:color w:val="CCFFEE"/>
                <w:sz w:val="20"/>
                <w:szCs w:val="20"/>
              </w:rPr>
              <w:t xml:space="preserve">      3h00 – 4h30</w:t>
            </w:r>
          </w:p>
        </w:tc>
      </w:tr>
      <w:tr>
        <w:tc>
          <w:tcPr>
            <w:tcW w:type="dxa" w:w="2600"/>
            <w:tcBorders>
              <w:top w:val="single" w:color="AAAAAA" w:sz="1"/>
              <w:left w:val="single" w:color="AAAAAA" w:sz="1"/>
              <w:bottom w:val="single" w:color="AAAAAA" w:sz="1"/>
              <w:right w:val="single" w:color="AAAAAA"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Tâche</w:t>
            </w:r>
          </w:p>
        </w:tc>
        <w:tc>
          <w:tcPr>
            <w:tcW w:type="dxa" w:w="5460"/>
            <w:tcBorders>
              <w:top w:val="single" w:color="AAAAAA" w:sz="1"/>
              <w:left w:val="single" w:color="AAAAAA" w:sz="1"/>
              <w:bottom w:val="single" w:color="AAAAAA" w:sz="1"/>
              <w:right w:val="single" w:color="AAAAAA"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Détail &amp; Implémentation</w:t>
            </w:r>
          </w:p>
        </w:tc>
        <w:tc>
          <w:tcPr>
            <w:tcW w:type="dxa" w:w="1300"/>
            <w:tcBorders>
              <w:top w:val="single" w:color="AAAAAA" w:sz="1"/>
              <w:left w:val="single" w:color="AAAAAA" w:sz="1"/>
              <w:bottom w:val="single" w:color="AAAAAA" w:sz="1"/>
              <w:right w:val="single" w:color="AAAAAA"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Durée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D1B2A"/>
                <w:sz w:val="19"/>
                <w:szCs w:val="19"/>
              </w:rPr>
              <w:t xml:space="preserve">Upload &amp; Prétraitement des Images</w:t>
            </w:r>
          </w:p>
        </w:tc>
        <w:tc>
          <w:tcPr>
            <w:tcW w:type="dxa" w:w="5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spacing w:after="60"/>
            </w:pPr>
            <w:r>
              <w:rPr>
                <w:rFonts w:ascii="Arial" w:cs="Arial" w:eastAsia="Arial" w:hAnsi="Arial"/>
                <w:color w:val="222222"/>
                <w:sz w:val="18"/>
                <w:szCs w:val="18"/>
              </w:rPr>
              <w:t xml:space="preserve">Zone drag &amp; drop avec AlpineJS (glisser une image ou cliquer pour ouvrir le sélecteur). Prévisualisation instantanée base64 avant envoi. Validation Laravel stricte : mimes:jpg,jpeg,png,webp, max:5120 (5 Mo). Stockage dans storage/app/public/uploads/ avec nom unique (UUID). Endpoint POST /analyze-image → ImageAnalysisController@analyzeFood.</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85A30"/>
                <w:sz w:val="20"/>
                <w:szCs w:val="20"/>
              </w:rPr>
              <w:t xml:space="preserve">20 min</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vAlign w:val="top"/>
          </w:tcPr>
          <w:p>
            <w:r>
              <w:rPr>
                <w:rFonts w:ascii="Arial" w:cs="Arial" w:eastAsia="Arial" w:hAnsi="Arial"/>
                <w:b/>
                <w:bCs/>
                <w:color w:val="0D1B2A"/>
                <w:sz w:val="19"/>
                <w:szCs w:val="19"/>
              </w:rPr>
              <w:t xml:space="preserve">Intégration Claude Vision API — Analyse d'un Plat</w:t>
            </w:r>
          </w:p>
        </w:tc>
        <w:tc>
          <w:tcPr>
            <w:tcW w:type="dxa" w:w="54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vAlign w:val="top"/>
          </w:tcPr>
          <w:p>
            <w:pPr>
              <w:spacing w:after="60"/>
            </w:pPr>
            <w:r>
              <w:rPr>
                <w:rFonts w:ascii="Arial" w:cs="Arial" w:eastAsia="Arial" w:hAnsi="Arial"/>
                <w:color w:val="222222"/>
                <w:sz w:val="18"/>
                <w:szCs w:val="18"/>
              </w:rPr>
              <w:t xml:space="preserve">ClaudeVisionService.php utilise le client HTTP Laravel pour appeler api.anthropic.com/v1/messages. Modèle : claude-opus-4-6. L'image est encodée en base64 et envoyée dans le payload. Prompt système précis pour obtenir une réponse JSON structurée. Timeout de 30s. Parser la réponse JSON et stocker le résultat.</w:t>
            </w:r>
          </w:p>
          <w:p>
            <w:pPr>
              <w:pBdr>
                <w:left w:val="single" w:color="D85A30" w:sz="8" w:space="3"/>
              </w:pBdr>
              <w:shd w:fill="F5F5F5" w:val="clear"/>
              <w:spacing w:after="0"/>
              <w:ind w:left="0"/>
            </w:pPr>
            <w:r>
              <w:rPr>
                <w:rFonts w:ascii="Courier New" w:cs="Courier New" w:eastAsia="Courier New" w:hAnsi="Courier New"/>
                <w:color w:val="2E7D32"/>
                <w:sz w:val="17"/>
                <w:szCs w:val="17"/>
              </w:rPr>
              <w:t xml:space="preserve">// Prompt pour analyse d'un plat
$prompt = 'Tu es un nutritionniste expert. Analyse l\'image et identifie le plat.\n'
  . 'Réponds UNIQUEMENT en JSON valide:\n'
  . '{"dish_name":"...","ingredients":[{"name":"...","estimated_grams":0}],'
  . '"total_calories":0,"confidence_score":0.0}';</w:t>
            </w:r>
          </w:p>
        </w:tc>
        <w:tc>
          <w:tcPr>
            <w:tcW w:type="dxa" w:w="13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vAlign w:val="center"/>
          </w:tcPr>
          <w:p>
            <w:pPr>
              <w:jc w:val="center"/>
            </w:pPr>
            <w:r>
              <w:rPr>
                <w:rFonts w:ascii="Arial" w:cs="Arial" w:eastAsia="Arial" w:hAnsi="Arial"/>
                <w:b/>
                <w:bCs/>
                <w:color w:val="D85A30"/>
                <w:sz w:val="20"/>
                <w:szCs w:val="20"/>
              </w:rPr>
              <w:t xml:space="preserve">35 min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D1B2A"/>
                <w:sz w:val="19"/>
                <w:szCs w:val="19"/>
              </w:rPr>
              <w:t xml:space="preserve">Mode 'Scan Frigo' — Ingrédients → Recettes</w:t>
            </w:r>
          </w:p>
        </w:tc>
        <w:tc>
          <w:tcPr>
            <w:tcW w:type="dxa" w:w="5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spacing w:after="60"/>
            </w:pPr>
            <w:r>
              <w:rPr>
                <w:rFonts w:ascii="Arial" w:cs="Arial" w:eastAsia="Arial" w:hAnsi="Arial"/>
                <w:color w:val="222222"/>
                <w:sz w:val="18"/>
                <w:szCs w:val="18"/>
              </w:rPr>
              <w:t xml:space="preserve">Prompt différent pour le scan frigo : identifier tous les aliments visibles et leurs quantités approximatives. La réponse JSON retourne une liste d'ingrédients. Ces ingrédients sont automatiquement injectés dans le moteur de recherche. Interface split-view : à gauche la photo annotée avec les zones détectées, à droite les recettes suggérées avec leur score de correspondance.</w:t>
            </w:r>
          </w:p>
          <w:p>
            <w:pPr>
              <w:pBdr>
                <w:left w:val="single" w:color="D85A30" w:sz="8" w:space="3"/>
              </w:pBdr>
              <w:shd w:fill="F5F5F5" w:val="clear"/>
              <w:spacing w:after="0"/>
              <w:ind w:left="0"/>
            </w:pPr>
            <w:r>
              <w:rPr>
                <w:rFonts w:ascii="Courier New" w:cs="Courier New" w:eastAsia="Courier New" w:hAnsi="Courier New"/>
                <w:color w:val="2E7D32"/>
                <w:sz w:val="17"/>
                <w:szCs w:val="17"/>
              </w:rPr>
              <w:t xml:space="preserve">// Prompt pour scan de frigo
$prompt = 'Analyse ce réfrigérateur. Identifie TOUS les aliments visibles.\n'
  . 'Réponds UNIQUEMENT en JSON:\n'
  . '{"ingredients":[{"name":"...","quantity_visible":"..."}]}\n'
  . 'Sois exhaustif et précis sur les quantités.';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85A30"/>
                <w:sz w:val="20"/>
                <w:szCs w:val="20"/>
              </w:rPr>
              <w:t xml:space="preserve">35 min</w:t>
            </w:r>
          </w:p>
        </w:tc>
      </w:tr>
    </w:tbl>
    <w:p>
      <w:pPr>
        <w:spacing w:after="60"/>
      </w:pPr>
      <w:r>
        <w:t xml:space="preserve"/>
      </w:r>
    </w:p>
    <w:p>
      <w:pPr>
        <w:pStyle w:val="Heading2"/>
        <w:spacing w:after="140" w:before="280"/>
      </w:pPr>
      <w:r>
        <w:rPr>
          <w:rFonts w:ascii="Arial" w:cs="Arial" w:eastAsia="Arial" w:hAnsi="Arial"/>
          <w:b/>
          <w:bCs/>
          <w:color w:val="1D9E75"/>
          <w:sz w:val="28"/>
          <w:szCs w:val="28"/>
        </w:rPr>
        <w:t xml:space="preserve">Phase 5 — CRUD Recettes &amp; Dashboard (4h30 – 5h30)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460"/>
        <w:gridCol w:w="1300"/>
      </w:tblGrid>
      <w:tr>
        <w:tc>
          <w:tcPr>
            <w:gridSpan w:val="3"/>
            <w:tcBorders>
              <w:top w:val="single" w:color="534AB7" w:sz="1"/>
              <w:left w:val="single" w:color="534AB7" w:sz="1"/>
              <w:bottom w:val="single" w:color="534AB7" w:sz="1"/>
              <w:right w:val="single" w:color="534AB7" w:sz="1"/>
            </w:tcBorders>
            <w:shd w:fill="534AB7" w:val="clear"/>
            <w:tcMar>
              <w:top w:type="dxa" w:w="120"/>
              <w:left w:type="dxa" w:w="180"/>
              <w:bottom w:type="dxa" w:w="120"/>
              <w:right w:type="dxa" w:w="180"/>
            </w:tcMar>
          </w:tcPr>
          <w:p>
            <w:r>
              <w:rPr>
                <w:rFonts w:ascii="Arial" w:cs="Arial" w:eastAsia="Arial" w:hAnsi="Arial"/>
                <w:b/>
                <w:bCs/>
                <w:color w:val="FFFFFF"/>
                <w:sz w:val="26"/>
                <w:szCs w:val="26"/>
              </w:rPr>
              <w:t xml:space="preserve">PHASE 5  </w:t>
            </w:r>
            <w:r>
              <w:rPr>
                <w:rFonts w:ascii="Arial" w:cs="Arial" w:eastAsia="Arial" w:hAnsi="Arial"/>
                <w:b/>
                <w:bCs/>
                <w:color w:val="FFFFFF"/>
                <w:sz w:val="24"/>
                <w:szCs w:val="24"/>
              </w:rPr>
              <w:t xml:space="preserve">Dashboard &amp; CRUD Recettes</w:t>
            </w:r>
            <w:r>
              <w:rPr>
                <w:rFonts w:ascii="Arial" w:cs="Arial" w:eastAsia="Arial" w:hAnsi="Arial"/>
                <w:color w:val="CCFFEE"/>
                <w:sz w:val="20"/>
                <w:szCs w:val="20"/>
              </w:rPr>
              <w:t xml:space="preserve">      4h30 – 5h30</w:t>
            </w:r>
          </w:p>
        </w:tc>
      </w:tr>
      <w:tr>
        <w:tc>
          <w:tcPr>
            <w:tcW w:type="dxa" w:w="2600"/>
            <w:tcBorders>
              <w:top w:val="single" w:color="AAAAAA" w:sz="1"/>
              <w:left w:val="single" w:color="AAAAAA" w:sz="1"/>
              <w:bottom w:val="single" w:color="AAAAAA" w:sz="1"/>
              <w:right w:val="single" w:color="AAAAAA"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Tâche</w:t>
            </w:r>
          </w:p>
        </w:tc>
        <w:tc>
          <w:tcPr>
            <w:tcW w:type="dxa" w:w="5460"/>
            <w:tcBorders>
              <w:top w:val="single" w:color="AAAAAA" w:sz="1"/>
              <w:left w:val="single" w:color="AAAAAA" w:sz="1"/>
              <w:bottom w:val="single" w:color="AAAAAA" w:sz="1"/>
              <w:right w:val="single" w:color="AAAAAA"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Détail &amp; Implémentation</w:t>
            </w:r>
          </w:p>
        </w:tc>
        <w:tc>
          <w:tcPr>
            <w:tcW w:type="dxa" w:w="1300"/>
            <w:tcBorders>
              <w:top w:val="single" w:color="AAAAAA" w:sz="1"/>
              <w:left w:val="single" w:color="AAAAAA" w:sz="1"/>
              <w:bottom w:val="single" w:color="AAAAAA" w:sz="1"/>
              <w:right w:val="single" w:color="AAAAAA"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Durée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D1B2A"/>
                <w:sz w:val="19"/>
                <w:szCs w:val="19"/>
              </w:rPr>
              <w:t xml:space="preserve">Formulaire Création/Édition — Wizard 3 Étapes</w:t>
            </w:r>
          </w:p>
        </w:tc>
        <w:tc>
          <w:tcPr>
            <w:tcW w:type="dxa" w:w="5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spacing w:after="60"/>
            </w:pPr>
            <w:r>
              <w:rPr>
                <w:rFonts w:ascii="Arial" w:cs="Arial" w:eastAsia="Arial" w:hAnsi="Arial"/>
                <w:color w:val="222222"/>
                <w:sz w:val="18"/>
                <w:szCs w:val="18"/>
              </w:rPr>
              <w:t xml:space="preserve">Wizard AlpineJS multi-étapes : Étape 1 — Infos générales (titre, catégorie select, temps de préparation, nb portions). Étape 2 — Ingrédients dynamiques (bouton +Ajouter, champ nom avec auto-complétion API, quantité, unité select, calories calculées en temps réel ligne par ligne, total dynamique en bas). Étape 3 — Préparation (éditeur étapes avec drag &amp; drop réordonnancement) + upload photo. Validation Laravel Form Requests à chaque étape.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534AB7"/>
                <w:sz w:val="20"/>
                <w:szCs w:val="20"/>
              </w:rPr>
              <w:t xml:space="preserve">30 min</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vAlign w:val="top"/>
          </w:tcPr>
          <w:p>
            <w:r>
              <w:rPr>
                <w:rFonts w:ascii="Arial" w:cs="Arial" w:eastAsia="Arial" w:hAnsi="Arial"/>
                <w:b/>
                <w:bCs/>
                <w:color w:val="0D1B2A"/>
                <w:sz w:val="19"/>
                <w:szCs w:val="19"/>
              </w:rPr>
              <w:t xml:space="preserve">Dashboard — Liste &amp; Filtres</w:t>
            </w:r>
          </w:p>
        </w:tc>
        <w:tc>
          <w:tcPr>
            <w:tcW w:type="dxa" w:w="54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vAlign w:val="top"/>
          </w:tcPr>
          <w:p>
            <w:pPr>
              <w:spacing w:after="60"/>
            </w:pPr>
            <w:r>
              <w:rPr>
                <w:rFonts w:ascii="Arial" w:cs="Arial" w:eastAsia="Arial" w:hAnsi="Arial"/>
                <w:color w:val="222222"/>
                <w:sz w:val="18"/>
                <w:szCs w:val="18"/>
              </w:rPr>
              <w:t xml:space="preserve">Grille masonry CSS 3 colonnes (responsive 1-2-3). Chaque carte glassmorphism : image en fond avec overlay dégradé, badge catégorie coloré, calories en grand, temps de préparation, nb ingrédients. Barre de filtres collante : chips de catégories (Tout/Entrée/Plat/Dessert), slider calories max, slider temps max, champ recherche par nom. Compteur de résultats dynamique. Stats globales en haut : nb recettes, calorie moyenne, ingrédient le plus utilisé.</w:t>
            </w:r>
          </w:p>
        </w:tc>
        <w:tc>
          <w:tcPr>
            <w:tcW w:type="dxa" w:w="13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vAlign w:val="center"/>
          </w:tcPr>
          <w:p>
            <w:pPr>
              <w:jc w:val="center"/>
            </w:pPr>
            <w:r>
              <w:rPr>
                <w:rFonts w:ascii="Arial" w:cs="Arial" w:eastAsia="Arial" w:hAnsi="Arial"/>
                <w:b/>
                <w:bCs/>
                <w:color w:val="534AB7"/>
                <w:sz w:val="20"/>
                <w:szCs w:val="20"/>
              </w:rPr>
              <w:t xml:space="preserve">20 min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D1B2A"/>
                <w:sz w:val="19"/>
                <w:szCs w:val="19"/>
              </w:rPr>
              <w:t xml:space="preserve">Page Détail Recette</w:t>
            </w:r>
          </w:p>
        </w:tc>
        <w:tc>
          <w:tcPr>
            <w:tcW w:type="dxa" w:w="5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spacing w:after="60"/>
            </w:pPr>
            <w:r>
              <w:rPr>
                <w:rFonts w:ascii="Arial" w:cs="Arial" w:eastAsia="Arial" w:hAnsi="Arial"/>
                <w:color w:val="222222"/>
                <w:sz w:val="18"/>
                <w:szCs w:val="18"/>
              </w:rPr>
              <w:t xml:space="preserve">Hero image plein largeur avec overlay dégradé sombre. Section macros : 4 glass-cards côte à côte (kcal, protéines, glucides, lipides) avec icônes SVG. Anneau calorie SVG animé (stroke-dasharray). Liste ingrédients avec cases à cocher AlpineJS (pour cuisiner en suivant la liste). Étapes numérotées avec timer optionnel (AlpineJS countdown). Section 'Recettes similaires' (même catégorie, calories proches).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534AB7"/>
                <w:sz w:val="20"/>
                <w:szCs w:val="20"/>
              </w:rPr>
              <w:t xml:space="preserve">10 min</w:t>
            </w:r>
          </w:p>
        </w:tc>
      </w:tr>
    </w:tbl>
    <w:p>
      <w:pPr>
        <w:spacing w:after="60"/>
      </w:pPr>
      <w:r>
        <w:t xml:space="preserve"/>
      </w:r>
    </w:p>
    <w:p>
      <w:pPr>
        <w:pStyle w:val="Heading2"/>
        <w:spacing w:after="140" w:before="280"/>
      </w:pPr>
      <w:r>
        <w:rPr>
          <w:rFonts w:ascii="Arial" w:cs="Arial" w:eastAsia="Arial" w:hAnsi="Arial"/>
          <w:b/>
          <w:bCs/>
          <w:color w:val="1D9E75"/>
          <w:sz w:val="28"/>
          <w:szCs w:val="28"/>
        </w:rPr>
        <w:t xml:space="preserve">Phase 6 — Finitions &amp; Tests (5h30 – 6h00)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460"/>
        <w:gridCol w:w="1300"/>
      </w:tblGrid>
      <w:tr>
        <w:tc>
          <w:tcPr>
            <w:gridSpan w:val="3"/>
            <w:tcBorders>
              <w:top w:val="single" w:color="3B8BD4" w:sz="1"/>
              <w:left w:val="single" w:color="3B8BD4" w:sz="1"/>
              <w:bottom w:val="single" w:color="3B8BD4" w:sz="1"/>
              <w:right w:val="single" w:color="3B8BD4" w:sz="1"/>
            </w:tcBorders>
            <w:shd w:fill="3B8BD4" w:val="clear"/>
            <w:tcMar>
              <w:top w:type="dxa" w:w="120"/>
              <w:left w:type="dxa" w:w="180"/>
              <w:bottom w:type="dxa" w:w="120"/>
              <w:right w:type="dxa" w:w="180"/>
            </w:tcMar>
          </w:tcPr>
          <w:p>
            <w:r>
              <w:rPr>
                <w:rFonts w:ascii="Arial" w:cs="Arial" w:eastAsia="Arial" w:hAnsi="Arial"/>
                <w:b/>
                <w:bCs/>
                <w:color w:val="FFFFFF"/>
                <w:sz w:val="26"/>
                <w:szCs w:val="26"/>
              </w:rPr>
              <w:t xml:space="preserve">PHASE 6  </w:t>
            </w:r>
            <w:r>
              <w:rPr>
                <w:rFonts w:ascii="Arial" w:cs="Arial" w:eastAsia="Arial" w:hAnsi="Arial"/>
                <w:b/>
                <w:bCs/>
                <w:color w:val="FFFFFF"/>
                <w:sz w:val="24"/>
                <w:szCs w:val="24"/>
              </w:rPr>
              <w:t xml:space="preserve">Tests, Perf &amp; Livraison</w:t>
            </w:r>
            <w:r>
              <w:rPr>
                <w:rFonts w:ascii="Arial" w:cs="Arial" w:eastAsia="Arial" w:hAnsi="Arial"/>
                <w:color w:val="CCFFEE"/>
                <w:sz w:val="20"/>
                <w:szCs w:val="20"/>
              </w:rPr>
              <w:t xml:space="preserve">      5h30 – 6h00</w:t>
            </w:r>
          </w:p>
        </w:tc>
      </w:tr>
      <w:tr>
        <w:tc>
          <w:tcPr>
            <w:tcW w:type="dxa" w:w="2600"/>
            <w:tcBorders>
              <w:top w:val="single" w:color="AAAAAA" w:sz="1"/>
              <w:left w:val="single" w:color="AAAAAA" w:sz="1"/>
              <w:bottom w:val="single" w:color="AAAAAA" w:sz="1"/>
              <w:right w:val="single" w:color="AAAAAA"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Tâche</w:t>
            </w:r>
          </w:p>
        </w:tc>
        <w:tc>
          <w:tcPr>
            <w:tcW w:type="dxa" w:w="5460"/>
            <w:tcBorders>
              <w:top w:val="single" w:color="AAAAAA" w:sz="1"/>
              <w:left w:val="single" w:color="AAAAAA" w:sz="1"/>
              <w:bottom w:val="single" w:color="AAAAAA" w:sz="1"/>
              <w:right w:val="single" w:color="AAAAAA"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Détail &amp; Implémentation</w:t>
            </w:r>
          </w:p>
        </w:tc>
        <w:tc>
          <w:tcPr>
            <w:tcW w:type="dxa" w:w="1300"/>
            <w:tcBorders>
              <w:top w:val="single" w:color="AAAAAA" w:sz="1"/>
              <w:left w:val="single" w:color="AAAAAA" w:sz="1"/>
              <w:bottom w:val="single" w:color="AAAAAA" w:sz="1"/>
              <w:right w:val="single" w:color="AAAAAA"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Durée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D1B2A"/>
                <w:sz w:val="19"/>
                <w:szCs w:val="19"/>
              </w:rPr>
              <w:t xml:space="preserve">Tests Fonctionnels Complets</w:t>
            </w:r>
          </w:p>
        </w:tc>
        <w:tc>
          <w:tcPr>
            <w:tcW w:type="dxa" w:w="5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spacing w:after="60"/>
            </w:pPr>
            <w:r>
              <w:rPr>
                <w:rFonts w:ascii="Arial" w:cs="Arial" w:eastAsia="Arial" w:hAnsi="Arial"/>
                <w:color w:val="222222"/>
                <w:sz w:val="18"/>
                <w:szCs w:val="18"/>
              </w:rPr>
              <w:t xml:space="preserve">Tester chaque flux utilisateur dans l'ordre : 1) Créer une recette complète avec wizard, 2) Vérifier le calcul des calories sur la page détail, 3) Rechercher par ingrédients (ex: entrer 'poulet, tomate'), 4) Uploader une photo de plat et vérifier l'analyse IA, 5) Uploader une photo de frigo et vérifier les suggestions. Tester sur Chrome et Firefox. Vérifier la console JS (erreurs AlpineJS).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3B8BD4"/>
                <w:sz w:val="20"/>
                <w:szCs w:val="20"/>
              </w:rPr>
              <w:t xml:space="preserve">10 min</w:t>
            </w:r>
          </w:p>
        </w:tc>
      </w:tr>
      <w:tr>
        <w:tc>
          <w:tcPr>
            <w:tcW w:type="dxa" w:w="26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vAlign w:val="top"/>
          </w:tcPr>
          <w:p>
            <w:r>
              <w:rPr>
                <w:rFonts w:ascii="Arial" w:cs="Arial" w:eastAsia="Arial" w:hAnsi="Arial"/>
                <w:b/>
                <w:bCs/>
                <w:color w:val="0D1B2A"/>
                <w:sz w:val="19"/>
                <w:szCs w:val="19"/>
              </w:rPr>
              <w:t xml:space="preserve">Optimisations Performances</w:t>
            </w:r>
          </w:p>
        </w:tc>
        <w:tc>
          <w:tcPr>
            <w:tcW w:type="dxa" w:w="546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vAlign w:val="top"/>
          </w:tcPr>
          <w:p>
            <w:pPr>
              <w:spacing w:after="60"/>
            </w:pPr>
            <w:r>
              <w:rPr>
                <w:rFonts w:ascii="Arial" w:cs="Arial" w:eastAsia="Arial" w:hAnsi="Arial"/>
                <w:color w:val="222222"/>
                <w:sz w:val="18"/>
                <w:szCs w:val="18"/>
              </w:rPr>
              <w:t xml:space="preserve">Exécuter les commandes d'optimisation Laravel. Vérifier que le cache Edamam fonctionne (2ème requête même ingrédient doit être instantanée). Ajouter loading='lazy' sur toutes les images de la grille. Vérifier storage:link pour l'affichage des images uploadées. Compresser les assets CSS/JS si nécessaire.</w:t>
            </w:r>
          </w:p>
          <w:p>
            <w:pPr>
              <w:pBdr>
                <w:left w:val="single" w:color="3B8BD4" w:sz="8" w:space="3"/>
              </w:pBdr>
              <w:shd w:fill="F5F5F5" w:val="clear"/>
              <w:spacing w:after="0"/>
              <w:ind w:left="0"/>
            </w:pPr>
            <w:r>
              <w:rPr>
                <w:rFonts w:ascii="Courier New" w:cs="Courier New" w:eastAsia="Courier New" w:hAnsi="Courier New"/>
                <w:color w:val="2E7D32"/>
                <w:sz w:val="17"/>
                <w:szCs w:val="17"/>
              </w:rPr>
              <w:t xml:space="preserve">php artisan config:cache
php artisan route:cache
php artisan view:cache
php artisan optimize</w:t>
            </w:r>
          </w:p>
        </w:tc>
        <w:tc>
          <w:tcPr>
            <w:tcW w:type="dxa" w:w="1300"/>
            <w:tcBorders>
              <w:top w:val="single" w:color="DDDDDD" w:sz="1"/>
              <w:left w:val="single" w:color="DDDDDD" w:sz="1"/>
              <w:bottom w:val="single" w:color="DDDDDD" w:sz="1"/>
              <w:right w:val="single" w:color="DDDDDD" w:sz="1"/>
            </w:tcBorders>
            <w:shd w:fill="FAFAFA" w:val="clear"/>
            <w:tcMar>
              <w:top w:type="dxa" w:w="100"/>
              <w:left w:type="dxa" w:w="140"/>
              <w:bottom w:type="dxa" w:w="100"/>
              <w:right w:type="dxa" w:w="140"/>
            </w:tcMar>
            <w:vAlign w:val="center"/>
          </w:tcPr>
          <w:p>
            <w:pPr>
              <w:jc w:val="center"/>
            </w:pPr>
            <w:r>
              <w:rPr>
                <w:rFonts w:ascii="Arial" w:cs="Arial" w:eastAsia="Arial" w:hAnsi="Arial"/>
                <w:b/>
                <w:bCs/>
                <w:color w:val="3B8BD4"/>
                <w:sz w:val="20"/>
                <w:szCs w:val="20"/>
              </w:rPr>
              <w:t xml:space="preserve">10 min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D1B2A"/>
                <w:sz w:val="19"/>
                <w:szCs w:val="19"/>
              </w:rPr>
              <w:t xml:space="preserve">README &amp; Livraison</w:t>
            </w:r>
          </w:p>
        </w:tc>
        <w:tc>
          <w:tcPr>
            <w:tcW w:type="dxa" w:w="5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spacing w:after="60"/>
            </w:pPr>
            <w:r>
              <w:rPr>
                <w:rFonts w:ascii="Arial" w:cs="Arial" w:eastAsia="Arial" w:hAnsi="Arial"/>
                <w:color w:val="222222"/>
                <w:sz w:val="18"/>
                <w:szCs w:val="18"/>
              </w:rPr>
              <w:t xml:space="preserve">Rédiger le README.md : prérequis (PHP 8.2+, Composer, WAMP), étapes d'installation pas à pas, clés API nécessaires (Edamam app_id + app_key, Anthropic API key), commandes artisan de démarrage, captures d'écran des 3 fonctionnalités principales. Créer un fichier .env.example avec toutes les variables documentées.</w:t>
            </w:r>
          </w:p>
          <w:p>
            <w:pPr>
              <w:pBdr>
                <w:left w:val="single" w:color="3B8BD4" w:sz="8" w:space="3"/>
              </w:pBdr>
              <w:shd w:fill="F5F5F5" w:val="clear"/>
              <w:spacing w:after="0"/>
              <w:ind w:left="0"/>
            </w:pPr>
            <w:r>
              <w:rPr>
                <w:rFonts w:ascii="Courier New" w:cs="Courier New" w:eastAsia="Courier New" w:hAnsi="Courier New"/>
                <w:color w:val="2E7D32"/>
                <w:sz w:val="17"/>
                <w:szCs w:val="17"/>
              </w:rPr>
              <w:t xml:space="preserve"># Variables .env nécessaires
EDAMAM_APP_ID=your_app_id
EDAMAM_APP_KEY=your_app_key
ANTHROPIC_API_KEY=sk-ant-...
FILESYSTEM_DISK=public</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3B8BD4"/>
                <w:sz w:val="20"/>
                <w:szCs w:val="20"/>
              </w:rPr>
              <w:t xml:space="preserve">10 min</w:t>
            </w:r>
          </w:p>
        </w:tc>
      </w:tr>
    </w:tbl>
    <w:p>
      <w:r>
        <w:br w:type="page"/>
      </w:r>
    </w:p>
    <w:p>
      <w:pPr>
        <w:pStyle w:val="Heading1"/>
        <w:spacing w:after="180" w:before="360"/>
      </w:pPr>
      <w:r>
        <w:rPr>
          <w:rFonts w:ascii="Arial" w:cs="Arial" w:eastAsia="Arial" w:hAnsi="Arial"/>
          <w:b/>
          <w:bCs/>
          <w:color w:val="0D1B2A"/>
          <w:sz w:val="36"/>
          <w:szCs w:val="36"/>
        </w:rPr>
        <w:t xml:space="preserve">4. Extraits de Code Essentiels</w:t>
      </w:r>
    </w:p>
    <w:p>
      <w:pPr>
        <w:pStyle w:val="Heading2"/>
        <w:spacing w:after="140" w:before="280"/>
      </w:pPr>
      <w:r>
        <w:rPr>
          <w:rFonts w:ascii="Arial" w:cs="Arial" w:eastAsia="Arial" w:hAnsi="Arial"/>
          <w:b/>
          <w:bCs/>
          <w:color w:val="1D9E75"/>
          <w:sz w:val="28"/>
          <w:szCs w:val="28"/>
        </w:rPr>
        <w:t xml:space="preserve">4.1 ClaudeVisionService.php — Appel API Vision</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&lt;?php namespace App\Services;</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use Illuminate\Support\Facades\Http;</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use Illuminate\Support\Facades\Log;</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class ClaudeVisionService {</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private string $apiKey;</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private string $model = 'claude-opus-4-6';</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public function __construct() {</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$this-&gt;apiKey = env('ANTHROPIC_API_KEY');</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public function analyzeFood(string $imagePath): array {</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$imageData = base64_encode(file_get_contents(storage_path('app/public/'.$imagePath)));</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$mimeType  = mime_content_type(storage_path('app/public/'.$imagePath));</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$response = Http::timeout(30)-&gt;withHeaders([</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'x-api-key'        =&gt; $this-&gt;apiKey,</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'anthropic-version'=&gt; '2023-06-01',</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'content-type'     =&gt; 'application/json',</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])-&gt;post('https://api.anthropic.com/v1/messages', [</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'model'      =&gt; $this-&gt;model,</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'max_tokens' =&gt; 1000,</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'messages'   =&gt; [[</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'role'    =&gt; 'user',</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'content' =&gt; [</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['type' =&gt; 'image', 'source' =&gt; ['type' =&gt; 'base64',</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'media_type' =&gt; $mimeType, 'data' =&gt; $imageData]],</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['type' =&gt; 'text', 'text' =&gt; $this-&gt;getFoodPrompt()],</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$content = $response-&gt;json()['content'][0]['text'] ?? '{}';</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return json_decode($content, true) ?? [];</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w:t>
      </w:r>
    </w:p>
    <w:p>
      <w:pPr>
        <w:spacing w:after="60"/>
      </w:pPr>
      <w:r>
        <w:t xml:space="preserve"/>
      </w:r>
    </w:p>
    <w:p>
      <w:pPr>
        <w:pStyle w:val="Heading2"/>
        <w:spacing w:after="140" w:before="280"/>
      </w:pPr>
      <w:r>
        <w:rPr>
          <w:rFonts w:ascii="Arial" w:cs="Arial" w:eastAsia="Arial" w:hAnsi="Arial"/>
          <w:b/>
          <w:bCs/>
          <w:color w:val="1D9E75"/>
          <w:sz w:val="28"/>
          <w:szCs w:val="28"/>
        </w:rPr>
        <w:t xml:space="preserve">4.2 Composant Blade — x-glass-card</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resources/views/components/glass-card.blade.php --}}</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&lt;div {{ $attributes-&gt;merge(['class' =&gt; 'glass-card']) }}&gt;</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 $slot }}</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&lt;/div&gt;</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CSS correspondant dans app.css */</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.glass-card {</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background: rgba(255, 255, 255, 0.07);</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backdrop-filter: blur(16px);</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-webkit-backdrop-filter: blur(16px);</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border: 1px solid rgba(255, 255, 255, 0.12);</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border-radius: 20px;</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padding: 1.5rem;</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transition: transform 0.2s ease, box-shadow 0.2s ease;</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.glass-card:hover {</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transform: translateY(-4px);</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box-shadow: 0 8px 32px rgba(46, 204, 154, 0.15);</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w:t>
      </w:r>
    </w:p>
    <w:p>
      <w:pPr>
        <w:spacing w:after="60"/>
      </w:pPr>
      <w:r>
        <w:t xml:space="preserve"/>
      </w:r>
    </w:p>
    <w:p>
      <w:pPr>
        <w:pStyle w:val="Heading2"/>
        <w:spacing w:after="140" w:before="280"/>
      </w:pPr>
      <w:r>
        <w:rPr>
          <w:rFonts w:ascii="Arial" w:cs="Arial" w:eastAsia="Arial" w:hAnsi="Arial"/>
          <w:b/>
          <w:bCs/>
          <w:color w:val="1D9E75"/>
          <w:sz w:val="28"/>
          <w:szCs w:val="28"/>
        </w:rPr>
        <w:t xml:space="preserve">4.3 AlpineJS — Recherche Multi-Tags (Frigo)</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&lt;div x-data="{ tags: [], input: '' }"&gt;</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&lt;div class='tag-container'&gt;</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&lt;template x-for='(tag, i) in tags' :key='i'&gt;</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&lt;span class='tag'&gt;</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&lt;span x-text='tag'&gt;&lt;/span&gt;</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&lt;button @click='tags.splice(i,1)'&gt;x&lt;/button&gt;</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&lt;/span&gt;</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&lt;/template&gt;</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&lt;input x-model='input' @keydown.enter.prevent="if(input.trim()) { tags.push(input.trim()); input=''; }"</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@keydown.backspace="if(!input &amp;&amp; tags.length) tags.pop()"</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placeholder='Ajouter un ingrédient...' /&gt;</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&lt;/div&gt;</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&lt;button @click="$fetch('/search', {method:'POST', body: JSON.stringify({ingredients: tags})})"&gt;</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Trouver des recettes</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&lt;/button&gt;</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&lt;/div&gt;</w:t>
      </w:r>
    </w:p>
    <w:p>
      <w:r>
        <w:br w:type="page"/>
      </w:r>
    </w:p>
    <w:p>
      <w:pPr>
        <w:pStyle w:val="Heading1"/>
        <w:spacing w:after="180" w:before="360"/>
      </w:pPr>
      <w:r>
        <w:rPr>
          <w:rFonts w:ascii="Arial" w:cs="Arial" w:eastAsia="Arial" w:hAnsi="Arial"/>
          <w:b/>
          <w:bCs/>
          <w:color w:val="0D1B2A"/>
          <w:sz w:val="36"/>
          <w:szCs w:val="36"/>
        </w:rPr>
        <w:t xml:space="preserve">5. Configuration des APIs Externes</w:t>
      </w:r>
    </w:p>
    <w:p>
      <w:pPr>
        <w:pStyle w:val="Heading2"/>
        <w:spacing w:after="140" w:before="280"/>
      </w:pPr>
      <w:r>
        <w:rPr>
          <w:rFonts w:ascii="Arial" w:cs="Arial" w:eastAsia="Arial" w:hAnsi="Arial"/>
          <w:b/>
          <w:bCs/>
          <w:color w:val="1D9E75"/>
          <w:sz w:val="28"/>
          <w:szCs w:val="28"/>
        </w:rPr>
        <w:t xml:space="preserve">5.1 Edamam Food Database API</w:t>
      </w:r>
    </w:p>
    <w:p>
      <w:pPr>
        <w:spacing w:after="160"/>
      </w:pPr>
      <w:r>
        <w:rPr>
          <w:rFonts w:ascii="Arial" w:cs="Arial" w:eastAsia="Arial" w:hAnsi="Arial"/>
          <w:b w:val="false"/>
          <w:bCs w:val="false"/>
          <w:color w:val="000000"/>
          <w:sz w:val="22"/>
          <w:szCs w:val="22"/>
        </w:rPr>
        <w:t xml:space="preserve">Inscription gratuite sur developer.edamam.com. Le plan gratuit offre 1 000 requêtes par mois, largement suffisant pour le développement. Créer une application de type 'Food Database API' pour obtenir les identifiants.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Paramètre</w:t>
            </w:r>
          </w:p>
        </w:tc>
        <w:tc>
          <w:tcPr>
            <w:tcW w:type="dxa" w:w="6960"/>
            <w:gridSpan w:val="1"/>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Valeur / Description</w:t>
            </w:r>
          </w:p>
        </w:tc>
      </w:tr>
      <w:tr>
        <w:tc>
          <w:tcPr>
            <w:tcW w:type="dxa" w:w="24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URL de base</w:t>
            </w:r>
          </w:p>
        </w:tc>
        <w:tc>
          <w:tcPr>
            <w:tcW w:type="dxa" w:w="69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https://api.edamam.com/api/food-database/v2/parser</w:t>
            </w:r>
          </w:p>
        </w:tc>
      </w:tr>
      <w:tr>
        <w:tc>
          <w:tcPr>
            <w:tcW w:type="dxa" w:w="24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Méthode</w:t>
            </w:r>
          </w:p>
        </w:tc>
        <w:tc>
          <w:tcPr>
            <w:tcW w:type="dxa" w:w="696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GET</w:t>
            </w:r>
          </w:p>
        </w:tc>
      </w:tr>
      <w:tr>
        <w:tc>
          <w:tcPr>
            <w:tcW w:type="dxa" w:w="24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app_id</w:t>
            </w:r>
          </w:p>
        </w:tc>
        <w:tc>
          <w:tcPr>
            <w:tcW w:type="dxa" w:w="69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Identifiant d'application (récupéré après inscription)</w:t>
            </w:r>
          </w:p>
        </w:tc>
      </w:tr>
      <w:tr>
        <w:tc>
          <w:tcPr>
            <w:tcW w:type="dxa" w:w="24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app_key</w:t>
            </w:r>
          </w:p>
        </w:tc>
        <w:tc>
          <w:tcPr>
            <w:tcW w:type="dxa" w:w="696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Clé API secrète (à stocker dans .env uniquement)</w:t>
            </w:r>
          </w:p>
        </w:tc>
      </w:tr>
      <w:tr>
        <w:tc>
          <w:tcPr>
            <w:tcW w:type="dxa" w:w="24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ingr</w:t>
            </w:r>
          </w:p>
        </w:tc>
        <w:tc>
          <w:tcPr>
            <w:tcW w:type="dxa" w:w="69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Nom de l'ingrédient à rechercher (ex: 'chicken breast')</w:t>
            </w:r>
          </w:p>
        </w:tc>
      </w:tr>
      <w:tr>
        <w:tc>
          <w:tcPr>
            <w:tcW w:type="dxa" w:w="2400"/>
            <w:gridSpan w:val="1"/>
            <w:tcBorders>
              <w:top w:val="single" w:color="DDDDDD" w:sz="1"/>
              <w:left w:val="single" w:color="DDDDDD" w:sz="1"/>
              <w:bottom w:val="single" w:color="DDDDDD" w:sz="1"/>
              <w:right w:val="single" w:color="DDDDDD" w:sz="1"/>
            </w:tcBorders>
            <w:shd w:fill="E1F5EE" w:val="clear"/>
            <w:tcMar>
              <w:top w:type="dxa" w:w="100"/>
              <w:left w:type="dxa" w:w="140"/>
              <w:bottom w:type="dxa" w:w="100"/>
              <w:right w:type="dxa" w:w="140"/>
            </w:tcMar>
            <w:vAlign w:val="center"/>
          </w:tcPr>
          <w:p>
            <w:pPr>
              <w:jc w:val="left"/>
            </w:pPr>
            <w:r>
              <w:rPr>
                <w:rFonts w:ascii="Arial" w:cs="Arial" w:eastAsia="Arial" w:hAnsi="Arial"/>
                <w:b/>
                <w:bCs/>
                <w:color w:val="0F6E56"/>
                <w:sz w:val="20"/>
                <w:szCs w:val="20"/>
              </w:rPr>
              <w:t xml:space="preserve">Fallback gratuit</w:t>
            </w:r>
          </w:p>
        </w:tc>
        <w:tc>
          <w:tcPr>
            <w:tcW w:type="dxa" w:w="6960"/>
            <w:gridSpan w:val="1"/>
            <w:tcBorders>
              <w:top w:val="single" w:color="DDDDDD" w:sz="1"/>
              <w:left w:val="single" w:color="DDDDDD" w:sz="1"/>
              <w:bottom w:val="single" w:color="DDDDDD" w:sz="1"/>
              <w:right w:val="single" w:color="DDDDDD" w:sz="1"/>
            </w:tcBorders>
            <w:shd w:fill="E1F5EE"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OpenFoodFacts : https://world.openfoodfacts.org/cgi/search.pl?search_terms={ingredient}&amp;json=true</w:t>
            </w:r>
          </w:p>
        </w:tc>
      </w:tr>
    </w:tbl>
    <w:p>
      <w:pPr>
        <w:spacing w:after="60"/>
      </w:pPr>
      <w:r>
        <w:t xml:space="preserve"/>
      </w:r>
    </w:p>
    <w:p>
      <w:pPr>
        <w:pStyle w:val="Heading2"/>
        <w:spacing w:after="140" w:before="280"/>
      </w:pPr>
      <w:r>
        <w:rPr>
          <w:rFonts w:ascii="Arial" w:cs="Arial" w:eastAsia="Arial" w:hAnsi="Arial"/>
          <w:b/>
          <w:bCs/>
          <w:color w:val="1D9E75"/>
          <w:sz w:val="28"/>
          <w:szCs w:val="28"/>
        </w:rPr>
        <w:t xml:space="preserve">5.2 Claude Vision API (Anthropic)</w:t>
      </w:r>
    </w:p>
    <w:p>
      <w:pPr>
        <w:spacing w:after="160"/>
      </w:pPr>
      <w:r>
        <w:rPr>
          <w:rFonts w:ascii="Arial" w:cs="Arial" w:eastAsia="Arial" w:hAnsi="Arial"/>
          <w:b w:val="false"/>
          <w:bCs w:val="false"/>
          <w:color w:val="000000"/>
          <w:sz w:val="22"/>
          <w:szCs w:val="22"/>
        </w:rPr>
        <w:t xml:space="preserve">Créer un compte sur console.anthropic.com et générer une clé API. Les requêtes avec images consomment plus de tokens — prévoir ~500-1000 tokens par analyse.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Paramètre</w:t>
            </w:r>
          </w:p>
        </w:tc>
        <w:tc>
          <w:tcPr>
            <w:tcW w:type="dxa" w:w="6960"/>
            <w:gridSpan w:val="1"/>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Valeur</w:t>
            </w:r>
          </w:p>
        </w:tc>
      </w:tr>
      <w:tr>
        <w:tc>
          <w:tcPr>
            <w:tcW w:type="dxa" w:w="24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URL</w:t>
            </w:r>
          </w:p>
        </w:tc>
        <w:tc>
          <w:tcPr>
            <w:tcW w:type="dxa" w:w="69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https://api.anthropic.com/v1/messages</w:t>
            </w:r>
          </w:p>
        </w:tc>
      </w:tr>
      <w:tr>
        <w:tc>
          <w:tcPr>
            <w:tcW w:type="dxa" w:w="24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Modèle recommandé</w:t>
            </w:r>
          </w:p>
        </w:tc>
        <w:tc>
          <w:tcPr>
            <w:tcW w:type="dxa" w:w="696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claude-opus-4-6 (Vision activée)</w:t>
            </w:r>
          </w:p>
        </w:tc>
      </w:tr>
      <w:tr>
        <w:tc>
          <w:tcPr>
            <w:tcW w:type="dxa" w:w="24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Header auth</w:t>
            </w:r>
          </w:p>
        </w:tc>
        <w:tc>
          <w:tcPr>
            <w:tcW w:type="dxa" w:w="69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x-api-key: {ANTHROPIC_API_KEY}</w:t>
            </w:r>
          </w:p>
        </w:tc>
      </w:tr>
      <w:tr>
        <w:tc>
          <w:tcPr>
            <w:tcW w:type="dxa" w:w="24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Version API</w:t>
            </w:r>
          </w:p>
        </w:tc>
        <w:tc>
          <w:tcPr>
            <w:tcW w:type="dxa" w:w="696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anthropic-version: 2023-06-01</w:t>
            </w:r>
          </w:p>
        </w:tc>
      </w:tr>
      <w:tr>
        <w:tc>
          <w:tcPr>
            <w:tcW w:type="dxa" w:w="24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Max tokens</w:t>
            </w:r>
          </w:p>
        </w:tc>
        <w:tc>
          <w:tcPr>
            <w:tcW w:type="dxa" w:w="69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1000 (suffisant pour les réponses JSON)</w:t>
            </w:r>
          </w:p>
        </w:tc>
      </w:tr>
      <w:tr>
        <w:tc>
          <w:tcPr>
            <w:tcW w:type="dxa" w:w="240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Format image</w:t>
            </w:r>
          </w:p>
        </w:tc>
        <w:tc>
          <w:tcPr>
            <w:tcW w:type="dxa" w:w="6960"/>
            <w:gridSpan w:val="1"/>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Base64 encodé (jpg, png, webp) — max 5 Mo recommandé</w:t>
            </w:r>
          </w:p>
        </w:tc>
      </w:tr>
    </w:tbl>
    <w:p>
      <w:pPr>
        <w:spacing w:after="60"/>
      </w:pPr>
      <w:r>
        <w:t xml:space="preserve"/>
      </w:r>
    </w:p>
    <w:p>
      <w:pPr>
        <w:pStyle w:val="Heading2"/>
        <w:spacing w:after="140" w:before="280"/>
      </w:pPr>
      <w:r>
        <w:rPr>
          <w:rFonts w:ascii="Arial" w:cs="Arial" w:eastAsia="Arial" w:hAnsi="Arial"/>
          <w:b/>
          <w:bCs/>
          <w:color w:val="1D9E75"/>
          <w:sz w:val="28"/>
          <w:szCs w:val="28"/>
        </w:rPr>
        <w:t xml:space="preserve">5.3 Variables d'Environnement .env</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Base de données (WAMP)</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DB_CONNECTION=mysql</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DB_HOST=127.0.0.1</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DB_PORT=3306</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DB_DATABASE=recettes_db</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DB_USERNAME=root</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DB_PASSWORD=</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API Nutritionnelle Edamam</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EDAMAM_APP_ID=votre_app_id_ici</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EDAMAM_APP_KEY=votre_app_key_ici</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Claude Vision (Anthropic)</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ANTHROPIC_API_KEY=sk-ant-xxxxxxxxxxxxxxxx</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Storage</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FILESYSTEM_DISK=public</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 Cache (file en développement, redis en production)</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CACHE_DRIVER=file</w:t>
      </w:r>
    </w:p>
    <w:p>
      <w:pPr>
        <w:pBdr>
          <w:left w:val="single" w:color="1D9E75" w:sz="12" w:space="4"/>
        </w:pBdr>
        <w:shd w:fill="F0F0F0" w:val="clear"/>
        <w:spacing w:after="80"/>
        <w:ind w:left="300"/>
      </w:pPr>
      <w:r>
        <w:rPr>
          <w:rFonts w:ascii="Courier New" w:cs="Courier New" w:eastAsia="Courier New" w:hAnsi="Courier New"/>
          <w:color w:val="2E7D32"/>
          <w:sz w:val="18"/>
          <w:szCs w:val="18"/>
        </w:rPr>
        <w:t xml:space="preserve">SESSION_DRIVER=file</w:t>
      </w:r>
    </w:p>
    <w:p>
      <w:r>
        <w:br w:type="page"/>
      </w:r>
    </w:p>
    <w:p>
      <w:pPr>
        <w:pStyle w:val="Heading1"/>
        <w:spacing w:after="180" w:before="360"/>
      </w:pPr>
      <w:r>
        <w:rPr>
          <w:rFonts w:ascii="Arial" w:cs="Arial" w:eastAsia="Arial" w:hAnsi="Arial"/>
          <w:b/>
          <w:bCs/>
          <w:color w:val="0D1B2A"/>
          <w:sz w:val="36"/>
          <w:szCs w:val="36"/>
        </w:rPr>
        <w:t xml:space="preserve">6. Checklist de Livraison</w:t>
      </w:r>
    </w:p>
    <w:p>
      <w:pPr>
        <w:pStyle w:val="Heading2"/>
        <w:spacing w:after="140" w:before="280"/>
      </w:pPr>
      <w:r>
        <w:rPr>
          <w:rFonts w:ascii="Arial" w:cs="Arial" w:eastAsia="Arial" w:hAnsi="Arial"/>
          <w:b/>
          <w:bCs/>
          <w:color w:val="1D9E75"/>
          <w:sz w:val="28"/>
          <w:szCs w:val="28"/>
        </w:rPr>
        <w:t xml:space="preserve">6.1 Vérifications Techniques</w:t>
      </w:r>
    </w:p>
    <w:p>
      <w:pPr>
        <w:pStyle w:val="ListParagraph"/>
        <w:numPr>
          <w:ilvl w:val="0"/>
          <w:numId w:val="2"/>
        </w:numPr>
        <w:spacing w:after="80"/>
      </w:pPr>
      <w:r>
        <w:rPr>
          <w:rFonts w:ascii="Arial" w:cs="Arial" w:eastAsia="Arial" w:hAnsi="Arial"/>
          <w:sz w:val="20"/>
          <w:szCs w:val="20"/>
        </w:rPr>
        <w:t xml:space="preserve">php artisan storage:link exécuté (accès aux images uploadées)</w:t>
      </w:r>
    </w:p>
    <w:p>
      <w:pPr>
        <w:pStyle w:val="ListParagraph"/>
        <w:numPr>
          <w:ilvl w:val="0"/>
          <w:numId w:val="2"/>
        </w:numPr>
        <w:spacing w:after="80"/>
      </w:pPr>
      <w:r>
        <w:rPr>
          <w:rFonts w:ascii="Arial" w:cs="Arial" w:eastAsia="Arial" w:hAnsi="Arial"/>
          <w:sz w:val="20"/>
          <w:szCs w:val="20"/>
        </w:rPr>
        <w:t xml:space="preserve">php artisan config:cache + route:cache + view:cache exécutés</w:t>
      </w:r>
    </w:p>
    <w:p>
      <w:pPr>
        <w:pStyle w:val="ListParagraph"/>
        <w:numPr>
          <w:ilvl w:val="0"/>
          <w:numId w:val="2"/>
        </w:numPr>
        <w:spacing w:after="80"/>
      </w:pPr>
      <w:r>
        <w:rPr>
          <w:rFonts w:ascii="Arial" w:cs="Arial" w:eastAsia="Arial" w:hAnsi="Arial"/>
          <w:sz w:val="20"/>
          <w:szCs w:val="20"/>
        </w:rPr>
        <w:t xml:space="preserve">Toutes les migrations passées sans erreur (php artisan migrate:status)</w:t>
      </w:r>
    </w:p>
    <w:p>
      <w:pPr>
        <w:pStyle w:val="ListParagraph"/>
        <w:numPr>
          <w:ilvl w:val="0"/>
          <w:numId w:val="2"/>
        </w:numPr>
        <w:spacing w:after="80"/>
      </w:pPr>
      <w:r>
        <w:rPr>
          <w:rFonts w:ascii="Arial" w:cs="Arial" w:eastAsia="Arial" w:hAnsi="Arial"/>
          <w:sz w:val="20"/>
          <w:szCs w:val="20"/>
        </w:rPr>
        <w:t xml:space="preserve">Clés API Edamam + Anthropic présentes dans .env et fonctionnelles</w:t>
      </w:r>
    </w:p>
    <w:p>
      <w:pPr>
        <w:pStyle w:val="ListParagraph"/>
        <w:numPr>
          <w:ilvl w:val="0"/>
          <w:numId w:val="2"/>
        </w:numPr>
        <w:spacing w:after="80"/>
      </w:pPr>
      <w:r>
        <w:rPr>
          <w:rFonts w:ascii="Arial" w:cs="Arial" w:eastAsia="Arial" w:hAnsi="Arial"/>
          <w:sz w:val="20"/>
          <w:szCs w:val="20"/>
        </w:rPr>
        <w:t xml:space="preserve">Cache nutrition validé (tester 2x le même ingrédient → 2ème call instantané)</w:t>
      </w:r>
    </w:p>
    <w:p>
      <w:pPr>
        <w:pStyle w:val="ListParagraph"/>
        <w:numPr>
          <w:ilvl w:val="0"/>
          <w:numId w:val="2"/>
        </w:numPr>
        <w:spacing w:after="80"/>
      </w:pPr>
      <w:r>
        <w:rPr>
          <w:rFonts w:ascii="Arial" w:cs="Arial" w:eastAsia="Arial" w:hAnsi="Arial"/>
          <w:sz w:val="20"/>
          <w:szCs w:val="20"/>
        </w:rPr>
        <w:t xml:space="preserve">Timeout API Claude configuré à 30s minimum</w:t>
      </w:r>
    </w:p>
    <w:p>
      <w:pPr>
        <w:pStyle w:val="ListParagraph"/>
        <w:numPr>
          <w:ilvl w:val="0"/>
          <w:numId w:val="2"/>
        </w:numPr>
        <w:spacing w:after="80"/>
      </w:pPr>
      <w:r>
        <w:rPr>
          <w:rFonts w:ascii="Arial" w:cs="Arial" w:eastAsia="Arial" w:hAnsi="Arial"/>
          <w:sz w:val="20"/>
          <w:szCs w:val="20"/>
        </w:rPr>
        <w:t xml:space="preserve">Dossier storage/app/public/uploads/ créé et accessible en écriture</w:t>
      </w:r>
    </w:p>
    <w:p>
      <w:pPr>
        <w:spacing w:after="60"/>
      </w:pPr>
      <w:r>
        <w:t xml:space="preserve"/>
      </w:r>
    </w:p>
    <w:p>
      <w:pPr>
        <w:pStyle w:val="Heading2"/>
        <w:spacing w:after="140" w:before="280"/>
      </w:pPr>
      <w:r>
        <w:rPr>
          <w:rFonts w:ascii="Arial" w:cs="Arial" w:eastAsia="Arial" w:hAnsi="Arial"/>
          <w:b/>
          <w:bCs/>
          <w:color w:val="1D9E75"/>
          <w:sz w:val="28"/>
          <w:szCs w:val="28"/>
        </w:rPr>
        <w:t xml:space="preserve">6.2 Tests Utilisateur</w:t>
      </w:r>
    </w:p>
    <w:p>
      <w:pPr>
        <w:pStyle w:val="ListParagraph"/>
        <w:numPr>
          <w:ilvl w:val="0"/>
          <w:numId w:val="2"/>
        </w:numPr>
        <w:spacing w:after="80"/>
      </w:pPr>
      <w:r>
        <w:rPr>
          <w:rFonts w:ascii="Arial" w:cs="Arial" w:eastAsia="Arial" w:hAnsi="Arial"/>
          <w:sz w:val="20"/>
          <w:szCs w:val="20"/>
        </w:rPr>
        <w:t xml:space="preserve">Créer une recette complète via le wizard 3 étapes — Vérifié</w:t>
      </w:r>
    </w:p>
    <w:p>
      <w:pPr>
        <w:pStyle w:val="ListParagraph"/>
        <w:numPr>
          <w:ilvl w:val="0"/>
          <w:numId w:val="2"/>
        </w:numPr>
        <w:spacing w:after="80"/>
      </w:pPr>
      <w:r>
        <w:rPr>
          <w:rFonts w:ascii="Arial" w:cs="Arial" w:eastAsia="Arial" w:hAnsi="Arial"/>
          <w:sz w:val="20"/>
          <w:szCs w:val="20"/>
        </w:rPr>
        <w:t xml:space="preserve">Modifier une recette existante — calcul calories mis à jour — Vérifié</w:t>
      </w:r>
    </w:p>
    <w:p>
      <w:pPr>
        <w:pStyle w:val="ListParagraph"/>
        <w:numPr>
          <w:ilvl w:val="0"/>
          <w:numId w:val="2"/>
        </w:numPr>
        <w:spacing w:after="80"/>
      </w:pPr>
      <w:r>
        <w:rPr>
          <w:rFonts w:ascii="Arial" w:cs="Arial" w:eastAsia="Arial" w:hAnsi="Arial"/>
          <w:sz w:val="20"/>
          <w:szCs w:val="20"/>
        </w:rPr>
        <w:t xml:space="preserve">Rechercher avec 3 ingrédients (ex: 'oignon', 'tomate', 'ail') — Résultats cohérents</w:t>
      </w:r>
    </w:p>
    <w:p>
      <w:pPr>
        <w:pStyle w:val="ListParagraph"/>
        <w:numPr>
          <w:ilvl w:val="0"/>
          <w:numId w:val="2"/>
        </w:numPr>
        <w:spacing w:after="80"/>
      </w:pPr>
      <w:r>
        <w:rPr>
          <w:rFonts w:ascii="Arial" w:cs="Arial" w:eastAsia="Arial" w:hAnsi="Arial"/>
          <w:sz w:val="20"/>
          <w:szCs w:val="20"/>
        </w:rPr>
        <w:t xml:space="preserve">Uploader une photo de plat — JSON retourné et affiché correctement</w:t>
      </w:r>
    </w:p>
    <w:p>
      <w:pPr>
        <w:pStyle w:val="ListParagraph"/>
        <w:numPr>
          <w:ilvl w:val="0"/>
          <w:numId w:val="2"/>
        </w:numPr>
        <w:spacing w:after="80"/>
      </w:pPr>
      <w:r>
        <w:rPr>
          <w:rFonts w:ascii="Arial" w:cs="Arial" w:eastAsia="Arial" w:hAnsi="Arial"/>
          <w:sz w:val="20"/>
          <w:szCs w:val="20"/>
        </w:rPr>
        <w:t xml:space="preserve">Uploader une photo de frigo — Ingrédients détectés + recettes suggérées</w:t>
      </w:r>
    </w:p>
    <w:p>
      <w:pPr>
        <w:pStyle w:val="ListParagraph"/>
        <w:numPr>
          <w:ilvl w:val="0"/>
          <w:numId w:val="2"/>
        </w:numPr>
        <w:spacing w:after="80"/>
      </w:pPr>
      <w:r>
        <w:rPr>
          <w:rFonts w:ascii="Arial" w:cs="Arial" w:eastAsia="Arial" w:hAnsi="Arial"/>
          <w:sz w:val="20"/>
          <w:szCs w:val="20"/>
        </w:rPr>
        <w:t xml:space="preserve">Filtre calories max (ex: 500 kcal) — Ne montre que recettes &lt; 500 kcal</w:t>
      </w:r>
    </w:p>
    <w:p>
      <w:pPr>
        <w:pStyle w:val="ListParagraph"/>
        <w:numPr>
          <w:ilvl w:val="0"/>
          <w:numId w:val="2"/>
        </w:numPr>
        <w:spacing w:after="80"/>
      </w:pPr>
      <w:r>
        <w:rPr>
          <w:rFonts w:ascii="Arial" w:cs="Arial" w:eastAsia="Arial" w:hAnsi="Arial"/>
          <w:sz w:val="20"/>
          <w:szCs w:val="20"/>
        </w:rPr>
        <w:t xml:space="preserve">Responsive : vérifier l'affichage sur mobile (Chrome DevTools)</w:t>
      </w:r>
    </w:p>
    <w:p>
      <w:pPr>
        <w:spacing w:after="60"/>
      </w:pPr>
      <w:r>
        <w:t xml:space="preserve"/>
      </w:r>
    </w:p>
    <w:p>
      <w:pPr>
        <w:pStyle w:val="Heading2"/>
        <w:spacing w:after="140" w:before="280"/>
      </w:pPr>
      <w:r>
        <w:rPr>
          <w:rFonts w:ascii="Arial" w:cs="Arial" w:eastAsia="Arial" w:hAnsi="Arial"/>
          <w:b/>
          <w:bCs/>
          <w:color w:val="1D9E75"/>
          <w:sz w:val="28"/>
          <w:szCs w:val="28"/>
        </w:rPr>
        <w:t xml:space="preserve">6.3 Priorités si Manque de Temps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gridSpan w:val="1"/>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Priorité</w:t>
            </w:r>
          </w:p>
        </w:tc>
        <w:tc>
          <w:tcPr>
            <w:tcW w:type="dxa" w:w="3000"/>
            <w:gridSpan w:val="1"/>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Fonctionnalité</w:t>
            </w:r>
          </w:p>
        </w:tc>
        <w:tc>
          <w:tcPr>
            <w:tcW w:type="dxa" w:w="4360"/>
            <w:gridSpan w:val="1"/>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Décision</w:t>
            </w:r>
          </w:p>
        </w:tc>
      </w:tr>
      <w:tr>
        <w:tc>
          <w:tcPr>
            <w:tcW w:type="dxa" w:w="2000"/>
            <w:gridSpan w:val="1"/>
            <w:tcBorders>
              <w:top w:val="single" w:color="DDDDDD" w:sz="1"/>
              <w:left w:val="single" w:color="DDDDDD" w:sz="1"/>
              <w:bottom w:val="single" w:color="DDDDDD" w:sz="1"/>
              <w:right w:val="single" w:color="DDDDDD" w:sz="1"/>
            </w:tcBorders>
            <w:shd w:fill="FAECE7" w:val="clear"/>
            <w:tcMar>
              <w:top w:type="dxa" w:w="100"/>
              <w:left w:type="dxa" w:w="140"/>
              <w:bottom w:type="dxa" w:w="100"/>
              <w:right w:type="dxa" w:w="140"/>
            </w:tcMar>
            <w:vAlign w:val="center"/>
          </w:tcPr>
          <w:p>
            <w:pPr>
              <w:jc w:val="left"/>
            </w:pPr>
            <w:r>
              <w:rPr>
                <w:rFonts w:ascii="Arial" w:cs="Arial" w:eastAsia="Arial" w:hAnsi="Arial"/>
                <w:b/>
                <w:bCs/>
                <w:color w:val="993C1D"/>
                <w:sz w:val="20"/>
                <w:szCs w:val="20"/>
              </w:rPr>
              <w:t xml:space="preserve">CRITIQUE</w:t>
            </w:r>
          </w:p>
        </w:tc>
        <w:tc>
          <w:tcPr>
            <w:tcW w:type="dxa" w:w="30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CRUD recettes + BDD</w:t>
            </w:r>
          </w:p>
        </w:tc>
        <w:tc>
          <w:tcPr>
            <w:tcW w:type="dxa" w:w="43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Jamais négociable — c'est le coeur de l'app</w:t>
            </w:r>
          </w:p>
        </w:tc>
      </w:tr>
      <w:tr>
        <w:tc>
          <w:tcPr>
            <w:tcW w:type="dxa" w:w="2000"/>
            <w:gridSpan w:val="1"/>
            <w:tcBorders>
              <w:top w:val="single" w:color="DDDDDD" w:sz="1"/>
              <w:left w:val="single" w:color="DDDDDD" w:sz="1"/>
              <w:bottom w:val="single" w:color="DDDDDD" w:sz="1"/>
              <w:right w:val="single" w:color="DDDDDD" w:sz="1"/>
            </w:tcBorders>
            <w:shd w:fill="FAECE7" w:val="clear"/>
            <w:tcMar>
              <w:top w:type="dxa" w:w="100"/>
              <w:left w:type="dxa" w:w="140"/>
              <w:bottom w:type="dxa" w:w="100"/>
              <w:right w:type="dxa" w:w="140"/>
            </w:tcMar>
            <w:vAlign w:val="center"/>
          </w:tcPr>
          <w:p>
            <w:pPr>
              <w:jc w:val="left"/>
            </w:pPr>
            <w:r>
              <w:rPr>
                <w:rFonts w:ascii="Arial" w:cs="Arial" w:eastAsia="Arial" w:hAnsi="Arial"/>
                <w:b/>
                <w:bCs/>
                <w:color w:val="993C1D"/>
                <w:sz w:val="20"/>
                <w:szCs w:val="20"/>
              </w:rPr>
              <w:t xml:space="preserve">CRITIQUE</w:t>
            </w:r>
          </w:p>
        </w:tc>
        <w:tc>
          <w:tcPr>
            <w:tcW w:type="dxa" w:w="30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Calcul calories API</w:t>
            </w:r>
          </w:p>
        </w:tc>
        <w:tc>
          <w:tcPr>
            <w:tcW w:type="dxa" w:w="43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Jamais négociable — fonctionnalité principale</w:t>
            </w:r>
          </w:p>
        </w:tc>
      </w:tr>
      <w:tr>
        <w:tc>
          <w:tcPr>
            <w:tcW w:type="dxa" w:w="2000"/>
            <w:gridSpan w:val="1"/>
            <w:tcBorders>
              <w:top w:val="single" w:color="DDDDDD" w:sz="1"/>
              <w:left w:val="single" w:color="DDDDDD" w:sz="1"/>
              <w:bottom w:val="single" w:color="DDDDDD" w:sz="1"/>
              <w:right w:val="single" w:color="DDDDDD" w:sz="1"/>
            </w:tcBorders>
            <w:shd w:fill="FAEEDA" w:val="clear"/>
            <w:tcMar>
              <w:top w:type="dxa" w:w="100"/>
              <w:left w:type="dxa" w:w="140"/>
              <w:bottom w:type="dxa" w:w="100"/>
              <w:right w:type="dxa" w:w="140"/>
            </w:tcMar>
            <w:vAlign w:val="center"/>
          </w:tcPr>
          <w:p>
            <w:pPr>
              <w:jc w:val="left"/>
            </w:pPr>
            <w:r>
              <w:rPr>
                <w:rFonts w:ascii="Arial" w:cs="Arial" w:eastAsia="Arial" w:hAnsi="Arial"/>
                <w:b/>
                <w:bCs/>
                <w:color w:val="854F0B"/>
                <w:sz w:val="20"/>
                <w:szCs w:val="20"/>
              </w:rPr>
              <w:t xml:space="preserve">IMPORTANT</w:t>
            </w:r>
          </w:p>
        </w:tc>
        <w:tc>
          <w:tcPr>
            <w:tcW w:type="dxa" w:w="30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Recherche par ingrédients</w:t>
            </w:r>
          </w:p>
        </w:tc>
        <w:tc>
          <w:tcPr>
            <w:tcW w:type="dxa" w:w="43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Peut être simplifié : liste manuelle sans scoring IA</w:t>
            </w:r>
          </w:p>
        </w:tc>
      </w:tr>
      <w:tr>
        <w:tc>
          <w:tcPr>
            <w:tcW w:type="dxa" w:w="2000"/>
            <w:gridSpan w:val="1"/>
            <w:tcBorders>
              <w:top w:val="single" w:color="DDDDDD" w:sz="1"/>
              <w:left w:val="single" w:color="DDDDDD" w:sz="1"/>
              <w:bottom w:val="single" w:color="DDDDDD" w:sz="1"/>
              <w:right w:val="single" w:color="DDDDDD" w:sz="1"/>
            </w:tcBorders>
            <w:shd w:fill="FAEEDA" w:val="clear"/>
            <w:tcMar>
              <w:top w:type="dxa" w:w="100"/>
              <w:left w:type="dxa" w:w="140"/>
              <w:bottom w:type="dxa" w:w="100"/>
              <w:right w:type="dxa" w:w="140"/>
            </w:tcMar>
            <w:vAlign w:val="center"/>
          </w:tcPr>
          <w:p>
            <w:pPr>
              <w:jc w:val="left"/>
            </w:pPr>
            <w:r>
              <w:rPr>
                <w:rFonts w:ascii="Arial" w:cs="Arial" w:eastAsia="Arial" w:hAnsi="Arial"/>
                <w:b/>
                <w:bCs/>
                <w:color w:val="854F0B"/>
                <w:sz w:val="20"/>
                <w:szCs w:val="20"/>
              </w:rPr>
              <w:t xml:space="preserve">IMPORTANT</w:t>
            </w:r>
          </w:p>
        </w:tc>
        <w:tc>
          <w:tcPr>
            <w:tcW w:type="dxa" w:w="30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Analyse photo d'un plat</w:t>
            </w:r>
          </w:p>
        </w:tc>
        <w:tc>
          <w:tcPr>
            <w:tcW w:type="dxa" w:w="43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Garder si le temps le permet — très impressionnant</w:t>
            </w:r>
          </w:p>
        </w:tc>
      </w:tr>
      <w:tr>
        <w:tc>
          <w:tcPr>
            <w:tcW w:type="dxa" w:w="2000"/>
            <w:gridSpan w:val="1"/>
            <w:tcBorders>
              <w:top w:val="single" w:color="DDDDDD" w:sz="1"/>
              <w:left w:val="single" w:color="DDDDDD" w:sz="1"/>
              <w:bottom w:val="single" w:color="DDDDDD" w:sz="1"/>
              <w:right w:val="single" w:color="DDDDDD" w:sz="1"/>
            </w:tcBorders>
            <w:shd w:fill="E1F5EE" w:val="clear"/>
            <w:tcMar>
              <w:top w:type="dxa" w:w="100"/>
              <w:left w:type="dxa" w:w="140"/>
              <w:bottom w:type="dxa" w:w="100"/>
              <w:right w:type="dxa" w:w="140"/>
            </w:tcMar>
            <w:vAlign w:val="center"/>
          </w:tcPr>
          <w:p>
            <w:pPr>
              <w:jc w:val="left"/>
            </w:pPr>
            <w:r>
              <w:rPr>
                <w:rFonts w:ascii="Arial" w:cs="Arial" w:eastAsia="Arial" w:hAnsi="Arial"/>
                <w:b/>
                <w:bCs/>
                <w:color w:val="0F6E56"/>
                <w:sz w:val="20"/>
                <w:szCs w:val="20"/>
              </w:rPr>
              <w:t xml:space="preserve">BONUS</w:t>
            </w:r>
          </w:p>
        </w:tc>
        <w:tc>
          <w:tcPr>
            <w:tcW w:type="dxa" w:w="30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Scan frigo IA</w:t>
            </w:r>
          </w:p>
        </w:tc>
        <w:tc>
          <w:tcPr>
            <w:tcW w:type="dxa" w:w="43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Réductible : retourner juste la liste détectée sans recettes</w:t>
            </w:r>
          </w:p>
        </w:tc>
      </w:tr>
      <w:tr>
        <w:tc>
          <w:tcPr>
            <w:tcW w:type="dxa" w:w="2000"/>
            <w:gridSpan w:val="1"/>
            <w:tcBorders>
              <w:top w:val="single" w:color="DDDDDD" w:sz="1"/>
              <w:left w:val="single" w:color="DDDDDD" w:sz="1"/>
              <w:bottom w:val="single" w:color="DDDDDD" w:sz="1"/>
              <w:right w:val="single" w:color="DDDDDD" w:sz="1"/>
            </w:tcBorders>
            <w:shd w:fill="E1F5EE" w:val="clear"/>
            <w:tcMar>
              <w:top w:type="dxa" w:w="100"/>
              <w:left w:type="dxa" w:w="140"/>
              <w:bottom w:type="dxa" w:w="100"/>
              <w:right w:type="dxa" w:w="140"/>
            </w:tcMar>
            <w:vAlign w:val="center"/>
          </w:tcPr>
          <w:p>
            <w:pPr>
              <w:jc w:val="left"/>
            </w:pPr>
            <w:r>
              <w:rPr>
                <w:rFonts w:ascii="Arial" w:cs="Arial" w:eastAsia="Arial" w:hAnsi="Arial"/>
                <w:b/>
                <w:bCs/>
                <w:color w:val="0F6E56"/>
                <w:sz w:val="20"/>
                <w:szCs w:val="20"/>
              </w:rPr>
              <w:t xml:space="preserve">BONUS</w:t>
            </w:r>
          </w:p>
        </w:tc>
        <w:tc>
          <w:tcPr>
            <w:tcW w:type="dxa" w:w="300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Authentification users</w:t>
            </w:r>
          </w:p>
        </w:tc>
        <w:tc>
          <w:tcPr>
            <w:tcW w:type="dxa" w:w="4360"/>
            <w:gridSpan w:val="1"/>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Optionnel — app sans login est acceptable</w:t>
            </w:r>
          </w:p>
        </w:tc>
      </w:tr>
    </w:tbl>
    <w:p>
      <w:pPr>
        <w:spacing w:after="60"/>
      </w:pPr>
      <w:r>
        <w:t xml:space="preserve"/>
      </w:r>
    </w:p>
    <w:p>
      <w:pPr>
        <w:spacing w:after="60"/>
      </w:pPr>
      <w:r>
        <w:t xml:space="preserve"/>
      </w:r>
    </w:p>
    <w:p>
      <w:pPr>
        <w:pBdr>
          <w:bottom w:val="single" w:color="DDDDDD" w:sz="4" w:space="1"/>
        </w:pBdr>
        <w:spacing w:after="120" w:before="120"/>
      </w:pPr>
      <w:r>
        <w:t xml:space="preserve"/>
      </w:r>
    </w:p>
    <w:p>
      <w:pPr>
        <w:spacing w:after="80" w:before="200"/>
        <w:jc w:val="center"/>
      </w:pPr>
      <w:r>
        <w:rPr>
          <w:rFonts w:ascii="Arial" w:cs="Arial" w:eastAsia="Arial" w:hAnsi="Arial"/>
          <w:b/>
          <w:bCs/>
          <w:color w:val="1D9E75"/>
          <w:sz w:val="22"/>
          <w:szCs w:val="22"/>
        </w:rPr>
        <w:t xml:space="preserve">Bon développement ! Ce plan est conçu pour 6 heures de travail soutenu.</w:t>
      </w:r>
    </w:p>
    <w:p>
      <w:pPr>
        <w:spacing w:after="60"/>
        <w:jc w:val="center"/>
      </w:pPr>
      <w:r>
        <w:rPr>
          <w:rFonts w:ascii="Arial" w:cs="Arial" w:eastAsia="Arial" w:hAnsi="Arial"/>
          <w:color w:val="888888"/>
          <w:sz w:val="20"/>
          <w:szCs w:val="20"/>
        </w:rPr>
        <w:t xml:space="preserve">Laravel + Glassmorphism + IA = une application dont vous serez fier.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D9E7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2026-04-21T00:02:41.325Z</dcterms:created>
  <dcterms:modified xsi:type="dcterms:W3CDTF">2026-04-21T00:02:41.325Z</dcterms:modified>
</cp:coreProperties>
</file>

<file path=docProps/custom.xml><?xml version="1.0" encoding="utf-8"?>
<Properties xmlns="http://schemas.openxmlformats.org/officeDocument/2006/custom-properties" xmlns:vt="http://schemas.openxmlformats.org/officeDocument/2006/docPropsVTypes"/>
</file>