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3A6" w:rsidRPr="003629E6" w:rsidRDefault="006443A6">
      <w:pPr>
        <w:rPr>
          <w:rFonts w:ascii="Times New Roman" w:hAnsi="Times New Roman" w:cs="Times New Roman"/>
          <w:b/>
          <w:sz w:val="32"/>
          <w:szCs w:val="32"/>
        </w:rPr>
      </w:pPr>
      <w:r w:rsidRPr="003629E6">
        <w:rPr>
          <w:rFonts w:ascii="Times New Roman" w:hAnsi="Times New Roman" w:cs="Times New Roman"/>
          <w:b/>
          <w:noProof/>
        </w:rPr>
        <w:drawing>
          <wp:anchor distT="0" distB="0" distL="114300" distR="114300" simplePos="0" relativeHeight="251658240" behindDoc="0" locked="0" layoutInCell="1" allowOverlap="1" wp14:anchorId="30B44F8F" wp14:editId="105CDD0C">
            <wp:simplePos x="0" y="0"/>
            <wp:positionH relativeFrom="column">
              <wp:posOffset>38100</wp:posOffset>
            </wp:positionH>
            <wp:positionV relativeFrom="paragraph">
              <wp:posOffset>-496570</wp:posOffset>
            </wp:positionV>
            <wp:extent cx="926465" cy="1518285"/>
            <wp:effectExtent l="0" t="0" r="698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1518285"/>
                    </a:xfrm>
                    <a:prstGeom prst="rect">
                      <a:avLst/>
                    </a:prstGeom>
                    <a:noFill/>
                  </pic:spPr>
                </pic:pic>
              </a:graphicData>
            </a:graphic>
          </wp:anchor>
        </w:drawing>
      </w:r>
      <w:r w:rsidR="003629E6" w:rsidRPr="003629E6">
        <w:rPr>
          <w:rFonts w:ascii="Times New Roman" w:hAnsi="Times New Roman" w:cs="Times New Roman"/>
          <w:b/>
        </w:rPr>
        <w:t xml:space="preserve">                                       </w:t>
      </w:r>
      <w:r w:rsidR="003629E6" w:rsidRPr="003629E6">
        <w:rPr>
          <w:rFonts w:ascii="Times New Roman" w:hAnsi="Times New Roman" w:cs="Times New Roman"/>
          <w:b/>
          <w:sz w:val="32"/>
          <w:szCs w:val="32"/>
        </w:rPr>
        <w:t>Research Profile</w:t>
      </w:r>
    </w:p>
    <w:p w:rsidR="006443A6" w:rsidRPr="003629E6" w:rsidRDefault="006443A6">
      <w:pPr>
        <w:rPr>
          <w:rFonts w:ascii="Times New Roman" w:hAnsi="Times New Roman" w:cs="Times New Roman"/>
          <w:b/>
        </w:rPr>
      </w:pPr>
    </w:p>
    <w:p w:rsidR="006443A6" w:rsidRPr="003629E6" w:rsidRDefault="006443A6">
      <w:pPr>
        <w:rPr>
          <w:rFonts w:ascii="Times New Roman" w:hAnsi="Times New Roman" w:cs="Times New Roman"/>
          <w:b/>
        </w:rPr>
      </w:pPr>
    </w:p>
    <w:p w:rsidR="006443A6" w:rsidRPr="003629E6" w:rsidRDefault="003629E6" w:rsidP="003629E6">
      <w:pPr>
        <w:tabs>
          <w:tab w:val="left" w:pos="3315"/>
        </w:tabs>
        <w:rPr>
          <w:rFonts w:ascii="Times New Roman" w:hAnsi="Times New Roman" w:cs="Times New Roman"/>
          <w:b/>
        </w:rPr>
      </w:pPr>
      <w:r>
        <w:rPr>
          <w:rFonts w:ascii="Times New Roman" w:hAnsi="Times New Roman" w:cs="Times New Roman"/>
          <w:b/>
        </w:rPr>
        <w:tab/>
      </w:r>
      <w:bookmarkStart w:id="0" w:name="_GoBack"/>
      <w:bookmarkEnd w:id="0"/>
    </w:p>
    <w:p w:rsidR="006443A6" w:rsidRPr="003629E6" w:rsidRDefault="006443A6" w:rsidP="006443A6">
      <w:pPr>
        <w:rPr>
          <w:rFonts w:ascii="Times New Roman" w:hAnsi="Times New Roman" w:cs="Times New Roman"/>
          <w:b/>
        </w:rPr>
      </w:pPr>
      <w:r w:rsidRPr="003629E6">
        <w:rPr>
          <w:rFonts w:ascii="Times New Roman" w:hAnsi="Times New Roman" w:cs="Times New Roman"/>
          <w:b/>
        </w:rPr>
        <w:t>DR. BARKHA SINGHAL</w:t>
      </w:r>
    </w:p>
    <w:p w:rsidR="00380B66" w:rsidRPr="003629E6" w:rsidRDefault="006443A6" w:rsidP="00380B66">
      <w:pPr>
        <w:spacing w:line="360" w:lineRule="auto"/>
        <w:jc w:val="both"/>
        <w:rPr>
          <w:rFonts w:ascii="Times New Roman" w:hAnsi="Times New Roman" w:cs="Times New Roman"/>
          <w:sz w:val="28"/>
          <w:szCs w:val="28"/>
        </w:rPr>
      </w:pPr>
      <w:r w:rsidRPr="003629E6">
        <w:rPr>
          <w:rFonts w:ascii="Times New Roman" w:hAnsi="Times New Roman" w:cs="Times New Roman"/>
          <w:b/>
          <w:sz w:val="28"/>
          <w:szCs w:val="28"/>
          <w:u w:val="single"/>
        </w:rPr>
        <w:t xml:space="preserve">                       </w:t>
      </w:r>
      <w:r w:rsidRPr="003629E6">
        <w:rPr>
          <w:rFonts w:ascii="Times New Roman" w:hAnsi="Times New Roman" w:cs="Times New Roman"/>
          <w:b/>
          <w:sz w:val="28"/>
          <w:szCs w:val="28"/>
          <w:u w:val="single"/>
        </w:rPr>
        <w:br w:type="textWrapping" w:clear="all"/>
      </w:r>
      <w:r w:rsidRPr="003629E6">
        <w:rPr>
          <w:rFonts w:ascii="Times New Roman" w:hAnsi="Times New Roman" w:cs="Times New Roman"/>
          <w:sz w:val="28"/>
          <w:szCs w:val="28"/>
        </w:rPr>
        <w:t xml:space="preserve">The current research interest includes the development of fermentation process for the modeling and optimization of surface proteins from probiotic </w:t>
      </w:r>
      <w:r w:rsidR="00380B66" w:rsidRPr="003629E6">
        <w:rPr>
          <w:rFonts w:ascii="Times New Roman" w:hAnsi="Times New Roman" w:cs="Times New Roman"/>
          <w:sz w:val="28"/>
          <w:szCs w:val="28"/>
        </w:rPr>
        <w:t>microorganisms</w:t>
      </w:r>
      <w:r w:rsidRPr="003629E6">
        <w:rPr>
          <w:rFonts w:ascii="Times New Roman" w:hAnsi="Times New Roman" w:cs="Times New Roman"/>
          <w:sz w:val="28"/>
          <w:szCs w:val="28"/>
        </w:rPr>
        <w:t>. As there are the primary line of defense</w:t>
      </w:r>
      <w:r w:rsidR="00380B66" w:rsidRPr="003629E6">
        <w:rPr>
          <w:rFonts w:ascii="Times New Roman" w:hAnsi="Times New Roman" w:cs="Times New Roman"/>
          <w:sz w:val="28"/>
          <w:szCs w:val="28"/>
        </w:rPr>
        <w:t xml:space="preserve"> against stress conditions therefore, research studies has been also focused on production and biochemical as well as functional characterization of these surface proteins under various environmental stress conditions. Currently, the work has been pursued in line of effect of various fermentation parameters on physicochemical surface properties that subsequently lead to affect the technological properties of probiotics. In the future, the research will focus on the development of probiotic metallic nanoparticles for assessment of their anti-biofilm activity. </w:t>
      </w:r>
      <w:r w:rsidR="003629E6" w:rsidRPr="003629E6">
        <w:rPr>
          <w:rFonts w:ascii="Times New Roman" w:hAnsi="Times New Roman" w:cs="Times New Roman"/>
          <w:sz w:val="28"/>
          <w:szCs w:val="28"/>
        </w:rPr>
        <w:t xml:space="preserve">Besides that the development of electrochemical/luminescence/genetically encoded biosensors based on either whole cells or immobilized metabolites are under investigation for understanding the cellular dynamics. </w:t>
      </w:r>
    </w:p>
    <w:p w:rsidR="00380B66" w:rsidRPr="003629E6" w:rsidRDefault="00380B66" w:rsidP="00380B66">
      <w:pPr>
        <w:spacing w:line="360" w:lineRule="auto"/>
        <w:jc w:val="both"/>
        <w:rPr>
          <w:rFonts w:ascii="Times New Roman" w:hAnsi="Times New Roman" w:cs="Times New Roman"/>
          <w:sz w:val="28"/>
          <w:szCs w:val="28"/>
        </w:rPr>
      </w:pPr>
    </w:p>
    <w:p w:rsidR="00380B66" w:rsidRPr="003629E6" w:rsidRDefault="00380B66" w:rsidP="00380B66">
      <w:pPr>
        <w:spacing w:line="360" w:lineRule="auto"/>
        <w:jc w:val="both"/>
        <w:rPr>
          <w:rFonts w:ascii="Times New Roman" w:hAnsi="Times New Roman" w:cs="Times New Roman"/>
          <w:sz w:val="28"/>
          <w:szCs w:val="28"/>
        </w:rPr>
      </w:pPr>
    </w:p>
    <w:sectPr w:rsidR="00380B66" w:rsidRPr="003629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CBE" w:rsidRDefault="00481CBE" w:rsidP="006443A6">
      <w:pPr>
        <w:spacing w:after="0" w:line="240" w:lineRule="auto"/>
      </w:pPr>
      <w:r>
        <w:separator/>
      </w:r>
    </w:p>
  </w:endnote>
  <w:endnote w:type="continuationSeparator" w:id="0">
    <w:p w:rsidR="00481CBE" w:rsidRDefault="00481CBE" w:rsidP="00644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CBE" w:rsidRDefault="00481CBE" w:rsidP="006443A6">
      <w:pPr>
        <w:spacing w:after="0" w:line="240" w:lineRule="auto"/>
      </w:pPr>
      <w:r>
        <w:separator/>
      </w:r>
    </w:p>
  </w:footnote>
  <w:footnote w:type="continuationSeparator" w:id="0">
    <w:p w:rsidR="00481CBE" w:rsidRDefault="00481CBE" w:rsidP="006443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7A6"/>
    <w:rsid w:val="003629E6"/>
    <w:rsid w:val="00380B66"/>
    <w:rsid w:val="00481CBE"/>
    <w:rsid w:val="006047A6"/>
    <w:rsid w:val="006443A6"/>
    <w:rsid w:val="006F3AA5"/>
    <w:rsid w:val="00D4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3A6"/>
    <w:rPr>
      <w:rFonts w:ascii="Tahoma" w:hAnsi="Tahoma" w:cs="Tahoma"/>
      <w:sz w:val="16"/>
      <w:szCs w:val="16"/>
    </w:rPr>
  </w:style>
  <w:style w:type="paragraph" w:styleId="Header">
    <w:name w:val="header"/>
    <w:basedOn w:val="Normal"/>
    <w:link w:val="HeaderChar"/>
    <w:uiPriority w:val="99"/>
    <w:unhideWhenUsed/>
    <w:rsid w:val="00644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3A6"/>
  </w:style>
  <w:style w:type="paragraph" w:styleId="Footer">
    <w:name w:val="footer"/>
    <w:basedOn w:val="Normal"/>
    <w:link w:val="FooterChar"/>
    <w:uiPriority w:val="99"/>
    <w:unhideWhenUsed/>
    <w:rsid w:val="00644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3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3A6"/>
    <w:rPr>
      <w:rFonts w:ascii="Tahoma" w:hAnsi="Tahoma" w:cs="Tahoma"/>
      <w:sz w:val="16"/>
      <w:szCs w:val="16"/>
    </w:rPr>
  </w:style>
  <w:style w:type="paragraph" w:styleId="Header">
    <w:name w:val="header"/>
    <w:basedOn w:val="Normal"/>
    <w:link w:val="HeaderChar"/>
    <w:uiPriority w:val="99"/>
    <w:unhideWhenUsed/>
    <w:rsid w:val="00644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3A6"/>
  </w:style>
  <w:style w:type="paragraph" w:styleId="Footer">
    <w:name w:val="footer"/>
    <w:basedOn w:val="Normal"/>
    <w:link w:val="FooterChar"/>
    <w:uiPriority w:val="99"/>
    <w:unhideWhenUsed/>
    <w:rsid w:val="00644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2019-04-12T10:14:00Z</dcterms:created>
  <dcterms:modified xsi:type="dcterms:W3CDTF">2019-04-12T10:14:00Z</dcterms:modified>
</cp:coreProperties>
</file>