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03E" w:rsidRPr="00E0603E" w:rsidRDefault="0093235B" w:rsidP="00664341">
      <w:pPr>
        <w:shd w:val="clear" w:color="auto" w:fill="FFFFFF"/>
        <w:spacing w:before="100" w:beforeAutospacing="1" w:after="100" w:afterAutospacing="1" w:line="240" w:lineRule="auto"/>
        <w:outlineLvl w:val="0"/>
        <w:rPr>
          <w:rFonts w:ascii="Arial Narrow" w:eastAsia="Times New Roman" w:hAnsi="Arial Narrow" w:cs="Arial"/>
          <w:b/>
          <w:bCs/>
          <w:caps/>
          <w:color w:val="102535"/>
          <w:kern w:val="36"/>
          <w:sz w:val="48"/>
          <w:szCs w:val="48"/>
          <w:lang w:eastAsia="en-IN"/>
        </w:rPr>
      </w:pPr>
      <w:r w:rsidRPr="003D3890">
        <w:rPr>
          <w:rFonts w:ascii="Arial Narrow" w:hAnsi="Arial Narrow"/>
          <w:noProof/>
          <w:lang w:eastAsia="en-IN"/>
        </w:rPr>
        <w:drawing>
          <wp:anchor distT="0" distB="0" distL="114300" distR="114300" simplePos="0" relativeHeight="251658240" behindDoc="1" locked="0" layoutInCell="1" allowOverlap="1" wp14:anchorId="0D5DB19F" wp14:editId="5E73CB8B">
            <wp:simplePos x="0" y="0"/>
            <wp:positionH relativeFrom="column">
              <wp:posOffset>87012</wp:posOffset>
            </wp:positionH>
            <wp:positionV relativeFrom="paragraph">
              <wp:posOffset>39370</wp:posOffset>
            </wp:positionV>
            <wp:extent cx="1380490" cy="1628140"/>
            <wp:effectExtent l="38100" t="19050" r="29210" b="505460"/>
            <wp:wrapTight wrapText="bothSides">
              <wp:wrapPolygon edited="0">
                <wp:start x="298" y="-253"/>
                <wp:lineTo x="-596" y="-253"/>
                <wp:lineTo x="-596" y="28053"/>
                <wp:lineTo x="21759" y="28053"/>
                <wp:lineTo x="21759" y="3538"/>
                <wp:lineTo x="21163" y="253"/>
                <wp:lineTo x="20865" y="-253"/>
                <wp:lineTo x="298" y="-253"/>
              </wp:wrapPolygon>
            </wp:wrapTight>
            <wp:docPr id="1" name="Picture 1" descr="C:\Users\Bhupendra\Desktop\Bhupendra Foto)So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pendra\Desktop\Bhupendra Foto)SoEC.jpg"/>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380490" cy="1628140"/>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0F755F">
        <w:rPr>
          <w:rFonts w:ascii="Arial Narrow" w:eastAsia="Times New Roman" w:hAnsi="Arial Narrow" w:cs="Arial"/>
          <w:b/>
          <w:bCs/>
          <w:caps/>
          <w:color w:val="102535"/>
          <w:kern w:val="36"/>
          <w:sz w:val="48"/>
          <w:szCs w:val="48"/>
          <w:lang w:eastAsia="en-IN"/>
        </w:rPr>
        <w:t xml:space="preserve">   </w:t>
      </w:r>
      <w:r w:rsidR="00E0603E" w:rsidRPr="003D3890">
        <w:rPr>
          <w:rFonts w:ascii="Arial Narrow" w:eastAsia="Times New Roman" w:hAnsi="Arial Narrow" w:cs="Arial"/>
          <w:b/>
          <w:bCs/>
          <w:caps/>
          <w:color w:val="102535"/>
          <w:kern w:val="36"/>
          <w:sz w:val="48"/>
          <w:szCs w:val="48"/>
          <w:lang w:eastAsia="en-IN"/>
        </w:rPr>
        <w:t>Dr. bhupendra chaudhary</w:t>
      </w:r>
      <w:r w:rsidR="00E0603E" w:rsidRPr="00E0603E">
        <w:rPr>
          <w:rFonts w:ascii="Arial Narrow" w:eastAsia="Times New Roman" w:hAnsi="Arial Narrow" w:cs="Arial"/>
          <w:b/>
          <w:bCs/>
          <w:caps/>
          <w:color w:val="102535"/>
          <w:kern w:val="36"/>
          <w:sz w:val="48"/>
          <w:szCs w:val="48"/>
          <w:lang w:eastAsia="en-IN"/>
        </w:rPr>
        <w:t xml:space="preserve"> </w:t>
      </w:r>
      <w:r w:rsidR="00E0603E" w:rsidRPr="003D3890">
        <w:rPr>
          <w:rFonts w:ascii="Arial Narrow" w:eastAsia="Times New Roman" w:hAnsi="Arial Narrow" w:cs="Arial"/>
          <w:b/>
          <w:bCs/>
          <w:caps/>
          <w:color w:val="102535"/>
          <w:kern w:val="36"/>
          <w:sz w:val="48"/>
          <w:szCs w:val="48"/>
          <w:lang w:eastAsia="en-IN"/>
        </w:rPr>
        <w:t xml:space="preserve"> </w:t>
      </w:r>
    </w:p>
    <w:p w:rsidR="00E0603E" w:rsidRPr="003D3890" w:rsidRDefault="000F755F" w:rsidP="00664341">
      <w:pPr>
        <w:shd w:val="clear" w:color="auto" w:fill="FFFFFF"/>
        <w:spacing w:after="0" w:line="240" w:lineRule="auto"/>
        <w:rPr>
          <w:rFonts w:ascii="Arial Narrow" w:eastAsia="Times New Roman" w:hAnsi="Arial Narrow" w:cs="Arial"/>
          <w:color w:val="000000"/>
          <w:sz w:val="38"/>
          <w:szCs w:val="38"/>
          <w:lang w:eastAsia="en-IN"/>
        </w:rPr>
      </w:pPr>
      <w:r>
        <w:rPr>
          <w:rFonts w:ascii="Arial Narrow" w:eastAsia="Times New Roman" w:hAnsi="Arial Narrow" w:cs="Arial"/>
          <w:color w:val="000000"/>
          <w:sz w:val="38"/>
          <w:szCs w:val="38"/>
          <w:lang w:eastAsia="en-IN"/>
        </w:rPr>
        <w:t xml:space="preserve">    </w:t>
      </w:r>
      <w:r w:rsidR="00E0603E" w:rsidRPr="00E0603E">
        <w:rPr>
          <w:rFonts w:ascii="Arial Narrow" w:eastAsia="Times New Roman" w:hAnsi="Arial Narrow" w:cs="Arial"/>
          <w:color w:val="000000"/>
          <w:sz w:val="38"/>
          <w:szCs w:val="38"/>
          <w:lang w:eastAsia="en-IN"/>
        </w:rPr>
        <w:t xml:space="preserve">Head of </w:t>
      </w:r>
      <w:r w:rsidR="00E0603E" w:rsidRPr="003D3890">
        <w:rPr>
          <w:rFonts w:ascii="Arial Narrow" w:eastAsia="Times New Roman" w:hAnsi="Arial Narrow" w:cs="Arial"/>
          <w:color w:val="000000"/>
          <w:sz w:val="38"/>
          <w:szCs w:val="38"/>
          <w:lang w:eastAsia="en-IN"/>
        </w:rPr>
        <w:t>Department</w:t>
      </w:r>
    </w:p>
    <w:p w:rsidR="00E0603E" w:rsidRPr="00E0603E" w:rsidRDefault="000F755F" w:rsidP="00664341">
      <w:pPr>
        <w:shd w:val="clear" w:color="auto" w:fill="FFFFFF"/>
        <w:spacing w:after="0" w:line="240" w:lineRule="auto"/>
        <w:rPr>
          <w:rFonts w:ascii="Arial Narrow" w:eastAsia="Times New Roman" w:hAnsi="Arial Narrow" w:cs="Arial"/>
          <w:color w:val="000000"/>
          <w:sz w:val="38"/>
          <w:szCs w:val="38"/>
          <w:lang w:eastAsia="en-IN"/>
        </w:rPr>
      </w:pPr>
      <w:r>
        <w:rPr>
          <w:rFonts w:ascii="Arial Narrow" w:eastAsia="Times New Roman" w:hAnsi="Arial Narrow" w:cs="Arial"/>
          <w:color w:val="000000"/>
          <w:sz w:val="38"/>
          <w:szCs w:val="38"/>
          <w:lang w:eastAsia="en-IN"/>
        </w:rPr>
        <w:t xml:space="preserve">    </w:t>
      </w:r>
      <w:r w:rsidR="00E0603E" w:rsidRPr="00E0603E">
        <w:rPr>
          <w:rFonts w:ascii="Arial Narrow" w:eastAsia="Times New Roman" w:hAnsi="Arial Narrow" w:cs="Arial"/>
          <w:color w:val="000000"/>
          <w:sz w:val="38"/>
          <w:szCs w:val="38"/>
          <w:lang w:eastAsia="en-IN"/>
        </w:rPr>
        <w:t xml:space="preserve">School of </w:t>
      </w:r>
      <w:r w:rsidR="00E0603E" w:rsidRPr="003D3890">
        <w:rPr>
          <w:rFonts w:ascii="Arial Narrow" w:eastAsia="Times New Roman" w:hAnsi="Arial Narrow" w:cs="Arial"/>
          <w:color w:val="000000"/>
          <w:sz w:val="38"/>
          <w:szCs w:val="38"/>
          <w:lang w:eastAsia="en-IN"/>
        </w:rPr>
        <w:t>Biotechnology</w:t>
      </w:r>
      <w:r w:rsidR="0093235B" w:rsidRPr="003D3890">
        <w:rPr>
          <w:rFonts w:ascii="Arial Narrow" w:eastAsia="Times New Roman" w:hAnsi="Arial Narrow" w:cs="Arial"/>
          <w:color w:val="000000"/>
          <w:sz w:val="38"/>
          <w:szCs w:val="38"/>
          <w:lang w:eastAsia="en-IN"/>
        </w:rPr>
        <w:t>, GBU</w:t>
      </w:r>
    </w:p>
    <w:p w:rsidR="00664341" w:rsidRDefault="00664341" w:rsidP="00664341">
      <w:pPr>
        <w:shd w:val="clear" w:color="auto" w:fill="FFFFFF"/>
        <w:spacing w:after="0" w:line="240" w:lineRule="auto"/>
        <w:rPr>
          <w:rFonts w:ascii="Arial Narrow" w:eastAsia="Times New Roman" w:hAnsi="Arial Narrow" w:cs="Arial"/>
          <w:b/>
          <w:bCs/>
          <w:i/>
          <w:iCs/>
          <w:color w:val="000000"/>
          <w:sz w:val="24"/>
          <w:szCs w:val="24"/>
          <w:lang w:eastAsia="en-IN"/>
        </w:rPr>
      </w:pPr>
      <w:r>
        <w:rPr>
          <w:rFonts w:ascii="Arial Narrow" w:eastAsia="Times New Roman" w:hAnsi="Arial Narrow" w:cs="Arial"/>
          <w:b/>
          <w:bCs/>
          <w:i/>
          <w:iCs/>
          <w:color w:val="000000"/>
          <w:sz w:val="24"/>
          <w:szCs w:val="24"/>
          <w:lang w:eastAsia="en-IN"/>
        </w:rPr>
        <w:t xml:space="preserve">       </w:t>
      </w:r>
    </w:p>
    <w:p w:rsidR="007C620F" w:rsidRDefault="000F755F" w:rsidP="000F755F">
      <w:pPr>
        <w:shd w:val="clear" w:color="auto" w:fill="FFFFFF"/>
        <w:spacing w:after="0" w:line="240" w:lineRule="auto"/>
        <w:rPr>
          <w:rFonts w:ascii="Arial Narrow" w:eastAsia="Times New Roman" w:hAnsi="Arial Narrow" w:cs="Arial"/>
          <w:i/>
          <w:iCs/>
          <w:color w:val="000000"/>
          <w:sz w:val="24"/>
          <w:szCs w:val="24"/>
          <w:lang w:eastAsia="en-IN"/>
        </w:rPr>
      </w:pPr>
      <w:r>
        <w:rPr>
          <w:rFonts w:ascii="Arial Narrow" w:eastAsia="Times New Roman" w:hAnsi="Arial Narrow" w:cs="Arial"/>
          <w:b/>
          <w:bCs/>
          <w:i/>
          <w:iCs/>
          <w:color w:val="000000"/>
          <w:sz w:val="24"/>
          <w:szCs w:val="24"/>
          <w:lang w:eastAsia="en-IN"/>
        </w:rPr>
        <w:t xml:space="preserve">       </w:t>
      </w:r>
      <w:r w:rsidR="00E0603E" w:rsidRPr="003D3890">
        <w:rPr>
          <w:rFonts w:ascii="Arial Narrow" w:eastAsia="Times New Roman" w:hAnsi="Arial Narrow" w:cs="Arial"/>
          <w:b/>
          <w:bCs/>
          <w:i/>
          <w:iCs/>
          <w:color w:val="000000"/>
          <w:sz w:val="24"/>
          <w:szCs w:val="24"/>
          <w:lang w:eastAsia="en-IN"/>
        </w:rPr>
        <w:t>Eligible to supervise</w:t>
      </w:r>
      <w:r w:rsidR="00E0603E" w:rsidRPr="00E0603E">
        <w:rPr>
          <w:rFonts w:ascii="Arial Narrow" w:eastAsia="Times New Roman" w:hAnsi="Arial Narrow" w:cs="Arial"/>
          <w:i/>
          <w:iCs/>
          <w:color w:val="000000"/>
          <w:sz w:val="24"/>
          <w:szCs w:val="24"/>
          <w:lang w:eastAsia="en-IN"/>
        </w:rPr>
        <w:t> Masters and PhD</w:t>
      </w:r>
      <w:r w:rsidR="007C620F">
        <w:rPr>
          <w:rFonts w:ascii="Arial Narrow" w:eastAsia="Times New Roman" w:hAnsi="Arial Narrow" w:cs="Arial"/>
          <w:i/>
          <w:iCs/>
          <w:color w:val="000000"/>
          <w:sz w:val="24"/>
          <w:szCs w:val="24"/>
          <w:lang w:eastAsia="en-IN"/>
        </w:rPr>
        <w:t xml:space="preserve"> students</w:t>
      </w:r>
      <w:r w:rsidR="00E0603E" w:rsidRPr="00E0603E">
        <w:rPr>
          <w:rFonts w:ascii="Arial Narrow" w:eastAsia="Times New Roman" w:hAnsi="Arial Narrow" w:cs="Arial"/>
          <w:i/>
          <w:iCs/>
          <w:color w:val="000000"/>
          <w:sz w:val="24"/>
          <w:szCs w:val="24"/>
          <w:lang w:eastAsia="en-IN"/>
        </w:rPr>
        <w:t xml:space="preserve"> </w:t>
      </w:r>
      <w:r w:rsidR="00E0603E" w:rsidRPr="003D3890">
        <w:rPr>
          <w:rFonts w:ascii="Arial Narrow" w:eastAsia="Times New Roman" w:hAnsi="Arial Narrow" w:cs="Arial"/>
          <w:i/>
          <w:iCs/>
          <w:color w:val="000000"/>
          <w:sz w:val="24"/>
          <w:szCs w:val="24"/>
          <w:lang w:eastAsia="en-IN"/>
        </w:rPr>
        <w:t>–</w:t>
      </w:r>
      <w:r w:rsidR="00E0603E" w:rsidRPr="00E0603E">
        <w:rPr>
          <w:rFonts w:ascii="Arial Narrow" w:eastAsia="Times New Roman" w:hAnsi="Arial Narrow" w:cs="Arial"/>
          <w:i/>
          <w:iCs/>
          <w:color w:val="000000"/>
          <w:sz w:val="24"/>
          <w:szCs w:val="24"/>
          <w:lang w:eastAsia="en-IN"/>
        </w:rPr>
        <w:t> </w:t>
      </w:r>
      <w:r w:rsidR="00E0603E" w:rsidRPr="003D3890">
        <w:rPr>
          <w:rFonts w:ascii="Arial Narrow" w:eastAsia="Times New Roman" w:hAnsi="Arial Narrow" w:cs="Arial"/>
          <w:i/>
          <w:iCs/>
          <w:color w:val="000000"/>
          <w:sz w:val="24"/>
          <w:szCs w:val="24"/>
          <w:lang w:eastAsia="en-IN"/>
        </w:rPr>
        <w:t xml:space="preserve">email </w:t>
      </w:r>
      <w:r w:rsidR="00664341">
        <w:rPr>
          <w:rFonts w:ascii="Arial Narrow" w:eastAsia="Times New Roman" w:hAnsi="Arial Narrow" w:cs="Arial"/>
          <w:i/>
          <w:iCs/>
          <w:color w:val="000000"/>
          <w:sz w:val="24"/>
          <w:szCs w:val="24"/>
          <w:lang w:eastAsia="en-IN"/>
        </w:rPr>
        <w:t xml:space="preserve">on </w:t>
      </w:r>
      <w:hyperlink r:id="rId7" w:history="1">
        <w:r w:rsidR="00664341" w:rsidRPr="00DB4759">
          <w:rPr>
            <w:rStyle w:val="Hyperlink"/>
            <w:rFonts w:ascii="Arial Narrow" w:eastAsia="Times New Roman" w:hAnsi="Arial Narrow" w:cs="Arial"/>
            <w:i/>
            <w:iCs/>
            <w:sz w:val="24"/>
            <w:szCs w:val="24"/>
            <w:lang w:eastAsia="en-IN"/>
          </w:rPr>
          <w:t>bhupendra@gbu.ac.in</w:t>
        </w:r>
      </w:hyperlink>
      <w:r w:rsidR="00664341">
        <w:rPr>
          <w:rFonts w:ascii="Arial Narrow" w:eastAsia="Times New Roman" w:hAnsi="Arial Narrow" w:cs="Arial"/>
          <w:i/>
          <w:iCs/>
          <w:color w:val="000000"/>
          <w:sz w:val="24"/>
          <w:szCs w:val="24"/>
          <w:lang w:eastAsia="en-IN"/>
        </w:rPr>
        <w:t xml:space="preserve"> </w:t>
      </w:r>
      <w:r w:rsidR="00247610">
        <w:rPr>
          <w:rFonts w:ascii="Arial Narrow" w:eastAsia="Times New Roman" w:hAnsi="Arial Narrow" w:cs="Arial"/>
          <w:i/>
          <w:iCs/>
          <w:color w:val="000000"/>
          <w:sz w:val="24"/>
          <w:szCs w:val="24"/>
          <w:lang w:eastAsia="en-IN"/>
        </w:rPr>
        <w:t xml:space="preserve">to </w:t>
      </w:r>
      <w:r w:rsidR="007C620F">
        <w:rPr>
          <w:rFonts w:ascii="Arial Narrow" w:eastAsia="Times New Roman" w:hAnsi="Arial Narrow" w:cs="Arial"/>
          <w:i/>
          <w:iCs/>
          <w:color w:val="000000"/>
          <w:sz w:val="24"/>
          <w:szCs w:val="24"/>
          <w:lang w:eastAsia="en-IN"/>
        </w:rPr>
        <w:t xml:space="preserve"> </w:t>
      </w:r>
    </w:p>
    <w:p w:rsidR="00247610" w:rsidRDefault="007C620F" w:rsidP="00664341">
      <w:pPr>
        <w:shd w:val="clear" w:color="auto" w:fill="FFFFFF"/>
        <w:spacing w:after="0" w:line="240" w:lineRule="auto"/>
        <w:rPr>
          <w:rFonts w:ascii="Arial Narrow" w:eastAsia="Times New Roman" w:hAnsi="Arial Narrow" w:cs="Arial"/>
          <w:i/>
          <w:iCs/>
          <w:color w:val="000000"/>
          <w:sz w:val="24"/>
          <w:szCs w:val="24"/>
          <w:lang w:eastAsia="en-IN"/>
        </w:rPr>
      </w:pPr>
      <w:r>
        <w:rPr>
          <w:rFonts w:ascii="Arial Narrow" w:eastAsia="Times New Roman" w:hAnsi="Arial Narrow" w:cs="Arial"/>
          <w:i/>
          <w:iCs/>
          <w:color w:val="000000"/>
          <w:sz w:val="24"/>
          <w:szCs w:val="24"/>
          <w:lang w:eastAsia="en-IN"/>
        </w:rPr>
        <w:t xml:space="preserve">       </w:t>
      </w:r>
      <w:proofErr w:type="gramStart"/>
      <w:r>
        <w:rPr>
          <w:rFonts w:ascii="Arial Narrow" w:eastAsia="Times New Roman" w:hAnsi="Arial Narrow" w:cs="Arial"/>
          <w:i/>
          <w:iCs/>
          <w:color w:val="000000"/>
          <w:sz w:val="24"/>
          <w:szCs w:val="24"/>
          <w:lang w:eastAsia="en-IN"/>
        </w:rPr>
        <w:t>d</w:t>
      </w:r>
      <w:r w:rsidR="00247610">
        <w:rPr>
          <w:rFonts w:ascii="Arial Narrow" w:eastAsia="Times New Roman" w:hAnsi="Arial Narrow" w:cs="Arial"/>
          <w:i/>
          <w:iCs/>
          <w:color w:val="000000"/>
          <w:sz w:val="24"/>
          <w:szCs w:val="24"/>
          <w:lang w:eastAsia="en-IN"/>
        </w:rPr>
        <w:t>iscuss</w:t>
      </w:r>
      <w:proofErr w:type="gramEnd"/>
      <w:r>
        <w:rPr>
          <w:rFonts w:ascii="Arial Narrow" w:eastAsia="Times New Roman" w:hAnsi="Arial Narrow" w:cs="Arial"/>
          <w:i/>
          <w:iCs/>
          <w:color w:val="000000"/>
          <w:sz w:val="24"/>
          <w:szCs w:val="24"/>
          <w:lang w:eastAsia="en-IN"/>
        </w:rPr>
        <w:t xml:space="preserve"> </w:t>
      </w:r>
      <w:r w:rsidR="00664341">
        <w:rPr>
          <w:rFonts w:ascii="Arial Narrow" w:eastAsia="Times New Roman" w:hAnsi="Arial Narrow" w:cs="Arial"/>
          <w:i/>
          <w:iCs/>
          <w:color w:val="000000"/>
          <w:sz w:val="24"/>
          <w:szCs w:val="24"/>
          <w:lang w:eastAsia="en-IN"/>
        </w:rPr>
        <w:t xml:space="preserve">the </w:t>
      </w:r>
      <w:r w:rsidR="00247610">
        <w:rPr>
          <w:rFonts w:ascii="Arial Narrow" w:eastAsia="Times New Roman" w:hAnsi="Arial Narrow" w:cs="Arial"/>
          <w:i/>
          <w:iCs/>
          <w:color w:val="000000"/>
          <w:sz w:val="24"/>
          <w:szCs w:val="24"/>
          <w:lang w:eastAsia="en-IN"/>
        </w:rPr>
        <w:t xml:space="preserve">availability </w:t>
      </w:r>
    </w:p>
    <w:p w:rsidR="00F52112" w:rsidRDefault="00F52112" w:rsidP="00664341">
      <w:pPr>
        <w:shd w:val="clear" w:color="auto" w:fill="FFFFFF"/>
        <w:spacing w:after="0" w:line="240" w:lineRule="auto"/>
        <w:ind w:firstLine="720"/>
        <w:rPr>
          <w:rFonts w:ascii="Arial Narrow" w:eastAsia="Times New Roman" w:hAnsi="Arial Narrow" w:cs="Arial"/>
          <w:bCs/>
          <w:iCs/>
          <w:color w:val="000000" w:themeColor="text1"/>
          <w:lang w:eastAsia="en-IN"/>
        </w:rPr>
      </w:pPr>
    </w:p>
    <w:p w:rsidR="00F52112" w:rsidRDefault="007C620F" w:rsidP="007C620F">
      <w:pPr>
        <w:shd w:val="clear" w:color="auto" w:fill="FFFFFF"/>
        <w:spacing w:after="0" w:line="240" w:lineRule="auto"/>
        <w:rPr>
          <w:rFonts w:ascii="Arial Narrow" w:eastAsia="Times New Roman" w:hAnsi="Arial Narrow" w:cs="Arial"/>
          <w:bCs/>
          <w:iCs/>
          <w:color w:val="000000" w:themeColor="text1"/>
          <w:lang w:eastAsia="en-IN"/>
        </w:rPr>
      </w:pPr>
      <w:r>
        <w:rPr>
          <w:rFonts w:ascii="Arial Narrow" w:eastAsia="Times New Roman" w:hAnsi="Arial Narrow" w:cs="Arial"/>
          <w:bCs/>
          <w:iCs/>
          <w:color w:val="000000" w:themeColor="text1"/>
          <w:lang w:eastAsia="en-IN"/>
        </w:rPr>
        <w:tab/>
        <w:t>----------------------------------------------------------------------------------------------------------------------------------------</w:t>
      </w:r>
    </w:p>
    <w:p w:rsidR="00F52112" w:rsidRDefault="00356D66" w:rsidP="00356D66">
      <w:pPr>
        <w:shd w:val="clear" w:color="auto" w:fill="FFFFFF"/>
        <w:spacing w:after="0" w:line="240" w:lineRule="auto"/>
        <w:rPr>
          <w:rFonts w:ascii="Arial Narrow" w:eastAsia="Times New Roman" w:hAnsi="Arial Narrow" w:cs="Arial"/>
          <w:bCs/>
          <w:iCs/>
          <w:color w:val="000000" w:themeColor="text1"/>
          <w:lang w:eastAsia="en-IN"/>
        </w:rPr>
      </w:pPr>
      <w:r>
        <w:rPr>
          <w:rFonts w:ascii="Arial Narrow" w:eastAsia="Times New Roman" w:hAnsi="Arial Narrow" w:cs="Arial"/>
          <w:bCs/>
          <w:iCs/>
          <w:color w:val="000000" w:themeColor="text1"/>
          <w:lang w:eastAsia="en-IN"/>
        </w:rPr>
        <w:tab/>
      </w:r>
    </w:p>
    <w:p w:rsidR="00F52A26" w:rsidRDefault="00E15B19" w:rsidP="000F755F">
      <w:pPr>
        <w:shd w:val="clear" w:color="auto" w:fill="FFFFFF"/>
        <w:spacing w:after="0" w:line="240" w:lineRule="auto"/>
        <w:ind w:left="2880"/>
        <w:jc w:val="both"/>
        <w:rPr>
          <w:rFonts w:ascii="Arial Narrow" w:eastAsia="Times New Roman" w:hAnsi="Arial Narrow" w:cs="Arial"/>
          <w:bCs/>
          <w:iCs/>
          <w:color w:val="000000" w:themeColor="text1"/>
          <w:lang w:eastAsia="en-IN"/>
        </w:rPr>
      </w:pPr>
      <w:r w:rsidRPr="003D3890">
        <w:rPr>
          <w:rFonts w:ascii="Arial Narrow" w:eastAsia="Times New Roman" w:hAnsi="Arial Narrow" w:cs="Arial"/>
          <w:bCs/>
          <w:iCs/>
          <w:color w:val="000000" w:themeColor="text1"/>
          <w:lang w:eastAsia="en-IN"/>
        </w:rPr>
        <w:t>My research investigates the genomics, and genetic engineering of crop plants for improved field</w:t>
      </w:r>
      <w:r w:rsidR="00F52112">
        <w:rPr>
          <w:rFonts w:ascii="Arial Narrow" w:eastAsia="Times New Roman" w:hAnsi="Arial Narrow" w:cs="Arial"/>
          <w:bCs/>
          <w:iCs/>
          <w:color w:val="000000" w:themeColor="text1"/>
          <w:lang w:eastAsia="en-IN"/>
        </w:rPr>
        <w:t xml:space="preserve"> </w:t>
      </w:r>
      <w:r w:rsidRPr="003D3890">
        <w:rPr>
          <w:rFonts w:ascii="Arial Narrow" w:eastAsia="Times New Roman" w:hAnsi="Arial Narrow" w:cs="Arial"/>
          <w:bCs/>
          <w:iCs/>
          <w:color w:val="000000" w:themeColor="text1"/>
          <w:lang w:eastAsia="en-IN"/>
        </w:rPr>
        <w:t xml:space="preserve">traits and resistance to stress conditions. I am specifically interested in the development </w:t>
      </w:r>
      <w:r w:rsidR="00F52112" w:rsidRPr="003D3890">
        <w:rPr>
          <w:rFonts w:ascii="Arial Narrow" w:eastAsia="Times New Roman" w:hAnsi="Arial Narrow" w:cs="Arial"/>
          <w:bCs/>
          <w:iCs/>
          <w:color w:val="000000" w:themeColor="text1"/>
          <w:lang w:eastAsia="en-IN"/>
        </w:rPr>
        <w:t xml:space="preserve">of </w:t>
      </w:r>
      <w:r w:rsidR="00F52112">
        <w:rPr>
          <w:rFonts w:ascii="Arial Narrow" w:eastAsia="Times New Roman" w:hAnsi="Arial Narrow" w:cs="Arial"/>
          <w:bCs/>
          <w:iCs/>
          <w:color w:val="000000" w:themeColor="text1"/>
          <w:lang w:eastAsia="en-IN"/>
        </w:rPr>
        <w:t>genomic</w:t>
      </w:r>
      <w:r w:rsidRPr="003D3890">
        <w:rPr>
          <w:rFonts w:ascii="Arial Narrow" w:eastAsia="Times New Roman" w:hAnsi="Arial Narrow" w:cs="Arial"/>
          <w:bCs/>
          <w:iCs/>
          <w:color w:val="000000" w:themeColor="text1"/>
          <w:lang w:eastAsia="en-IN"/>
        </w:rPr>
        <w:t xml:space="preserve"> resources responsible for cotton fiber development and their impact </w:t>
      </w:r>
      <w:r w:rsidR="00F52112">
        <w:rPr>
          <w:rFonts w:ascii="Arial Narrow" w:eastAsia="Times New Roman" w:hAnsi="Arial Narrow" w:cs="Arial"/>
          <w:bCs/>
          <w:iCs/>
          <w:color w:val="000000" w:themeColor="text1"/>
          <w:lang w:eastAsia="en-IN"/>
        </w:rPr>
        <w:t xml:space="preserve">on the future crop </w:t>
      </w:r>
      <w:r w:rsidRPr="003D3890">
        <w:rPr>
          <w:rFonts w:ascii="Arial Narrow" w:eastAsia="Times New Roman" w:hAnsi="Arial Narrow" w:cs="Arial"/>
          <w:bCs/>
          <w:iCs/>
          <w:color w:val="000000" w:themeColor="text1"/>
          <w:lang w:eastAsia="en-IN"/>
        </w:rPr>
        <w:t xml:space="preserve">improvement strategies. </w:t>
      </w:r>
      <w:bookmarkStart w:id="0" w:name="_GoBack"/>
      <w:bookmarkEnd w:id="0"/>
      <w:r w:rsidR="00664341">
        <w:rPr>
          <w:rFonts w:ascii="Arial Narrow" w:eastAsia="Times New Roman" w:hAnsi="Arial Narrow" w:cs="Arial"/>
          <w:bCs/>
          <w:iCs/>
          <w:color w:val="000000" w:themeColor="text1"/>
          <w:lang w:eastAsia="en-IN"/>
        </w:rPr>
        <w:t>Current work also explores the paracrine and long-</w:t>
      </w:r>
      <w:r w:rsidR="00664341" w:rsidRPr="00664341">
        <w:rPr>
          <w:rFonts w:ascii="Arial Narrow" w:eastAsia="Times New Roman" w:hAnsi="Arial Narrow" w:cs="Arial"/>
          <w:bCs/>
          <w:iCs/>
          <w:color w:val="000000" w:themeColor="text1"/>
          <w:lang w:eastAsia="en-IN"/>
        </w:rPr>
        <w:t xml:space="preserve">distance hormonal activities of </w:t>
      </w:r>
      <w:proofErr w:type="spellStart"/>
      <w:r w:rsidR="00664341" w:rsidRPr="00664341">
        <w:rPr>
          <w:rFonts w:ascii="Arial Narrow" w:eastAsia="Times New Roman" w:hAnsi="Arial Narrow" w:cs="Arial"/>
          <w:bCs/>
          <w:iCs/>
          <w:color w:val="000000" w:themeColor="text1"/>
          <w:lang w:eastAsia="en-IN"/>
        </w:rPr>
        <w:t>cytokinin</w:t>
      </w:r>
      <w:proofErr w:type="spellEnd"/>
      <w:r w:rsidR="00664341">
        <w:rPr>
          <w:rFonts w:ascii="Arial Narrow" w:eastAsia="Times New Roman" w:hAnsi="Arial Narrow" w:cs="Arial"/>
          <w:bCs/>
          <w:iCs/>
          <w:color w:val="000000" w:themeColor="text1"/>
          <w:lang w:eastAsia="en-IN"/>
        </w:rPr>
        <w:t xml:space="preserve"> in root-to-shoot communication that will be utilized in the d</w:t>
      </w:r>
      <w:r w:rsidR="00664341" w:rsidRPr="00664341">
        <w:rPr>
          <w:rFonts w:ascii="Arial Narrow" w:eastAsia="Times New Roman" w:hAnsi="Arial Narrow" w:cs="Arial"/>
          <w:bCs/>
          <w:iCs/>
          <w:color w:val="000000" w:themeColor="text1"/>
          <w:lang w:eastAsia="en-IN"/>
        </w:rPr>
        <w:t>evelopment of transgenic mustard with enlarged root system exhibiting increased</w:t>
      </w:r>
      <w:r w:rsidR="00664341">
        <w:rPr>
          <w:rFonts w:ascii="Arial Narrow" w:eastAsia="Times New Roman" w:hAnsi="Arial Narrow" w:cs="Arial"/>
          <w:bCs/>
          <w:iCs/>
          <w:color w:val="000000" w:themeColor="text1"/>
          <w:lang w:eastAsia="en-IN"/>
        </w:rPr>
        <w:t xml:space="preserve"> </w:t>
      </w:r>
      <w:r w:rsidR="00664341" w:rsidRPr="00664341">
        <w:rPr>
          <w:rFonts w:ascii="Arial Narrow" w:eastAsia="Times New Roman" w:hAnsi="Arial Narrow" w:cs="Arial"/>
          <w:bCs/>
          <w:iCs/>
          <w:color w:val="000000" w:themeColor="text1"/>
          <w:lang w:eastAsia="en-IN"/>
        </w:rPr>
        <w:t>drought tolerance without having negative side effects in the aerial organs.</w:t>
      </w:r>
      <w:r w:rsidR="00664341">
        <w:rPr>
          <w:rFonts w:ascii="Arial Narrow" w:eastAsia="Times New Roman" w:hAnsi="Arial Narrow" w:cs="Arial"/>
          <w:bCs/>
          <w:iCs/>
          <w:color w:val="000000" w:themeColor="text1"/>
          <w:lang w:eastAsia="en-IN"/>
        </w:rPr>
        <w:t xml:space="preserve"> I am most concerned with</w:t>
      </w:r>
      <w:r w:rsidR="00F52A26">
        <w:rPr>
          <w:rFonts w:ascii="Arial Narrow" w:eastAsia="Times New Roman" w:hAnsi="Arial Narrow" w:cs="Arial"/>
          <w:bCs/>
          <w:iCs/>
          <w:color w:val="000000" w:themeColor="text1"/>
          <w:lang w:eastAsia="en-IN"/>
        </w:rPr>
        <w:t xml:space="preserve"> identifying novel genes and their functional aspects and engaging them in a sustainable and rewarding application in the field that improves the agricultural outcomes for the society.  </w:t>
      </w:r>
    </w:p>
    <w:p w:rsidR="00F52A26" w:rsidRDefault="00F52A26" w:rsidP="000F755F">
      <w:pPr>
        <w:shd w:val="clear" w:color="auto" w:fill="FFFFFF"/>
        <w:spacing w:after="0" w:line="240" w:lineRule="auto"/>
        <w:ind w:left="2880"/>
        <w:jc w:val="both"/>
        <w:rPr>
          <w:rFonts w:ascii="Arial Narrow" w:eastAsia="Times New Roman" w:hAnsi="Arial Narrow" w:cs="Arial"/>
          <w:bCs/>
          <w:iCs/>
          <w:color w:val="000000" w:themeColor="text1"/>
          <w:lang w:eastAsia="en-IN"/>
        </w:rPr>
      </w:pPr>
    </w:p>
    <w:p w:rsidR="005F3B17" w:rsidRDefault="00F52A26" w:rsidP="000F755F">
      <w:pPr>
        <w:shd w:val="clear" w:color="auto" w:fill="FFFFFF"/>
        <w:spacing w:after="0" w:line="240" w:lineRule="auto"/>
        <w:ind w:left="2880"/>
        <w:jc w:val="both"/>
        <w:rPr>
          <w:rFonts w:ascii="Arial Narrow" w:eastAsia="Times New Roman" w:hAnsi="Arial Narrow" w:cs="Arial"/>
          <w:bCs/>
          <w:iCs/>
          <w:color w:val="000000" w:themeColor="text1"/>
          <w:lang w:eastAsia="en-IN"/>
        </w:rPr>
      </w:pPr>
      <w:r>
        <w:rPr>
          <w:rFonts w:ascii="Arial Narrow" w:eastAsia="Times New Roman" w:hAnsi="Arial Narrow" w:cs="Arial"/>
          <w:bCs/>
          <w:iCs/>
          <w:color w:val="000000" w:themeColor="text1"/>
          <w:lang w:eastAsia="en-IN"/>
        </w:rPr>
        <w:t xml:space="preserve">I welcome inquiries from Masters and PhD candidates interested in: Plant Functional Genomics, Genetic Engineering and Biotechnology of Crop Plants, </w:t>
      </w:r>
      <w:r>
        <w:rPr>
          <w:rFonts w:ascii="Arial Narrow" w:eastAsia="Times New Roman" w:hAnsi="Arial Narrow" w:cs="Arial"/>
          <w:bCs/>
          <w:i/>
          <w:iCs/>
          <w:color w:val="000000" w:themeColor="text1"/>
          <w:lang w:eastAsia="en-IN"/>
        </w:rPr>
        <w:t>I</w:t>
      </w:r>
      <w:r w:rsidRPr="00F52A26">
        <w:rPr>
          <w:rFonts w:ascii="Arial Narrow" w:eastAsia="Times New Roman" w:hAnsi="Arial Narrow" w:cs="Arial"/>
          <w:bCs/>
          <w:i/>
          <w:iCs/>
          <w:color w:val="000000" w:themeColor="text1"/>
          <w:lang w:eastAsia="en-IN"/>
        </w:rPr>
        <w:t>n vitro</w:t>
      </w:r>
      <w:r>
        <w:rPr>
          <w:rFonts w:ascii="Arial Narrow" w:eastAsia="Times New Roman" w:hAnsi="Arial Narrow" w:cs="Arial"/>
          <w:bCs/>
          <w:iCs/>
          <w:color w:val="000000" w:themeColor="text1"/>
          <w:lang w:eastAsia="en-IN"/>
        </w:rPr>
        <w:t xml:space="preserve"> Regeneration of Crop Plants, Gene Expression </w:t>
      </w:r>
      <w:r w:rsidR="00C3590E">
        <w:rPr>
          <w:rFonts w:ascii="Arial Narrow" w:eastAsia="Times New Roman" w:hAnsi="Arial Narrow" w:cs="Arial"/>
          <w:bCs/>
          <w:iCs/>
          <w:color w:val="000000" w:themeColor="text1"/>
          <w:lang w:eastAsia="en-IN"/>
        </w:rPr>
        <w:t>Dynamics</w:t>
      </w:r>
      <w:r>
        <w:rPr>
          <w:rFonts w:ascii="Arial Narrow" w:eastAsia="Times New Roman" w:hAnsi="Arial Narrow" w:cs="Arial"/>
          <w:bCs/>
          <w:iCs/>
          <w:color w:val="000000" w:themeColor="text1"/>
          <w:lang w:eastAsia="en-IN"/>
        </w:rPr>
        <w:t xml:space="preserve">, especially during cellular development and elongation.  </w:t>
      </w:r>
    </w:p>
    <w:p w:rsidR="005F3B17" w:rsidRPr="003D3890" w:rsidRDefault="005F3B17" w:rsidP="000F755F">
      <w:pPr>
        <w:shd w:val="clear" w:color="auto" w:fill="FFFFFF"/>
        <w:spacing w:after="0" w:line="240" w:lineRule="auto"/>
        <w:ind w:left="3600"/>
        <w:jc w:val="both"/>
        <w:rPr>
          <w:rFonts w:ascii="Arial Narrow" w:eastAsia="Times New Roman" w:hAnsi="Arial Narrow" w:cs="Arial"/>
          <w:b/>
          <w:bCs/>
          <w:i/>
          <w:iCs/>
          <w:color w:val="000000" w:themeColor="text1"/>
          <w:lang w:eastAsia="en-IN"/>
        </w:rPr>
      </w:pPr>
    </w:p>
    <w:p w:rsidR="005F3B17" w:rsidRPr="003D3890" w:rsidRDefault="005F3B17" w:rsidP="000F755F">
      <w:pPr>
        <w:shd w:val="clear" w:color="auto" w:fill="FFFFFF"/>
        <w:spacing w:after="0" w:line="240" w:lineRule="auto"/>
        <w:ind w:left="2160" w:firstLine="720"/>
        <w:jc w:val="both"/>
        <w:rPr>
          <w:rFonts w:ascii="Arial Narrow" w:eastAsia="Times New Roman" w:hAnsi="Arial Narrow" w:cs="Arial"/>
          <w:b/>
          <w:bCs/>
          <w:i/>
          <w:iCs/>
          <w:color w:val="000000" w:themeColor="text1"/>
          <w:lang w:eastAsia="en-IN"/>
        </w:rPr>
      </w:pPr>
      <w:r w:rsidRPr="003D3890">
        <w:rPr>
          <w:rFonts w:ascii="Arial Narrow" w:eastAsia="Times New Roman" w:hAnsi="Arial Narrow" w:cs="Arial"/>
          <w:b/>
          <w:bCs/>
          <w:i/>
          <w:iCs/>
          <w:color w:val="000000" w:themeColor="text1"/>
          <w:lang w:eastAsia="en-IN"/>
        </w:rPr>
        <w:t>My current projects include:</w:t>
      </w:r>
    </w:p>
    <w:p w:rsidR="005F3B17" w:rsidRPr="003D3890" w:rsidRDefault="005F3B17" w:rsidP="00F52112">
      <w:pPr>
        <w:shd w:val="clear" w:color="auto" w:fill="FFFFFF"/>
        <w:spacing w:after="0" w:line="240" w:lineRule="auto"/>
        <w:ind w:left="7200"/>
        <w:jc w:val="both"/>
        <w:rPr>
          <w:rFonts w:ascii="Arial Narrow" w:eastAsia="Times New Roman" w:hAnsi="Arial Narrow" w:cs="Arial"/>
          <w:b/>
          <w:bCs/>
          <w:i/>
          <w:iCs/>
          <w:color w:val="0000FF"/>
          <w:lang w:eastAsia="en-IN"/>
        </w:rPr>
      </w:pPr>
    </w:p>
    <w:p w:rsidR="005F3B17" w:rsidRPr="000F755F" w:rsidRDefault="005F3B17" w:rsidP="000F755F">
      <w:pPr>
        <w:pStyle w:val="ListParagraph"/>
        <w:numPr>
          <w:ilvl w:val="0"/>
          <w:numId w:val="3"/>
        </w:numPr>
        <w:shd w:val="clear" w:color="auto" w:fill="FFFFFF"/>
        <w:spacing w:after="0" w:line="240" w:lineRule="auto"/>
        <w:jc w:val="both"/>
        <w:rPr>
          <w:rFonts w:ascii="Arial Narrow" w:eastAsia="Times New Roman" w:hAnsi="Arial Narrow" w:cs="Arial"/>
          <w:color w:val="000000" w:themeColor="text1"/>
          <w:lang w:eastAsia="en-IN"/>
        </w:rPr>
      </w:pPr>
      <w:r w:rsidRPr="000F755F">
        <w:rPr>
          <w:rFonts w:ascii="Arial Narrow" w:eastAsia="Times New Roman" w:hAnsi="Arial Narrow" w:cs="Arial"/>
          <w:b/>
          <w:bCs/>
          <w:i/>
          <w:iCs/>
          <w:color w:val="000000" w:themeColor="text1"/>
          <w:lang w:eastAsia="en-IN"/>
        </w:rPr>
        <w:t>Comparative Functional Genomics of Cotton Fiber Development</w:t>
      </w:r>
    </w:p>
    <w:p w:rsidR="005F3B17" w:rsidRPr="000F755F" w:rsidRDefault="005F3B17" w:rsidP="00356D66">
      <w:pPr>
        <w:shd w:val="clear" w:color="auto" w:fill="FFFFFF"/>
        <w:spacing w:after="0" w:line="240" w:lineRule="auto"/>
        <w:ind w:left="3195"/>
        <w:jc w:val="both"/>
        <w:rPr>
          <w:rFonts w:ascii="Arial Narrow" w:eastAsia="Times New Roman" w:hAnsi="Arial Narrow" w:cs="Arial"/>
          <w:color w:val="000000" w:themeColor="text1"/>
          <w:lang w:eastAsia="en-IN"/>
        </w:rPr>
      </w:pPr>
      <w:r w:rsidRPr="000F755F">
        <w:rPr>
          <w:rFonts w:ascii="Arial Narrow" w:eastAsia="Times New Roman" w:hAnsi="Arial Narrow" w:cs="Arial"/>
          <w:color w:val="000000" w:themeColor="text1"/>
          <w:lang w:eastAsia="en-IN"/>
        </w:rPr>
        <w:t xml:space="preserve">We had generated genomic resources and identified candidate genes important to fiber development and evolved under domestication, using a microarray platform that interrogates 42,429 </w:t>
      </w:r>
      <w:proofErr w:type="spellStart"/>
      <w:r w:rsidRPr="000F755F">
        <w:rPr>
          <w:rFonts w:ascii="Arial Narrow" w:eastAsia="Times New Roman" w:hAnsi="Arial Narrow" w:cs="Arial"/>
          <w:color w:val="000000" w:themeColor="text1"/>
          <w:lang w:eastAsia="en-IN"/>
        </w:rPr>
        <w:t>unigenes</w:t>
      </w:r>
      <w:proofErr w:type="spellEnd"/>
      <w:r w:rsidRPr="000F755F">
        <w:rPr>
          <w:rFonts w:ascii="Arial Narrow" w:eastAsia="Times New Roman" w:hAnsi="Arial Narrow" w:cs="Arial"/>
          <w:color w:val="000000" w:themeColor="text1"/>
          <w:lang w:eastAsia="en-IN"/>
        </w:rPr>
        <w:t>. Interestingly, prolonged fiber growth in the domesticated cotton was associated with enhanced hormone signalling genes, delayed stress-responsive gene expression and modulation of cell-wall structural genes, such as profilin gene family.</w:t>
      </w:r>
      <w:r w:rsidR="00356D66">
        <w:rPr>
          <w:rFonts w:ascii="Arial Narrow" w:eastAsia="Times New Roman" w:hAnsi="Arial Narrow" w:cs="Arial"/>
          <w:color w:val="000000" w:themeColor="text1"/>
          <w:lang w:eastAsia="en-IN"/>
        </w:rPr>
        <w:t xml:space="preserve"> </w:t>
      </w:r>
      <w:r w:rsidRPr="000F755F">
        <w:rPr>
          <w:rFonts w:ascii="Arial Narrow" w:eastAsia="Times New Roman" w:hAnsi="Arial Narrow" w:cs="Arial"/>
          <w:color w:val="000000" w:themeColor="text1"/>
          <w:lang w:eastAsia="en-IN"/>
        </w:rPr>
        <w:t>Currently, our research group is mainly focussing on- </w:t>
      </w:r>
      <w:r w:rsidRPr="000F755F">
        <w:rPr>
          <w:rFonts w:ascii="Arial Narrow" w:eastAsia="Times New Roman" w:hAnsi="Arial Narrow" w:cs="Arial"/>
          <w:i/>
          <w:iCs/>
          <w:color w:val="000000" w:themeColor="text1"/>
          <w:lang w:eastAsia="en-IN"/>
        </w:rPr>
        <w:t>(1)</w:t>
      </w:r>
      <w:r w:rsidRPr="000F755F">
        <w:rPr>
          <w:rFonts w:ascii="Arial Narrow" w:eastAsia="Times New Roman" w:hAnsi="Arial Narrow" w:cs="Arial"/>
          <w:color w:val="000000" w:themeColor="text1"/>
          <w:lang w:eastAsia="en-IN"/>
        </w:rPr>
        <w:t> </w:t>
      </w:r>
      <w:proofErr w:type="spellStart"/>
      <w:r w:rsidRPr="000F755F">
        <w:rPr>
          <w:rFonts w:ascii="Arial Narrow" w:eastAsia="Times New Roman" w:hAnsi="Arial Narrow" w:cs="Arial"/>
          <w:i/>
          <w:iCs/>
          <w:color w:val="000000" w:themeColor="text1"/>
          <w:lang w:eastAsia="en-IN"/>
        </w:rPr>
        <w:t>spatio</w:t>
      </w:r>
      <w:proofErr w:type="spellEnd"/>
      <w:r w:rsidRPr="000F755F">
        <w:rPr>
          <w:rFonts w:ascii="Arial Narrow" w:eastAsia="Times New Roman" w:hAnsi="Arial Narrow" w:cs="Arial"/>
          <w:color w:val="000000" w:themeColor="text1"/>
          <w:lang w:eastAsia="en-IN"/>
        </w:rPr>
        <w:t>-temporal expression characterization </w:t>
      </w:r>
      <w:r w:rsidRPr="000F755F">
        <w:rPr>
          <w:rFonts w:ascii="Arial Narrow" w:eastAsia="Times New Roman" w:hAnsi="Arial Narrow" w:cs="Arial"/>
          <w:color w:val="000000" w:themeColor="text1"/>
          <w:lang w:val="x-none" w:eastAsia="en-IN"/>
        </w:rPr>
        <w:t>of cotton </w:t>
      </w:r>
      <w:proofErr w:type="spellStart"/>
      <w:r w:rsidRPr="000F755F">
        <w:rPr>
          <w:rFonts w:ascii="Arial Narrow" w:eastAsia="Times New Roman" w:hAnsi="Arial Narrow" w:cs="Arial"/>
          <w:color w:val="000000" w:themeColor="text1"/>
          <w:lang w:val="x-none" w:eastAsia="en-IN"/>
        </w:rPr>
        <w:t>profilins</w:t>
      </w:r>
      <w:proofErr w:type="spellEnd"/>
      <w:r w:rsidRPr="000F755F">
        <w:rPr>
          <w:rFonts w:ascii="Arial Narrow" w:eastAsia="Times New Roman" w:hAnsi="Arial Narrow" w:cs="Arial"/>
          <w:color w:val="000000" w:themeColor="text1"/>
          <w:lang w:val="x-none" w:eastAsia="en-IN"/>
        </w:rPr>
        <w:t xml:space="preserve"> (</w:t>
      </w:r>
      <w:proofErr w:type="spellStart"/>
      <w:r w:rsidRPr="000F755F">
        <w:rPr>
          <w:rFonts w:ascii="Arial Narrow" w:eastAsia="Times New Roman" w:hAnsi="Arial Narrow" w:cs="Arial"/>
          <w:i/>
          <w:iCs/>
          <w:color w:val="000000" w:themeColor="text1"/>
          <w:lang w:val="x-none" w:eastAsia="en-IN"/>
        </w:rPr>
        <w:t>G</w:t>
      </w:r>
      <w:r w:rsidRPr="000F755F">
        <w:rPr>
          <w:rFonts w:ascii="Arial Narrow" w:eastAsia="Times New Roman" w:hAnsi="Arial Narrow" w:cs="Arial"/>
          <w:i/>
          <w:iCs/>
          <w:color w:val="000000" w:themeColor="text1"/>
          <w:lang w:val="en-US" w:eastAsia="en-IN"/>
        </w:rPr>
        <w:t>h</w:t>
      </w:r>
      <w:proofErr w:type="spellEnd"/>
      <w:r w:rsidRPr="000F755F">
        <w:rPr>
          <w:rFonts w:ascii="Arial Narrow" w:eastAsia="Times New Roman" w:hAnsi="Arial Narrow" w:cs="Arial"/>
          <w:i/>
          <w:iCs/>
          <w:color w:val="000000" w:themeColor="text1"/>
          <w:lang w:val="x-none" w:eastAsia="en-IN"/>
        </w:rPr>
        <w:t>PRF</w:t>
      </w:r>
      <w:r w:rsidRPr="000F755F">
        <w:rPr>
          <w:rFonts w:ascii="Arial Narrow" w:eastAsia="Times New Roman" w:hAnsi="Arial Narrow" w:cs="Arial"/>
          <w:color w:val="000000" w:themeColor="text1"/>
          <w:lang w:val="x-none" w:eastAsia="en-IN"/>
        </w:rPr>
        <w:t>s) in fiber</w:t>
      </w:r>
      <w:r w:rsidRPr="000F755F">
        <w:rPr>
          <w:rFonts w:ascii="Arial Narrow" w:eastAsia="Times New Roman" w:hAnsi="Arial Narrow" w:cs="Arial"/>
          <w:color w:val="000000" w:themeColor="text1"/>
          <w:lang w:val="en-US" w:eastAsia="en-IN"/>
        </w:rPr>
        <w:t>-cell </w:t>
      </w:r>
      <w:r w:rsidRPr="000F755F">
        <w:rPr>
          <w:rFonts w:ascii="Arial Narrow" w:eastAsia="Times New Roman" w:hAnsi="Arial Narrow" w:cs="Arial"/>
          <w:color w:val="000000" w:themeColor="text1"/>
          <w:lang w:val="x-none" w:eastAsia="en-IN"/>
        </w:rPr>
        <w:t>metabolism by generating </w:t>
      </w:r>
      <w:proofErr w:type="spellStart"/>
      <w:r w:rsidRPr="000F755F">
        <w:rPr>
          <w:rFonts w:ascii="Arial Narrow" w:eastAsia="Times New Roman" w:hAnsi="Arial Narrow" w:cs="Arial"/>
          <w:color w:val="000000" w:themeColor="text1"/>
          <w:lang w:val="en-US" w:eastAsia="en-IN"/>
        </w:rPr>
        <w:t>RNAi</w:t>
      </w:r>
      <w:proofErr w:type="spellEnd"/>
      <w:r w:rsidRPr="000F755F">
        <w:rPr>
          <w:rFonts w:ascii="Arial Narrow" w:eastAsia="Times New Roman" w:hAnsi="Arial Narrow" w:cs="Arial"/>
          <w:color w:val="000000" w:themeColor="text1"/>
          <w:lang w:val="en-US" w:eastAsia="en-IN"/>
        </w:rPr>
        <w:t>-</w:t>
      </w:r>
      <w:proofErr w:type="spellStart"/>
      <w:r w:rsidRPr="000F755F">
        <w:rPr>
          <w:rFonts w:ascii="Arial Narrow" w:eastAsia="Times New Roman" w:hAnsi="Arial Narrow" w:cs="Arial"/>
          <w:color w:val="000000" w:themeColor="text1"/>
          <w:lang w:val="x-none" w:eastAsia="en-IN"/>
        </w:rPr>
        <w:t>transgenic</w:t>
      </w:r>
      <w:r w:rsidRPr="000F755F">
        <w:rPr>
          <w:rFonts w:ascii="Arial Narrow" w:eastAsia="Times New Roman" w:hAnsi="Arial Narrow" w:cs="Arial"/>
          <w:color w:val="000000" w:themeColor="text1"/>
          <w:lang w:val="en-US" w:eastAsia="en-IN"/>
        </w:rPr>
        <w:t>s</w:t>
      </w:r>
      <w:proofErr w:type="spellEnd"/>
      <w:r w:rsidRPr="000F755F">
        <w:rPr>
          <w:rFonts w:ascii="Arial Narrow" w:eastAsia="Times New Roman" w:hAnsi="Arial Narrow" w:cs="Arial"/>
          <w:color w:val="000000" w:themeColor="text1"/>
          <w:lang w:val="x-none" w:eastAsia="en-IN"/>
        </w:rPr>
        <w:t> and over-expressed </w:t>
      </w:r>
      <w:r w:rsidRPr="000F755F">
        <w:rPr>
          <w:rFonts w:ascii="Arial Narrow" w:eastAsia="Times New Roman" w:hAnsi="Arial Narrow" w:cs="Arial"/>
          <w:color w:val="000000" w:themeColor="text1"/>
          <w:lang w:val="en-US" w:eastAsia="en-IN"/>
        </w:rPr>
        <w:t>profilin </w:t>
      </w:r>
      <w:r w:rsidRPr="000F755F">
        <w:rPr>
          <w:rFonts w:ascii="Arial Narrow" w:eastAsia="Times New Roman" w:hAnsi="Arial Narrow" w:cs="Arial"/>
          <w:color w:val="000000" w:themeColor="text1"/>
          <w:lang w:val="x-none" w:eastAsia="en-IN"/>
        </w:rPr>
        <w:t>in fiber</w:t>
      </w:r>
      <w:r w:rsidRPr="000F755F">
        <w:rPr>
          <w:rFonts w:ascii="Arial Narrow" w:eastAsia="Times New Roman" w:hAnsi="Arial Narrow" w:cs="Arial"/>
          <w:color w:val="000000" w:themeColor="text1"/>
          <w:lang w:val="en-US" w:eastAsia="en-IN"/>
        </w:rPr>
        <w:t>s; and </w:t>
      </w:r>
      <w:r w:rsidRPr="000F755F">
        <w:rPr>
          <w:rFonts w:ascii="Arial Narrow" w:eastAsia="Times New Roman" w:hAnsi="Arial Narrow" w:cs="Arial"/>
          <w:i/>
          <w:iCs/>
          <w:color w:val="000000" w:themeColor="text1"/>
          <w:lang w:eastAsia="en-IN"/>
        </w:rPr>
        <w:t>(2)</w:t>
      </w:r>
      <w:r w:rsidRPr="000F755F">
        <w:rPr>
          <w:rFonts w:ascii="Arial Narrow" w:eastAsia="Times New Roman" w:hAnsi="Arial Narrow" w:cs="Arial"/>
          <w:color w:val="000000" w:themeColor="text1"/>
          <w:lang w:eastAsia="en-IN"/>
        </w:rPr>
        <w:t> </w:t>
      </w:r>
      <w:r w:rsidRPr="000F755F">
        <w:rPr>
          <w:rFonts w:ascii="Arial Narrow" w:eastAsia="Times New Roman" w:hAnsi="Arial Narrow" w:cs="Arial"/>
          <w:color w:val="000000" w:themeColor="text1"/>
          <w:lang w:val="x-none" w:eastAsia="en-IN"/>
        </w:rPr>
        <w:t>target-mimic</w:t>
      </w:r>
      <w:r w:rsidRPr="000F755F">
        <w:rPr>
          <w:rFonts w:ascii="Arial Narrow" w:eastAsia="Times New Roman" w:hAnsi="Arial Narrow" w:cs="Arial"/>
          <w:color w:val="000000" w:themeColor="text1"/>
          <w:lang w:val="en-US" w:eastAsia="en-IN"/>
        </w:rPr>
        <w:t>ry</w:t>
      </w:r>
      <w:r w:rsidRPr="000F755F">
        <w:rPr>
          <w:rFonts w:ascii="Arial Narrow" w:eastAsia="Times New Roman" w:hAnsi="Arial Narrow" w:cs="Arial"/>
          <w:color w:val="000000" w:themeColor="text1"/>
          <w:lang w:val="x-none" w:eastAsia="en-IN"/>
        </w:rPr>
        <w:t> based silencing of </w:t>
      </w:r>
      <w:r w:rsidRPr="000F755F">
        <w:rPr>
          <w:rFonts w:ascii="Arial Narrow" w:eastAsia="Times New Roman" w:hAnsi="Arial Narrow" w:cs="Arial"/>
          <w:i/>
          <w:iCs/>
          <w:color w:val="000000" w:themeColor="text1"/>
          <w:lang w:val="x-none" w:eastAsia="en-IN"/>
        </w:rPr>
        <w:t>miR167 </w:t>
      </w:r>
      <w:r w:rsidRPr="000F755F">
        <w:rPr>
          <w:rFonts w:ascii="Arial Narrow" w:eastAsia="Times New Roman" w:hAnsi="Arial Narrow" w:cs="Arial"/>
          <w:color w:val="000000" w:themeColor="text1"/>
          <w:lang w:val="x-none" w:eastAsia="en-IN"/>
        </w:rPr>
        <w:t>gene family</w:t>
      </w:r>
      <w:r w:rsidRPr="000F755F">
        <w:rPr>
          <w:rFonts w:ascii="Arial Narrow" w:eastAsia="Times New Roman" w:hAnsi="Arial Narrow" w:cs="Arial"/>
          <w:color w:val="000000" w:themeColor="text1"/>
          <w:lang w:val="en-US" w:eastAsia="en-IN"/>
        </w:rPr>
        <w:t> for up-regulation of </w:t>
      </w:r>
      <w:r w:rsidRPr="000F755F">
        <w:rPr>
          <w:rFonts w:ascii="Arial Narrow" w:eastAsia="Times New Roman" w:hAnsi="Arial Narrow" w:cs="Arial"/>
          <w:color w:val="000000" w:themeColor="text1"/>
          <w:lang w:val="x-none" w:eastAsia="en-IN"/>
        </w:rPr>
        <w:t>Auxin Response Factors</w:t>
      </w:r>
      <w:r w:rsidR="00A00E40">
        <w:rPr>
          <w:rFonts w:ascii="Arial Narrow" w:eastAsia="Times New Roman" w:hAnsi="Arial Narrow" w:cs="Arial"/>
          <w:color w:val="000000" w:themeColor="text1"/>
          <w:lang w:eastAsia="en-IN"/>
        </w:rPr>
        <w:t xml:space="preserve"> </w:t>
      </w:r>
      <w:r w:rsidRPr="000F755F">
        <w:rPr>
          <w:rFonts w:ascii="Arial Narrow" w:eastAsia="Times New Roman" w:hAnsi="Arial Narrow" w:cs="Arial"/>
          <w:color w:val="000000" w:themeColor="text1"/>
          <w:lang w:val="x-none" w:eastAsia="en-IN"/>
        </w:rPr>
        <w:t>(hormone-signalling)</w:t>
      </w:r>
      <w:r w:rsidRPr="000F755F">
        <w:rPr>
          <w:rFonts w:ascii="Arial Narrow" w:eastAsia="Times New Roman" w:hAnsi="Arial Narrow" w:cs="Arial"/>
          <w:color w:val="000000" w:themeColor="text1"/>
          <w:lang w:val="en-US" w:eastAsia="en-IN"/>
        </w:rPr>
        <w:t> in cotton fibers. </w:t>
      </w:r>
      <w:r w:rsidRPr="000F755F">
        <w:rPr>
          <w:rFonts w:ascii="Arial Narrow" w:eastAsia="Times New Roman" w:hAnsi="Arial Narrow" w:cs="Arial"/>
          <w:color w:val="000000" w:themeColor="text1"/>
          <w:lang w:eastAsia="en-IN"/>
        </w:rPr>
        <w:t>These objectives are certainly enhancing our basic knowledge of </w:t>
      </w:r>
      <w:r w:rsidRPr="000F755F">
        <w:rPr>
          <w:rFonts w:ascii="Arial Narrow" w:eastAsia="Times New Roman" w:hAnsi="Arial Narrow" w:cs="Arial"/>
          <w:color w:val="000000" w:themeColor="text1"/>
          <w:spacing w:val="-8"/>
          <w:lang w:eastAsia="en-IN"/>
        </w:rPr>
        <w:t>candidate genes </w:t>
      </w:r>
      <w:r w:rsidRPr="000F755F">
        <w:rPr>
          <w:rFonts w:ascii="Arial Narrow" w:eastAsia="Times New Roman" w:hAnsi="Arial Narrow" w:cs="Arial"/>
          <w:color w:val="000000" w:themeColor="text1"/>
          <w:lang w:eastAsia="en-IN"/>
        </w:rPr>
        <w:t>considered to be important for cotton fiber elongation. Also, assigning functions to such genes, and analysis/</w:t>
      </w:r>
      <w:r w:rsidRPr="000F755F">
        <w:rPr>
          <w:rFonts w:ascii="Arial Narrow" w:eastAsia="Times New Roman" w:hAnsi="Arial Narrow" w:cs="Arial"/>
          <w:color w:val="000000" w:themeColor="text1"/>
          <w:spacing w:val="-8"/>
          <w:lang w:eastAsia="en-IN"/>
        </w:rPr>
        <w:t>processing of diverse genomic/</w:t>
      </w:r>
      <w:proofErr w:type="spellStart"/>
      <w:r w:rsidRPr="000F755F">
        <w:rPr>
          <w:rFonts w:ascii="Arial Narrow" w:eastAsia="Times New Roman" w:hAnsi="Arial Narrow" w:cs="Arial"/>
          <w:color w:val="000000" w:themeColor="text1"/>
          <w:spacing w:val="-8"/>
          <w:lang w:eastAsia="en-IN"/>
        </w:rPr>
        <w:t>geneic</w:t>
      </w:r>
      <w:proofErr w:type="spellEnd"/>
      <w:r w:rsidRPr="000F755F">
        <w:rPr>
          <w:rFonts w:ascii="Arial Narrow" w:eastAsia="Times New Roman" w:hAnsi="Arial Narrow" w:cs="Arial"/>
          <w:color w:val="000000" w:themeColor="text1"/>
          <w:spacing w:val="-8"/>
          <w:lang w:eastAsia="en-IN"/>
        </w:rPr>
        <w:t xml:space="preserve"> information </w:t>
      </w:r>
      <w:r w:rsidRPr="000F755F">
        <w:rPr>
          <w:rFonts w:ascii="Arial Narrow" w:eastAsia="Times New Roman" w:hAnsi="Arial Narrow" w:cs="Arial"/>
          <w:color w:val="000000" w:themeColor="text1"/>
          <w:lang w:eastAsia="en-IN"/>
        </w:rPr>
        <w:t>are generating novel insights into genetic </w:t>
      </w:r>
      <w:r w:rsidRPr="000F755F">
        <w:rPr>
          <w:rFonts w:ascii="Arial Narrow" w:eastAsia="Times New Roman" w:hAnsi="Arial Narrow" w:cs="Arial"/>
          <w:color w:val="000000" w:themeColor="text1"/>
          <w:spacing w:val="-8"/>
          <w:lang w:eastAsia="en-IN"/>
        </w:rPr>
        <w:t>architecture </w:t>
      </w:r>
      <w:r w:rsidRPr="000F755F">
        <w:rPr>
          <w:rFonts w:ascii="Arial Narrow" w:eastAsia="Times New Roman" w:hAnsi="Arial Narrow" w:cs="Arial"/>
          <w:color w:val="000000" w:themeColor="text1"/>
          <w:lang w:eastAsia="en-IN"/>
        </w:rPr>
        <w:t>of the key biological processes at system and function level.</w:t>
      </w:r>
    </w:p>
    <w:p w:rsidR="005F3B17" w:rsidRPr="005F3B17" w:rsidRDefault="005F3B17" w:rsidP="00F52112">
      <w:pPr>
        <w:shd w:val="clear" w:color="auto" w:fill="FFFFFF"/>
        <w:spacing w:after="0" w:line="240" w:lineRule="auto"/>
        <w:ind w:left="7200" w:firstLine="45"/>
        <w:jc w:val="both"/>
        <w:rPr>
          <w:rFonts w:ascii="Arial Narrow" w:eastAsia="Times New Roman" w:hAnsi="Arial Narrow" w:cs="Arial"/>
          <w:color w:val="0000FF"/>
          <w:lang w:eastAsia="en-IN"/>
        </w:rPr>
      </w:pPr>
    </w:p>
    <w:p w:rsidR="00874E93" w:rsidRPr="007C620F" w:rsidRDefault="00AE1C58" w:rsidP="007C620F">
      <w:pPr>
        <w:pStyle w:val="ListParagraph"/>
        <w:numPr>
          <w:ilvl w:val="0"/>
          <w:numId w:val="3"/>
        </w:numPr>
        <w:shd w:val="clear" w:color="auto" w:fill="FFFFFF"/>
        <w:spacing w:after="0" w:line="240" w:lineRule="auto"/>
        <w:jc w:val="both"/>
        <w:rPr>
          <w:rFonts w:ascii="Arial Narrow" w:hAnsi="Arial Narrow"/>
          <w:color w:val="000000" w:themeColor="text1"/>
        </w:rPr>
      </w:pPr>
      <w:r w:rsidRPr="007C620F">
        <w:rPr>
          <w:rFonts w:ascii="Arial Narrow" w:eastAsia="Times New Roman" w:hAnsi="Arial Narrow" w:cs="Arial"/>
          <w:b/>
          <w:color w:val="000000" w:themeColor="text1"/>
          <w:lang w:eastAsia="en-IN"/>
        </w:rPr>
        <w:t>Enhanced</w:t>
      </w:r>
      <w:r w:rsidR="005F3B17" w:rsidRPr="007C620F">
        <w:rPr>
          <w:rFonts w:ascii="Arial Narrow" w:eastAsia="Times New Roman" w:hAnsi="Arial Narrow" w:cs="Arial"/>
          <w:b/>
          <w:color w:val="000000" w:themeColor="text1"/>
          <w:lang w:eastAsia="en-IN"/>
        </w:rPr>
        <w:t xml:space="preserve"> Drought Tolerance in Indian </w:t>
      </w:r>
      <w:r w:rsidRPr="007C620F">
        <w:rPr>
          <w:rFonts w:ascii="Arial Narrow" w:eastAsia="Times New Roman" w:hAnsi="Arial Narrow" w:cs="Arial"/>
          <w:b/>
          <w:color w:val="000000" w:themeColor="text1"/>
          <w:lang w:eastAsia="en-IN"/>
        </w:rPr>
        <w:t xml:space="preserve">Oilseed </w:t>
      </w:r>
      <w:r w:rsidR="005F3B17" w:rsidRPr="007C620F">
        <w:rPr>
          <w:rFonts w:ascii="Arial Narrow" w:eastAsia="Times New Roman" w:hAnsi="Arial Narrow" w:cs="Arial"/>
          <w:b/>
          <w:color w:val="000000" w:themeColor="text1"/>
          <w:lang w:eastAsia="en-IN"/>
        </w:rPr>
        <w:t xml:space="preserve">Mustard </w:t>
      </w:r>
      <w:r w:rsidRPr="007C620F">
        <w:rPr>
          <w:rFonts w:ascii="Arial Narrow" w:eastAsia="Times New Roman" w:hAnsi="Arial Narrow" w:cs="Arial"/>
          <w:b/>
          <w:color w:val="000000" w:themeColor="text1"/>
          <w:lang w:eastAsia="en-IN"/>
        </w:rPr>
        <w:t xml:space="preserve"> </w:t>
      </w:r>
    </w:p>
    <w:p w:rsidR="008B1070" w:rsidRDefault="006C291D" w:rsidP="00786C67">
      <w:pPr>
        <w:spacing w:after="0" w:line="240" w:lineRule="auto"/>
        <w:ind w:left="3192"/>
        <w:jc w:val="both"/>
        <w:rPr>
          <w:rFonts w:ascii="Arial Narrow" w:hAnsi="Arial Narrow"/>
        </w:rPr>
      </w:pPr>
      <w:r w:rsidRPr="007C620F">
        <w:rPr>
          <w:rFonts w:ascii="Arial Narrow" w:hAnsi="Arial Narrow"/>
        </w:rPr>
        <w:t xml:space="preserve">This project </w:t>
      </w:r>
      <w:r w:rsidR="003D3890" w:rsidRPr="007C620F">
        <w:rPr>
          <w:rFonts w:ascii="Arial Narrow" w:hAnsi="Arial Narrow"/>
        </w:rPr>
        <w:t>focuses on</w:t>
      </w:r>
      <w:r w:rsidRPr="007C620F">
        <w:rPr>
          <w:rFonts w:ascii="Arial Narrow" w:hAnsi="Arial Narrow"/>
        </w:rPr>
        <w:t xml:space="preserve"> </w:t>
      </w:r>
      <w:r w:rsidR="003D3890" w:rsidRPr="007C620F">
        <w:rPr>
          <w:rFonts w:ascii="Arial Narrow" w:hAnsi="Arial Narrow"/>
        </w:rPr>
        <w:t xml:space="preserve">the genetic transformation of Indian mustard </w:t>
      </w:r>
      <w:r w:rsidR="003D3890" w:rsidRPr="007C620F">
        <w:rPr>
          <w:rFonts w:ascii="Arial Narrow" w:hAnsi="Arial Narrow"/>
          <w:i/>
        </w:rPr>
        <w:t xml:space="preserve">Brassica </w:t>
      </w:r>
      <w:proofErr w:type="spellStart"/>
      <w:r w:rsidR="003D3890" w:rsidRPr="007C620F">
        <w:rPr>
          <w:rFonts w:ascii="Arial Narrow" w:hAnsi="Arial Narrow"/>
          <w:i/>
        </w:rPr>
        <w:t>juncea</w:t>
      </w:r>
      <w:proofErr w:type="spellEnd"/>
      <w:r w:rsidR="003D3890" w:rsidRPr="007C620F">
        <w:rPr>
          <w:rFonts w:ascii="Arial Narrow" w:hAnsi="Arial Narrow"/>
        </w:rPr>
        <w:t xml:space="preserve"> with the inhibition of </w:t>
      </w:r>
      <w:proofErr w:type="spellStart"/>
      <w:r w:rsidR="003D3890" w:rsidRPr="007C620F">
        <w:rPr>
          <w:rFonts w:ascii="Arial Narrow" w:hAnsi="Arial Narrow"/>
        </w:rPr>
        <w:t>cytokinin</w:t>
      </w:r>
      <w:proofErr w:type="spellEnd"/>
      <w:r w:rsidR="003D3890" w:rsidRPr="007C620F">
        <w:rPr>
          <w:rFonts w:ascii="Arial Narrow" w:hAnsi="Arial Narrow"/>
        </w:rPr>
        <w:t>, a regulator of root growth in a root-specific manner that may contribute to improve drought tolerance</w:t>
      </w:r>
      <w:r w:rsidR="00E54694" w:rsidRPr="00E54694">
        <w:t xml:space="preserve"> </w:t>
      </w:r>
      <w:r w:rsidR="00E54694">
        <w:t xml:space="preserve">by </w:t>
      </w:r>
      <w:r w:rsidR="00E54694" w:rsidRPr="007C620F">
        <w:rPr>
          <w:rFonts w:ascii="Arial Narrow" w:hAnsi="Arial Narrow"/>
        </w:rPr>
        <w:t>the formation of a larger root system;</w:t>
      </w:r>
      <w:r w:rsidR="003D3890" w:rsidRPr="007C620F">
        <w:rPr>
          <w:rFonts w:ascii="Arial Narrow" w:hAnsi="Arial Narrow"/>
        </w:rPr>
        <w:t xml:space="preserve"> as well as increased nutrient efficiency of </w:t>
      </w:r>
      <w:r w:rsidR="00E54694" w:rsidRPr="007C620F">
        <w:rPr>
          <w:rFonts w:ascii="Arial Narrow" w:hAnsi="Arial Narrow"/>
        </w:rPr>
        <w:t xml:space="preserve">transgenic </w:t>
      </w:r>
      <w:r w:rsidR="003D3890" w:rsidRPr="007C620F">
        <w:rPr>
          <w:rFonts w:ascii="Arial Narrow" w:hAnsi="Arial Narrow"/>
        </w:rPr>
        <w:t>mustard plants.</w:t>
      </w:r>
      <w:r w:rsidR="00695A2C" w:rsidRPr="007C620F">
        <w:rPr>
          <w:rFonts w:ascii="Arial Narrow" w:hAnsi="Arial Narrow"/>
        </w:rPr>
        <w:t xml:space="preserve"> </w:t>
      </w:r>
      <w:r w:rsidR="008B1070" w:rsidRPr="007C620F">
        <w:rPr>
          <w:rFonts w:ascii="Arial Narrow" w:hAnsi="Arial Narrow"/>
        </w:rPr>
        <w:t xml:space="preserve">This establishes an approach for modulating root system architecture that will be useful for generating crop plants optimized to grow in difficult agricultural environments. This also increases our understanding of the paracrine and long-distance hormonal activities of </w:t>
      </w:r>
      <w:proofErr w:type="spellStart"/>
      <w:r w:rsidR="008B1070" w:rsidRPr="007C620F">
        <w:rPr>
          <w:rFonts w:ascii="Arial Narrow" w:hAnsi="Arial Narrow"/>
        </w:rPr>
        <w:t>cytokinin</w:t>
      </w:r>
      <w:proofErr w:type="spellEnd"/>
      <w:r w:rsidR="008B1070" w:rsidRPr="007C620F">
        <w:rPr>
          <w:rFonts w:ascii="Arial Narrow" w:hAnsi="Arial Narrow"/>
        </w:rPr>
        <w:t xml:space="preserve"> in root-to-shoot communication.</w:t>
      </w:r>
    </w:p>
    <w:p w:rsidR="00786C67" w:rsidRPr="007C620F" w:rsidRDefault="00786C67" w:rsidP="00786C67">
      <w:pPr>
        <w:spacing w:after="0" w:line="240" w:lineRule="auto"/>
        <w:ind w:left="3192"/>
        <w:jc w:val="both"/>
        <w:rPr>
          <w:rFonts w:ascii="Arial Narrow" w:hAnsi="Arial Narrow"/>
        </w:rPr>
      </w:pPr>
    </w:p>
    <w:p w:rsidR="00356D66" w:rsidRPr="00356D66" w:rsidRDefault="00695A2C" w:rsidP="00786C67">
      <w:pPr>
        <w:pStyle w:val="ListParagraph"/>
        <w:numPr>
          <w:ilvl w:val="0"/>
          <w:numId w:val="3"/>
        </w:numPr>
        <w:spacing w:after="0" w:line="240" w:lineRule="auto"/>
        <w:ind w:left="3192"/>
        <w:jc w:val="both"/>
        <w:rPr>
          <w:rFonts w:ascii="Arial Narrow" w:hAnsi="Arial Narrow"/>
        </w:rPr>
      </w:pPr>
      <w:r w:rsidRPr="00356D66">
        <w:rPr>
          <w:rFonts w:ascii="Arial Narrow" w:hAnsi="Arial Narrow"/>
          <w:b/>
        </w:rPr>
        <w:t xml:space="preserve">Genetics of </w:t>
      </w:r>
      <w:r w:rsidRPr="00356D66">
        <w:rPr>
          <w:rFonts w:ascii="Arial Narrow" w:hAnsi="Arial Narrow"/>
          <w:b/>
          <w:i/>
        </w:rPr>
        <w:t>in vitro</w:t>
      </w:r>
      <w:r w:rsidRPr="00356D66">
        <w:rPr>
          <w:rFonts w:ascii="Arial Narrow" w:hAnsi="Arial Narrow"/>
          <w:b/>
        </w:rPr>
        <w:t xml:space="preserve"> </w:t>
      </w:r>
      <w:r w:rsidR="007E482F" w:rsidRPr="00356D66">
        <w:rPr>
          <w:rFonts w:ascii="Arial Narrow" w:hAnsi="Arial Narrow"/>
          <w:b/>
        </w:rPr>
        <w:t>Regeneration</w:t>
      </w:r>
      <w:r w:rsidRPr="00356D66">
        <w:rPr>
          <w:rFonts w:ascii="Arial Narrow" w:hAnsi="Arial Narrow"/>
          <w:b/>
        </w:rPr>
        <w:t xml:space="preserve"> in Cotton </w:t>
      </w:r>
    </w:p>
    <w:p w:rsidR="0002305E" w:rsidRPr="007C620F" w:rsidRDefault="00FE4DB5" w:rsidP="00356D66">
      <w:pPr>
        <w:pStyle w:val="ListParagraph"/>
        <w:ind w:left="3195"/>
        <w:jc w:val="both"/>
        <w:rPr>
          <w:rFonts w:ascii="Arial Narrow" w:hAnsi="Arial Narrow"/>
        </w:rPr>
      </w:pPr>
      <w:r w:rsidRPr="00356D66">
        <w:rPr>
          <w:rFonts w:ascii="Arial Narrow" w:hAnsi="Arial Narrow"/>
        </w:rPr>
        <w:t>A prerequisite to the development of genetic transformation in any crop is the availability of a regeneration system. In cotton</w:t>
      </w:r>
      <w:r w:rsidR="005A5EB2" w:rsidRPr="00356D66">
        <w:rPr>
          <w:rFonts w:ascii="Arial Narrow" w:hAnsi="Arial Narrow"/>
        </w:rPr>
        <w:t>,</w:t>
      </w:r>
      <w:r w:rsidRPr="00356D66">
        <w:rPr>
          <w:rFonts w:ascii="Arial Narrow" w:hAnsi="Arial Narrow"/>
        </w:rPr>
        <w:t xml:space="preserve"> </w:t>
      </w:r>
      <w:r w:rsidRPr="00356D66">
        <w:rPr>
          <w:rFonts w:ascii="Arial Narrow" w:hAnsi="Arial Narrow"/>
          <w:i/>
        </w:rPr>
        <w:t>in vitro</w:t>
      </w:r>
      <w:r w:rsidRPr="00356D66">
        <w:rPr>
          <w:rFonts w:ascii="Arial Narrow" w:hAnsi="Arial Narrow"/>
        </w:rPr>
        <w:t xml:space="preserve"> regeneration from hypocotyl and cotyledonary explants has been reported to follow somatic embryogenesis pathway, and is highly genotype dependent. </w:t>
      </w:r>
      <w:r w:rsidR="005A5EB2" w:rsidRPr="00356D66">
        <w:rPr>
          <w:rFonts w:ascii="Arial Narrow" w:hAnsi="Arial Narrow"/>
        </w:rPr>
        <w:t xml:space="preserve">And, there are strong basis for a genetic control of regeneration through embryogenesis in cotton. Inheritance of </w:t>
      </w:r>
      <w:r w:rsidR="005A5EB2" w:rsidRPr="00356D66">
        <w:rPr>
          <w:rFonts w:ascii="Arial Narrow" w:hAnsi="Arial Narrow"/>
          <w:i/>
        </w:rPr>
        <w:t>in vitro</w:t>
      </w:r>
      <w:r w:rsidR="005A5EB2" w:rsidRPr="00356D66">
        <w:rPr>
          <w:rFonts w:ascii="Arial Narrow" w:hAnsi="Arial Narrow"/>
        </w:rPr>
        <w:t xml:space="preserve"> regeneration traits is being followed by crossing of fully-regenerating (FR) and non-regenerating (NR) near-isogenic lines (NILs) in hybrid and segregating populations. </w:t>
      </w:r>
      <w:r w:rsidR="00FA4CC5" w:rsidRPr="00356D66">
        <w:rPr>
          <w:rFonts w:ascii="Arial Narrow" w:hAnsi="Arial Narrow"/>
        </w:rPr>
        <w:t>This project also has implications for the development of pure lines of regeneration trait into elite Indian cotton cultivars. These fully-regenerating lines will be highly beneficial for gene stacking by introducing more economically important genes directly to Indian varieties, without failure.</w:t>
      </w:r>
    </w:p>
    <w:sectPr w:rsidR="0002305E" w:rsidRPr="007C620F" w:rsidSect="00356D66">
      <w:pgSz w:w="11906" w:h="16838"/>
      <w:pgMar w:top="284" w:right="28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06533"/>
    <w:multiLevelType w:val="hybridMultilevel"/>
    <w:tmpl w:val="BEE0411E"/>
    <w:lvl w:ilvl="0" w:tplc="40090001">
      <w:start w:val="1"/>
      <w:numFmt w:val="bullet"/>
      <w:lvlText w:val=""/>
      <w:lvlJc w:val="left"/>
      <w:pPr>
        <w:ind w:left="3195" w:hanging="360"/>
      </w:pPr>
      <w:rPr>
        <w:rFonts w:ascii="Symbol" w:hAnsi="Symbol"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1">
    <w:nsid w:val="344A48AE"/>
    <w:multiLevelType w:val="hybridMultilevel"/>
    <w:tmpl w:val="1318D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3621"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8B4EC0"/>
    <w:multiLevelType w:val="hybridMultilevel"/>
    <w:tmpl w:val="3A0C46C2"/>
    <w:lvl w:ilvl="0" w:tplc="40090001">
      <w:start w:val="1"/>
      <w:numFmt w:val="bullet"/>
      <w:lvlText w:val=""/>
      <w:lvlJc w:val="left"/>
      <w:pPr>
        <w:ind w:left="3904" w:hanging="360"/>
      </w:pPr>
      <w:rPr>
        <w:rFonts w:ascii="Symbol" w:hAnsi="Symbol" w:hint="default"/>
      </w:rPr>
    </w:lvl>
    <w:lvl w:ilvl="1" w:tplc="40090003" w:tentative="1">
      <w:start w:val="1"/>
      <w:numFmt w:val="bullet"/>
      <w:lvlText w:val="o"/>
      <w:lvlJc w:val="left"/>
      <w:pPr>
        <w:ind w:left="4624" w:hanging="360"/>
      </w:pPr>
      <w:rPr>
        <w:rFonts w:ascii="Courier New" w:hAnsi="Courier New" w:cs="Courier New" w:hint="default"/>
      </w:rPr>
    </w:lvl>
    <w:lvl w:ilvl="2" w:tplc="40090005" w:tentative="1">
      <w:start w:val="1"/>
      <w:numFmt w:val="bullet"/>
      <w:lvlText w:val=""/>
      <w:lvlJc w:val="left"/>
      <w:pPr>
        <w:ind w:left="5344" w:hanging="360"/>
      </w:pPr>
      <w:rPr>
        <w:rFonts w:ascii="Wingdings" w:hAnsi="Wingdings" w:hint="default"/>
      </w:rPr>
    </w:lvl>
    <w:lvl w:ilvl="3" w:tplc="40090001" w:tentative="1">
      <w:start w:val="1"/>
      <w:numFmt w:val="bullet"/>
      <w:lvlText w:val=""/>
      <w:lvlJc w:val="left"/>
      <w:pPr>
        <w:ind w:left="6064" w:hanging="360"/>
      </w:pPr>
      <w:rPr>
        <w:rFonts w:ascii="Symbol" w:hAnsi="Symbol" w:hint="default"/>
      </w:rPr>
    </w:lvl>
    <w:lvl w:ilvl="4" w:tplc="40090003" w:tentative="1">
      <w:start w:val="1"/>
      <w:numFmt w:val="bullet"/>
      <w:lvlText w:val="o"/>
      <w:lvlJc w:val="left"/>
      <w:pPr>
        <w:ind w:left="6784" w:hanging="360"/>
      </w:pPr>
      <w:rPr>
        <w:rFonts w:ascii="Courier New" w:hAnsi="Courier New" w:cs="Courier New" w:hint="default"/>
      </w:rPr>
    </w:lvl>
    <w:lvl w:ilvl="5" w:tplc="40090005" w:tentative="1">
      <w:start w:val="1"/>
      <w:numFmt w:val="bullet"/>
      <w:lvlText w:val=""/>
      <w:lvlJc w:val="left"/>
      <w:pPr>
        <w:ind w:left="7504" w:hanging="360"/>
      </w:pPr>
      <w:rPr>
        <w:rFonts w:ascii="Wingdings" w:hAnsi="Wingdings" w:hint="default"/>
      </w:rPr>
    </w:lvl>
    <w:lvl w:ilvl="6" w:tplc="40090001" w:tentative="1">
      <w:start w:val="1"/>
      <w:numFmt w:val="bullet"/>
      <w:lvlText w:val=""/>
      <w:lvlJc w:val="left"/>
      <w:pPr>
        <w:ind w:left="8224" w:hanging="360"/>
      </w:pPr>
      <w:rPr>
        <w:rFonts w:ascii="Symbol" w:hAnsi="Symbol" w:hint="default"/>
      </w:rPr>
    </w:lvl>
    <w:lvl w:ilvl="7" w:tplc="40090003" w:tentative="1">
      <w:start w:val="1"/>
      <w:numFmt w:val="bullet"/>
      <w:lvlText w:val="o"/>
      <w:lvlJc w:val="left"/>
      <w:pPr>
        <w:ind w:left="8944" w:hanging="360"/>
      </w:pPr>
      <w:rPr>
        <w:rFonts w:ascii="Courier New" w:hAnsi="Courier New" w:cs="Courier New" w:hint="default"/>
      </w:rPr>
    </w:lvl>
    <w:lvl w:ilvl="8" w:tplc="40090005" w:tentative="1">
      <w:start w:val="1"/>
      <w:numFmt w:val="bullet"/>
      <w:lvlText w:val=""/>
      <w:lvlJc w:val="left"/>
      <w:pPr>
        <w:ind w:left="96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03E"/>
    <w:rsid w:val="0002305E"/>
    <w:rsid w:val="000F755F"/>
    <w:rsid w:val="00247610"/>
    <w:rsid w:val="003524EF"/>
    <w:rsid w:val="00356D66"/>
    <w:rsid w:val="003D3890"/>
    <w:rsid w:val="00475492"/>
    <w:rsid w:val="00525562"/>
    <w:rsid w:val="00581CDA"/>
    <w:rsid w:val="005A5EB2"/>
    <w:rsid w:val="005D3864"/>
    <w:rsid w:val="005F3B17"/>
    <w:rsid w:val="00664341"/>
    <w:rsid w:val="00695A2C"/>
    <w:rsid w:val="006C291D"/>
    <w:rsid w:val="00786C67"/>
    <w:rsid w:val="00792431"/>
    <w:rsid w:val="007C620F"/>
    <w:rsid w:val="007E482F"/>
    <w:rsid w:val="007F629B"/>
    <w:rsid w:val="0084032A"/>
    <w:rsid w:val="00874E93"/>
    <w:rsid w:val="008B1070"/>
    <w:rsid w:val="008E4ADE"/>
    <w:rsid w:val="0093235B"/>
    <w:rsid w:val="00A00E40"/>
    <w:rsid w:val="00A34EBB"/>
    <w:rsid w:val="00AE1C58"/>
    <w:rsid w:val="00C22056"/>
    <w:rsid w:val="00C3590E"/>
    <w:rsid w:val="00D8299B"/>
    <w:rsid w:val="00E0269B"/>
    <w:rsid w:val="00E0603E"/>
    <w:rsid w:val="00E1224E"/>
    <w:rsid w:val="00E15B19"/>
    <w:rsid w:val="00E54694"/>
    <w:rsid w:val="00E768F9"/>
    <w:rsid w:val="00EA1C8A"/>
    <w:rsid w:val="00EB131A"/>
    <w:rsid w:val="00F21F3E"/>
    <w:rsid w:val="00F52112"/>
    <w:rsid w:val="00F52A26"/>
    <w:rsid w:val="00FA4CC5"/>
    <w:rsid w:val="00FE4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A559F-C01A-47F0-A28E-F3354C76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6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03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E0603E"/>
    <w:rPr>
      <w:color w:val="0000FF"/>
      <w:u w:val="single"/>
    </w:rPr>
  </w:style>
  <w:style w:type="paragraph" w:customStyle="1" w:styleId="u-lead-text">
    <w:name w:val="u-lead-text"/>
    <w:basedOn w:val="Normal"/>
    <w:rsid w:val="00E060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vailable">
    <w:name w:val="available"/>
    <w:basedOn w:val="Normal"/>
    <w:rsid w:val="00E060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603E"/>
    <w:rPr>
      <w:b/>
      <w:bCs/>
    </w:rPr>
  </w:style>
  <w:style w:type="paragraph" w:styleId="BalloonText">
    <w:name w:val="Balloon Text"/>
    <w:basedOn w:val="Normal"/>
    <w:link w:val="BalloonTextChar"/>
    <w:uiPriority w:val="99"/>
    <w:semiHidden/>
    <w:unhideWhenUsed/>
    <w:rsid w:val="00E0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03E"/>
    <w:rPr>
      <w:rFonts w:ascii="Segoe UI" w:hAnsi="Segoe UI" w:cs="Segoe UI"/>
      <w:sz w:val="18"/>
      <w:szCs w:val="18"/>
    </w:rPr>
  </w:style>
  <w:style w:type="paragraph" w:styleId="ListParagraph">
    <w:name w:val="List Paragraph"/>
    <w:basedOn w:val="Normal"/>
    <w:uiPriority w:val="34"/>
    <w:qFormat/>
    <w:rsid w:val="00581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04481">
      <w:bodyDiv w:val="1"/>
      <w:marLeft w:val="0"/>
      <w:marRight w:val="0"/>
      <w:marTop w:val="0"/>
      <w:marBottom w:val="0"/>
      <w:divBdr>
        <w:top w:val="none" w:sz="0" w:space="0" w:color="auto"/>
        <w:left w:val="none" w:sz="0" w:space="0" w:color="auto"/>
        <w:bottom w:val="none" w:sz="0" w:space="0" w:color="auto"/>
        <w:right w:val="none" w:sz="0" w:space="0" w:color="auto"/>
      </w:divBdr>
    </w:div>
    <w:div w:id="1666854552">
      <w:bodyDiv w:val="1"/>
      <w:marLeft w:val="0"/>
      <w:marRight w:val="0"/>
      <w:marTop w:val="0"/>
      <w:marBottom w:val="0"/>
      <w:divBdr>
        <w:top w:val="none" w:sz="0" w:space="0" w:color="auto"/>
        <w:left w:val="none" w:sz="0" w:space="0" w:color="auto"/>
        <w:bottom w:val="none" w:sz="0" w:space="0" w:color="auto"/>
        <w:right w:val="none" w:sz="0" w:space="0" w:color="auto"/>
      </w:divBdr>
      <w:divsChild>
        <w:div w:id="1697732376">
          <w:marLeft w:val="0"/>
          <w:marRight w:val="0"/>
          <w:marTop w:val="0"/>
          <w:marBottom w:val="0"/>
          <w:divBdr>
            <w:top w:val="none" w:sz="0" w:space="0" w:color="auto"/>
            <w:left w:val="none" w:sz="0" w:space="0" w:color="auto"/>
            <w:bottom w:val="none" w:sz="0" w:space="0" w:color="auto"/>
            <w:right w:val="none" w:sz="0" w:space="0" w:color="auto"/>
          </w:divBdr>
          <w:divsChild>
            <w:div w:id="641154225">
              <w:marLeft w:val="0"/>
              <w:marRight w:val="0"/>
              <w:marTop w:val="0"/>
              <w:marBottom w:val="0"/>
              <w:divBdr>
                <w:top w:val="none" w:sz="0" w:space="0" w:color="auto"/>
                <w:left w:val="none" w:sz="0" w:space="0" w:color="auto"/>
                <w:bottom w:val="none" w:sz="0" w:space="0" w:color="auto"/>
                <w:right w:val="none" w:sz="0" w:space="0" w:color="auto"/>
              </w:divBdr>
              <w:divsChild>
                <w:div w:id="340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upendra@gbu.ac.in"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652</Words>
  <Characters>3723</Characters>
  <Application>Microsoft Office Word</Application>
  <DocSecurity>0</DocSecurity>
  <Lines>31</Lines>
  <Paragraphs>8</Paragraphs>
  <ScaleCrop>false</ScaleCrop>
  <Company>Hewlett-Packard Company</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dc:creator>
  <cp:keywords/>
  <dc:description/>
  <cp:lastModifiedBy>Bhupendra</cp:lastModifiedBy>
  <cp:revision>51</cp:revision>
  <dcterms:created xsi:type="dcterms:W3CDTF">2019-04-10T03:09:00Z</dcterms:created>
  <dcterms:modified xsi:type="dcterms:W3CDTF">2019-04-10T04:58:00Z</dcterms:modified>
</cp:coreProperties>
</file>