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 xml:space="preserve">Ο βασιλιάς αποσύρθηκε στα ιδιαίτερά του κ’ έπιασε πάλι ν’ </w:t>
      </w:r>
      <w:r>
        <w:rPr/>
        <w:t>ανακοπεί</w:t>
      </w:r>
      <w:r>
        <w:rPr/>
        <w:t xml:space="preserve"> το αίνιγμα. Ποια επείγουσα ανάγκη μπορούσε νά 'χε παρακινήσει τον περήφανο και επιδεικτικό Ηρώδη στο να μην πάρει υπ’ όψη του την προαιώνια έχθρας που υπήρχε ανάμεσα στα δυο έθνη;</w:t>
      </w:r>
    </w:p>
    <w:p>
      <w:r>
        <w:rPr/>
        <w:t>Δεκαπέντε αιώνες τώρα, μ’ όλο που γειτόνευαν όπως δείχνει ο χάρτης – για σύνορο είχαν τις δυο όχθες ενός ποτομού δίχως καθορισμένη κοίτη, που μέσα στο καλοκαίρι κ’ ένα παιδί μπορούσε να τον περάσει – οι Άραβες και οι εβραίοι έμειναν αμείλικτοι εχθροί. Αυτή η παλιά έχθρας δεν είχε ριζώσει από φυλετικές αντιθέσεις, μ’ όλο που και αυτές δεν έλειπαν καθόλου. Η αντιπάθεια είχε την αρχή της από ένα συγκεκριμένο επεισόδιο που είχε συμβεί πριν πολύν- πολύν καιρό, τόσο πολύν που κανένας δεν ήξερε ποιο ποσοστό αυτής της ιστορίας θα μπορούσε να είναι μονάχα ένας μύθος. Αλλά έστω κι αν είναι μισοπραγματικότητα, μισοφαντασία- στάθηκε η αιτία της βαθιάς έχθρα αυτών των λαών.</w:t>
      </w:r>
    </w:p>
    <w:p>
      <w:r>
        <w:rPr/>
        <w:t xml:space="preserve">Σύμφωνα με το θρύλο που ψαλμώδιζαν οι πλανόδιοι ραψωδοί στις αραβικές κατασκηνώσεις πλάι στις βραδινές φωτιές, ένας συνετός και πλούσιος μετανάστης ήρθε από </w:t>
      </w:r>
      <w:r>
        <w:rPr/>
        <w:t>την Χαλδαία</w:t>
      </w:r>
      <w:r>
        <w:rPr/>
        <w:t xml:space="preserve"> στους κάμπους του Μάμρ. Όσο κι αν η αφήγηση τραβούσε σε μάκρος, οι ραψωδοί δεν παρέλειπαν ποτέ να τιμήσουν την Χαλδαία με μακρόσυρτους στίχους, σαν μια χώρα με μάντεις και σοφούς, με προφήτες και αστρολόγους. Στην Χαλδαία, οι άνθρωποι έβλεπαν προφητικά όνειρα και γνώριζαν τα μυστικά του ουρανού. Ο Αβράμ, που ξεχώριζε ανάμεσα σε όλους αυτούς για τη σοφία του, είχε </w:t>
      </w:r>
      <w:r>
        <w:rPr>
          <w:b/>
        </w:rPr>
        <w:t>λάβει θεϊκές οδηγίες</w:t>
      </w:r>
      <w:r>
        <w:rPr/>
        <w:t xml:space="preserve"> να κάνει ένα μακρινό ταξίδι στα νότια και να ιδρύσει ένα καινούργιο αίθνος.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