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>ω</w:t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>στή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ι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ανάλυσ</w:t>
      </w:r>
      <w:r w:rsidR="00DE7B1D">
        <w:rPr>
          <w:rFonts w:ascii="Times New Roman" w:hAnsi="Times New Roman" w:cs="Times New Roman"/>
          <w:sz w:val="24"/>
          <w:szCs w:val="24"/>
        </w:rPr>
        <w:t>εις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