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9FC81" w14:textId="42817EEF" w:rsidR="005567CA" w:rsidRPr="00021283" w:rsidRDefault="00C41645" w:rsidP="00021283">
      <w:pPr>
        <w:spacing w:after="120" w:line="280" w:lineRule="exact"/>
        <w:jc w:val="center"/>
        <w:rPr>
          <w:rFonts w:cstheme="minorHAnsi"/>
          <w:color w:val="000000" w:themeColor="text1"/>
        </w:rPr>
      </w:pPr>
      <w:r w:rsidRPr="00021283">
        <w:rPr>
          <w:rFonts w:cstheme="minorHAnsi"/>
          <w:color w:val="000000" w:themeColor="text1"/>
        </w:rPr>
        <w:t xml:space="preserve">Τίτλος βιβλίου: </w:t>
      </w:r>
      <w:r w:rsidRPr="00021283">
        <w:rPr>
          <w:rFonts w:cstheme="minorHAnsi"/>
          <w:b/>
          <w:bCs/>
          <w:color w:val="000000" w:themeColor="text1"/>
        </w:rPr>
        <w:t xml:space="preserve">Κατανοώντας </w:t>
      </w:r>
      <w:r w:rsidR="00A72EEC" w:rsidRPr="00021283">
        <w:rPr>
          <w:rFonts w:cstheme="minorHAnsi"/>
          <w:b/>
          <w:bCs/>
          <w:color w:val="000000" w:themeColor="text1"/>
        </w:rPr>
        <w:t>τις αλλαγές σ</w:t>
      </w:r>
      <w:r w:rsidRPr="00021283">
        <w:rPr>
          <w:rFonts w:cstheme="minorHAnsi"/>
          <w:b/>
          <w:bCs/>
          <w:color w:val="000000" w:themeColor="text1"/>
        </w:rPr>
        <w:t>την οικονομία και την τεχνολογία</w:t>
      </w:r>
    </w:p>
    <w:p w14:paraId="57A426DA" w14:textId="77777777" w:rsidR="005567CA" w:rsidRPr="00021283" w:rsidRDefault="005567CA" w:rsidP="00021283">
      <w:pPr>
        <w:spacing w:after="120" w:line="280" w:lineRule="exact"/>
        <w:rPr>
          <w:rFonts w:cstheme="minorHAnsi"/>
          <w:color w:val="000000" w:themeColor="text1"/>
        </w:rPr>
      </w:pPr>
    </w:p>
    <w:p w14:paraId="44D9AE01" w14:textId="77777777"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 xml:space="preserve">Συγγραφείς: </w:t>
      </w:r>
    </w:p>
    <w:p w14:paraId="467BF2EF" w14:textId="791D594E"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 Εργαστήριο Επιστημονικών Δεδομένων</w:t>
      </w:r>
    </w:p>
    <w:p w14:paraId="6BFE64DE" w14:textId="1C238B26" w:rsidR="00C41645" w:rsidRPr="00021283" w:rsidRDefault="00C41645" w:rsidP="00021283">
      <w:pPr>
        <w:spacing w:after="120" w:line="280" w:lineRule="exact"/>
        <w:rPr>
          <w:rFonts w:cstheme="minorHAnsi"/>
          <w:color w:val="000000" w:themeColor="text1"/>
        </w:rPr>
      </w:pPr>
    </w:p>
    <w:p w14:paraId="3A6D403D" w14:textId="564A3D45" w:rsidR="00C41645" w:rsidRPr="00021283" w:rsidRDefault="00C41645" w:rsidP="00021283">
      <w:pPr>
        <w:spacing w:after="120" w:line="280" w:lineRule="exact"/>
        <w:rPr>
          <w:rFonts w:cstheme="minorHAnsi"/>
          <w:color w:val="000000" w:themeColor="text1"/>
        </w:rPr>
      </w:pPr>
      <w:r w:rsidRPr="00021283">
        <w:rPr>
          <w:rFonts w:cstheme="minorHAnsi"/>
          <w:color w:val="000000" w:themeColor="text1"/>
        </w:rPr>
        <w:t>Ατσαλάκη Ιωάννα Διδάσκουσα Πολυτεχνείου Κρήτης, Εργαστήριο Επιστημονικών Δεδομένων</w:t>
      </w:r>
    </w:p>
    <w:p w14:paraId="27A18FCC" w14:textId="77777777" w:rsidR="009612BB" w:rsidRPr="00021283" w:rsidRDefault="009612BB" w:rsidP="00021283">
      <w:pPr>
        <w:spacing w:after="120" w:line="280" w:lineRule="exact"/>
        <w:rPr>
          <w:rFonts w:cstheme="minorHAnsi"/>
          <w:color w:val="000000" w:themeColor="text1"/>
        </w:rPr>
      </w:pPr>
    </w:p>
    <w:p w14:paraId="7C77194C" w14:textId="77777777" w:rsidR="009612BB" w:rsidRPr="00021283" w:rsidRDefault="009612BB" w:rsidP="00021283">
      <w:pPr>
        <w:spacing w:after="120" w:line="280" w:lineRule="exact"/>
        <w:rPr>
          <w:rFonts w:cstheme="minorHAnsi"/>
          <w:color w:val="000000" w:themeColor="text1"/>
        </w:rPr>
      </w:pPr>
    </w:p>
    <w:p w14:paraId="5F7DD7A3" w14:textId="77777777" w:rsidR="009612BB" w:rsidRPr="00021283" w:rsidRDefault="009612BB" w:rsidP="00021283">
      <w:pPr>
        <w:spacing w:after="120" w:line="280" w:lineRule="exact"/>
        <w:rPr>
          <w:rFonts w:cstheme="minorHAnsi"/>
          <w:color w:val="000000" w:themeColor="text1"/>
        </w:rPr>
      </w:pPr>
    </w:p>
    <w:p w14:paraId="1B355828" w14:textId="77777777" w:rsidR="009612BB" w:rsidRPr="00021283" w:rsidRDefault="009612BB" w:rsidP="00021283">
      <w:pPr>
        <w:spacing w:after="120" w:line="280" w:lineRule="exact"/>
        <w:rPr>
          <w:rFonts w:eastAsia="Times New Roman" w:cstheme="minorHAnsi"/>
          <w:color w:val="333333"/>
        </w:rPr>
      </w:pPr>
      <w:r w:rsidRPr="00021283">
        <w:rPr>
          <w:rFonts w:eastAsia="Times New Roman" w:cstheme="minorHAnsi"/>
          <w:color w:val="333333"/>
        </w:rPr>
        <w:br/>
      </w:r>
    </w:p>
    <w:p w14:paraId="6883C26E"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Γιώργου Σ. Ατσαλάκη </w:t>
      </w:r>
    </w:p>
    <w:p w14:paraId="21C6F63E"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Ειδικότητα</w:t>
      </w:r>
      <w:r w:rsidRPr="00021283">
        <w:rPr>
          <w:rFonts w:eastAsia="Times New Roman" w:cstheme="minorHAnsi"/>
          <w:i/>
          <w:iCs/>
          <w:color w:val="333333"/>
        </w:rPr>
        <w:t>: Τεχνολογική Πρόβλεψη.</w:t>
      </w:r>
    </w:p>
    <w:p w14:paraId="68E15ACC"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O Γιώργος Σ. Ατσαλάκης είναι Αναπληρωτής Καθηγητής στη Σχολή Μηχανικών Παραγωγής και Διοίκησης του Πολυτεχνείου Κρήτης. Είναι Οικονομολόγος απόφοιτος του Οικονομικού Πανεπιστημίου Αθηνών (πρώην Α.Σ.Ο.Ε.Ε.). Κατέχει Μεταπτυχιακό Δίπλωμα Ειδίκευσης στην Οργάνωση και Διοίκηση από το Πολυτεχνείο Κρήτης. Επίσης κατέχει Διδακτορικό Δίπλωμα από το Πολυτεχνείο Κρήτης στην Πρόβλεψη χρηματιστηριακών αγορών και είναι μέλος του εργαστηρίου Επιστημονικών Δεδομένων. </w:t>
      </w:r>
    </w:p>
    <w:p w14:paraId="28653FBE"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Είναι συγγραφέας πάνω από 120 επιστημονικών εργασιών που έχουν δημοσιευθεί σε έγκριτα διεθνή επιστημονικά περιοδικά, σε διεθνή συνέδρια, βιβλία κ.λπ. και περισσότερα από 500 άρθρα σε εφημερίδες  &amp; περιοδικά. </w:t>
      </w:r>
    </w:p>
    <w:p w14:paraId="4F4B2A9F"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Έχει συμμετάσχει σε πάνω από 700 τηλεοπτικές και ραδιοφωνικές συνεντεύξεις και συζητήσεις  για τα θέματα σχετικά με την παγκόσμια οικονομία,  τις νέες τεχνολογίες, τον τουρισμό, τους Δρόμους του Μεταξιού, γεωοικονομικές αναλύσεις, προβλέψεις πανδημίας κλπ.  </w:t>
      </w:r>
    </w:p>
    <w:p w14:paraId="11AF045C" w14:textId="77777777" w:rsidR="009612BB" w:rsidRPr="00021283" w:rsidRDefault="009612BB" w:rsidP="00021283">
      <w:pPr>
        <w:spacing w:after="120" w:line="280" w:lineRule="exact"/>
        <w:jc w:val="both"/>
        <w:rPr>
          <w:rFonts w:cstheme="minorHAnsi"/>
        </w:rPr>
      </w:pPr>
      <w:r w:rsidRPr="00021283">
        <w:rPr>
          <w:rFonts w:eastAsia="Times New Roman" w:cstheme="minorHAnsi"/>
          <w:i/>
          <w:iCs/>
          <w:color w:val="333333"/>
        </w:rPr>
        <w:t xml:space="preserve">Είναι συγγραφέας των βιβλίων: α) Τεχνικές χρηματιστηριακών προβλέψεων, Κλειδάριθμος, Αθήνα, 2008, β) Απλές Λογικές Αναδιάταξης της οικονομίας και των επιχειρήσεων, Κλειδάριθμος, Αθήνα, 2013, γ) Προβλέψεις της Πανδημίας δ) </w:t>
      </w:r>
      <w:r w:rsidRPr="00021283">
        <w:rPr>
          <w:rFonts w:cstheme="minorHAnsi"/>
          <w:i/>
          <w:iCs/>
          <w:color w:val="212121"/>
        </w:rPr>
        <w:t>Προβλέψεις στην Οικονομία και στις  νέες τεχνολογίες</w:t>
      </w:r>
      <w:r w:rsidRPr="00021283">
        <w:rPr>
          <w:rFonts w:cstheme="minorHAnsi"/>
          <w:i/>
          <w:iCs/>
        </w:rPr>
        <w:t xml:space="preserve"> εκδόσεις, ε) </w:t>
      </w:r>
      <w:r w:rsidRPr="00021283">
        <w:rPr>
          <w:rFonts w:cstheme="minorHAnsi"/>
          <w:i/>
          <w:iCs/>
          <w:color w:val="212121"/>
        </w:rPr>
        <w:t xml:space="preserve">Μοντέρνοι Δρόμοι του Μεταξιού, στ) </w:t>
      </w:r>
      <w:r w:rsidRPr="00021283">
        <w:rPr>
          <w:rFonts w:cstheme="minorHAnsi"/>
          <w:i/>
          <w:iCs/>
        </w:rPr>
        <w:t xml:space="preserve">Το στρατηγικό μέλλον της οικονομίας και της τεχνητής νοημοσύνης, ε) Τεχνολογική Πρόβλεψη και Τεχνητή Νοημοσύνη, εκδόσεις </w:t>
      </w:r>
      <w:proofErr w:type="spellStart"/>
      <w:r w:rsidRPr="00021283">
        <w:rPr>
          <w:rFonts w:cstheme="minorHAnsi"/>
          <w:i/>
          <w:iCs/>
        </w:rPr>
        <w:t>Μπαρμπουνάκης</w:t>
      </w:r>
      <w:proofErr w:type="spellEnd"/>
      <w:r w:rsidRPr="00021283">
        <w:rPr>
          <w:rFonts w:cstheme="minorHAnsi"/>
          <w:i/>
          <w:iCs/>
        </w:rPr>
        <w:t>.</w:t>
      </w:r>
    </w:p>
    <w:p w14:paraId="72BE81B8" w14:textId="77777777" w:rsidR="009612BB" w:rsidRPr="00021283" w:rsidRDefault="009612BB" w:rsidP="00021283">
      <w:pPr>
        <w:spacing w:after="120" w:line="280" w:lineRule="exact"/>
        <w:rPr>
          <w:rFonts w:cstheme="minorHAnsi"/>
          <w:color w:val="000000" w:themeColor="text1"/>
        </w:rPr>
      </w:pPr>
    </w:p>
    <w:p w14:paraId="463E61E1" w14:textId="77777777" w:rsidR="009612BB" w:rsidRPr="00021283" w:rsidRDefault="009612BB" w:rsidP="00021283">
      <w:pPr>
        <w:spacing w:after="120" w:line="280" w:lineRule="exact"/>
        <w:rPr>
          <w:rFonts w:cstheme="minorHAnsi"/>
          <w:color w:val="000000" w:themeColor="text1"/>
        </w:rPr>
      </w:pPr>
    </w:p>
    <w:p w14:paraId="7716E1DA" w14:textId="77777777" w:rsidR="009612BB" w:rsidRPr="00021283" w:rsidRDefault="009612BB" w:rsidP="00021283">
      <w:pPr>
        <w:spacing w:after="120" w:line="280" w:lineRule="exact"/>
        <w:rPr>
          <w:rFonts w:cstheme="minorHAnsi"/>
          <w:color w:val="000000" w:themeColor="text1"/>
        </w:rPr>
      </w:pPr>
    </w:p>
    <w:p w14:paraId="688926AC" w14:textId="77777777" w:rsidR="009612BB" w:rsidRPr="00021283" w:rsidRDefault="009612BB" w:rsidP="00021283">
      <w:pPr>
        <w:spacing w:after="120" w:line="280" w:lineRule="exact"/>
        <w:jc w:val="both"/>
        <w:rPr>
          <w:rFonts w:eastAsia="Times New Roman" w:cstheme="minorHAnsi"/>
          <w:b/>
          <w:bCs/>
          <w:i/>
          <w:iCs/>
          <w:color w:val="333333"/>
        </w:rPr>
      </w:pPr>
      <w:r w:rsidRPr="00021283">
        <w:rPr>
          <w:rFonts w:eastAsia="Times New Roman" w:cstheme="minorHAnsi"/>
          <w:b/>
          <w:bCs/>
          <w:i/>
          <w:iCs/>
          <w:color w:val="333333"/>
        </w:rPr>
        <w:t xml:space="preserve">Βιογραφικό Σημείωμα Ιωάννας Ατσαλάκη </w:t>
      </w:r>
    </w:p>
    <w:p w14:paraId="709D77FD" w14:textId="77777777" w:rsidR="009612BB" w:rsidRPr="00021283" w:rsidRDefault="009612BB" w:rsidP="00021283">
      <w:pPr>
        <w:spacing w:after="120" w:line="280" w:lineRule="exact"/>
        <w:jc w:val="both"/>
        <w:rPr>
          <w:rFonts w:cstheme="minorHAnsi"/>
          <w:color w:val="000000"/>
        </w:rPr>
      </w:pPr>
      <w:r w:rsidRPr="00021283">
        <w:rPr>
          <w:rFonts w:eastAsia="Times New Roman" w:cstheme="minorHAnsi"/>
          <w:b/>
          <w:bCs/>
          <w:i/>
          <w:iCs/>
          <w:color w:val="333333"/>
        </w:rPr>
        <w:t>Σύντομο Βιογραφικό</w:t>
      </w:r>
      <w:r w:rsidRPr="00021283">
        <w:rPr>
          <w:rFonts w:eastAsia="Times New Roman" w:cstheme="minorHAnsi"/>
          <w:i/>
          <w:iCs/>
          <w:color w:val="333333"/>
        </w:rPr>
        <w:t xml:space="preserve">: </w:t>
      </w:r>
      <w:r w:rsidRPr="00021283">
        <w:rPr>
          <w:rFonts w:cstheme="minorHAnsi"/>
          <w:color w:val="000000"/>
        </w:rPr>
        <w:t>Η Ιωάννα Ατσαλάκη διδάσκει στη Σχολή Μηχανικών Παραγωγής και Διοίκησης του Πολυτεχνείου Κρήτης, Ελλάδα.</w:t>
      </w:r>
      <w:r w:rsidRPr="00021283">
        <w:rPr>
          <w:rFonts w:cstheme="minorHAnsi"/>
          <w:color w:val="000000"/>
        </w:rPr>
        <w:br/>
        <w:t>Έλαβε το Δίπλωμα από το Πανεπιστήμιο Πατρών στο Τμήμα Διοίκησης Επιχειρήσεων Αγροτικών Προϊόντων και Τροφίμων (2008–2013).</w:t>
      </w:r>
      <w:r w:rsidRPr="00021283">
        <w:rPr>
          <w:rFonts w:cstheme="minorHAnsi"/>
          <w:color w:val="000000"/>
        </w:rPr>
        <w:br/>
        <w:t>Έλαβε το Μεταπτυχιακό (M.Sc.) στη Διοίκηση Επιχειρήσεων και το Διδακτορικό (PhD) με θέμα την πρόβλεψη ανατρεπτικών τεχνολογιών από τη Σχολή Μηχανικών Παραγωγής και Διοίκησης του Πολυτεχνείου Κρήτης (2022).</w:t>
      </w:r>
    </w:p>
    <w:p w14:paraId="64110724" w14:textId="77777777" w:rsidR="009612BB" w:rsidRPr="00021283" w:rsidRDefault="009612BB" w:rsidP="00021283">
      <w:pPr>
        <w:spacing w:after="120" w:line="280" w:lineRule="exact"/>
        <w:jc w:val="both"/>
        <w:rPr>
          <w:rFonts w:eastAsia="Times New Roman" w:cstheme="minorHAnsi"/>
          <w:i/>
          <w:iCs/>
          <w:color w:val="333333"/>
        </w:rPr>
      </w:pPr>
      <w:r w:rsidRPr="00021283">
        <w:rPr>
          <w:rFonts w:cstheme="minorHAnsi"/>
          <w:color w:val="000000"/>
        </w:rPr>
        <w:br/>
        <w:t>Τα ερευνητικά της ενδιαφέροντα επικεντρώνονται στην ανάλυση και την πρόβλεψη με  ασαφή λογική, νευρο-ασαφή συστήματα και τεχνητή νοημοσύνη.</w:t>
      </w:r>
      <w:r w:rsidRPr="00021283">
        <w:rPr>
          <w:rFonts w:cstheme="minorHAnsi"/>
          <w:color w:val="000000"/>
        </w:rPr>
        <w:br/>
      </w:r>
      <w:r w:rsidRPr="00021283">
        <w:rPr>
          <w:rFonts w:cstheme="minorHAnsi"/>
          <w:color w:val="000000"/>
        </w:rPr>
        <w:lastRenderedPageBreak/>
        <w:t>Έχει δημοσιεύσει πάνω από 30 κεφάλαια σε βιβλία, άρθρα σε επιστημονικά περιοδικά και εργασίες/πρακτικά συνεδρίων</w:t>
      </w:r>
      <w:r w:rsidRPr="00021283">
        <w:rPr>
          <w:rFonts w:eastAsia="Times New Roman" w:cstheme="minorHAnsi"/>
          <w:i/>
          <w:iCs/>
          <w:color w:val="333333"/>
        </w:rPr>
        <w:t xml:space="preserve">. </w:t>
      </w:r>
    </w:p>
    <w:p w14:paraId="7C4BCF02" w14:textId="77777777" w:rsidR="009612BB" w:rsidRPr="00021283" w:rsidRDefault="009612BB" w:rsidP="00021283">
      <w:pPr>
        <w:spacing w:after="120" w:line="280" w:lineRule="exact"/>
        <w:jc w:val="both"/>
        <w:rPr>
          <w:rFonts w:eastAsia="Times New Roman" w:cstheme="minorHAnsi"/>
          <w:i/>
          <w:iCs/>
          <w:color w:val="333333"/>
        </w:rPr>
      </w:pPr>
      <w:r w:rsidRPr="00021283">
        <w:rPr>
          <w:rFonts w:eastAsia="Times New Roman" w:cstheme="minorHAnsi"/>
          <w:i/>
          <w:iCs/>
          <w:color w:val="333333"/>
        </w:rPr>
        <w:t xml:space="preserve">Έχει γράψει αρκετά άρθρα αναλύοντας θέματα  για τις </w:t>
      </w:r>
      <w:r w:rsidRPr="00021283">
        <w:rPr>
          <w:rFonts w:cstheme="minorHAnsi"/>
          <w:i/>
          <w:iCs/>
          <w:color w:val="000000"/>
        </w:rPr>
        <w:t>νέες τεχνολογίες,</w:t>
      </w:r>
      <w:r w:rsidRPr="00021283">
        <w:rPr>
          <w:rFonts w:eastAsia="Times New Roman" w:cstheme="minorHAnsi"/>
          <w:i/>
          <w:iCs/>
          <w:color w:val="333333"/>
        </w:rPr>
        <w:t xml:space="preserve"> κλπ. </w:t>
      </w:r>
    </w:p>
    <w:p w14:paraId="03518541" w14:textId="77777777" w:rsidR="009612BB" w:rsidRPr="00021283" w:rsidRDefault="009612BB" w:rsidP="00021283">
      <w:pPr>
        <w:spacing w:after="120" w:line="280" w:lineRule="exact"/>
        <w:jc w:val="both"/>
        <w:rPr>
          <w:rFonts w:cstheme="minorHAnsi"/>
          <w:i/>
          <w:iCs/>
        </w:rPr>
      </w:pPr>
      <w:r w:rsidRPr="00021283">
        <w:rPr>
          <w:rFonts w:eastAsia="Times New Roman" w:cstheme="minorHAnsi"/>
          <w:i/>
          <w:iCs/>
          <w:color w:val="333333"/>
        </w:rPr>
        <w:t xml:space="preserve">α) </w:t>
      </w:r>
      <w:r w:rsidRPr="00021283">
        <w:rPr>
          <w:rFonts w:cstheme="minorHAnsi"/>
          <w:i/>
          <w:iCs/>
          <w:color w:val="212121"/>
        </w:rPr>
        <w:t>Προβλέψεις στην Οικονομία και στις  νέες τεχνολογίες</w:t>
      </w:r>
      <w:r w:rsidRPr="00021283">
        <w:rPr>
          <w:rFonts w:cstheme="minorHAnsi"/>
          <w:i/>
          <w:iCs/>
        </w:rPr>
        <w:t xml:space="preserve"> εκδόσεις </w:t>
      </w:r>
      <w:proofErr w:type="spellStart"/>
      <w:r w:rsidRPr="00021283">
        <w:rPr>
          <w:rFonts w:cstheme="minorHAnsi"/>
          <w:i/>
          <w:iCs/>
        </w:rPr>
        <w:t>Μπαρμπουνάκης</w:t>
      </w:r>
      <w:proofErr w:type="spellEnd"/>
      <w:r w:rsidRPr="00021283">
        <w:rPr>
          <w:rFonts w:cstheme="minorHAnsi"/>
          <w:i/>
          <w:iCs/>
        </w:rPr>
        <w:t xml:space="preserve">, Θεσσαλονίκη, β) </w:t>
      </w:r>
      <w:r w:rsidRPr="00021283">
        <w:rPr>
          <w:rFonts w:cstheme="minorHAnsi"/>
          <w:i/>
          <w:iCs/>
          <w:color w:val="212121"/>
        </w:rPr>
        <w:t>Μοντέρνοι Δρόμοι του Μεταξιού</w:t>
      </w:r>
      <w:r w:rsidRPr="00021283">
        <w:rPr>
          <w:rFonts w:cstheme="minorHAnsi"/>
          <w:i/>
          <w:iCs/>
        </w:rPr>
        <w:t xml:space="preserve">, εκδόσεις </w:t>
      </w:r>
      <w:proofErr w:type="spellStart"/>
      <w:r w:rsidRPr="00021283">
        <w:rPr>
          <w:rFonts w:cstheme="minorHAnsi"/>
          <w:i/>
          <w:iCs/>
        </w:rPr>
        <w:t>Μπαρμπουνάκης</w:t>
      </w:r>
      <w:proofErr w:type="spellEnd"/>
      <w:r w:rsidRPr="00021283">
        <w:rPr>
          <w:rFonts w:cstheme="minorHAnsi"/>
          <w:i/>
          <w:iCs/>
        </w:rPr>
        <w:t xml:space="preserve">, Θεσσαλονίκη,  γ) Το στρατηγικό μέλλον της οικονομίας και της τεχνητής νοημοσύνης εκδόσεις </w:t>
      </w:r>
      <w:proofErr w:type="spellStart"/>
      <w:r w:rsidRPr="00021283">
        <w:rPr>
          <w:rFonts w:cstheme="minorHAnsi"/>
          <w:i/>
          <w:iCs/>
        </w:rPr>
        <w:t>Μπαρμπουνάκης</w:t>
      </w:r>
      <w:proofErr w:type="spellEnd"/>
      <w:r w:rsidRPr="00021283">
        <w:rPr>
          <w:rFonts w:cstheme="minorHAnsi"/>
          <w:i/>
          <w:iCs/>
        </w:rPr>
        <w:t xml:space="preserve">, Θεσσαλονίκη, δ) Τεχνολογική Πρόβλεψη και Τεχνητή Νοημοσύνη, εκδόσεις </w:t>
      </w:r>
      <w:proofErr w:type="spellStart"/>
      <w:r w:rsidRPr="00021283">
        <w:rPr>
          <w:rFonts w:cstheme="minorHAnsi"/>
          <w:i/>
          <w:iCs/>
        </w:rPr>
        <w:t>Μπαρμπουνάκης</w:t>
      </w:r>
      <w:proofErr w:type="spellEnd"/>
      <w:r w:rsidRPr="00021283">
        <w:rPr>
          <w:rFonts w:cstheme="minorHAnsi"/>
          <w:i/>
          <w:iCs/>
        </w:rPr>
        <w:t>, Θεσσαλονίκη.</w:t>
      </w:r>
    </w:p>
    <w:p w14:paraId="6971B5F3" w14:textId="77777777" w:rsidR="009612BB" w:rsidRPr="00021283" w:rsidRDefault="009612BB" w:rsidP="00021283">
      <w:pPr>
        <w:spacing w:after="120" w:line="280" w:lineRule="exact"/>
        <w:jc w:val="both"/>
        <w:rPr>
          <w:rFonts w:eastAsia="Times New Roman" w:cstheme="minorHAnsi"/>
          <w:i/>
          <w:iCs/>
          <w:color w:val="333333"/>
        </w:rPr>
      </w:pPr>
    </w:p>
    <w:p w14:paraId="0223D11B" w14:textId="77777777" w:rsidR="009612BB" w:rsidRPr="00021283" w:rsidRDefault="009612BB" w:rsidP="00021283">
      <w:pPr>
        <w:spacing w:after="120" w:line="280" w:lineRule="exact"/>
        <w:rPr>
          <w:rFonts w:cstheme="minorHAnsi"/>
          <w:color w:val="000000" w:themeColor="text1"/>
        </w:rPr>
      </w:pPr>
    </w:p>
    <w:p w14:paraId="78CE36E4" w14:textId="77777777" w:rsidR="009612BB" w:rsidRPr="00021283" w:rsidRDefault="009612BB" w:rsidP="00021283">
      <w:pPr>
        <w:spacing w:after="120" w:line="280" w:lineRule="exact"/>
        <w:rPr>
          <w:rFonts w:cstheme="minorHAnsi"/>
          <w:color w:val="000000" w:themeColor="text1"/>
        </w:rPr>
      </w:pPr>
    </w:p>
    <w:p w14:paraId="5DF442AB" w14:textId="77777777" w:rsidR="009612BB" w:rsidRPr="00021283" w:rsidRDefault="009612BB" w:rsidP="00021283">
      <w:pPr>
        <w:spacing w:after="120" w:line="280" w:lineRule="exact"/>
        <w:rPr>
          <w:rFonts w:cstheme="minorHAnsi"/>
          <w:color w:val="000000" w:themeColor="text1"/>
        </w:rPr>
      </w:pPr>
    </w:p>
    <w:p w14:paraId="07C2BD9A" w14:textId="77777777" w:rsidR="009612BB" w:rsidRPr="00021283" w:rsidRDefault="009612BB" w:rsidP="00021283">
      <w:pPr>
        <w:spacing w:after="120" w:line="280" w:lineRule="exact"/>
        <w:rPr>
          <w:rFonts w:cstheme="minorHAnsi"/>
          <w:color w:val="000000" w:themeColor="text1"/>
        </w:rPr>
      </w:pPr>
    </w:p>
    <w:p w14:paraId="2549C59A" w14:textId="77777777" w:rsidR="009612BB" w:rsidRPr="00021283" w:rsidRDefault="009612BB" w:rsidP="00021283">
      <w:pPr>
        <w:spacing w:after="120" w:line="280" w:lineRule="exact"/>
        <w:rPr>
          <w:rFonts w:cstheme="minorHAnsi"/>
          <w:color w:val="000000" w:themeColor="text1"/>
        </w:rPr>
      </w:pPr>
    </w:p>
    <w:p w14:paraId="0005AD45" w14:textId="77777777" w:rsidR="009612BB" w:rsidRPr="00021283" w:rsidRDefault="009612BB" w:rsidP="00021283">
      <w:pPr>
        <w:spacing w:after="120" w:line="280" w:lineRule="exact"/>
        <w:rPr>
          <w:rFonts w:cstheme="minorHAnsi"/>
          <w:color w:val="000000" w:themeColor="text1"/>
        </w:rPr>
      </w:pPr>
    </w:p>
    <w:p w14:paraId="280187F6" w14:textId="77777777" w:rsidR="009612BB" w:rsidRPr="00021283" w:rsidRDefault="009612BB" w:rsidP="00021283">
      <w:pPr>
        <w:spacing w:after="120" w:line="280" w:lineRule="exact"/>
        <w:rPr>
          <w:rFonts w:cstheme="minorHAnsi"/>
          <w:color w:val="000000" w:themeColor="text1"/>
        </w:rPr>
      </w:pPr>
    </w:p>
    <w:p w14:paraId="1E9F8EC6" w14:textId="77777777" w:rsidR="009612BB" w:rsidRPr="00021283" w:rsidRDefault="009612BB" w:rsidP="00021283">
      <w:pPr>
        <w:spacing w:after="120" w:line="280" w:lineRule="exact"/>
        <w:rPr>
          <w:rFonts w:cstheme="minorHAnsi"/>
          <w:color w:val="000000" w:themeColor="text1"/>
        </w:rPr>
      </w:pPr>
    </w:p>
    <w:p w14:paraId="116332A8" w14:textId="77777777" w:rsidR="009612BB" w:rsidRPr="00021283" w:rsidRDefault="009612BB" w:rsidP="00021283">
      <w:pPr>
        <w:spacing w:after="120" w:line="280" w:lineRule="exact"/>
        <w:rPr>
          <w:rFonts w:cstheme="minorHAnsi"/>
          <w:color w:val="000000" w:themeColor="text1"/>
        </w:rPr>
      </w:pPr>
    </w:p>
    <w:p w14:paraId="49A99AFB" w14:textId="77777777" w:rsidR="009612BB" w:rsidRPr="00021283" w:rsidRDefault="009612BB" w:rsidP="00021283">
      <w:pPr>
        <w:spacing w:after="120" w:line="280" w:lineRule="exact"/>
        <w:rPr>
          <w:rFonts w:cstheme="minorHAnsi"/>
          <w:color w:val="000000" w:themeColor="text1"/>
        </w:rPr>
      </w:pPr>
    </w:p>
    <w:p w14:paraId="6F783F5D" w14:textId="77777777" w:rsidR="009612BB" w:rsidRPr="00021283" w:rsidRDefault="009612BB" w:rsidP="00021283">
      <w:pPr>
        <w:spacing w:after="120" w:line="280" w:lineRule="exact"/>
        <w:rPr>
          <w:rFonts w:cstheme="minorHAnsi"/>
          <w:color w:val="000000" w:themeColor="text1"/>
        </w:rPr>
      </w:pPr>
    </w:p>
    <w:p w14:paraId="3D7C6706" w14:textId="77777777" w:rsidR="009612BB" w:rsidRPr="00021283" w:rsidRDefault="009612BB" w:rsidP="00021283">
      <w:pPr>
        <w:spacing w:after="120" w:line="280" w:lineRule="exact"/>
        <w:rPr>
          <w:rFonts w:cstheme="minorHAnsi"/>
          <w:color w:val="000000" w:themeColor="text1"/>
        </w:rPr>
      </w:pPr>
    </w:p>
    <w:p w14:paraId="19708DEA" w14:textId="0C46292C" w:rsidR="00C41645" w:rsidRPr="00021283" w:rsidRDefault="00C41645" w:rsidP="00021283">
      <w:pPr>
        <w:spacing w:after="120" w:line="280" w:lineRule="exact"/>
        <w:rPr>
          <w:rFonts w:cstheme="minorHAnsi"/>
          <w:color w:val="000000" w:themeColor="text1"/>
        </w:rPr>
      </w:pPr>
    </w:p>
    <w:p w14:paraId="13655817" w14:textId="4751C1D7" w:rsidR="00D16A70" w:rsidRPr="00021283" w:rsidRDefault="00D16A70" w:rsidP="00021283">
      <w:pPr>
        <w:spacing w:after="120" w:line="280" w:lineRule="exact"/>
        <w:rPr>
          <w:rFonts w:cstheme="minorHAnsi"/>
          <w:color w:val="000000" w:themeColor="text1"/>
        </w:rPr>
      </w:pPr>
      <w:r w:rsidRPr="00021283">
        <w:rPr>
          <w:rFonts w:cstheme="minorHAnsi"/>
          <w:color w:val="000000"/>
        </w:rPr>
        <w:t>Highlights για το εξώφυλλο</w:t>
      </w:r>
    </w:p>
    <w:p w14:paraId="1A810130" w14:textId="77777777" w:rsidR="005567CA" w:rsidRPr="00021283" w:rsidRDefault="005567CA" w:rsidP="00021283">
      <w:pPr>
        <w:spacing w:after="120" w:line="280" w:lineRule="exact"/>
        <w:rPr>
          <w:rFonts w:cstheme="minorHAnsi"/>
          <w:color w:val="000000" w:themeColor="text1"/>
        </w:rPr>
      </w:pPr>
    </w:p>
    <w:p w14:paraId="57E4433C" w14:textId="1F39469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Ινδικός δρόμος του Μεταξιού (IMEC)</w:t>
      </w:r>
    </w:p>
    <w:p w14:paraId="10E6D893" w14:textId="25DDD3A5" w:rsidR="005F6E00" w:rsidRPr="00021283" w:rsidRDefault="005F6E0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lang w:val="en-US"/>
        </w:rPr>
        <w:t xml:space="preserve">Bitcoin </w:t>
      </w:r>
      <w:r w:rsidRPr="00021283">
        <w:rPr>
          <w:rFonts w:asciiTheme="minorHAnsi" w:hAnsiTheme="minorHAnsi" w:cstheme="minorHAnsi"/>
          <w:color w:val="000000"/>
        </w:rPr>
        <w:t>και κρυπτονομίσματα</w:t>
      </w:r>
    </w:p>
    <w:p w14:paraId="2A7EA830" w14:textId="0129AD43"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Τεχνητή νοημοσύνη, Ανθρωποειδή ρομπότ</w:t>
      </w:r>
    </w:p>
    <w:p w14:paraId="2995A574" w14:textId="0F20403B" w:rsidR="00867007" w:rsidRPr="00021283" w:rsidRDefault="00867007"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Χρυσός - δολάριο</w:t>
      </w:r>
    </w:p>
    <w:p w14:paraId="3F66DF2B" w14:textId="77777777"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Δασμοί, σπάνιες γαίες</w:t>
      </w:r>
    </w:p>
    <w:p w14:paraId="6AF4299D" w14:textId="7AD1B8BE"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Εναλλακτικ</w:t>
      </w:r>
      <w:r w:rsidR="00E6580C" w:rsidRPr="00021283">
        <w:rPr>
          <w:rFonts w:asciiTheme="minorHAnsi" w:hAnsiTheme="minorHAnsi" w:cstheme="minorHAnsi"/>
          <w:color w:val="000000"/>
        </w:rPr>
        <w:t>ές εφοδιαστικές αλυσίδες</w:t>
      </w:r>
      <w:r w:rsidRPr="00021283">
        <w:rPr>
          <w:rFonts w:asciiTheme="minorHAnsi" w:hAnsiTheme="minorHAnsi" w:cstheme="minorHAnsi"/>
          <w:color w:val="000000"/>
        </w:rPr>
        <w:t xml:space="preserve"> και «de-risking»</w:t>
      </w:r>
    </w:p>
    <w:p w14:paraId="33ED5D8D" w14:textId="4742982A"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Διάβρωση χρέους μέσω πληθωρισμού</w:t>
      </w:r>
    </w:p>
    <w:p w14:paraId="68C45F11" w14:textId="4705CB3B"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Στρατηγική τεχνολογική καινοτομία</w:t>
      </w:r>
    </w:p>
    <w:p w14:paraId="59FDA361" w14:textId="7F1AD579" w:rsidR="00D16A70"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Γ</w:t>
      </w:r>
      <w:r w:rsidR="00D16A70" w:rsidRPr="00021283">
        <w:rPr>
          <w:rFonts w:asciiTheme="minorHAnsi" w:hAnsiTheme="minorHAnsi" w:cstheme="minorHAnsi"/>
          <w:color w:val="000000"/>
        </w:rPr>
        <w:t>εωοικονομικοί ανταγωνισμοί ΗΠΑ–Κίνας</w:t>
      </w:r>
      <w:r w:rsidRPr="00021283">
        <w:rPr>
          <w:rFonts w:asciiTheme="minorHAnsi" w:hAnsiTheme="minorHAnsi" w:cstheme="minorHAnsi"/>
          <w:color w:val="000000"/>
        </w:rPr>
        <w:t>–</w:t>
      </w:r>
      <w:r w:rsidR="00237EE8" w:rsidRPr="00021283">
        <w:rPr>
          <w:rFonts w:asciiTheme="minorHAnsi" w:hAnsiTheme="minorHAnsi" w:cstheme="minorHAnsi"/>
          <w:color w:val="000000"/>
        </w:rPr>
        <w:t>Ευρώπης–</w:t>
      </w:r>
      <w:r w:rsidRPr="00021283">
        <w:rPr>
          <w:rFonts w:asciiTheme="minorHAnsi" w:hAnsiTheme="minorHAnsi" w:cstheme="minorHAnsi"/>
          <w:color w:val="000000"/>
        </w:rPr>
        <w:t>Ρωσίας</w:t>
      </w:r>
    </w:p>
    <w:p w14:paraId="0F4ED45B" w14:textId="2F5ABAD0" w:rsidR="00E6580C" w:rsidRPr="00021283" w:rsidRDefault="00E6580C"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Αναβίωση χαμένων αυτοκρατοριών</w:t>
      </w:r>
    </w:p>
    <w:p w14:paraId="7271932E" w14:textId="183B6223"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Δημοσιονομικά ελλείμματα </w:t>
      </w:r>
    </w:p>
    <w:p w14:paraId="0A284ED7" w14:textId="4D26E18D" w:rsidR="00D16A70" w:rsidRPr="00021283" w:rsidRDefault="00D16A70" w:rsidP="00021283">
      <w:pPr>
        <w:pStyle w:val="Web"/>
        <w:numPr>
          <w:ilvl w:val="0"/>
          <w:numId w:val="76"/>
        </w:numPr>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Κρίσιμες υποδομές, logistics, κρίσιμα υλικά</w:t>
      </w:r>
    </w:p>
    <w:p w14:paraId="52359DAC" w14:textId="1CF1F935" w:rsidR="002C71C0" w:rsidRPr="00021283" w:rsidRDefault="002C71C0" w:rsidP="00021283">
      <w:pPr>
        <w:spacing w:after="120" w:line="280" w:lineRule="exact"/>
        <w:rPr>
          <w:rFonts w:cstheme="minorHAnsi"/>
        </w:rPr>
      </w:pPr>
    </w:p>
    <w:p w14:paraId="76A6750C" w14:textId="77777777" w:rsidR="002C71C0" w:rsidRPr="00021283" w:rsidRDefault="002C71C0" w:rsidP="00021283">
      <w:pPr>
        <w:spacing w:after="120" w:line="280" w:lineRule="exact"/>
        <w:rPr>
          <w:rFonts w:cstheme="minorHAnsi"/>
        </w:rPr>
      </w:pPr>
    </w:p>
    <w:p w14:paraId="78BDEBFD" w14:textId="77777777" w:rsidR="002C71C0" w:rsidRPr="00021283" w:rsidRDefault="002C71C0" w:rsidP="00021283">
      <w:pPr>
        <w:spacing w:after="120" w:line="280" w:lineRule="exact"/>
        <w:rPr>
          <w:rFonts w:cstheme="minorHAnsi"/>
        </w:rPr>
      </w:pPr>
    </w:p>
    <w:p w14:paraId="146031F5" w14:textId="77777777" w:rsidR="009612BB" w:rsidRPr="00021283" w:rsidRDefault="009612BB"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br w:type="page"/>
      </w:r>
    </w:p>
    <w:p w14:paraId="78520A24" w14:textId="5BA99905"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lastRenderedPageBreak/>
        <w:t>Πρόλογος</w:t>
      </w:r>
    </w:p>
    <w:p w14:paraId="7E5BFC56" w14:textId="623F25F8"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βιβλίο που κρατάτε στα χέρια σας, </w:t>
      </w:r>
      <w:r w:rsidR="00A72EEC" w:rsidRPr="00021283">
        <w:rPr>
          <w:rFonts w:asciiTheme="minorHAnsi" w:hAnsiTheme="minorHAnsi" w:cstheme="minorHAnsi"/>
          <w:color w:val="000000"/>
        </w:rPr>
        <w:t>«</w:t>
      </w:r>
      <w:r w:rsidRPr="00021283">
        <w:rPr>
          <w:rFonts w:asciiTheme="minorHAnsi" w:hAnsiTheme="minorHAnsi" w:cstheme="minorHAnsi"/>
          <w:color w:val="000000"/>
        </w:rPr>
        <w:t xml:space="preserve">Κατανοώντας </w:t>
      </w:r>
      <w:r w:rsidR="00A72EEC" w:rsidRPr="00021283">
        <w:rPr>
          <w:rFonts w:asciiTheme="minorHAnsi" w:hAnsiTheme="minorHAnsi" w:cstheme="minorHAnsi"/>
          <w:color w:val="000000"/>
        </w:rPr>
        <w:t>τις αλλαγές σ</w:t>
      </w:r>
      <w:r w:rsidRPr="00021283">
        <w:rPr>
          <w:rFonts w:asciiTheme="minorHAnsi" w:hAnsiTheme="minorHAnsi" w:cstheme="minorHAnsi"/>
          <w:color w:val="000000"/>
        </w:rPr>
        <w:t>την οικονομία και την τεχνολογία</w:t>
      </w:r>
      <w:r w:rsidR="00A72EEC" w:rsidRPr="00021283">
        <w:rPr>
          <w:rFonts w:asciiTheme="minorHAnsi" w:hAnsiTheme="minorHAnsi" w:cstheme="minorHAnsi"/>
          <w:color w:val="000000"/>
        </w:rPr>
        <w:t>»</w:t>
      </w:r>
      <w:r w:rsidRPr="00021283">
        <w:rPr>
          <w:rFonts w:asciiTheme="minorHAnsi" w:hAnsiTheme="minorHAnsi" w:cstheme="minorHAnsi"/>
          <w:color w:val="000000"/>
        </w:rPr>
        <w:t>, προτείνει μια διεπιστημονική αναγνώριση των μεγάλων μετασχηματισμών που διαμορφώνουν τον 21ο αιώνα: από τις χρηματοοικονομικές ανισορροπίες και τις δημοσιονομικές προκλήσεις έως τη ρηξικέλευθη άνοδο των πρακτόρων τεχνητής νοημοσύνης και την επανασχεδίαση των διεθνών δικτύων εφοδιασμού. Το έργο αυτό υπογράφεται από τους Γιώργο Ατσαλάκη και Ιωάννα Ατσαλάκη, μέλη του Εργαστηρίου Επιστημονικών Δεδομένων του Πολυτεχνείου Κρήτης — στοιχεία που αντικατοπτρίζουν την επιστημονική και εφαρμοσμένη προσέγγιση της μελέτης.</w:t>
      </w:r>
    </w:p>
    <w:p w14:paraId="29EC79C9" w14:textId="04773149"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δομή του βιβλίου αντανακλά τη φιλοσοφία των συγγραφέων: συνδέουμε την ανάλυση της μακροοικονομικής πραγματικότητας με τεχνολογικές εξελίξεις και πολιτικές επιλογές, προκειμένου να παράσχουμε ένα εργαλείο σκέψης για ακαδημαϊκούς, πολιτικούς αναλυτές, διοικήσεις επιχειρήσεων και υπεύθυνους χάραξης πολιτικής. Στις σελίδες που ακολουθούν, ο αναγνώστης θα βρει συγκροτημένα κεφάλαια για βασικά θέματα</w:t>
      </w:r>
      <w:r w:rsidR="0010526C" w:rsidRPr="00021283">
        <w:rPr>
          <w:rFonts w:asciiTheme="minorHAnsi" w:hAnsiTheme="minorHAnsi" w:cstheme="minorHAnsi"/>
          <w:color w:val="000000"/>
        </w:rPr>
        <w:t xml:space="preserve">, </w:t>
      </w:r>
      <w:r w:rsidRPr="00021283">
        <w:rPr>
          <w:rFonts w:asciiTheme="minorHAnsi" w:hAnsiTheme="minorHAnsi" w:cstheme="minorHAnsi"/>
          <w:color w:val="000000"/>
        </w:rPr>
        <w:t xml:space="preserve">μεταξύ άλλων την άνοδο των πρακτόρων ΤΝ και των συστημάτων reasoning </w:t>
      </w:r>
      <w:r w:rsidR="0010526C" w:rsidRPr="00021283">
        <w:rPr>
          <w:rFonts w:asciiTheme="minorHAnsi" w:hAnsiTheme="minorHAnsi" w:cstheme="minorHAnsi"/>
          <w:color w:val="000000"/>
        </w:rPr>
        <w:t>ΤΝ</w:t>
      </w:r>
      <w:r w:rsidRPr="00021283">
        <w:rPr>
          <w:rFonts w:asciiTheme="minorHAnsi" w:hAnsiTheme="minorHAnsi" w:cstheme="minorHAnsi"/>
          <w:color w:val="000000"/>
        </w:rPr>
        <w:t>, τον ρόλο των αυτόνομων μηχανών στην παραγωγική δομή, αλλά και η πολιτική οικονομία της συσσώρευσης χρέους</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που συνθέτουν μια συνολική αφήγηση για τις αλληλεπιδράσεις τεχνολογίας</w:t>
      </w:r>
      <w:r w:rsidR="0010526C" w:rsidRPr="00021283">
        <w:rPr>
          <w:rFonts w:asciiTheme="minorHAnsi" w:hAnsiTheme="minorHAnsi" w:cstheme="minorHAnsi"/>
          <w:color w:val="000000"/>
        </w:rPr>
        <w:t xml:space="preserve"> και</w:t>
      </w:r>
      <w:r w:rsidRPr="00021283">
        <w:rPr>
          <w:rFonts w:asciiTheme="minorHAnsi" w:hAnsiTheme="minorHAnsi" w:cstheme="minorHAnsi"/>
          <w:color w:val="000000"/>
        </w:rPr>
        <w:t xml:space="preserve"> </w:t>
      </w:r>
      <w:r w:rsidR="0010526C" w:rsidRPr="00021283">
        <w:rPr>
          <w:rFonts w:asciiTheme="minorHAnsi" w:hAnsiTheme="minorHAnsi" w:cstheme="minorHAnsi"/>
          <w:color w:val="000000"/>
        </w:rPr>
        <w:t>οικονομίας</w:t>
      </w:r>
      <w:r w:rsidRPr="00021283">
        <w:rPr>
          <w:rFonts w:asciiTheme="minorHAnsi" w:hAnsiTheme="minorHAnsi" w:cstheme="minorHAnsi"/>
          <w:color w:val="000000"/>
        </w:rPr>
        <w:t>.</w:t>
      </w:r>
    </w:p>
    <w:p w14:paraId="7008E850" w14:textId="09F03166" w:rsidR="002C71C0" w:rsidRPr="00021283" w:rsidRDefault="002C71C0" w:rsidP="0002128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Ειδικότερα, τα κεφάλαια για τους Πράκτορες ΤΝ αναδεικνύουν τη νέα φάση της Τεχνητής Νοημοσύνης — το «τρίτο κύμα» reasoning </w:t>
      </w:r>
      <w:r w:rsidR="0010526C" w:rsidRPr="00021283">
        <w:rPr>
          <w:rFonts w:asciiTheme="minorHAnsi" w:hAnsiTheme="minorHAnsi" w:cstheme="minorHAnsi"/>
          <w:color w:val="000000"/>
        </w:rPr>
        <w:t>ΤΝ</w:t>
      </w:r>
      <w:r w:rsidRPr="00021283">
        <w:rPr>
          <w:rFonts w:asciiTheme="minorHAnsi" w:hAnsiTheme="minorHAnsi" w:cstheme="minorHAnsi"/>
          <w:color w:val="000000"/>
        </w:rPr>
        <w:t xml:space="preserve"> — όπου τα μοντέλα δεν περιορίζονται στην παραγωγή πληροφορίας αλλά μαθαίνουν να επιλύουν καινούργια, μη-προδιαγεγραμμένα προβλήματα</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μια αλλαγή με βαθιές επιπτώσεις στην οργάνωση της εργασίας, στην παραγωγική αυτοματοποίηση και στη δημόσια διοίκηση. Οι συγγραφείς δεν περιορίζονται στην τεχνική περιγραφή: εξετάζουν τις θεσμικές προκλήσεις, τις ηθικές παραμέτρους και τις πολιτικές επιλογές που συνοδεύουν την ευρεία διάχυση τέτοιων πρακτικών.</w:t>
      </w:r>
    </w:p>
    <w:p w14:paraId="20C52C2B" w14:textId="33B90336"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Παράλληλα, το βιβλίο αφιερώνει εκτενή ανάλυση στην οικονομική βιωσιμότητα και τους κινδύνους που απορρέουν από τη μακροχρόνια συσσώρευση δημόσιου και ιδιωτικού χρέους. Η συζήτηση για τη «συσσώρευση χρέους» σκιαγραφεί όχι απλώς έναν αριθμητικό δείκτη, αλλά μια δομική πρόκληση που επηρεάζει την ικανότητα των κρατών να χρηματοδοτήσουν αναπτυξιακές πολιτικές και να διατηρήσουν διακυβερνητική αξιοπιστία</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ένα ζήτημα κρίσιμο για την αναλυτική και πολιτική ατζέντα των επομένων δεκαετιών.</w:t>
      </w:r>
    </w:p>
    <w:p w14:paraId="473C1EB3"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Ένα ακόμα χαρακτηριστικό του τόμου είναι η έμφαση σε επίκαιρα γεωπολιτικά και στρατηγικά θέματα: από την ανάδυση νέων εμπορικών και ενεργειακών διαδρόμων μέχρι τις περιφερειακές αναπροσαρμογές ασφάλειας. Τα κείμενα σχετικά με την Αρκτική και τη Γροιλανδία, καθώς και οι αναλύσεις για την επανεξισορρόπηση των σφαιρών επιρροής, προσθέτουν μια ουσιαστική διάσταση στην κατανόηση του πώς οι γεωγραφικές αλλαγές και οι τεχνολογικές δυνατότητες συνεξελίσσονται.</w:t>
      </w:r>
    </w:p>
    <w:p w14:paraId="687291E4" w14:textId="27478361"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Μεθοδολογικά, οι συγγραφείς ενσωματώνουν ανάλυση δεδομένων, εμπειρικές εστίες και θεωρητική τεκμηρίωση. Η προσέγγιση συνδυάζει ποσοτικές εκτιμήσεις με ποιοτικές ερμηνείες, ώστε να παραχθεί ένα επεξηγηματικό πλαίσιο που υπηρετεί τόσο την ακαδημαϊκή αυστηρότητα όσο και τη χρηστική προσαρμοστικότητα για τον αναγνώστη-συντελεστή (</w:t>
      </w:r>
      <w:r w:rsidR="0010526C" w:rsidRPr="00021283">
        <w:rPr>
          <w:rFonts w:asciiTheme="minorHAnsi" w:hAnsiTheme="minorHAnsi" w:cstheme="minorHAnsi"/>
          <w:color w:val="000000"/>
        </w:rPr>
        <w:t>διαμορφωτές πολιτικής</w:t>
      </w:r>
      <w:r w:rsidRPr="00021283">
        <w:rPr>
          <w:rFonts w:asciiTheme="minorHAnsi" w:hAnsiTheme="minorHAnsi" w:cstheme="minorHAnsi"/>
          <w:color w:val="000000"/>
        </w:rPr>
        <w:t>, επιχειρηματί</w:t>
      </w:r>
      <w:r w:rsidR="0010526C" w:rsidRPr="00021283">
        <w:rPr>
          <w:rFonts w:asciiTheme="minorHAnsi" w:hAnsiTheme="minorHAnsi" w:cstheme="minorHAnsi"/>
          <w:color w:val="000000"/>
        </w:rPr>
        <w:t>ε</w:t>
      </w:r>
      <w:r w:rsidRPr="00021283">
        <w:rPr>
          <w:rFonts w:asciiTheme="minorHAnsi" w:hAnsiTheme="minorHAnsi" w:cstheme="minorHAnsi"/>
          <w:color w:val="000000"/>
        </w:rPr>
        <w:t>ς, σύμβουλους</w:t>
      </w:r>
      <w:r w:rsidR="0010526C" w:rsidRPr="00021283">
        <w:rPr>
          <w:rFonts w:asciiTheme="minorHAnsi" w:hAnsiTheme="minorHAnsi" w:cstheme="minorHAnsi"/>
          <w:color w:val="000000"/>
        </w:rPr>
        <w:t xml:space="preserve"> επιχειρήσεων</w:t>
      </w:r>
      <w:r w:rsidRPr="00021283">
        <w:rPr>
          <w:rFonts w:asciiTheme="minorHAnsi" w:hAnsiTheme="minorHAnsi" w:cstheme="minorHAnsi"/>
          <w:color w:val="000000"/>
        </w:rPr>
        <w:t>). Αυτό το μείγμα είναι απαραίτητο όταν οι αποφάσεις πρέπει να λάβουν υπόψη ταυτόχρονα τεχνολογικές, οικονομικές και γεωπολιτικές παραμέτρους.</w:t>
      </w:r>
    </w:p>
    <w:p w14:paraId="0E53C201" w14:textId="2AD21DC2"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Θα θέλα</w:t>
      </w:r>
      <w:r w:rsidR="0010526C" w:rsidRPr="00021283">
        <w:rPr>
          <w:rFonts w:asciiTheme="minorHAnsi" w:hAnsiTheme="minorHAnsi" w:cstheme="minorHAnsi"/>
          <w:color w:val="000000"/>
        </w:rPr>
        <w:t>με</w:t>
      </w:r>
      <w:r w:rsidRPr="00021283">
        <w:rPr>
          <w:rFonts w:asciiTheme="minorHAnsi" w:hAnsiTheme="minorHAnsi" w:cstheme="minorHAnsi"/>
          <w:color w:val="000000"/>
        </w:rPr>
        <w:t xml:space="preserve"> επίσης να υπογραμμίσ</w:t>
      </w:r>
      <w:r w:rsidR="0010526C" w:rsidRPr="00021283">
        <w:rPr>
          <w:rFonts w:asciiTheme="minorHAnsi" w:hAnsiTheme="minorHAnsi" w:cstheme="minorHAnsi"/>
          <w:color w:val="000000"/>
        </w:rPr>
        <w:t>ουμε</w:t>
      </w:r>
      <w:r w:rsidRPr="00021283">
        <w:rPr>
          <w:rFonts w:asciiTheme="minorHAnsi" w:hAnsiTheme="minorHAnsi" w:cstheme="minorHAnsi"/>
          <w:color w:val="000000"/>
        </w:rPr>
        <w:t xml:space="preserve"> τον χαρακτήρα του βιβλίου ως πρόσκλησης σε διάλογο. Οι συγγραφείς δεν ισχυρίζονται </w:t>
      </w:r>
      <w:r w:rsidR="0010526C" w:rsidRPr="00021283">
        <w:rPr>
          <w:rFonts w:asciiTheme="minorHAnsi" w:hAnsiTheme="minorHAnsi" w:cstheme="minorHAnsi"/>
          <w:color w:val="000000"/>
        </w:rPr>
        <w:t xml:space="preserve">ότι </w:t>
      </w:r>
      <w:r w:rsidRPr="00021283">
        <w:rPr>
          <w:rFonts w:asciiTheme="minorHAnsi" w:hAnsiTheme="minorHAnsi" w:cstheme="minorHAnsi"/>
          <w:color w:val="000000"/>
        </w:rPr>
        <w:t>κατέχουν τις μοναδικές απαντήσεις</w:t>
      </w:r>
      <w:r w:rsidR="0010526C" w:rsidRPr="00021283">
        <w:rPr>
          <w:rFonts w:asciiTheme="minorHAnsi" w:hAnsiTheme="minorHAnsi" w:cstheme="minorHAnsi"/>
          <w:color w:val="000000"/>
        </w:rPr>
        <w:t xml:space="preserve">. </w:t>
      </w:r>
      <w:r w:rsidRPr="00021283">
        <w:rPr>
          <w:rFonts w:asciiTheme="minorHAnsi" w:hAnsiTheme="minorHAnsi" w:cstheme="minorHAnsi"/>
          <w:color w:val="000000"/>
        </w:rPr>
        <w:t xml:space="preserve"> </w:t>
      </w:r>
      <w:r w:rsidR="0010526C" w:rsidRPr="00021283">
        <w:rPr>
          <w:rFonts w:asciiTheme="minorHAnsi" w:hAnsiTheme="minorHAnsi" w:cstheme="minorHAnsi"/>
          <w:color w:val="000000"/>
        </w:rPr>
        <w:t>Α</w:t>
      </w:r>
      <w:r w:rsidRPr="00021283">
        <w:rPr>
          <w:rFonts w:asciiTheme="minorHAnsi" w:hAnsiTheme="minorHAnsi" w:cstheme="minorHAnsi"/>
          <w:color w:val="000000"/>
        </w:rPr>
        <w:t>ντιθέτως, προσφέρουν εργαλεία και επιχειρήματα για να ανασχεθεί ο πειρασμός των εύκολων συμπερασμάτων. Στόχος είναι να ενισχυθεί η ικανότητα κρίσης του αναγνώστη: να αναγνωρίσει ευπάθειες, να διαμορφώσει στρατηγικές αντίδρασης και να σχεδιάσει πολιτικές που μεγιστοποιούν τα οφέλη της τεχνολογικής προόδου χωρίς να παραβλέπουν τους κινδύνους.</w:t>
      </w:r>
    </w:p>
    <w:p w14:paraId="3E46629A" w14:textId="77777777"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Τέλος, το βιβλίο απευθύνεται σε όποιον επιδιώκει να κατανοήσει τις μεγάλες τάσεις που θα διαμορφώσουν το εγγύς μέλλον: ερευνητές, φοιτητές, επιχειρηματίες, λήπτες πολιτικών αποφάσεων και κάθε ενεργό πολίτη που επιθυμεί έναν τεκμηριωμένο, πολύπλευρο λόγο για την οικονομία και την τεχνολογία. Η ανάγνωση αυτού του τόμου δεν είναι απλώς μεταφορά γνώσης· είναι μια πρόσκληση για συμμετοχή στην προσπάθεια διαμόρφωσης ενός πιο ανθεκτικού και δίκαιου μέλλοντος.</w:t>
      </w:r>
    </w:p>
    <w:p w14:paraId="2D41774D" w14:textId="786046CB" w:rsidR="002C71C0" w:rsidRPr="00021283" w:rsidRDefault="002C71C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Στο σημείο αυτό· ευχαριστούμε θερμά τους αναγνώστες που θα αφιερώσουν χρόνο σε αυτή τη συζήτηση</w:t>
      </w:r>
      <w:r w:rsidR="0010526C" w:rsidRPr="00021283">
        <w:rPr>
          <w:rFonts w:asciiTheme="minorHAnsi" w:hAnsiTheme="minorHAnsi" w:cstheme="minorHAnsi"/>
          <w:color w:val="000000"/>
        </w:rPr>
        <w:t>,</w:t>
      </w:r>
      <w:r w:rsidRPr="00021283">
        <w:rPr>
          <w:rFonts w:asciiTheme="minorHAnsi" w:hAnsiTheme="minorHAnsi" w:cstheme="minorHAnsi"/>
          <w:color w:val="000000"/>
        </w:rPr>
        <w:t xml:space="preserve"> ο διάλογος ξεκινά από εδώ. Με ελπίδα ότι το βιβλίο θα λειτουργήσει ως πυξίδα τόσο για θεωρητική σκέψη όσο και για πρακτική δράση, σας το παραδίδουμε με την υπόσχεση ότι η συνέχεια θα απαιτήσει συλλογική προσπάθεια και ορθολογική βούληση.</w:t>
      </w:r>
    </w:p>
    <w:p w14:paraId="438A9825" w14:textId="4F8EFE1C" w:rsidR="002C71C0" w:rsidRPr="00021283" w:rsidRDefault="002C71C0" w:rsidP="00021283">
      <w:pPr>
        <w:pStyle w:val="Web"/>
        <w:spacing w:after="120" w:afterAutospacing="0" w:line="280" w:lineRule="exact"/>
        <w:rPr>
          <w:rFonts w:asciiTheme="minorHAnsi" w:hAnsiTheme="minorHAnsi" w:cstheme="minorHAnsi"/>
          <w:color w:val="000000"/>
        </w:rPr>
      </w:pPr>
    </w:p>
    <w:p w14:paraId="31E90150" w14:textId="6AE54611" w:rsidR="00EE3E48" w:rsidRPr="00021283" w:rsidRDefault="00EE3E48" w:rsidP="00021283">
      <w:pPr>
        <w:spacing w:after="120" w:line="280" w:lineRule="exact"/>
        <w:rPr>
          <w:rFonts w:cstheme="minorHAnsi"/>
        </w:rPr>
      </w:pPr>
      <w:r w:rsidRPr="00021283">
        <w:rPr>
          <w:rFonts w:cstheme="minorHAnsi"/>
        </w:rPr>
        <w:br w:type="page"/>
      </w:r>
    </w:p>
    <w:p w14:paraId="4297A7F7" w14:textId="169412E7" w:rsidR="00EE3E48" w:rsidRPr="00021283" w:rsidRDefault="00E71DCE" w:rsidP="00021283">
      <w:pPr>
        <w:spacing w:after="120" w:line="280" w:lineRule="exact"/>
        <w:jc w:val="center"/>
        <w:rPr>
          <w:rFonts w:cstheme="minorHAnsi"/>
        </w:rPr>
      </w:pPr>
      <w:r w:rsidRPr="00021283">
        <w:rPr>
          <w:rFonts w:cstheme="minorHAnsi"/>
        </w:rPr>
        <w:lastRenderedPageBreak/>
        <w:t>Η άγνοια των πολιτών ως εργαλείο πολιτικής εκμετάλλευσης</w:t>
      </w:r>
    </w:p>
    <w:p w14:paraId="4F138067"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w:t>
      </w:r>
    </w:p>
    <w:p w14:paraId="3A31C8CF"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2F17B6D" w14:textId="77777777" w:rsidR="00EE3E48" w:rsidRPr="00021283" w:rsidRDefault="00EE3E48"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5E8E4A0" w14:textId="77777777" w:rsidR="00EE3E48" w:rsidRPr="00021283" w:rsidRDefault="00EE3E48" w:rsidP="00021283">
      <w:pPr>
        <w:spacing w:after="120" w:line="280" w:lineRule="exact"/>
        <w:jc w:val="center"/>
        <w:rPr>
          <w:rFonts w:cstheme="minorHAnsi"/>
        </w:rPr>
      </w:pPr>
    </w:p>
    <w:p w14:paraId="08A16E2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w:t>
      </w:r>
      <w:r w:rsidRPr="00021283">
        <w:rPr>
          <w:rFonts w:eastAsia="Times New Roman" w:cstheme="minorHAnsi"/>
          <w:color w:val="000000"/>
        </w:rPr>
        <w:t> </w:t>
      </w:r>
      <w:r w:rsidRPr="00021283">
        <w:rPr>
          <w:rFonts w:eastAsia="Times New Roman" w:cstheme="minorHAnsi"/>
          <w:b/>
          <w:bCs/>
          <w:color w:val="000000"/>
        </w:rPr>
        <w:t>Πλάτων</w:t>
      </w:r>
      <w:r w:rsidRPr="00021283">
        <w:rPr>
          <w:rFonts w:eastAsia="Times New Roman" w:cstheme="minorHAnsi"/>
          <w:color w:val="000000"/>
        </w:rPr>
        <w:t> </w:t>
      </w:r>
      <w:r w:rsidRPr="00021283">
        <w:rPr>
          <w:rFonts w:cstheme="minorHAnsi"/>
          <w:color w:val="000000"/>
        </w:rPr>
        <w:t>στην</w:t>
      </w:r>
      <w:r w:rsidRPr="00021283">
        <w:rPr>
          <w:rFonts w:eastAsia="Times New Roman" w:cstheme="minorHAnsi"/>
          <w:color w:val="000000"/>
        </w:rPr>
        <w:t> </w:t>
      </w:r>
      <w:r w:rsidRPr="00021283">
        <w:rPr>
          <w:rFonts w:eastAsia="Times New Roman" w:cstheme="minorHAnsi"/>
          <w:i/>
          <w:iCs/>
          <w:color w:val="000000"/>
        </w:rPr>
        <w:t>Πολιτεία</w:t>
      </w:r>
      <w:r w:rsidRPr="00021283">
        <w:rPr>
          <w:rFonts w:cstheme="minorHAnsi"/>
          <w:color w:val="000000"/>
        </w:rPr>
        <w:t>, όταν οι άνθρωποι δεν γνωρίζουν την αλήθεια, παραμένουν δεσμώτες σε «σκιές» (το γνωστό σπήλαιο), έρμαια της εξαπάτησης. Αντίστοιχα, ο</w:t>
      </w:r>
      <w:r w:rsidRPr="00021283">
        <w:rPr>
          <w:rFonts w:eastAsia="Times New Roman" w:cstheme="minorHAnsi"/>
          <w:color w:val="000000"/>
        </w:rPr>
        <w:t> </w:t>
      </w:r>
      <w:r w:rsidRPr="00021283">
        <w:rPr>
          <w:rFonts w:eastAsia="Times New Roman" w:cstheme="minorHAnsi"/>
          <w:b/>
          <w:bCs/>
          <w:color w:val="000000"/>
        </w:rPr>
        <w:t>Ρουσσώ</w:t>
      </w:r>
      <w:r w:rsidRPr="00021283">
        <w:rPr>
          <w:rFonts w:eastAsia="Times New Roman" w:cstheme="minorHAnsi"/>
          <w:color w:val="000000"/>
        </w:rPr>
        <w:t> </w:t>
      </w:r>
      <w:r w:rsidRPr="00021283">
        <w:rPr>
          <w:rFonts w:cstheme="minorHAnsi"/>
          <w:color w:val="000000"/>
        </w:rPr>
        <w:t>στο</w:t>
      </w:r>
      <w:r w:rsidRPr="00021283">
        <w:rPr>
          <w:rFonts w:eastAsia="Times New Roman" w:cstheme="minorHAnsi"/>
          <w:color w:val="000000"/>
        </w:rPr>
        <w:t> </w:t>
      </w:r>
      <w:r w:rsidRPr="00021283">
        <w:rPr>
          <w:rFonts w:eastAsia="Times New Roman" w:cstheme="minorHAnsi"/>
          <w:i/>
          <w:iCs/>
          <w:color w:val="000000"/>
        </w:rPr>
        <w:t>Κοινωνικό Συμβόλαιο</w:t>
      </w:r>
      <w:r w:rsidRPr="00021283">
        <w:rPr>
          <w:rFonts w:eastAsia="Times New Roman" w:cstheme="minorHAnsi"/>
          <w:color w:val="000000"/>
        </w:rPr>
        <w:t> </w:t>
      </w:r>
      <w:r w:rsidRPr="00021283">
        <w:rPr>
          <w:rFonts w:cstheme="minorHAnsi"/>
          <w:color w:val="000000"/>
        </w:rPr>
        <w:t>τόνιζε ότι η γενική βούληση μπορεί να εκφραστεί αυθεντικά μόνο όταν οι πολίτες είναι σε θέση να κατανοήσουν το κοινό συμφέρον.</w:t>
      </w:r>
    </w:p>
    <w:p w14:paraId="340BFA6E"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14:paraId="4A931824" w14:textId="5C5B904B" w:rsidR="00E71DCE" w:rsidRPr="00021283" w:rsidRDefault="00E71DCE" w:rsidP="00021283">
      <w:pPr>
        <w:spacing w:after="120" w:line="280" w:lineRule="exact"/>
        <w:rPr>
          <w:rFonts w:cstheme="minorHAnsi"/>
        </w:rPr>
      </w:pPr>
    </w:p>
    <w:p w14:paraId="0811F02D"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1. Η άγνοια ως θεμέλιο της δημαγωγίας</w:t>
      </w:r>
    </w:p>
    <w:p w14:paraId="3337B2AF"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δημαγωγία ήταν γνωστή ήδη από την αρχαιότητα. Ο</w:t>
      </w:r>
      <w:r w:rsidRPr="00021283">
        <w:rPr>
          <w:rFonts w:eastAsia="Times New Roman" w:cstheme="minorHAnsi"/>
          <w:color w:val="000000"/>
        </w:rPr>
        <w:t> </w:t>
      </w:r>
      <w:r w:rsidRPr="00021283">
        <w:rPr>
          <w:rFonts w:eastAsia="Times New Roman" w:cstheme="minorHAnsi"/>
          <w:b/>
          <w:bCs/>
          <w:color w:val="000000"/>
        </w:rPr>
        <w:t>Αριστοτέλης</w:t>
      </w:r>
      <w:r w:rsidRPr="00021283">
        <w:rPr>
          <w:rFonts w:cstheme="minorHAnsi"/>
          <w:color w:val="000000"/>
        </w:rPr>
        <w:t>, στα</w:t>
      </w:r>
      <w:r w:rsidRPr="00021283">
        <w:rPr>
          <w:rFonts w:eastAsia="Times New Roman" w:cstheme="minorHAnsi"/>
          <w:color w:val="000000"/>
        </w:rPr>
        <w:t> </w:t>
      </w:r>
      <w:r w:rsidRPr="00021283">
        <w:rPr>
          <w:rFonts w:eastAsia="Times New Roman" w:cstheme="minorHAnsi"/>
          <w:i/>
          <w:iCs/>
          <w:color w:val="000000"/>
        </w:rPr>
        <w:t>Πολιτικά</w:t>
      </w:r>
      <w:r w:rsidRPr="00021283">
        <w:rPr>
          <w:rFonts w:cstheme="minorHAnsi"/>
          <w:color w:val="000000"/>
        </w:rPr>
        <w:t>,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14:paraId="7ACEB039"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14:paraId="664B73F0" w14:textId="11AAB12C" w:rsidR="00E71DCE" w:rsidRPr="00021283" w:rsidRDefault="00E71DCE" w:rsidP="00021283">
      <w:pPr>
        <w:spacing w:after="120" w:line="280" w:lineRule="exact"/>
        <w:rPr>
          <w:rFonts w:cstheme="minorHAnsi"/>
        </w:rPr>
      </w:pPr>
    </w:p>
    <w:p w14:paraId="77ABBA57"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2. Παραπληροφόρηση, fake news και νέες τεχνολογίες</w:t>
      </w:r>
    </w:p>
    <w:p w14:paraId="12189AF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w:t>
      </w:r>
      <w:r w:rsidRPr="00021283">
        <w:rPr>
          <w:rFonts w:eastAsia="Times New Roman" w:cstheme="minorHAnsi"/>
          <w:color w:val="000000"/>
        </w:rPr>
        <w:t> </w:t>
      </w:r>
      <w:r w:rsidRPr="00021283">
        <w:rPr>
          <w:rFonts w:eastAsia="Times New Roman" w:cstheme="minorHAnsi"/>
          <w:b/>
          <w:bCs/>
          <w:color w:val="000000"/>
        </w:rPr>
        <w:t>άγνοια</w:t>
      </w:r>
      <w:r w:rsidRPr="00021283">
        <w:rPr>
          <w:rFonts w:eastAsia="Times New Roman" w:cstheme="minorHAnsi"/>
          <w:color w:val="000000"/>
        </w:rPr>
        <w:t> </w:t>
      </w:r>
      <w:r w:rsidRPr="00021283">
        <w:rPr>
          <w:rFonts w:cstheme="minorHAnsi"/>
          <w:color w:val="000000"/>
        </w:rPr>
        <w:t>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14:paraId="54FE874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Οι πολιτικοί ή οι επικοινωνιακοί τους μηχανισμοί αξιοποιούν τα μέσα κοινωνικής δικτύωσης για να διασπείρουν ψευδείς ειδήσεις (</w:t>
      </w:r>
      <w:r w:rsidRPr="00021283">
        <w:rPr>
          <w:rFonts w:eastAsia="Times New Roman" w:cstheme="minorHAnsi"/>
          <w:i/>
          <w:iCs/>
          <w:color w:val="000000"/>
        </w:rPr>
        <w:t>fake news</w:t>
      </w:r>
      <w:r w:rsidRPr="00021283">
        <w:rPr>
          <w:rFonts w:cstheme="minorHAnsi"/>
          <w:color w:val="000000"/>
        </w:rPr>
        <w:t>) ή παραποιημένα δεδομένα. Όπως σημειώνει ο</w:t>
      </w:r>
      <w:r w:rsidRPr="00021283">
        <w:rPr>
          <w:rFonts w:eastAsia="Times New Roman" w:cstheme="minorHAnsi"/>
          <w:color w:val="000000"/>
        </w:rPr>
        <w:t> </w:t>
      </w:r>
      <w:r w:rsidRPr="00021283">
        <w:rPr>
          <w:rFonts w:eastAsia="Times New Roman" w:cstheme="minorHAnsi"/>
          <w:b/>
          <w:bCs/>
          <w:color w:val="000000"/>
        </w:rPr>
        <w:t>Cass Sunstein</w:t>
      </w:r>
      <w:r w:rsidRPr="00021283">
        <w:rPr>
          <w:rFonts w:eastAsia="Times New Roman" w:cstheme="minorHAnsi"/>
          <w:color w:val="000000"/>
        </w:rPr>
        <w:t> </w:t>
      </w:r>
      <w:r w:rsidRPr="00021283">
        <w:rPr>
          <w:rFonts w:cstheme="minorHAnsi"/>
          <w:color w:val="000000"/>
        </w:rPr>
        <w:t>(2017), τα ψηφιακά «φίλτρα» και οι αλγόριθμοι δημιουργούν «θαλάμους ηχούς» (echo chambers), όπου οι πολίτες επιβεβαιώνουν συνεχώς τις προκαταλήψεις τους αντί να έρχονται σε επαφή με αντικρουόμενες απόψεις.</w:t>
      </w:r>
    </w:p>
    <w:p w14:paraId="4399289B"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14:paraId="65B78C69" w14:textId="44C69764" w:rsidR="00E71DCE" w:rsidRPr="00021283" w:rsidRDefault="00E71DCE" w:rsidP="00021283">
      <w:pPr>
        <w:spacing w:after="120" w:line="280" w:lineRule="exact"/>
        <w:rPr>
          <w:rFonts w:cstheme="minorHAnsi"/>
        </w:rPr>
      </w:pPr>
    </w:p>
    <w:p w14:paraId="4D928AA2"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3. Ο ρόλος του φόβου</w:t>
      </w:r>
    </w:p>
    <w:p w14:paraId="09DD57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lastRenderedPageBreak/>
        <w:t>Η άγνοια και ο φόβος είναι αλληλένδετα. Όταν οι πολίτες δεν κατανοούν τις πραγματικές αιτίες μιας κρίσης —οικονομικής, κοινωνικής ή διεθνούς— τότε είναι πιο επιρρεπείς σε αφηγήσεις που κατασκευάζουν «εχθρούς».</w:t>
      </w:r>
    </w:p>
    <w:p w14:paraId="0B792DC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Ο</w:t>
      </w:r>
      <w:r w:rsidRPr="00021283">
        <w:rPr>
          <w:rFonts w:eastAsia="Times New Roman" w:cstheme="minorHAnsi"/>
          <w:color w:val="000000"/>
        </w:rPr>
        <w:t> </w:t>
      </w:r>
      <w:r w:rsidRPr="00021283">
        <w:rPr>
          <w:rFonts w:eastAsia="Times New Roman" w:cstheme="minorHAnsi"/>
          <w:b/>
          <w:bCs/>
          <w:color w:val="000000"/>
        </w:rPr>
        <w:t>Τοκβίλ</w:t>
      </w:r>
      <w:r w:rsidRPr="00021283">
        <w:rPr>
          <w:rFonts w:cstheme="minorHAnsi"/>
          <w:color w:val="000000"/>
        </w:rPr>
        <w:t>, στο έργο του</w:t>
      </w:r>
      <w:r w:rsidRPr="00021283">
        <w:rPr>
          <w:rFonts w:eastAsia="Times New Roman" w:cstheme="minorHAnsi"/>
          <w:color w:val="000000"/>
        </w:rPr>
        <w:t> </w:t>
      </w:r>
      <w:r w:rsidRPr="00021283">
        <w:rPr>
          <w:rFonts w:eastAsia="Times New Roman" w:cstheme="minorHAnsi"/>
          <w:i/>
          <w:iCs/>
          <w:color w:val="000000"/>
        </w:rPr>
        <w:t>Η Δημοκρατία στην Αμερική</w:t>
      </w:r>
      <w:r w:rsidRPr="00021283">
        <w:rPr>
          <w:rFonts w:cstheme="minorHAnsi"/>
          <w:color w:val="000000"/>
        </w:rPr>
        <w:t>,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14:paraId="42DD683B" w14:textId="6D03C5C2" w:rsidR="00E71DCE" w:rsidRPr="00021283" w:rsidRDefault="00E71DCE" w:rsidP="00021283">
      <w:pPr>
        <w:spacing w:after="120" w:line="280" w:lineRule="exact"/>
        <w:rPr>
          <w:rFonts w:cstheme="minorHAnsi"/>
        </w:rPr>
      </w:pPr>
    </w:p>
    <w:p w14:paraId="42F489D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4. Ιστορικά παραδείγματα</w:t>
      </w:r>
    </w:p>
    <w:p w14:paraId="3A588785"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εκμετάλλευση της άγνοιας είναι διαχρονικό φαινόμενο:</w:t>
      </w:r>
    </w:p>
    <w:p w14:paraId="7153DCAB"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Στην αρχαία Αθήνα, ο</w:t>
      </w:r>
      <w:r w:rsidRPr="00021283">
        <w:rPr>
          <w:rFonts w:eastAsia="Times New Roman" w:cstheme="minorHAnsi"/>
          <w:color w:val="000000"/>
        </w:rPr>
        <w:t> </w:t>
      </w:r>
      <w:r w:rsidRPr="00021283">
        <w:rPr>
          <w:rFonts w:eastAsia="Times New Roman" w:cstheme="minorHAnsi"/>
          <w:b/>
          <w:bCs/>
          <w:color w:val="000000"/>
        </w:rPr>
        <w:t>Αριστοφάνης</w:t>
      </w:r>
      <w:r w:rsidRPr="00021283">
        <w:rPr>
          <w:rFonts w:eastAsia="Times New Roman" w:cstheme="minorHAnsi"/>
          <w:color w:val="000000"/>
        </w:rPr>
        <w:t> </w:t>
      </w:r>
      <w:r w:rsidRPr="00021283">
        <w:rPr>
          <w:rFonts w:cstheme="minorHAnsi"/>
          <w:color w:val="000000"/>
        </w:rPr>
        <w:t>σατίριζε στους</w:t>
      </w:r>
      <w:r w:rsidRPr="00021283">
        <w:rPr>
          <w:rFonts w:eastAsia="Times New Roman" w:cstheme="minorHAnsi"/>
          <w:color w:val="000000"/>
        </w:rPr>
        <w:t> </w:t>
      </w:r>
      <w:r w:rsidRPr="00021283">
        <w:rPr>
          <w:rFonts w:eastAsia="Times New Roman" w:cstheme="minorHAnsi"/>
          <w:i/>
          <w:iCs/>
          <w:color w:val="000000"/>
        </w:rPr>
        <w:t>Ιππείς</w:t>
      </w:r>
      <w:r w:rsidRPr="00021283">
        <w:rPr>
          <w:rFonts w:eastAsia="Times New Roman" w:cstheme="minorHAnsi"/>
          <w:color w:val="000000"/>
        </w:rPr>
        <w:t> </w:t>
      </w:r>
      <w:r w:rsidRPr="00021283">
        <w:rPr>
          <w:rFonts w:cstheme="minorHAnsi"/>
          <w:color w:val="000000"/>
        </w:rPr>
        <w:t>τον δημαγωγό Κλέωνα, που κολάκευε τον λαό για να επιβληθεί.</w:t>
      </w:r>
    </w:p>
    <w:p w14:paraId="394586C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14:paraId="3B506778" w14:textId="77777777" w:rsidR="00E71DCE" w:rsidRPr="00021283" w:rsidRDefault="00E71DCE" w:rsidP="00021283">
      <w:pPr>
        <w:numPr>
          <w:ilvl w:val="0"/>
          <w:numId w:val="55"/>
        </w:numPr>
        <w:spacing w:before="100" w:beforeAutospacing="1" w:after="120" w:line="280" w:lineRule="exact"/>
        <w:rPr>
          <w:rFonts w:cstheme="minorHAnsi"/>
          <w:color w:val="000000"/>
        </w:rPr>
      </w:pPr>
      <w:r w:rsidRPr="00021283">
        <w:rPr>
          <w:rFonts w:cstheme="minorHAnsi"/>
          <w:color w:val="000000"/>
        </w:rPr>
        <w:t>Στη σύγχρονη εποχή, η άνοδος λαϊκιστικών κινημάτων σε Ευρώπη και Αμερική συνδέεται άμεσα με τη διάδοση ψευδών ειδήσεων και με την έλλειψη πολιτικής παιδείας.</w:t>
      </w:r>
    </w:p>
    <w:p w14:paraId="169E4502" w14:textId="6B63C184" w:rsidR="00E71DCE" w:rsidRPr="00021283" w:rsidRDefault="00E71DCE" w:rsidP="00021283">
      <w:pPr>
        <w:spacing w:after="120" w:line="280" w:lineRule="exact"/>
        <w:rPr>
          <w:rFonts w:cstheme="minorHAnsi"/>
        </w:rPr>
      </w:pPr>
    </w:p>
    <w:p w14:paraId="50CA0C1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5. Η εκπαίδευση ως ασπίδα απέναντι στην άγνοια</w:t>
      </w:r>
    </w:p>
    <w:p w14:paraId="723F525B" w14:textId="77777777" w:rsidR="00E71DCE" w:rsidRPr="00021283" w:rsidRDefault="00E71DCE" w:rsidP="00021283">
      <w:pPr>
        <w:spacing w:before="100" w:beforeAutospacing="1" w:after="120" w:line="280" w:lineRule="exact"/>
        <w:rPr>
          <w:rFonts w:cstheme="minorHAnsi"/>
          <w:color w:val="000000" w:themeColor="text1"/>
        </w:rPr>
      </w:pPr>
      <w:r w:rsidRPr="00021283">
        <w:rPr>
          <w:rFonts w:cstheme="minorHAnsi"/>
          <w:color w:val="000000"/>
        </w:rPr>
        <w:t>Η εκπαίδευση είναι το ισχυρότερο όπλο απέναντι στην πολιτική χειραγώγηση. Ο</w:t>
      </w:r>
      <w:r w:rsidRPr="00021283">
        <w:rPr>
          <w:rFonts w:eastAsia="Times New Roman" w:cstheme="minorHAnsi"/>
          <w:color w:val="000000"/>
        </w:rPr>
        <w:t> </w:t>
      </w:r>
      <w:r w:rsidRPr="00021283">
        <w:rPr>
          <w:rFonts w:eastAsia="Times New Roman" w:cstheme="minorHAnsi"/>
          <w:b/>
          <w:bCs/>
          <w:color w:val="000000"/>
        </w:rPr>
        <w:t>John Dewey</w:t>
      </w:r>
      <w:r w:rsidRPr="00021283">
        <w:rPr>
          <w:rFonts w:eastAsia="Times New Roman" w:cstheme="minorHAnsi"/>
          <w:color w:val="000000"/>
        </w:rPr>
        <w:t> </w:t>
      </w:r>
      <w:r w:rsidRPr="00021283">
        <w:rPr>
          <w:rFonts w:cstheme="minorHAnsi"/>
          <w:color w:val="000000"/>
        </w:rPr>
        <w:t xml:space="preserve">υποστήριζε ότι η δημοκρατία είναι ταυτόχρονα μορφή διακυβέρνησης και τρόπος ζωής που απαιτεί διαρκή παιδεία. </w:t>
      </w:r>
      <w:r w:rsidRPr="00021283">
        <w:rPr>
          <w:rFonts w:cstheme="minorHAnsi"/>
          <w:color w:val="000000" w:themeColor="text1"/>
        </w:rPr>
        <w:t>Ένα εκπαιδευτικό σύστημα που καλλιεργεί κριτική σκέψη, διδάσκει ιστορία, θεσμούς και μεθοδολογία ελέγχου της πληροφορίας παράγει πολίτες ανθεκτικούς στη δημαγωγία.</w:t>
      </w:r>
    </w:p>
    <w:p w14:paraId="02475224"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 xml:space="preserve">Αντίθετα, η απουσία πολιτικής εκπαίδευσης και η εστίαση μόνο σε τεχνοκρατικές γνώσεις οδηγούν σε πολίτες που μπορεί να είναι επαγγελματικά ικανοί </w:t>
      </w:r>
      <w:r w:rsidRPr="00021283">
        <w:rPr>
          <w:rFonts w:cstheme="minorHAnsi"/>
          <w:b/>
          <w:bCs/>
          <w:color w:val="000000"/>
        </w:rPr>
        <w:t>αλλά πολιτικά αδύναμοι</w:t>
      </w:r>
      <w:r w:rsidRPr="00021283">
        <w:rPr>
          <w:rFonts w:cstheme="minorHAnsi"/>
          <w:color w:val="000000"/>
        </w:rPr>
        <w:t>.</w:t>
      </w:r>
    </w:p>
    <w:p w14:paraId="0526E3E8" w14:textId="5E512E22" w:rsidR="00E71DCE" w:rsidRPr="00021283" w:rsidRDefault="00E71DCE" w:rsidP="00021283">
      <w:pPr>
        <w:spacing w:after="120" w:line="280" w:lineRule="exact"/>
        <w:rPr>
          <w:rFonts w:cstheme="minorHAnsi"/>
        </w:rPr>
      </w:pPr>
    </w:p>
    <w:p w14:paraId="4001F0EF"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6. Ο ρόλος των μέσων ενημέρωσης</w:t>
      </w:r>
    </w:p>
    <w:p w14:paraId="2584CD66"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w:t>
      </w:r>
      <w:r w:rsidRPr="00021283">
        <w:rPr>
          <w:rFonts w:eastAsia="Times New Roman" w:cstheme="minorHAnsi"/>
          <w:color w:val="000000"/>
        </w:rPr>
        <w:t> </w:t>
      </w:r>
      <w:r w:rsidRPr="00021283">
        <w:rPr>
          <w:rFonts w:eastAsia="Times New Roman" w:cstheme="minorHAnsi"/>
          <w:b/>
          <w:bCs/>
          <w:color w:val="000000"/>
        </w:rPr>
        <w:t>Habermas</w:t>
      </w:r>
      <w:r w:rsidRPr="00021283">
        <w:rPr>
          <w:rFonts w:eastAsia="Times New Roman" w:cstheme="minorHAnsi"/>
          <w:color w:val="000000"/>
        </w:rPr>
        <w:t> </w:t>
      </w:r>
      <w:r w:rsidRPr="00021283">
        <w:rPr>
          <w:rFonts w:cstheme="minorHAnsi"/>
          <w:color w:val="000000"/>
        </w:rPr>
        <w:t>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την εμπορευματοποίηση της είδησης.</w:t>
      </w:r>
    </w:p>
    <w:p w14:paraId="72C88650"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άγνοια των πολιτών ενισχύεται όταν τα ΜΜΕ αποτυγχάνουν να παρέχουν πλουραλιστική, αξιόπιστη και ισορροπημένη πληροφόρηση.</w:t>
      </w:r>
    </w:p>
    <w:p w14:paraId="11D5971D" w14:textId="50B4EEA0" w:rsidR="00E71DCE" w:rsidRPr="00021283" w:rsidRDefault="00E71DCE" w:rsidP="00021283">
      <w:pPr>
        <w:spacing w:after="120" w:line="280" w:lineRule="exact"/>
        <w:rPr>
          <w:rFonts w:cstheme="minorHAnsi"/>
        </w:rPr>
      </w:pPr>
    </w:p>
    <w:p w14:paraId="4A12E42A"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7. Η κοινωνία των πολιτών</w:t>
      </w:r>
    </w:p>
    <w:p w14:paraId="51C7F4AD"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απαξιωμένες, η άγνοια κυριαρχεί.</w:t>
      </w:r>
    </w:p>
    <w:p w14:paraId="7F026D61" w14:textId="483342C5" w:rsidR="00E71DCE" w:rsidRPr="00021283" w:rsidRDefault="00E71DCE" w:rsidP="00021283">
      <w:pPr>
        <w:spacing w:after="120" w:line="280" w:lineRule="exact"/>
        <w:rPr>
          <w:rFonts w:cstheme="minorHAnsi"/>
        </w:rPr>
      </w:pPr>
    </w:p>
    <w:p w14:paraId="1B2B2EF5"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8. Η ευθύνη των ίδιων των πολιτών</w:t>
      </w:r>
    </w:p>
    <w:p w14:paraId="62B52520" w14:textId="77777777" w:rsidR="00E71DCE" w:rsidRPr="00021283" w:rsidRDefault="00E71DCE"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w:t>
      </w:r>
      <w:r w:rsidRPr="00021283">
        <w:rPr>
          <w:rFonts w:eastAsia="Times New Roman" w:cstheme="minorHAnsi"/>
          <w:color w:val="000000" w:themeColor="text1"/>
        </w:rPr>
        <w:t> Ρουσσώ </w:t>
      </w:r>
      <w:r w:rsidRPr="00021283">
        <w:rPr>
          <w:rFonts w:cstheme="minorHAnsi"/>
          <w:color w:val="000000" w:themeColor="text1"/>
        </w:rPr>
        <w:t>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14:paraId="5A5E1856" w14:textId="719566D1" w:rsidR="00E71DCE" w:rsidRPr="00021283" w:rsidRDefault="00E71DCE" w:rsidP="00021283">
      <w:pPr>
        <w:spacing w:after="120" w:line="280" w:lineRule="exact"/>
        <w:rPr>
          <w:rFonts w:cstheme="minorHAnsi"/>
        </w:rPr>
      </w:pPr>
    </w:p>
    <w:p w14:paraId="66D881AB" w14:textId="77777777" w:rsidR="00E71DCE" w:rsidRPr="00021283" w:rsidRDefault="00E71DCE" w:rsidP="00021283">
      <w:pPr>
        <w:spacing w:before="100" w:beforeAutospacing="1" w:after="120" w:line="280" w:lineRule="exact"/>
        <w:outlineLvl w:val="2"/>
        <w:rPr>
          <w:rFonts w:cstheme="minorHAnsi"/>
          <w:b/>
          <w:bCs/>
          <w:color w:val="000000"/>
        </w:rPr>
      </w:pPr>
      <w:r w:rsidRPr="00021283">
        <w:rPr>
          <w:rFonts w:cstheme="minorHAnsi"/>
          <w:b/>
          <w:bCs/>
          <w:color w:val="000000"/>
        </w:rPr>
        <w:t>Συμπέρασμα</w:t>
      </w:r>
    </w:p>
    <w:p w14:paraId="1AF36294" w14:textId="77777777" w:rsidR="00E71DCE" w:rsidRPr="00021283" w:rsidRDefault="00E71DCE" w:rsidP="00021283">
      <w:pPr>
        <w:spacing w:before="100" w:beforeAutospacing="1" w:after="120" w:line="280" w:lineRule="exact"/>
        <w:jc w:val="both"/>
        <w:rPr>
          <w:rFonts w:cstheme="minorHAnsi"/>
          <w:color w:val="000000"/>
        </w:rPr>
      </w:pPr>
      <w:r w:rsidRPr="00021283">
        <w:rPr>
          <w:rFonts w:cstheme="minorHAnsi"/>
          <w:color w:val="000000"/>
        </w:rP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μάζες εύκολα χειραγωγούμενες. Η λύση βρίσκεται σε τρεις άξονες:</w:t>
      </w:r>
    </w:p>
    <w:p w14:paraId="061978FF"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Εκπαίδευση</w:t>
      </w:r>
      <w:r w:rsidRPr="00021283">
        <w:rPr>
          <w:rFonts w:eastAsia="Times New Roman" w:cstheme="minorHAnsi"/>
          <w:color w:val="000000"/>
        </w:rPr>
        <w:t> </w:t>
      </w:r>
      <w:r w:rsidRPr="00021283">
        <w:rPr>
          <w:rFonts w:cstheme="minorHAnsi"/>
          <w:color w:val="000000"/>
        </w:rPr>
        <w:t>που καλλιεργεί κριτική σκέψη.</w:t>
      </w:r>
    </w:p>
    <w:p w14:paraId="1A438F14"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Αξιόπιστα ΜΜΕ</w:t>
      </w:r>
      <w:r w:rsidRPr="00021283">
        <w:rPr>
          <w:rFonts w:eastAsia="Times New Roman" w:cstheme="minorHAnsi"/>
          <w:color w:val="000000"/>
        </w:rPr>
        <w:t> </w:t>
      </w:r>
      <w:r w:rsidRPr="00021283">
        <w:rPr>
          <w:rFonts w:cstheme="minorHAnsi"/>
          <w:color w:val="000000"/>
        </w:rPr>
        <w:t>που υπηρετούν την αλήθεια και όχι την εξουσία.</w:t>
      </w:r>
    </w:p>
    <w:p w14:paraId="2CD4ADD6" w14:textId="77777777" w:rsidR="00E71DCE" w:rsidRPr="00021283" w:rsidRDefault="00E71DCE" w:rsidP="00021283">
      <w:pPr>
        <w:numPr>
          <w:ilvl w:val="0"/>
          <w:numId w:val="56"/>
        </w:numPr>
        <w:spacing w:before="100" w:beforeAutospacing="1" w:after="120" w:line="280" w:lineRule="exact"/>
        <w:rPr>
          <w:rFonts w:cstheme="minorHAnsi"/>
          <w:color w:val="000000"/>
        </w:rPr>
      </w:pPr>
      <w:r w:rsidRPr="00021283">
        <w:rPr>
          <w:rFonts w:eastAsia="Times New Roman" w:cstheme="minorHAnsi"/>
          <w:b/>
          <w:bCs/>
          <w:color w:val="000000"/>
        </w:rPr>
        <w:t>Ενεργή κοινωνία των πολιτών</w:t>
      </w:r>
      <w:r w:rsidRPr="00021283">
        <w:rPr>
          <w:rFonts w:eastAsia="Times New Roman" w:cstheme="minorHAnsi"/>
          <w:color w:val="000000"/>
        </w:rPr>
        <w:t> </w:t>
      </w:r>
      <w:r w:rsidRPr="00021283">
        <w:rPr>
          <w:rFonts w:cstheme="minorHAnsi"/>
          <w:color w:val="000000"/>
        </w:rPr>
        <w:t>που ενδυναμώνει τη συμμετοχή.</w:t>
      </w:r>
    </w:p>
    <w:p w14:paraId="761DADBA" w14:textId="77777777" w:rsidR="00E71DCE" w:rsidRPr="00021283" w:rsidRDefault="00E71DCE" w:rsidP="00021283">
      <w:pPr>
        <w:spacing w:before="100" w:beforeAutospacing="1" w:after="120" w:line="280" w:lineRule="exact"/>
        <w:rPr>
          <w:rFonts w:cstheme="minorHAnsi"/>
          <w:color w:val="000000"/>
        </w:rPr>
      </w:pPr>
      <w:r w:rsidRPr="00021283">
        <w:rPr>
          <w:rFonts w:cstheme="minorHAnsi"/>
          <w:color w:val="000000"/>
        </w:rPr>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p w14:paraId="6B9EA13E" w14:textId="22551A35" w:rsidR="00E71DCE" w:rsidRPr="00021283" w:rsidRDefault="00E71DCE" w:rsidP="00021283">
      <w:pPr>
        <w:spacing w:after="120" w:line="280" w:lineRule="exact"/>
        <w:rPr>
          <w:rFonts w:cstheme="minorHAnsi"/>
        </w:rPr>
      </w:pPr>
    </w:p>
    <w:p w14:paraId="7E5C1D1C" w14:textId="77777777" w:rsidR="00E71DCE" w:rsidRPr="00021283" w:rsidRDefault="00E71DCE" w:rsidP="00021283">
      <w:pPr>
        <w:spacing w:after="120" w:line="280" w:lineRule="exact"/>
        <w:rPr>
          <w:rFonts w:cstheme="minorHAnsi"/>
          <w:color w:val="000000" w:themeColor="text1"/>
        </w:rPr>
      </w:pPr>
    </w:p>
    <w:p w14:paraId="55B663BF" w14:textId="77777777" w:rsidR="00E71DCE" w:rsidRPr="00021283" w:rsidRDefault="00E71DCE" w:rsidP="00021283">
      <w:pPr>
        <w:spacing w:after="120" w:line="280" w:lineRule="exact"/>
        <w:rPr>
          <w:rFonts w:cstheme="minorHAnsi"/>
          <w:color w:val="000000" w:themeColor="text1"/>
        </w:rPr>
      </w:pPr>
    </w:p>
    <w:p w14:paraId="75A2E1FC" w14:textId="77777777" w:rsidR="00E71DCE" w:rsidRPr="00021283" w:rsidRDefault="00E71DCE" w:rsidP="00021283">
      <w:pPr>
        <w:spacing w:after="120" w:line="280" w:lineRule="exact"/>
        <w:rPr>
          <w:rFonts w:cstheme="minorHAnsi"/>
          <w:color w:val="000000" w:themeColor="text1"/>
        </w:rPr>
      </w:pPr>
    </w:p>
    <w:p w14:paraId="44778AC0" w14:textId="77777777" w:rsidR="002C6AA4" w:rsidRPr="00021283" w:rsidRDefault="002C6AA4" w:rsidP="00021283">
      <w:pPr>
        <w:spacing w:after="120" w:line="280" w:lineRule="exact"/>
        <w:rPr>
          <w:rFonts w:cstheme="minorHAnsi"/>
          <w:color w:val="000000" w:themeColor="text1"/>
        </w:rPr>
      </w:pPr>
    </w:p>
    <w:p w14:paraId="1D3B0AD1" w14:textId="77777777" w:rsidR="002C6AA4" w:rsidRPr="00021283" w:rsidRDefault="002C6AA4" w:rsidP="00021283">
      <w:pPr>
        <w:spacing w:after="120" w:line="280" w:lineRule="exact"/>
        <w:rPr>
          <w:rFonts w:cstheme="minorHAnsi"/>
          <w:color w:val="000000" w:themeColor="text1"/>
        </w:rPr>
      </w:pPr>
    </w:p>
    <w:p w14:paraId="285A4F74" w14:textId="77777777" w:rsidR="009C2C97" w:rsidRPr="00021283" w:rsidRDefault="009C2C97" w:rsidP="00021283">
      <w:pPr>
        <w:spacing w:after="120" w:line="280" w:lineRule="exact"/>
        <w:jc w:val="center"/>
        <w:rPr>
          <w:rFonts w:cstheme="minorHAnsi"/>
        </w:rPr>
      </w:pPr>
      <w:r w:rsidRPr="00021283">
        <w:rPr>
          <w:rFonts w:cstheme="minorHAnsi"/>
        </w:rPr>
        <w:br w:type="page"/>
      </w:r>
    </w:p>
    <w:p w14:paraId="2EBC5C6B" w14:textId="2BA6CEFD" w:rsidR="002C6AA4" w:rsidRPr="00021283" w:rsidRDefault="002C6AA4" w:rsidP="00021283">
      <w:pPr>
        <w:spacing w:after="120" w:line="280" w:lineRule="exact"/>
        <w:jc w:val="center"/>
        <w:rPr>
          <w:rFonts w:cstheme="minorHAnsi"/>
        </w:rPr>
      </w:pPr>
      <w:r w:rsidRPr="00021283">
        <w:rPr>
          <w:rFonts w:cstheme="minorHAnsi"/>
        </w:rPr>
        <w:lastRenderedPageBreak/>
        <w:t>Γιατί οι ΗΠΑ θέλουν τη διώρυγα του Παναμά</w:t>
      </w:r>
      <w:r w:rsidR="009C2C97" w:rsidRPr="00021283">
        <w:rPr>
          <w:rFonts w:cstheme="minorHAnsi"/>
        </w:rPr>
        <w:t xml:space="preserve"> </w:t>
      </w:r>
    </w:p>
    <w:p w14:paraId="0B323E14" w14:textId="77777777" w:rsidR="002C6AA4" w:rsidRPr="00021283" w:rsidRDefault="002C6AA4" w:rsidP="00021283">
      <w:pPr>
        <w:spacing w:after="120" w:line="280" w:lineRule="exact"/>
        <w:jc w:val="center"/>
        <w:rPr>
          <w:rFonts w:cstheme="minorHAnsi"/>
          <w:color w:val="000000" w:themeColor="text1"/>
        </w:rPr>
      </w:pPr>
      <w:bookmarkStart w:id="0" w:name="OLE_LINK45"/>
      <w:bookmarkStart w:id="1" w:name="OLE_LINK46"/>
      <w:r w:rsidRPr="00021283">
        <w:rPr>
          <w:rFonts w:cstheme="minorHAnsi"/>
          <w:color w:val="000000" w:themeColor="text1"/>
        </w:rPr>
        <w:t xml:space="preserve">Ατσαλάκης Γιώργος, Οικονομολόγος, Αναπληρωτής Καθηγητής </w:t>
      </w:r>
    </w:p>
    <w:p w14:paraId="21844A80"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B2AE40B" w14:textId="77777777" w:rsidR="002C6AA4" w:rsidRPr="00021283" w:rsidRDefault="002C6AA4" w:rsidP="00021283">
      <w:pPr>
        <w:spacing w:after="120" w:line="280" w:lineRule="exact"/>
        <w:rPr>
          <w:rFonts w:cstheme="minorHAnsi"/>
        </w:rPr>
      </w:pPr>
    </w:p>
    <w:bookmarkEnd w:id="0"/>
    <w:bookmarkEnd w:id="1"/>
    <w:p w14:paraId="0457075F"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Διώρυγα του Παναμά  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  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θα υποστηρίξουν την Ταϊβάν σε περίπτωση εισβολής από την Κίνα, η διώρυγα και πάλι  θα είναι σημαντική για την γρήγορη μετακίνηση του στόλου.</w:t>
      </w:r>
    </w:p>
    <w:p w14:paraId="19C27645" w14:textId="77777777" w:rsidR="002C6AA4" w:rsidRPr="00021283" w:rsidRDefault="002C6AA4" w:rsidP="00021283">
      <w:pPr>
        <w:spacing w:after="120" w:line="280" w:lineRule="exact"/>
        <w:rPr>
          <w:rFonts w:eastAsia="Times New Roman" w:cstheme="minorHAnsi"/>
          <w:kern w:val="0"/>
          <w:lang w:eastAsia="en-GB"/>
          <w14:ligatures w14:val="none"/>
        </w:rPr>
      </w:pPr>
    </w:p>
    <w:p w14:paraId="543FF5BB"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xml:space="preserve"> το 1880 επιχείρησε να  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34C2D768"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1900 ο Παναμάς ήταν επαρχία της μεγάλης Κολομβίας. Οι ΗΠΑ πλήρωσαν το 1903, $10 εκ εφάπαξ και ετήσιο ενοίκιο στην Κολομβία για να ξεκινήσουν την κατασκευή της διώρυγας του Παναμά αλλά η Κολομβία δεν επικύρωνε την συμφωνία.  Στην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και το 1914 ολοκλήρωσαν την διώρυγα του Παναμά.</w:t>
      </w:r>
    </w:p>
    <w:p w14:paraId="31CE8DC5"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5C218200" w14:textId="77777777" w:rsidR="002C6AA4" w:rsidRPr="00021283" w:rsidRDefault="002C6AA4" w:rsidP="00021283">
      <w:pPr>
        <w:spacing w:after="120" w:line="280" w:lineRule="exact"/>
        <w:jc w:val="both"/>
        <w:rPr>
          <w:rFonts w:cstheme="minorHAnsi"/>
        </w:rPr>
      </w:pPr>
      <w:r w:rsidRPr="00021283">
        <w:rPr>
          <w:rFonts w:cstheme="minorHAnsi"/>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t>
      </w:r>
    </w:p>
    <w:p w14:paraId="0C852620" w14:textId="77777777" w:rsidR="002C6AA4" w:rsidRPr="00021283" w:rsidRDefault="002C6AA4" w:rsidP="00021283">
      <w:pPr>
        <w:spacing w:after="120" w:line="280" w:lineRule="exact"/>
        <w:jc w:val="both"/>
        <w:rPr>
          <w:rFonts w:cstheme="minorHAnsi"/>
        </w:rPr>
      </w:pPr>
    </w:p>
    <w:p w14:paraId="6B145138"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στην διώρυγα τα οποία μαζί με τις ανταγωνιστικές εναλλακτικές λύσεις, απειλούν να αφαιρέσουν σημαντικό μερίδιο  εσόδων στο μέλλον.</w:t>
      </w:r>
    </w:p>
    <w:p w14:paraId="057CC90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1F38085A"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η δεξαμενή για να δεχθεί το επόμενο πλοίο  χύνονται στη θάλασσα περίπου 200 εκατομμύρια κιλά φρέσκου νερού προερχόμενο από τις κοντινές λίμνες που ισοδυναμούν με την ετήσια κατανάλωση νερού 2.000 ατόμων . Εάν έχει βροχές κάθε  Απρίλιο-Νοέμβριο το νερό αναπληρώνεται στις λίμνες. Αλλά εάν έχει μείωση βροχοπτώσεων, όπως αυτή τον Οκτώβρη του 2023 που ήταν μειωμένη πάνω από 40%, το νερό δεν επαρκεί. </w:t>
      </w:r>
      <w:r w:rsidRPr="00021283">
        <w:rPr>
          <w:rFonts w:cstheme="minorHAnsi"/>
        </w:rPr>
        <w:t>Η τοπική λίμνη Γκατούν όμως υδροδοτεί με πόσιμο νερό περίπου 40 εκ. πληθυσμό.</w:t>
      </w:r>
    </w:p>
    <w:p w14:paraId="43A5282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δίλημμα να δώσουν προτεραιότητα στην ύδρευση του πληθυσμού έχει ως αποτέλεσμα από τα 36 πλοία που περνούσαν συνήθως την ημέρα κάποιες φορές μειώνονται και κάτω από τα μισά, χωρίς αντίστοιχη μείωση των εσόδων,  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ανά δυο τα πλοία στις δεξαμενές ανύψωσης. </w:t>
      </w:r>
    </w:p>
    <w:p w14:paraId="3201661C"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μείωση της διέλευσης στο μισό  αριθμό πλοίων, και η επιλογή να περνούν τα ελαφρύτερα  μεταφέρουν έως και 40% λιγότερο φορτίο από ό,τι συνήθως. Συνδυασμένα, αυτοί οι περιορισμοί στο εμπόριο μέσω της </w:t>
      </w:r>
      <w:r w:rsidRPr="00021283">
        <w:rPr>
          <w:rFonts w:eastAsia="Times New Roman" w:cstheme="minorHAnsi"/>
          <w:kern w:val="0"/>
          <w:lang w:eastAsia="en-GB"/>
          <w14:ligatures w14:val="none"/>
        </w:rPr>
        <w:lastRenderedPageBreak/>
        <w:t>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p>
    <w:p w14:paraId="7AB71E21" w14:textId="77777777" w:rsidR="002C6AA4" w:rsidRPr="00021283" w:rsidRDefault="002C6AA4" w:rsidP="00021283">
      <w:pPr>
        <w:spacing w:after="120" w:line="280" w:lineRule="exact"/>
        <w:rPr>
          <w:rFonts w:eastAsia="Times New Roman" w:cstheme="minorHAnsi"/>
          <w:kern w:val="0"/>
          <w:lang w:eastAsia="en-GB"/>
          <w14:ligatures w14:val="none"/>
        </w:rPr>
      </w:pPr>
    </w:p>
    <w:p w14:paraId="5E0BCFA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Λόγω των προβλημάτων στην Ερυθρά θάλασσα με τους Χούθι, οι οποίοι καθοδηγούμενοι από το Ιράν παρεμποδίζουν την διέλευση των πλοίων, πρέπει να ταξιδεύουν τώρα μέσω των πολύ μεγάλων, πολύ δύσκολων και πολύ πιο ακριβών ιστορικών διαδρομών γύρω από τη Νότια Αμερική και την Αφρική.</w:t>
      </w:r>
    </w:p>
    <w:p w14:paraId="0629F04B" w14:textId="77777777" w:rsidR="002C6AA4" w:rsidRPr="00021283" w:rsidRDefault="002C6AA4" w:rsidP="00021283">
      <w:pPr>
        <w:spacing w:after="120" w:line="280" w:lineRule="exact"/>
        <w:jc w:val="both"/>
        <w:rPr>
          <w:rFonts w:cstheme="minorHAnsi"/>
        </w:rPr>
      </w:pPr>
    </w:p>
    <w:p w14:paraId="11F430AF"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ναυτιλιακές εταιρείες, προσθέτουν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είδη  πληθωριστικών πιέσεων που προκαλεί η κρίση στη Ερυθρά Θάλασσα. </w:t>
      </w:r>
    </w:p>
    <w:p w14:paraId="5FFC6F55"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7247EDD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Δεδομένης της πολυπλοκότητας της λύσης του προβλήματος της διώρυγας και της μειωμένης αξιοπιστίας, απορριφθέντες προτάσεις του παρελθόντος για κατασκευή νέας διώρυγας, επανέρχονται με πολύ καλύτερες προοπτικές καθώς τα έσοδα αναμένονται να είναι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4C7C2267"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α) Ο Νότιος διάδρομος, ο λεγόμενος </w:t>
      </w:r>
      <w:proofErr w:type="spellStart"/>
      <w:r w:rsidRPr="00021283">
        <w:rPr>
          <w:rFonts w:eastAsia="Times New Roman" w:cstheme="minorHAnsi"/>
          <w:kern w:val="0"/>
          <w:lang w:eastAsia="en-GB"/>
          <w14:ligatures w14:val="none"/>
        </w:rPr>
        <w:t>Δι-Ωκεανικός</w:t>
      </w:r>
      <w:proofErr w:type="spellEnd"/>
      <w:r w:rsidRPr="00021283">
        <w:rPr>
          <w:rFonts w:eastAsia="Times New Roman" w:cstheme="minorHAnsi"/>
          <w:kern w:val="0"/>
          <w:lang w:eastAsia="en-GB"/>
          <w14:ligatures w14:val="none"/>
        </w:rPr>
        <w:t xml:space="preserve">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οι οποίες θα επιτρέπουν σε φορτηγά, αντί για τα πλοία, να μεταφέρουν αγαθά από την μία ακτή στην άλλη ακτή. Μεγάλο εμπόδιο στην υλοποίηση ενός τέτοιου έργου αποτελεί η 9.000 χιλιομέτρων οροσειρά των Άνδεων με μέσο υψόμετρο τα 4000 μέτρα.</w:t>
      </w:r>
    </w:p>
    <w:p w14:paraId="5140A667"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πλήρης λειτουργία του αναμένεται σε μερικά χρόνια οπότε μέσω του </w:t>
      </w:r>
      <w:proofErr w:type="spellStart"/>
      <w:r w:rsidRPr="00021283">
        <w:rPr>
          <w:rFonts w:eastAsia="Times New Roman" w:cstheme="minorHAnsi"/>
          <w:kern w:val="0"/>
          <w:lang w:eastAsia="en-GB"/>
          <w14:ligatures w14:val="none"/>
        </w:rPr>
        <w:t>Δι-Ωκεανικού</w:t>
      </w:r>
      <w:proofErr w:type="spellEnd"/>
      <w:r w:rsidRPr="00021283">
        <w:rPr>
          <w:rFonts w:eastAsia="Times New Roman" w:cstheme="minorHAnsi"/>
          <w:kern w:val="0"/>
          <w:lang w:eastAsia="en-GB"/>
          <w14:ligatures w14:val="none"/>
        </w:rPr>
        <w:t xml:space="preserve">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λίθιο, βασικό συστατικό των μπαταριών για την πράσινη ενέργεια, που βρίσκεται σε μεγάλες ποσότητες στο «τρίγωνο του </w:t>
      </w:r>
      <w:proofErr w:type="spellStart"/>
      <w:r w:rsidRPr="00021283">
        <w:rPr>
          <w:rFonts w:eastAsia="Times New Roman" w:cstheme="minorHAnsi"/>
          <w:kern w:val="0"/>
          <w:lang w:eastAsia="en-GB"/>
          <w14:ligatures w14:val="none"/>
        </w:rPr>
        <w:t>λιθίου</w:t>
      </w:r>
      <w:proofErr w:type="spellEnd"/>
      <w:r w:rsidRPr="00021283">
        <w:rPr>
          <w:rFonts w:eastAsia="Times New Roman" w:cstheme="minorHAnsi"/>
          <w:kern w:val="0"/>
          <w:lang w:eastAsia="en-GB"/>
          <w14:ligatures w14:val="none"/>
        </w:rPr>
        <w:t xml:space="preserve">»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t>
      </w:r>
    </w:p>
    <w:p w14:paraId="383CA738"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9E7D51B" w14:textId="691A049D"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proofErr w:type="spellStart"/>
      <w:r w:rsidRPr="00021283">
        <w:rPr>
          <w:rFonts w:eastAsia="Times New Roman" w:cstheme="minorHAnsi"/>
          <w:kern w:val="0"/>
          <w:lang w:val="en-US" w:eastAsia="en-GB"/>
          <w14:ligatures w14:val="none"/>
        </w:rPr>
        <w:t>Cupica</w:t>
      </w:r>
      <w:proofErr w:type="spellEnd"/>
      <w:r w:rsidRPr="00021283">
        <w:rPr>
          <w:rFonts w:eastAsia="Times New Roman" w:cstheme="minorHAnsi"/>
          <w:kern w:val="0"/>
          <w:lang w:eastAsia="en-GB"/>
          <w14:ligatures w14:val="none"/>
        </w:rPr>
        <w:t xml:space="preserve"> στο λιμάνι </w:t>
      </w:r>
      <w:proofErr w:type="spellStart"/>
      <w:r w:rsidRPr="00021283">
        <w:rPr>
          <w:rFonts w:eastAsia="Times New Roman" w:cstheme="minorHAnsi"/>
          <w:kern w:val="0"/>
          <w:lang w:val="en-US" w:eastAsia="en-GB"/>
          <w14:ligatures w14:val="none"/>
        </w:rPr>
        <w:t>Uraba</w:t>
      </w:r>
      <w:proofErr w:type="spellEnd"/>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sidR="00FA713D">
        <w:rPr>
          <w:rFonts w:eastAsia="Times New Roman" w:cstheme="minorHAnsi"/>
          <w:kern w:val="0"/>
          <w:lang w:eastAsia="en-GB"/>
          <w14:ligatures w14:val="none"/>
        </w:rPr>
        <w:t xml:space="preserve">δισ. </w:t>
      </w:r>
      <w:r w:rsidRPr="00021283">
        <w:rPr>
          <w:rFonts w:eastAsia="Times New Roman" w:cstheme="minorHAnsi"/>
          <w:kern w:val="0"/>
          <w:lang w:eastAsia="en-GB"/>
          <w14:ligatures w14:val="none"/>
        </w:rPr>
        <w:t xml:space="preserve">που δεν έχει ξεκινήσει, αλλά εάν υλοποιηθεί, θα μπορεί να παρακάμπτει  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1DE72468"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476C7B14"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27BA8B2E" w14:textId="77777777" w:rsidR="002C6AA4" w:rsidRPr="00021283" w:rsidRDefault="002C6AA4" w:rsidP="00021283">
      <w:pPr>
        <w:spacing w:after="120" w:line="280" w:lineRule="exact"/>
        <w:jc w:val="both"/>
        <w:rPr>
          <w:rFonts w:cstheme="minorHAnsi"/>
        </w:rPr>
      </w:pPr>
      <w:r w:rsidRPr="00021283">
        <w:rPr>
          <w:rFonts w:cstheme="minorHAnsi"/>
        </w:rPr>
        <w:t xml:space="preserve">Γ) </w:t>
      </w:r>
      <w:r w:rsidRPr="00021283">
        <w:rPr>
          <w:rFonts w:cstheme="minorHAnsi"/>
          <w:lang w:val="en-US"/>
        </w:rPr>
        <w:t>Nicaragua</w:t>
      </w:r>
      <w:r w:rsidRPr="00021283">
        <w:rPr>
          <w:rFonts w:cstheme="minorHAnsi"/>
        </w:rPr>
        <w:t xml:space="preserve"> </w:t>
      </w:r>
      <w:r w:rsidRPr="00021283">
        <w:rPr>
          <w:rFonts w:cstheme="minorHAnsi"/>
          <w:lang w:val="en-US"/>
        </w:rPr>
        <w:t>mega</w:t>
      </w:r>
      <w:r w:rsidRPr="00021283">
        <w:rPr>
          <w:rFonts w:cstheme="minorHAnsi"/>
        </w:rPr>
        <w:t>-</w:t>
      </w:r>
      <w:r w:rsidRPr="00021283">
        <w:rPr>
          <w:rFonts w:cstheme="minorHAnsi"/>
          <w:lang w:val="en-US"/>
        </w:rPr>
        <w:t>canal</w:t>
      </w:r>
      <w:r w:rsidRPr="00021283">
        <w:rPr>
          <w:rFonts w:cstheme="minorHAnsi"/>
        </w:rPr>
        <w: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w:t>
      </w:r>
      <w:r w:rsidRPr="00021283">
        <w:rPr>
          <w:rFonts w:cstheme="minorHAnsi"/>
          <w:lang w:val="en-US"/>
        </w:rPr>
        <w:t>Puerto</w:t>
      </w:r>
      <w:r w:rsidRPr="00021283">
        <w:rPr>
          <w:rFonts w:cstheme="minorHAnsi"/>
        </w:rPr>
        <w:t xml:space="preserve"> </w:t>
      </w:r>
      <w:r w:rsidRPr="00021283">
        <w:rPr>
          <w:rFonts w:cstheme="minorHAnsi"/>
          <w:lang w:val="en-US"/>
        </w:rPr>
        <w:t>de</w:t>
      </w:r>
      <w:r w:rsidRPr="00021283">
        <w:rPr>
          <w:rFonts w:cstheme="minorHAnsi"/>
        </w:rPr>
        <w:t xml:space="preserve"> </w:t>
      </w:r>
      <w:r w:rsidRPr="00021283">
        <w:rPr>
          <w:rFonts w:cstheme="minorHAnsi"/>
          <w:lang w:val="en-US"/>
        </w:rPr>
        <w:t>Bluefields</w:t>
      </w:r>
      <w:r w:rsidRPr="00021283">
        <w:rPr>
          <w:rFonts w:cstheme="minorHAnsi"/>
        </w:rPr>
        <w:t xml:space="preserve"> του Ατλαντικού και του λιμανιού </w:t>
      </w:r>
      <w:r w:rsidRPr="00021283">
        <w:rPr>
          <w:rFonts w:cstheme="minorHAnsi"/>
          <w:lang w:val="en-US"/>
        </w:rPr>
        <w:t>Puerto</w:t>
      </w:r>
      <w:r w:rsidRPr="00021283">
        <w:rPr>
          <w:rFonts w:cstheme="minorHAnsi"/>
        </w:rPr>
        <w:t xml:space="preserve"> </w:t>
      </w:r>
      <w:proofErr w:type="spellStart"/>
      <w:r w:rsidRPr="00021283">
        <w:rPr>
          <w:rFonts w:cstheme="minorHAnsi"/>
          <w:lang w:val="en-US"/>
        </w:rPr>
        <w:t>Corinto</w:t>
      </w:r>
      <w:proofErr w:type="spellEnd"/>
      <w:r w:rsidRPr="00021283">
        <w:rPr>
          <w:rFonts w:cstheme="minorHAnsi"/>
        </w:rPr>
        <w:t xml:space="preserve"> του Ειρηνικού Ωκεανού. Υπολογίζεται ότι το κόστος κατασκευής θα φθάσει τα 60-70 δις. </w:t>
      </w:r>
    </w:p>
    <w:p w14:paraId="3A7A202E"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Η κυβέρνηση της Νικαράγουας το 2013 ανέθεσε στην Κινεζική εταιρία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7A314E9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την μεγαλύτερη πηγή φρέσκου νερού που υπάρχει στην Κεντρική Αμερική. Οι αγρότες ξεσηκώθηκαν και αρνήθηκαν να τους απαλλοτριώσουν τη γη τους. Ο κινέζος επενδυτής χρεοκόπησε και η εταιρεία του έχασε πάνω από το 90% της αξίας της. </w:t>
      </w:r>
    </w:p>
    <w:p w14:paraId="50A0D471"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w:t>
      </w:r>
      <w:proofErr w:type="spellStart"/>
      <w:r w:rsidRPr="00021283">
        <w:rPr>
          <w:rFonts w:eastAsia="Times New Roman" w:cstheme="minorHAnsi"/>
          <w:kern w:val="0"/>
          <w:lang w:eastAsia="en-GB"/>
          <w14:ligatures w14:val="none"/>
        </w:rPr>
        <w:t>Ορτέγκα</w:t>
      </w:r>
      <w:proofErr w:type="spellEnd"/>
      <w:r w:rsidRPr="00021283">
        <w:rPr>
          <w:rFonts w:eastAsia="Times New Roman" w:cstheme="minorHAnsi"/>
          <w:kern w:val="0"/>
          <w:lang w:eastAsia="en-GB"/>
          <w14:ligatures w14:val="none"/>
        </w:rPr>
        <w:t xml:space="preserve"> συνεχίζει να υπόσχεται το έργο στην χώρα του, η οποία βρίθει από οικονομική αναποτελεσματικότητα και διαφθορά. </w:t>
      </w:r>
    </w:p>
    <w:p w14:paraId="4502C7F2"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6BD610A"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 Μεξικό. Στο Μεξικό το νέο έργο σιδηροδρόμου  που ονομάζεται Διάδρομος Δια-</w:t>
      </w:r>
      <w:proofErr w:type="spellStart"/>
      <w:r w:rsidRPr="00021283">
        <w:rPr>
          <w:rFonts w:eastAsia="Times New Roman" w:cstheme="minorHAnsi"/>
          <w:kern w:val="0"/>
          <w:lang w:eastAsia="en-GB"/>
          <w14:ligatures w14:val="none"/>
        </w:rPr>
        <w:t>Ωκεανικός</w:t>
      </w:r>
      <w:proofErr w:type="spellEnd"/>
      <w:r w:rsidRPr="00021283">
        <w:rPr>
          <w:rFonts w:eastAsia="Times New Roman" w:cstheme="minorHAnsi"/>
          <w:kern w:val="0"/>
          <w:lang w:eastAsia="en-GB"/>
          <w14:ligatures w14:val="none"/>
        </w:rPr>
        <w:t xml:space="preserve"> του Μεξικού, με τα  λιμάνια C</w:t>
      </w:r>
      <w:proofErr w:type="spellStart"/>
      <w:r w:rsidRPr="00021283">
        <w:rPr>
          <w:rFonts w:eastAsia="Times New Roman" w:cstheme="minorHAnsi"/>
          <w:kern w:val="0"/>
          <w:lang w:val="en-US" w:eastAsia="en-GB"/>
          <w14:ligatures w14:val="none"/>
        </w:rPr>
        <w:t>oatzacoalcos</w:t>
      </w:r>
      <w:proofErr w:type="spellEnd"/>
      <w:r w:rsidRPr="00021283">
        <w:rPr>
          <w:rFonts w:eastAsia="Times New Roman" w:cstheme="minorHAnsi"/>
          <w:kern w:val="0"/>
          <w:lang w:eastAsia="en-GB"/>
          <w14:ligatures w14:val="none"/>
        </w:rPr>
        <w:t xml:space="preserve">και </w:t>
      </w:r>
      <w:proofErr w:type="spellStart"/>
      <w:r w:rsidRPr="00021283">
        <w:rPr>
          <w:rFonts w:eastAsia="Times New Roman" w:cstheme="minorHAnsi"/>
          <w:kern w:val="0"/>
          <w:lang w:eastAsia="en-GB"/>
          <w14:ligatures w14:val="none"/>
        </w:rPr>
        <w:t>Sali</w:t>
      </w:r>
      <w:r w:rsidRPr="00021283">
        <w:rPr>
          <w:rFonts w:eastAsia="Times New Roman" w:cstheme="minorHAnsi"/>
          <w:kern w:val="0"/>
          <w:lang w:val="en-US" w:eastAsia="en-GB"/>
          <w14:ligatures w14:val="none"/>
        </w:rPr>
        <w:t>na</w:t>
      </w:r>
      <w:proofErr w:type="spellEnd"/>
      <w:r w:rsidRPr="00FA713D">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Cru</w:t>
      </w:r>
      <w:r w:rsidRPr="00021283">
        <w:rPr>
          <w:rFonts w:eastAsia="Times New Roman" w:cstheme="minorHAnsi"/>
          <w:kern w:val="0"/>
          <w:lang w:eastAsia="en-GB"/>
          <w14:ligatures w14:val="none"/>
        </w:rPr>
        <w:t>z</w:t>
      </w:r>
      <w:r w:rsidRPr="00FA713D">
        <w:rPr>
          <w:rFonts w:eastAsia="Times New Roman" w:cstheme="minorHAnsi"/>
          <w:kern w:val="0"/>
          <w:lang w:eastAsia="en-GB"/>
          <w14:ligatures w14:val="none"/>
        </w:rPr>
        <w:t>, πο</w:t>
      </w:r>
      <w:r w:rsidRPr="00021283">
        <w:rPr>
          <w:rFonts w:eastAsia="Times New Roman" w:cstheme="minorHAnsi"/>
          <w:kern w:val="0"/>
          <w:lang w:eastAsia="en-GB"/>
          <w14:ligatures w14:val="none"/>
        </w:rPr>
        <w:t xml:space="preserve">υ βρίσκονται στα δύο άκρα των ωκεανών σε απόσταση 192 χιλιομέτρων.  Το έργο θα ολοκληρωθεί  στην πλήρη του μορφή το 2030 με επένδυση κοντά στα 7,5 δις. Θα μπορεί να μεταφέρει σιδηροδρομικώς 1,4 εκατομμύρια κοντέινερ κατά έτος. </w:t>
      </w:r>
    </w:p>
    <w:p w14:paraId="7A40731A"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58CAEAC"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 Ονδούρα. Η Ονδούρα σχεδιάζει να συνδέσει σιδηροδρομικά τους  δυο Ωκεανούς με τα λιμάνια </w:t>
      </w:r>
      <w:r w:rsidRPr="00021283">
        <w:rPr>
          <w:rFonts w:eastAsia="Times New Roman" w:cstheme="minorHAnsi"/>
          <w:kern w:val="0"/>
          <w:lang w:val="en-US" w:eastAsia="en-GB"/>
          <w14:ligatures w14:val="none"/>
        </w:rPr>
        <w:t>Amapala</w:t>
      </w:r>
      <w:r w:rsidRPr="00021283">
        <w:rPr>
          <w:rFonts w:eastAsia="Times New Roman" w:cstheme="minorHAnsi"/>
          <w:kern w:val="0"/>
          <w:lang w:eastAsia="en-GB"/>
          <w14:ligatures w14:val="none"/>
        </w:rPr>
        <w:t xml:space="preserve"> του </w:t>
      </w:r>
      <w:r w:rsidRPr="00021283">
        <w:rPr>
          <w:rFonts w:eastAsia="Times New Roman" w:cstheme="minorHAnsi"/>
          <w:kern w:val="0"/>
          <w:lang w:val="en-US" w:eastAsia="en-GB"/>
          <w14:ligatures w14:val="none"/>
        </w:rPr>
        <w:t>Puerto</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Cortes</w:t>
      </w:r>
      <w:r w:rsidRPr="00021283">
        <w:rPr>
          <w:rFonts w:eastAsia="Times New Roman" w:cstheme="minorHAnsi"/>
          <w:kern w:val="0"/>
          <w:lang w:eastAsia="en-GB"/>
          <w14:ligatures w14:val="none"/>
        </w:rPr>
        <w:t xml:space="preserve"> και υπολογίζει την κατασκευή σε περίπου 10-15 έτη με μεταφορική ικανότητα περίπου 3,5 εκ. κοντέινερ ετησίως. </w:t>
      </w:r>
    </w:p>
    <w:p w14:paraId="5115CA7C"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4C05D442"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6ACC052"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να ανακαταλάβει τη διώρυγα από τον Παναμά, δεν είναι απλώς μια πολιτική δήλωση, αλλά υποδηλώνει βαθύτερες φιλοδοξίες και στρατηγικούς στόχους, που ξεπερνούν τα όρια της σχέσης ΗΠΑ-Παναμά. </w:t>
      </w:r>
    </w:p>
    <w:p w14:paraId="7C5AC32E"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40FEC129"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84508B5"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Κίνα διαχειρίζεται ήδη τα 2 από τα πέντε λιμάνια στην είσοδο και στην έξοδο της διώρυγας του Παναμά. Το 2016 ο Παναμάς παρέδωσε το νησί Μαργαρίτα στον Ατλαντικό  έναντι $1 δισ. για να κατασκευάσει ακόμα ένα τεράστιο βαθύ λιμάνι και εισήλθε στον κινεζικό δρόμο του  μεταξιού. Επίσης διαχειρίζεται και τα δυο παραπάνω λιμάνια της Ονδούρας και κατασκευάζει και εκσυγχρονίζει τα σιδηροδρομικά τους δίκτυα και τις εγκαταστάσεις των λιμανιών. </w:t>
      </w:r>
    </w:p>
    <w:p w14:paraId="5B6BADD1"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4CF80F41"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636E12C4"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10D2E776"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σχόλια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eastAsia="en-GB"/>
          <w14:ligatures w14:val="none"/>
        </w:rPr>
        <w:t>εξωηπειρωτική</w:t>
      </w:r>
      <w:proofErr w:type="spellEnd"/>
      <w:r w:rsidRPr="00021283">
        <w:rPr>
          <w:rFonts w:eastAsia="Times New Roman" w:cstheme="minorHAnsi"/>
          <w:kern w:val="0"/>
          <w:lang w:eastAsia="en-GB"/>
          <w14:ligatures w14:val="none"/>
        </w:rPr>
        <w:t xml:space="preserve"> δύναμη να αποκτήσει έλεγχο ή επιρροή στη διώρυγα.</w:t>
      </w:r>
    </w:p>
    <w:p w14:paraId="06064FD2"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3B30D660"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της θέση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B9CE55C"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2D17D503" w14:textId="77777777" w:rsidR="002C6AA4" w:rsidRPr="00021283" w:rsidRDefault="002C6AA4"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06539EB9"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50FCCF63"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0DACDAF1" w14:textId="77777777" w:rsidR="002C6AA4" w:rsidRPr="00021283" w:rsidRDefault="002C6AA4" w:rsidP="00021283">
      <w:pPr>
        <w:spacing w:after="120" w:line="280" w:lineRule="exact"/>
        <w:jc w:val="both"/>
        <w:rPr>
          <w:rFonts w:eastAsia="Times New Roman" w:cstheme="minorHAnsi"/>
          <w:kern w:val="0"/>
          <w:lang w:eastAsia="en-GB"/>
          <w14:ligatures w14:val="none"/>
        </w:rPr>
      </w:pPr>
    </w:p>
    <w:p w14:paraId="3B57F816" w14:textId="77777777" w:rsidR="002C6AA4" w:rsidRPr="00021283" w:rsidRDefault="002C6AA4" w:rsidP="00021283">
      <w:pPr>
        <w:spacing w:after="120" w:line="280" w:lineRule="exact"/>
        <w:jc w:val="both"/>
        <w:rPr>
          <w:rFonts w:cstheme="minorHAnsi"/>
        </w:rPr>
      </w:pPr>
    </w:p>
    <w:p w14:paraId="1B55B2CF" w14:textId="77777777" w:rsidR="002C6AA4" w:rsidRPr="00021283" w:rsidRDefault="002C6AA4" w:rsidP="00021283">
      <w:pPr>
        <w:spacing w:after="120" w:line="280" w:lineRule="exact"/>
        <w:jc w:val="both"/>
        <w:rPr>
          <w:rFonts w:cstheme="minorHAnsi"/>
        </w:rPr>
      </w:pPr>
    </w:p>
    <w:p w14:paraId="3A1395DA"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134F3415" w14:textId="4A625995" w:rsidR="002C6AA4" w:rsidRPr="00021283" w:rsidRDefault="002C6AA4" w:rsidP="0002128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08DC8F1"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3A62B20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F27DFA3" w14:textId="77777777" w:rsidR="009C2C97" w:rsidRPr="00021283" w:rsidRDefault="009C2C97" w:rsidP="00021283">
      <w:pPr>
        <w:spacing w:after="120" w:line="280" w:lineRule="exact"/>
        <w:jc w:val="both"/>
        <w:rPr>
          <w:rFonts w:cstheme="minorHAnsi"/>
        </w:rPr>
      </w:pPr>
    </w:p>
    <w:p w14:paraId="445D2C0E" w14:textId="77777777" w:rsidR="009C2C97" w:rsidRPr="00021283" w:rsidRDefault="009C2C97" w:rsidP="00021283">
      <w:pPr>
        <w:spacing w:after="120" w:line="280" w:lineRule="exact"/>
        <w:jc w:val="both"/>
        <w:rPr>
          <w:rFonts w:cstheme="minorHAnsi"/>
        </w:rPr>
      </w:pPr>
    </w:p>
    <w:p w14:paraId="1F09852B" w14:textId="57BB37EC" w:rsidR="002C6AA4" w:rsidRPr="00021283" w:rsidRDefault="002C6AA4" w:rsidP="00021283">
      <w:pPr>
        <w:spacing w:after="120" w:line="280" w:lineRule="exact"/>
        <w:jc w:val="both"/>
        <w:rPr>
          <w:rFonts w:cstheme="minorHAnsi"/>
        </w:rPr>
      </w:pPr>
      <w:r w:rsidRPr="00021283">
        <w:rPr>
          <w:rFonts w:cstheme="minorHAnsi"/>
        </w:rPr>
        <w:t>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εξάντληση φυσικών πόρων.</w:t>
      </w:r>
    </w:p>
    <w:p w14:paraId="4B467B0B" w14:textId="77777777" w:rsidR="002C6AA4" w:rsidRPr="00021283" w:rsidRDefault="002C6AA4" w:rsidP="00021283">
      <w:pPr>
        <w:spacing w:after="120" w:line="280" w:lineRule="exact"/>
        <w:rPr>
          <w:rFonts w:cstheme="minorHAnsi"/>
        </w:rPr>
      </w:pPr>
    </w:p>
    <w:p w14:paraId="69EB2637" w14:textId="77777777" w:rsidR="002C6AA4" w:rsidRPr="00021283" w:rsidRDefault="002C6AA4" w:rsidP="00021283">
      <w:pPr>
        <w:spacing w:after="120" w:line="280" w:lineRule="exact"/>
        <w:jc w:val="both"/>
        <w:rPr>
          <w:rFonts w:cstheme="minorHAnsi"/>
        </w:rPr>
      </w:pPr>
      <w:r w:rsidRPr="00021283">
        <w:rPr>
          <w:rFonts w:cstheme="minorHAnsi"/>
        </w:rPr>
        <w:t>Η ανατρεπτική καινοτομία ορίζεται ως εκείνη που δημιουργεί νέες αγορές ή ανατρέπει υπάρχουσες,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7D260848" w14:textId="77777777" w:rsidR="002C6AA4" w:rsidRPr="00021283" w:rsidRDefault="002C6AA4" w:rsidP="00021283">
      <w:pPr>
        <w:spacing w:after="120" w:line="280" w:lineRule="exact"/>
        <w:rPr>
          <w:rFonts w:cstheme="minorHAnsi"/>
        </w:rPr>
      </w:pPr>
    </w:p>
    <w:p w14:paraId="3718BF79" w14:textId="77777777" w:rsidR="002C6AA4" w:rsidRPr="00021283" w:rsidRDefault="002C6AA4" w:rsidP="00021283">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Η γεωργία αντιμετωπίζει πολυάριθμες προκλήσεις, όπως η αύξηση του παγκόσμιου πληθυσμού, η ανάγκη για μείωση των περιβαλλοντικών επιπτώσεων, οι κλιματικές αλλαγές,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t>
      </w:r>
    </w:p>
    <w:p w14:paraId="4B764E76" w14:textId="77777777" w:rsidR="002C6AA4" w:rsidRPr="00021283" w:rsidRDefault="002C6AA4" w:rsidP="00021283">
      <w:pPr>
        <w:spacing w:after="120" w:line="280" w:lineRule="exact"/>
        <w:rPr>
          <w:rFonts w:cstheme="minorHAnsi"/>
        </w:rPr>
      </w:pPr>
    </w:p>
    <w:p w14:paraId="14ACE5FA" w14:textId="77777777" w:rsidR="002C6AA4" w:rsidRPr="00021283" w:rsidRDefault="002C6AA4" w:rsidP="0002128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47FF6AE2" w14:textId="77777777" w:rsidR="002C6AA4" w:rsidRPr="00021283" w:rsidRDefault="002C6AA4" w:rsidP="00021283">
      <w:pPr>
        <w:spacing w:after="120" w:line="280" w:lineRule="exact"/>
        <w:jc w:val="both"/>
        <w:rPr>
          <w:rFonts w:cstheme="minorHAnsi"/>
        </w:rPr>
      </w:pPr>
      <w:r w:rsidRPr="00021283">
        <w:rPr>
          <w:rFonts w:cstheme="minorHAnsi"/>
        </w:rPr>
        <w:t>1. Γεωργία Ακριβείας:  Η γεωργία ακριβείας βασίζεται στη χρήση τεχνολογιών, όπως δορυφόροι, drones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στοχευμένες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2CB42962" w14:textId="77777777" w:rsidR="002C6AA4" w:rsidRPr="00021283" w:rsidRDefault="002C6AA4" w:rsidP="00021283">
      <w:pPr>
        <w:spacing w:after="120" w:line="280" w:lineRule="exact"/>
        <w:rPr>
          <w:rFonts w:cstheme="minorHAnsi"/>
        </w:rPr>
      </w:pPr>
    </w:p>
    <w:p w14:paraId="16A460CE" w14:textId="77777777" w:rsidR="002C6AA4" w:rsidRPr="00021283" w:rsidRDefault="002C6AA4" w:rsidP="00021283">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3B228E43" w14:textId="77777777" w:rsidR="002C6AA4" w:rsidRPr="00021283" w:rsidRDefault="002C6AA4" w:rsidP="00021283">
      <w:pPr>
        <w:spacing w:after="120" w:line="280" w:lineRule="exact"/>
        <w:rPr>
          <w:rFonts w:cstheme="minorHAnsi"/>
        </w:rPr>
      </w:pPr>
    </w:p>
    <w:p w14:paraId="37B8687F" w14:textId="77777777" w:rsidR="002C6AA4" w:rsidRPr="00021283" w:rsidRDefault="002C6AA4" w:rsidP="00021283">
      <w:pPr>
        <w:spacing w:after="120" w:line="280" w:lineRule="exact"/>
        <w:jc w:val="both"/>
        <w:rPr>
          <w:rFonts w:cstheme="minorHAnsi"/>
        </w:rPr>
      </w:pPr>
      <w:r w:rsidRPr="00021283">
        <w:rPr>
          <w:rFonts w:cstheme="minorHAnsi"/>
        </w:rPr>
        <w:t>3. Κάθετη Γεωργία: Η καλλιέργεια τροφίμων σε κάθετες φάρμες εντός αστικών περιοχών είναι ένα αναδυόμενο μοντέλο που αξιοποιεί τεχνολογίες όπως φώτα LED και υδροπονία.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388DA6E8" w14:textId="77777777" w:rsidR="002C6AA4" w:rsidRPr="00021283" w:rsidRDefault="002C6AA4" w:rsidP="00021283">
      <w:pPr>
        <w:spacing w:after="120" w:line="280" w:lineRule="exact"/>
        <w:rPr>
          <w:rFonts w:cstheme="minorHAnsi"/>
        </w:rPr>
      </w:pPr>
    </w:p>
    <w:p w14:paraId="2D48D2CC" w14:textId="77777777" w:rsidR="002C6AA4" w:rsidRPr="00021283" w:rsidRDefault="002C6AA4" w:rsidP="00021283">
      <w:pPr>
        <w:spacing w:after="120" w:line="280" w:lineRule="exact"/>
        <w:jc w:val="both"/>
        <w:rPr>
          <w:rFonts w:cstheme="minorHAnsi"/>
        </w:rPr>
      </w:pPr>
      <w:r w:rsidRPr="00021283">
        <w:rPr>
          <w:rFonts w:cstheme="minorHAnsi"/>
        </w:rPr>
        <w:t>4. Εναλλακτικές Πρωτεΐνες: 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5DCB9EA5" w14:textId="77777777" w:rsidR="002C6AA4" w:rsidRPr="00021283" w:rsidRDefault="002C6AA4" w:rsidP="00021283">
      <w:pPr>
        <w:spacing w:after="120" w:line="280" w:lineRule="exact"/>
        <w:rPr>
          <w:rFonts w:cstheme="minorHAnsi"/>
        </w:rPr>
      </w:pPr>
    </w:p>
    <w:p w14:paraId="6792052B" w14:textId="77777777" w:rsidR="002C6AA4" w:rsidRPr="00021283" w:rsidRDefault="002C6AA4" w:rsidP="00021283">
      <w:pPr>
        <w:spacing w:after="120" w:line="280" w:lineRule="exact"/>
        <w:jc w:val="both"/>
        <w:rPr>
          <w:rFonts w:cstheme="minorHAnsi"/>
        </w:rPr>
      </w:pPr>
      <w:r w:rsidRPr="00021283">
        <w:rPr>
          <w:rFonts w:cstheme="minorHAnsi"/>
        </w:rPr>
        <w:t xml:space="preserve">5. Ψηφιακές Αγορές: Πλατφόρμες όπως το Farmcrowdy και το AgriMarketplace συνδέουν απευθείας τους αγρότες με τους καταναλωτές, παρακάμπτοντας τους μεσάζοντες. Ανατρεπτική επίδραση: Οι αγρότες </w:t>
      </w:r>
      <w:r w:rsidRPr="00021283">
        <w:rPr>
          <w:rFonts w:cstheme="minorHAnsi"/>
        </w:rPr>
        <w:lastRenderedPageBreak/>
        <w:t>αποκτούν μεγαλύτερο μερίδιο εσόδων, ενώ οι καταναλωτές έχουν πρόσβαση σε φθηνότερα και φρεσκότερα προϊόντα.</w:t>
      </w:r>
    </w:p>
    <w:p w14:paraId="67DD2BAB" w14:textId="77777777" w:rsidR="002C6AA4" w:rsidRPr="00021283" w:rsidRDefault="002C6AA4" w:rsidP="00021283">
      <w:pPr>
        <w:spacing w:after="120" w:line="280" w:lineRule="exact"/>
        <w:rPr>
          <w:rFonts w:cstheme="minorHAnsi"/>
        </w:rPr>
      </w:pPr>
    </w:p>
    <w:p w14:paraId="2AE1324A" w14:textId="77777777" w:rsidR="002C6AA4" w:rsidRPr="00021283" w:rsidRDefault="002C6AA4" w:rsidP="0002128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1C52FB54" w14:textId="77777777" w:rsidR="002C6AA4" w:rsidRPr="00021283" w:rsidRDefault="002C6AA4" w:rsidP="00021283">
      <w:pPr>
        <w:spacing w:after="120" w:line="280" w:lineRule="exact"/>
        <w:jc w:val="both"/>
        <w:rPr>
          <w:rFonts w:cstheme="minorHAnsi"/>
        </w:rPr>
      </w:pPr>
      <w:r w:rsidRPr="00021283">
        <w:rPr>
          <w:rFonts w:cstheme="minorHAnsi"/>
        </w:rPr>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36809311" w14:textId="77777777" w:rsidR="002C6AA4" w:rsidRPr="00021283" w:rsidRDefault="002C6AA4" w:rsidP="00021283">
      <w:pPr>
        <w:spacing w:after="120" w:line="280" w:lineRule="exact"/>
        <w:jc w:val="both"/>
        <w:rPr>
          <w:rFonts w:cstheme="minorHAnsi"/>
        </w:rPr>
      </w:pPr>
      <w:r w:rsidRPr="00021283">
        <w:rPr>
          <w:rFonts w:cstheme="minorHAnsi"/>
        </w:rPr>
        <w:t>β) Αναβάθμιση Υποδομών:  Η επένδυση σε υποδομές, όπως συστήματα υδροπονίας ή ανανεώσιμες πηγές ενέργειας, επιτρέπει την παραγωγή τροφίμων με λιγότερους πόρους.</w:t>
      </w:r>
    </w:p>
    <w:p w14:paraId="7D96CCF0" w14:textId="77777777" w:rsidR="002C6AA4" w:rsidRPr="00021283" w:rsidRDefault="002C6AA4" w:rsidP="0002128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1D410442" w14:textId="77777777" w:rsidR="002C6AA4" w:rsidRPr="00021283" w:rsidRDefault="002C6AA4" w:rsidP="0002128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624D0F32" w14:textId="77777777" w:rsidR="002C6AA4" w:rsidRPr="00021283" w:rsidRDefault="002C6AA4" w:rsidP="00021283">
      <w:pPr>
        <w:spacing w:after="120" w:line="280" w:lineRule="exact"/>
        <w:rPr>
          <w:rFonts w:cstheme="minorHAnsi"/>
        </w:rPr>
      </w:pPr>
    </w:p>
    <w:p w14:paraId="414CEC59" w14:textId="77777777" w:rsidR="002C6AA4" w:rsidRPr="00021283" w:rsidRDefault="002C6AA4" w:rsidP="00021283">
      <w:pPr>
        <w:spacing w:after="120" w:line="280" w:lineRule="exact"/>
        <w:rPr>
          <w:rFonts w:cstheme="minorHAnsi"/>
        </w:rPr>
      </w:pPr>
    </w:p>
    <w:p w14:paraId="3F13DD7C" w14:textId="77777777" w:rsidR="002C6AA4" w:rsidRPr="00021283" w:rsidRDefault="002C6AA4" w:rsidP="0002128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proofErr w:type="spellStart"/>
      <w:r w:rsidRPr="00021283">
        <w:rPr>
          <w:rFonts w:cstheme="minorHAnsi"/>
          <w:lang w:val="en-US"/>
        </w:rPr>
        <w:t>i</w:t>
      </w:r>
      <w:proofErr w:type="spellEnd"/>
      <w:r w:rsidRPr="00021283">
        <w:rPr>
          <w:rFonts w:cstheme="minorHAnsi"/>
        </w:rPr>
        <w:t>)Το κόστος ανάπτυξης: Οι τεχνολογίες αιχμής και οι νέες διαδικασίες απαιτούν σημαντικές επενδύσεις, ii) Αντίσταση στην Αλλαγή: Οι παραδοσιακές πρακτικές και η απροθυμία για αλλαγή μπορεί να καθυστερήσουν την υιοθέτηση των ανατρεπτικών καινοτομιών, iii) Ρυθμιστικά Εμπόδια: Η ανάπτυξη και διάθεση νέων προϊόντων συχνά υπόκειται σε αυστηρές ρυθμίσεις, iv)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7824BF00" w14:textId="77777777" w:rsidR="002C6AA4" w:rsidRPr="00021283" w:rsidRDefault="002C6AA4" w:rsidP="00021283">
      <w:pPr>
        <w:spacing w:after="120" w:line="280" w:lineRule="exact"/>
        <w:rPr>
          <w:rFonts w:cstheme="minorHAnsi"/>
        </w:rPr>
      </w:pPr>
    </w:p>
    <w:p w14:paraId="34C064DA" w14:textId="77777777" w:rsidR="002C6AA4" w:rsidRPr="00021283" w:rsidRDefault="002C6AA4" w:rsidP="00021283">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big data και η ρομποτική, θα ενισχύσει την ικανότητα του τομέα να παράγει προϊόντα που ανατρέπουν τις παραδοσιακές πρακτικές.</w:t>
      </w:r>
    </w:p>
    <w:p w14:paraId="53E9D0CB" w14:textId="77777777" w:rsidR="002C6AA4" w:rsidRPr="00021283" w:rsidRDefault="002C6AA4" w:rsidP="00021283">
      <w:pPr>
        <w:spacing w:after="120" w:line="280" w:lineRule="exact"/>
        <w:rPr>
          <w:rFonts w:cstheme="minorHAnsi"/>
        </w:rPr>
      </w:pPr>
    </w:p>
    <w:p w14:paraId="4BFBCE2B" w14:textId="77777777" w:rsidR="002C6AA4" w:rsidRPr="00021283" w:rsidRDefault="002C6AA4" w:rsidP="00021283">
      <w:pPr>
        <w:spacing w:after="120" w:line="280" w:lineRule="exact"/>
        <w:jc w:val="both"/>
        <w:rPr>
          <w:rFonts w:cstheme="minorHAnsi"/>
        </w:rPr>
      </w:pPr>
      <w:r w:rsidRPr="00021283">
        <w:rPr>
          <w:rFonts w:cstheme="minorHAnsi"/>
        </w:rPr>
        <w:t>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αγροδιατροφικού συστήματος.</w:t>
      </w:r>
    </w:p>
    <w:p w14:paraId="162119F8" w14:textId="77777777" w:rsidR="002C6AA4" w:rsidRPr="00021283" w:rsidRDefault="002C6AA4" w:rsidP="00021283">
      <w:pPr>
        <w:spacing w:after="120" w:line="280" w:lineRule="exact"/>
        <w:rPr>
          <w:rFonts w:cstheme="minorHAnsi"/>
        </w:rPr>
      </w:pPr>
    </w:p>
    <w:p w14:paraId="7F985DB0" w14:textId="0EEE0A7A" w:rsidR="002C6AA4" w:rsidRPr="00021283" w:rsidRDefault="002C6AA4" w:rsidP="00021283">
      <w:pPr>
        <w:spacing w:after="120" w:line="280" w:lineRule="exact"/>
        <w:jc w:val="both"/>
        <w:rPr>
          <w:rFonts w:cstheme="minorHAnsi"/>
        </w:rPr>
      </w:pPr>
      <w:r w:rsidRPr="00021283">
        <w:rPr>
          <w:rFonts w:cstheme="minorHAnsi"/>
        </w:rPr>
        <w:t>Η γεωργία δεκαετίες.ν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w:t>
      </w:r>
    </w:p>
    <w:p w14:paraId="0657E0C5" w14:textId="77777777" w:rsidR="002C6AA4" w:rsidRPr="00021283" w:rsidRDefault="002C6AA4" w:rsidP="00021283">
      <w:pPr>
        <w:spacing w:after="120" w:line="280" w:lineRule="exact"/>
        <w:rPr>
          <w:rFonts w:cstheme="minorHAnsi"/>
          <w:color w:val="000000" w:themeColor="text1"/>
        </w:rPr>
      </w:pPr>
    </w:p>
    <w:p w14:paraId="393FCC69" w14:textId="77777777" w:rsidR="002C6AA4" w:rsidRPr="00021283" w:rsidRDefault="002C6AA4" w:rsidP="00021283">
      <w:pPr>
        <w:spacing w:after="120" w:line="280" w:lineRule="exact"/>
        <w:rPr>
          <w:rFonts w:cstheme="minorHAnsi"/>
          <w:color w:val="000000" w:themeColor="text1"/>
        </w:rPr>
      </w:pPr>
    </w:p>
    <w:p w14:paraId="72187138" w14:textId="77777777" w:rsidR="002C6AA4" w:rsidRPr="00021283" w:rsidRDefault="002C6AA4" w:rsidP="00021283">
      <w:pPr>
        <w:spacing w:after="120" w:line="280" w:lineRule="exact"/>
        <w:rPr>
          <w:rFonts w:cstheme="minorHAnsi"/>
          <w:color w:val="000000" w:themeColor="text1"/>
        </w:rPr>
      </w:pPr>
    </w:p>
    <w:p w14:paraId="34FCFDDD" w14:textId="77777777" w:rsidR="002C6AA4" w:rsidRPr="00021283" w:rsidRDefault="002C6AA4" w:rsidP="00021283">
      <w:pPr>
        <w:spacing w:after="120" w:line="280" w:lineRule="exact"/>
        <w:rPr>
          <w:rFonts w:cstheme="minorHAnsi"/>
          <w:b/>
          <w:bCs/>
        </w:rPr>
      </w:pPr>
      <w:r w:rsidRPr="00021283">
        <w:rPr>
          <w:rFonts w:cstheme="minorHAnsi"/>
          <w:b/>
          <w:bCs/>
        </w:rPr>
        <w:br w:type="page"/>
      </w:r>
    </w:p>
    <w:p w14:paraId="26E994B0" w14:textId="2680C472" w:rsidR="002C6AA4" w:rsidRPr="00021283" w:rsidRDefault="002C6AA4" w:rsidP="00021283">
      <w:pPr>
        <w:spacing w:after="120" w:line="280" w:lineRule="exact"/>
        <w:jc w:val="center"/>
        <w:rPr>
          <w:rFonts w:cstheme="minorHAnsi"/>
          <w:b/>
          <w:bCs/>
        </w:rPr>
      </w:pPr>
      <w:r w:rsidRPr="00021283">
        <w:rPr>
          <w:rFonts w:cstheme="minorHAnsi"/>
          <w:b/>
          <w:bCs/>
        </w:rPr>
        <w:lastRenderedPageBreak/>
        <w:t>Η Γροιλανδία το παγκόσμιο οχυρό</w:t>
      </w:r>
    </w:p>
    <w:p w14:paraId="69F9EE44"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343687BC" w14:textId="77777777" w:rsidR="002C6AA4" w:rsidRPr="00021283" w:rsidRDefault="002C6AA4"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2B0219C1" w14:textId="77777777" w:rsidR="002C6AA4" w:rsidRPr="00021283" w:rsidRDefault="002C6AA4" w:rsidP="00021283">
      <w:pPr>
        <w:spacing w:after="120" w:line="280" w:lineRule="exact"/>
        <w:rPr>
          <w:rFonts w:cstheme="minorHAnsi"/>
          <w:u w:val="single"/>
        </w:rPr>
      </w:pPr>
    </w:p>
    <w:p w14:paraId="0AA2CE85" w14:textId="77777777" w:rsidR="002C6AA4" w:rsidRPr="00021283" w:rsidRDefault="002C6AA4" w:rsidP="00021283">
      <w:pPr>
        <w:spacing w:after="120" w:line="280" w:lineRule="exact"/>
        <w:rPr>
          <w:rFonts w:cstheme="minorHAnsi"/>
          <w:u w:val="single"/>
        </w:rPr>
      </w:pPr>
    </w:p>
    <w:p w14:paraId="09BBF09B" w14:textId="77777777" w:rsidR="002C6AA4" w:rsidRPr="00021283" w:rsidRDefault="002C6AA4" w:rsidP="00021283">
      <w:pPr>
        <w:spacing w:after="120" w:line="280" w:lineRule="exact"/>
        <w:jc w:val="both"/>
        <w:rPr>
          <w:rFonts w:cstheme="minorHAnsi"/>
        </w:rPr>
      </w:pPr>
      <w:r w:rsidRPr="00021283">
        <w:rPr>
          <w:rFonts w:cstheme="minorHAnsi"/>
        </w:rPr>
        <w:t>Η Γροιλανδία με πληθυσμό 56.000 κατοίκων, είναι 50 φορές μεγαλύτερη από τη Δανία σε έκταση, και μαζί αποτελούν την 12η χώρα σε έκταση παγκοσμίως. Σήμερα, η Γροιλανδία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Το νησί εξαρτάται σε μεγάλο βαθμό από την υποστήριξη της Δανίας, λαμβάνοντας ετήσιες επιχορηγήσεις περίπου 600 εκατομμυρίων δολαρίων, οι οποίες αντιπροσωπεύουν το 60% του τοπικού κρατικού προϋπολογισμού. Οι κάτοικοι της ασχολούνται κυρίως με την αλιεία.</w:t>
      </w:r>
    </w:p>
    <w:p w14:paraId="0A0A20B6" w14:textId="77777777" w:rsidR="002C6AA4" w:rsidRPr="00021283" w:rsidRDefault="002C6AA4" w:rsidP="00021283">
      <w:pPr>
        <w:spacing w:after="120" w:line="280" w:lineRule="exact"/>
        <w:jc w:val="both"/>
        <w:rPr>
          <w:rFonts w:cstheme="minorHAnsi"/>
        </w:rPr>
      </w:pPr>
    </w:p>
    <w:p w14:paraId="419594A6" w14:textId="77777777" w:rsidR="002C6AA4" w:rsidRPr="00021283" w:rsidRDefault="002C6AA4" w:rsidP="00021283">
      <w:pPr>
        <w:spacing w:after="120" w:line="280" w:lineRule="exact"/>
        <w:jc w:val="both"/>
        <w:rPr>
          <w:rFonts w:cstheme="minorHAnsi"/>
        </w:rPr>
      </w:pPr>
      <w:r w:rsidRPr="00021283">
        <w:rPr>
          <w:rFonts w:cstheme="minorHAnsi"/>
        </w:rPr>
        <w:t>Η στρατηγική θέση της, Γροιλανδίας την καθιστά ιδιαίτερα σημαντική σε ζητήματα ασφάλειας, αφού λειτουργεί ως γεωπολιτικό οχυρό, ενώ το γεγονός ότι τα 2/3 της έκτασης της ανήκουν στον Αρκτικό Κύκλο την καθιστά έναν κρίσιμο παράγοντα για την άμυνα των ΗΠΑ και της Δύσης απέναντι στις αυξανόμενες απειλές από τη Ρωσία και από άλλες συνεργαζόμενες δυνάμεις.</w:t>
      </w:r>
    </w:p>
    <w:p w14:paraId="2274766E" w14:textId="77777777" w:rsidR="002C6AA4" w:rsidRPr="00021283" w:rsidRDefault="002C6AA4" w:rsidP="00021283">
      <w:pPr>
        <w:spacing w:after="120" w:line="280" w:lineRule="exact"/>
        <w:jc w:val="both"/>
        <w:rPr>
          <w:rFonts w:cstheme="minorHAnsi"/>
        </w:rPr>
      </w:pPr>
      <w:r w:rsidRPr="00021283">
        <w:rPr>
          <w:rFonts w:cstheme="minorHAnsi"/>
        </w:rPr>
        <w:t>Βρίσκεται σχεδόν ακριβώς στο μέσο σημείο μεταξύ της Ουάσινγκτον και της Μόσχας. Είναι πολύ κοντά στη Ρωσία, πέρα από τον Αρκτικό Κύκλο, με τη μεγαλύτερη Ρωσική περιοχή στην Αρκτική να απέχει μόλις 1800 χιλιόμετρα. Η Γροιλανδία προσέφερε στα αμερικανικά βομβαρδιστικά αρκετό εύρος για να επιτεθούν στην τότε Σοβιετική Ένωση, ενώ ταυτόχρονα μπορούσε να χρησιμοποιηθεί ως ασπίδα για την προστασία της ηπειρωτικής Αμερικής από το σύστημα έγκαιρης προειδοποίησης πυρηνικών πυραύλων προτού αυτοί φτάσουν στην ηπειρωτική χώρα. Ο ρόλος αυτός της Γροιλανδίας επανέρχεται μετά τις τελευταίες πυρηνικές απειλές της Ρωσίας.</w:t>
      </w:r>
    </w:p>
    <w:p w14:paraId="68F0106E" w14:textId="77777777" w:rsidR="002C6AA4" w:rsidRPr="00021283" w:rsidRDefault="002C6AA4" w:rsidP="00021283">
      <w:pPr>
        <w:spacing w:after="120" w:line="280" w:lineRule="exact"/>
        <w:rPr>
          <w:rFonts w:cstheme="minorHAnsi"/>
        </w:rPr>
      </w:pPr>
    </w:p>
    <w:p w14:paraId="5CB34E2F" w14:textId="77777777" w:rsidR="002C6AA4" w:rsidRPr="00021283" w:rsidRDefault="002C6AA4" w:rsidP="00021283">
      <w:pPr>
        <w:spacing w:after="120" w:line="280" w:lineRule="exact"/>
        <w:jc w:val="both"/>
        <w:rPr>
          <w:rFonts w:cstheme="minorHAnsi"/>
        </w:rPr>
      </w:pPr>
      <w:r w:rsidRPr="00021283">
        <w:rPr>
          <w:rFonts w:cstheme="minorHAnsi"/>
        </w:rPr>
        <w:t xml:space="preserve">Στο πέρασμα των αιώνων δημιουργήθηκε ένα  στρώμα πάγου που καλύπτει το 80% της Γροιλανδίας φθάνοντας μέχρι και τα 3 χιλιόμετρα πάχος. Η ανακάλυψη εκτεταμένων πόρων κάτω από τον πάγο της Γροιλανδίας έχει σημαντικές επιπτώσεις στις γεωπολιτικές δυναμικές στην Αρκτική, ιδιαίτερα όσον αφορά τις Ηνωμένες Πολιτείες, την Κίνα, τη Δανία και την ίδια τη Γροιλανδία. </w:t>
      </w:r>
    </w:p>
    <w:p w14:paraId="65CB5570" w14:textId="77777777" w:rsidR="002C6AA4" w:rsidRPr="00021283" w:rsidRDefault="002C6AA4" w:rsidP="00021283">
      <w:pPr>
        <w:spacing w:after="120" w:line="280" w:lineRule="exact"/>
        <w:rPr>
          <w:rFonts w:cstheme="minorHAnsi"/>
        </w:rPr>
      </w:pPr>
    </w:p>
    <w:p w14:paraId="449986E6" w14:textId="77777777" w:rsidR="002C6AA4" w:rsidRPr="00021283" w:rsidRDefault="002C6AA4" w:rsidP="00021283">
      <w:pPr>
        <w:spacing w:after="120" w:line="280" w:lineRule="exact"/>
        <w:jc w:val="both"/>
        <w:rPr>
          <w:rFonts w:cstheme="minorHAnsi"/>
        </w:rPr>
      </w:pPr>
      <w:r w:rsidRPr="00021283">
        <w:rPr>
          <w:rFonts w:cstheme="minorHAnsi"/>
        </w:rPr>
        <w:t>Η Γροιλανδία διαθέτει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w:t>
      </w:r>
      <w:r w:rsidRPr="00021283">
        <w:rPr>
          <w:rFonts w:cstheme="minorHAnsi"/>
          <w:vertAlign w:val="superscript"/>
        </w:rPr>
        <w:t>η</w:t>
      </w:r>
      <w:r w:rsidRPr="00021283">
        <w:rPr>
          <w:rFonts w:cstheme="minorHAnsi"/>
        </w:rPr>
        <w:t xml:space="preserve"> χώρα σε αποθέματα ενέργειας. Ίσως πιο σημαντικό είναι ότι η Γροιλανδία διαθέτει τη δεύτερη μεγαλύτερη συγκέντρωση σπάνιων γαιών μετά την Κίνα. Το απόθεμα του </w:t>
      </w:r>
      <w:proofErr w:type="spellStart"/>
      <w:r w:rsidRPr="00021283">
        <w:rPr>
          <w:rFonts w:cstheme="minorHAnsi"/>
        </w:rPr>
        <w:t>Kvanefjeld</w:t>
      </w:r>
      <w:proofErr w:type="spellEnd"/>
      <w:r w:rsidRPr="00021283">
        <w:rPr>
          <w:rFonts w:cstheme="minorHAnsi"/>
        </w:rPr>
        <w:t xml:space="preserve"> περιέχει μόνο του, περίπου 11 εκατομμύρια τόνους οξειδίων σπάνιων γαιών, κάνοντάς το, το δεύτερο μεγαλύτερο απόθεμα στον κόσμο. Αλλά το σημαντικό είναι ότι αυτοί οι πόροι είναι ζωτικης σημασίας </w:t>
      </w:r>
      <w:r w:rsidRPr="00021283">
        <w:rPr>
          <w:rFonts w:cstheme="minorHAnsi"/>
          <w:color w:val="000000" w:themeColor="text1"/>
        </w:rPr>
        <w:t>για την τροφοδοσία των τεχνολογιών του σύγχρονου κόσμου μας,</w:t>
      </w:r>
      <w:r w:rsidRPr="00021283">
        <w:rPr>
          <w:rFonts w:cstheme="minorHAnsi"/>
          <w:b/>
          <w:bCs/>
          <w:color w:val="C00000"/>
        </w:rPr>
        <w:t xml:space="preserve"> </w:t>
      </w:r>
      <w:r w:rsidRPr="00021283">
        <w:rPr>
          <w:rFonts w:cstheme="minorHAnsi"/>
        </w:rPr>
        <w:t xml:space="preserve">για την τεχνητη νοημοσύνη, τα smartphones, τα ηλεκτρικά αυτοκίνητα, τα μηχανήματα, τα μαχητικά αεροπλάνα, τα ρομπότ, τα </w:t>
      </w:r>
      <w:r w:rsidRPr="00021283">
        <w:rPr>
          <w:rFonts w:cstheme="minorHAnsi"/>
          <w:lang w:val="en-US"/>
        </w:rPr>
        <w:t>drones</w:t>
      </w:r>
      <w:r w:rsidRPr="00021283">
        <w:rPr>
          <w:rFonts w:cstheme="minorHAnsi"/>
        </w:rPr>
        <w:t xml:space="preserve"> και δεκάδες άλλες κρίσιμες εφαρμογές. Επίσης εκτιμάται ή ύπαρξη κοιτασμάτων ουρανίου περίπου 270.000 τόνων που τα καθιστά τα 6</w:t>
      </w:r>
      <w:r w:rsidRPr="00021283">
        <w:rPr>
          <w:rFonts w:cstheme="minorHAnsi"/>
          <w:vertAlign w:val="superscript"/>
        </w:rPr>
        <w:t>α</w:t>
      </w:r>
      <w:r w:rsidRPr="00021283">
        <w:rPr>
          <w:rFonts w:cstheme="minorHAnsi"/>
        </w:rPr>
        <w:t xml:space="preserve"> μεγαλύτερα στον κόσμο.</w:t>
      </w:r>
    </w:p>
    <w:p w14:paraId="50D8FDE5" w14:textId="77777777" w:rsidR="002C6AA4" w:rsidRPr="00021283" w:rsidRDefault="002C6AA4" w:rsidP="00021283">
      <w:pPr>
        <w:spacing w:after="120" w:line="280" w:lineRule="exact"/>
        <w:rPr>
          <w:rFonts w:cstheme="minorHAnsi"/>
        </w:rPr>
      </w:pPr>
    </w:p>
    <w:p w14:paraId="2F9119F3" w14:textId="77777777" w:rsidR="002C6AA4" w:rsidRPr="00021283" w:rsidRDefault="002C6AA4" w:rsidP="00021283">
      <w:pPr>
        <w:spacing w:after="120" w:line="280" w:lineRule="exact"/>
        <w:jc w:val="both"/>
        <w:rPr>
          <w:rFonts w:cstheme="minorHAnsi"/>
        </w:rPr>
      </w:pPr>
      <w:r w:rsidRPr="00021283">
        <w:rPr>
          <w:rFonts w:cstheme="minorHAnsi"/>
        </w:rPr>
        <w:t xml:space="preserve">Ο πλούτος των πόρων έχει προκαλέσει έντονο γεωπολιτικό ανταγωνισμό, ιδιαίτερα μεταξύ των Ηνωμένων Πολιτειών και της Κίνας. Η Κίνα προσπάθησε να επενδύσει σε εξορυκτικές δραστηριότητες και υποδομές στη Γροιλανδία, επιδιώκοντας να διατηρήσει το παγκόσμιο μονοπώλιο στις σπάνιες γαίες έχοντας ήδη το 85% της παγκόσμιας προσφοράς. Οι Ηνωμένες Πολιτείες έχουν ενεργά προσπαθήσει να μπλοκάρουν την επιρροή της Κίνας, πιέζοντας τη Δανία να απορρίψει τις κινεζικές προσφορές για κατασκευή βάσεων. Οι </w:t>
      </w:r>
      <w:r w:rsidRPr="00021283">
        <w:rPr>
          <w:rFonts w:cstheme="minorHAnsi"/>
        </w:rPr>
        <w:lastRenderedPageBreak/>
        <w:t xml:space="preserve">ΗΠΑ διατηρούν στρατηγική στρατιωτική παρουσία μέσω της βάσης </w:t>
      </w:r>
      <w:proofErr w:type="spellStart"/>
      <w:r w:rsidRPr="00021283">
        <w:rPr>
          <w:rFonts w:cstheme="minorHAnsi"/>
        </w:rPr>
        <w:t>Thule</w:t>
      </w:r>
      <w:proofErr w:type="spellEnd"/>
      <w:r w:rsidRPr="00021283">
        <w:rPr>
          <w:rFonts w:cstheme="minorHAnsi"/>
        </w:rPr>
        <w:t>, κυρίως για πρώιμη προειδοποίηση για ρωσικούς πυραύλους.</w:t>
      </w:r>
    </w:p>
    <w:p w14:paraId="6C9D5E5C" w14:textId="77777777" w:rsidR="002C6AA4" w:rsidRPr="00021283" w:rsidRDefault="002C6AA4" w:rsidP="00021283">
      <w:pPr>
        <w:spacing w:after="120" w:line="280" w:lineRule="exact"/>
        <w:rPr>
          <w:rFonts w:cstheme="minorHAnsi"/>
        </w:rPr>
      </w:pPr>
    </w:p>
    <w:p w14:paraId="6C39DC84" w14:textId="77777777" w:rsidR="002C6AA4" w:rsidRPr="00021283" w:rsidRDefault="002C6AA4" w:rsidP="00021283">
      <w:pPr>
        <w:spacing w:after="120" w:line="280" w:lineRule="exact"/>
        <w:jc w:val="both"/>
        <w:rPr>
          <w:rFonts w:cstheme="minorHAnsi"/>
        </w:rPr>
      </w:pPr>
      <w:r w:rsidRPr="00021283">
        <w:rPr>
          <w:rFonts w:cstheme="minorHAnsi"/>
        </w:rPr>
        <w:t xml:space="preserve">Οι εξορύξεις των πόρων θα μπορούσαν να αναδιαμορφώσουν τις σχέσεις της Γροιλανδίας με τη Δανία. Ενώ η Γροιλανδία έχει αυτονομία, η Δανία εξακολουθεί να την χρηματοδοτεί με περίπου 600 εκατομμύρια δολάρια ετησίως. Τα έσοδα από την εξόρυξη πόρων θα μπορούσαν να παρέχουν στη Γροιλανδία οικονομική ανεξαρτησία από τη Δανία.  Ωστόσο, υπάρχει τοπική αντίθεση λόγω ανησυχιών για περιβαλλοντικές επιπτώσεις και αλλαγές στους παραδοσιακούς τρόπους ζωής των </w:t>
      </w:r>
      <w:proofErr w:type="spellStart"/>
      <w:r w:rsidRPr="00021283">
        <w:rPr>
          <w:rFonts w:cstheme="minorHAnsi"/>
        </w:rPr>
        <w:t>Ινουίτ</w:t>
      </w:r>
      <w:proofErr w:type="spellEnd"/>
      <w:r w:rsidRPr="00021283">
        <w:rPr>
          <w:rFonts w:cstheme="minorHAnsi"/>
        </w:rPr>
        <w:t>.</w:t>
      </w:r>
    </w:p>
    <w:p w14:paraId="02CD9FC7" w14:textId="77777777" w:rsidR="002C6AA4" w:rsidRPr="00021283" w:rsidRDefault="002C6AA4" w:rsidP="00021283">
      <w:pPr>
        <w:spacing w:after="120" w:line="280" w:lineRule="exact"/>
        <w:rPr>
          <w:rFonts w:cstheme="minorHAnsi"/>
        </w:rPr>
      </w:pPr>
    </w:p>
    <w:p w14:paraId="25775775" w14:textId="77777777" w:rsidR="002C6AA4" w:rsidRPr="00021283" w:rsidRDefault="002C6AA4" w:rsidP="00021283">
      <w:pPr>
        <w:spacing w:after="120" w:line="280" w:lineRule="exact"/>
        <w:jc w:val="both"/>
        <w:rPr>
          <w:rFonts w:cstheme="minorHAnsi"/>
          <w:color w:val="000000" w:themeColor="text1"/>
        </w:rPr>
      </w:pPr>
      <w:r w:rsidRPr="00021283">
        <w:rPr>
          <w:rFonts w:cstheme="minorHAnsi"/>
        </w:rPr>
        <w:t xml:space="preserve">Η κλιματική αλλαγή επηρεάζει δραματικά την προσβασιμότητα των πόρων και τις εμπορικές διαδρομές. Ο ρυθμός ανόδου της θερμοκρασίας της Αρκτικής αυξάνεται σημαντικά τα τελευταία χρόνια.  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Αυτό θα βελτιώσει την προσβασιμότητα στους πόρους της Γροιλανδίας και θα αυξήσει τη στρατηγική σημασία του νησιού. </w:t>
      </w:r>
      <w:r w:rsidRPr="00021283">
        <w:rPr>
          <w:rFonts w:cstheme="minorHAnsi"/>
          <w:color w:val="000000" w:themeColor="text1"/>
        </w:rPr>
        <w:t xml:space="preserve">Αυτή η αναπόφευκτη εξέλιξη θα συντομεύσει δραματικά την απόσταση που πρέπει να διανύσουν τα εμπορικά πλοία μεταξύ της Ανατολικής Ασίας και της Ευρώπης και της Βόρειας Αμερικής, επιταχύνοντας σημαντικά τους χρόνους θαλάσσιων μεταφορών, κάνοντάς τους πολύ πιο σύντομους από τους σημερινούς εμπορικούς δρόμους μέσω της Διώρυγας του Σουέζ ή γύρω από τη νότια άκρη της Αφρικής και κάνοντάς τους Γροιλανδούς πολύ πλουσιότερους, μέσω επιβολής τελών διέλευσης. </w:t>
      </w:r>
    </w:p>
    <w:p w14:paraId="6E62E5E4" w14:textId="77777777" w:rsidR="002C6AA4" w:rsidRPr="00021283" w:rsidRDefault="002C6AA4" w:rsidP="00021283">
      <w:pPr>
        <w:spacing w:after="120" w:line="280" w:lineRule="exact"/>
        <w:rPr>
          <w:rFonts w:cstheme="minorHAnsi"/>
        </w:rPr>
      </w:pPr>
    </w:p>
    <w:p w14:paraId="631A4A1F" w14:textId="77777777" w:rsidR="002C6AA4" w:rsidRPr="00021283" w:rsidRDefault="002C6AA4" w:rsidP="00021283">
      <w:pPr>
        <w:spacing w:after="120" w:line="280" w:lineRule="exact"/>
        <w:jc w:val="both"/>
        <w:rPr>
          <w:rFonts w:cstheme="minorHAnsi"/>
        </w:rPr>
      </w:pPr>
      <w:r w:rsidRPr="00021283">
        <w:rPr>
          <w:rFonts w:cstheme="minorHAnsi"/>
        </w:rPr>
        <w:t>Η ανάπτυξη αυτών των πόρων φέρει και ευκαιρίες αλλά και προκλήσεις. Αν οι εκτιμήσεις για την ενέργεια, τις σπάνιες γαίες και το ουράνιο είναι ακριβείς, η Γροιλανδία γίνεται «μήλο της έριδος». Ως Δανικό έδαφος, αυτοί οι πόροι θα μπορούσαν να ενισχύσουν σημαντικά την ενεργειακή ανεξαρτησία της Ευρώπης από τη Ρωσία και το Ιράν. Επίσης  θα μπορούσαν να  συμβάλουν και στη μείωση της εξάρτησης για σπάνια υλικά από την Κίνα. Οι ΗΠΑ βλέπουν και αυτές τη Γροιλανδία ως μέσο απεξάρτησης από τις σπάνιες γαίες της Κίνας και ως γεωπολιτικό τους οχυρό. Επίσης ποντάρουν στον έλεγχο του Βόρειου Θαλάσσιου Διάδρομου. Αν η Αμερική αποκτούσε την κυριαρχία της Γροιλανδίας, μαζί με την Αλάσκα στην άλλη πλευρά, θα μπορούσε να ελέγχει και τις δύο εξόδους του Καναδά.</w:t>
      </w:r>
    </w:p>
    <w:p w14:paraId="029A6F7E" w14:textId="16C3C77F" w:rsidR="002C6AA4" w:rsidRPr="00021283" w:rsidRDefault="002C6AA4" w:rsidP="00021283">
      <w:pPr>
        <w:spacing w:after="120" w:line="280" w:lineRule="exact"/>
        <w:jc w:val="both"/>
        <w:rPr>
          <w:rFonts w:cstheme="minorHAnsi"/>
        </w:rPr>
      </w:pPr>
      <w:r w:rsidRPr="00021283">
        <w:rPr>
          <w:rFonts w:cstheme="minorHAnsi"/>
        </w:rPr>
        <w:t xml:space="preserve">Οι Ηνωμένες Πολιτείες διατηρούν μακροχρόνιο ενδιαφέρον για τη Γροιλανδία, το οποίο ξεκίνησε το 1867 όταν για πρώτη φορά εξέτασαν την απόκτηση της περιοχής. Κατά τη διάρκεια του Β' Παγκοσμίου Πολέμου, η Αμερική κατέλαβε τη Γροιλανδία για να εμποδίσει τον γερμανικό έλεγχο και μετά τον πόλεμο, έκανε μια σημαντική προσφορά ύψους 100 εκατομμυρίων δολαρίων (1,5 </w:t>
      </w:r>
      <w:r w:rsidR="00FA713D">
        <w:rPr>
          <w:rFonts w:cstheme="minorHAnsi"/>
        </w:rPr>
        <w:t xml:space="preserve">δισ. </w:t>
      </w:r>
      <w:r w:rsidRPr="00021283">
        <w:rPr>
          <w:rFonts w:cstheme="minorHAnsi"/>
        </w:rPr>
        <w:t>δολάρια με τις σημερινές τιμές) στη Δανία. Οι Ηνωμένες Πολιτείες έκαναν άλλη μια επίσημη προσφορά αγοράς το 2019, την οποία η Δανία απέρριψε. Οικονομικοί αναλυτές εκτιμούν την ενδεχόμενη αξία της Γροιλανδίας σε 1,2 τρισεκατομμύρια δολάρια, κυρίως λόγω των αναμενόμενων πετρελαϊκών κοιτασμάτων, των σπάνιων γαιών κλπ.</w:t>
      </w:r>
    </w:p>
    <w:p w14:paraId="79B3DB49" w14:textId="77777777" w:rsidR="002C6AA4" w:rsidRPr="00021283" w:rsidRDefault="002C6AA4" w:rsidP="00021283">
      <w:pPr>
        <w:spacing w:after="120" w:line="280" w:lineRule="exact"/>
        <w:rPr>
          <w:rFonts w:cstheme="minorHAnsi"/>
        </w:rPr>
      </w:pPr>
    </w:p>
    <w:p w14:paraId="03F0674D" w14:textId="77777777" w:rsidR="002C6AA4" w:rsidRPr="00021283" w:rsidRDefault="002C6AA4" w:rsidP="00021283">
      <w:pPr>
        <w:spacing w:after="120" w:line="280" w:lineRule="exact"/>
        <w:jc w:val="both"/>
        <w:rPr>
          <w:rFonts w:cstheme="minorHAnsi"/>
        </w:rPr>
      </w:pPr>
      <w:r w:rsidRPr="00021283">
        <w:rPr>
          <w:rFonts w:cstheme="minorHAnsi"/>
        </w:rPr>
        <w:t>Η σύγκλιση αυτών των παραγόντων - κλιματική αλλαγή, ζήτηση για σπάνιες γαίες, νέος θαλάσσιος διάδρομος  και ανταγωνισμός μεγάλων δυνάμεων - έχει μεταμορφώσει τη Γροιλανδία από περιφερειακό έδαφος σε κρίσιμο γεωπολιτικό σημείο. Αυτή η στροφή έχει βαθιές επιπτώσεις για τη διακυβέρνηση της Αρκτικής, το διεθνές εμπόριο και τις στρατηγικές σχέσεις μεταξύ των μεγάλων δυνάμεων του 21ου αιώνα.  Όποιος ελέγχει τη Γροιλανδία θα βρίσκεται στην καλύτερη στρατηγική θέση για το μέλλον, στον αγώνα για τους πόρους της Αρκτικής. Μάλιστα, η Γροιλανδία έχει χαρακτηριστεί ως το πιο στρατηγικό κομμάτι γης για έλεγχο σε όλο τον κόσμο, όσον αφορά το μέλλον.</w:t>
      </w:r>
    </w:p>
    <w:p w14:paraId="38B7AF0B" w14:textId="77777777" w:rsidR="002C6AA4" w:rsidRPr="00021283" w:rsidRDefault="002C6AA4" w:rsidP="00021283">
      <w:pPr>
        <w:spacing w:after="120" w:line="280" w:lineRule="exact"/>
        <w:jc w:val="both"/>
        <w:rPr>
          <w:rFonts w:cstheme="minorHAnsi"/>
        </w:rPr>
      </w:pPr>
    </w:p>
    <w:p w14:paraId="79987AF5" w14:textId="77777777" w:rsidR="00285883" w:rsidRPr="00021283" w:rsidRDefault="00285883" w:rsidP="00021283">
      <w:pPr>
        <w:spacing w:after="120" w:line="280" w:lineRule="exact"/>
        <w:rPr>
          <w:rFonts w:cstheme="minorHAnsi"/>
        </w:rPr>
      </w:pPr>
      <w:r w:rsidRPr="00021283">
        <w:rPr>
          <w:rFonts w:cstheme="minorHAnsi"/>
        </w:rPr>
        <w:br w:type="page"/>
      </w:r>
    </w:p>
    <w:p w14:paraId="46A60380" w14:textId="6E6D7E70" w:rsidR="00285883" w:rsidRPr="00021283" w:rsidRDefault="00285883" w:rsidP="00021283">
      <w:pPr>
        <w:spacing w:after="120" w:line="280" w:lineRule="exact"/>
        <w:jc w:val="center"/>
        <w:rPr>
          <w:rFonts w:cstheme="minorHAnsi"/>
        </w:rPr>
      </w:pPr>
      <w:r w:rsidRPr="00021283">
        <w:rPr>
          <w:rFonts w:cstheme="minorHAnsi"/>
        </w:rPr>
        <w:lastRenderedPageBreak/>
        <w:t>Η Ευρώπη μπορεί να αλλάξει το μέλλον της;</w:t>
      </w:r>
    </w:p>
    <w:p w14:paraId="69E120D6"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7CB59BB0"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 Ανάλυσης Δεδομένων και Πρόβλεψης</w:t>
      </w:r>
    </w:p>
    <w:p w14:paraId="5E22A8FF" w14:textId="77777777" w:rsidR="00285883" w:rsidRPr="00021283" w:rsidRDefault="00285883" w:rsidP="00021283">
      <w:pPr>
        <w:spacing w:after="120" w:line="280" w:lineRule="exact"/>
        <w:rPr>
          <w:rFonts w:cstheme="minorHAnsi"/>
          <w:u w:val="single"/>
        </w:rPr>
      </w:pPr>
    </w:p>
    <w:p w14:paraId="67AE98F9" w14:textId="01E5952D" w:rsidR="00285883" w:rsidRPr="00021283" w:rsidRDefault="00285883" w:rsidP="00021283">
      <w:pPr>
        <w:spacing w:after="120" w:line="280" w:lineRule="exact"/>
        <w:jc w:val="both"/>
        <w:rPr>
          <w:rFonts w:cstheme="minorHAnsi"/>
        </w:rPr>
      </w:pPr>
      <w:r w:rsidRPr="00021283">
        <w:rPr>
          <w:rFonts w:cstheme="minorHAnsi"/>
        </w:rPr>
        <w:t xml:space="preserve">Η Ευρωπαϊκή Ένωση (Ε.Ε.) βρίσκεται σε μια κρίσιμη καμπή. Το παλιό οικονομικό μοντέλο έχει εξαντληθεί και οι παγκόσμιες προκλήσεις απαιτούν ριζικές αλλαγές για να παραμείνει η Ευρώπη ανταγωνιστική. Αν συνεχίσουμε να ακολουθούμε την παραδοσιακή ατζέντα, ο κίνδυνος απώλειας του ρόλου της </w:t>
      </w:r>
      <w:r w:rsidR="00FA713D">
        <w:rPr>
          <w:rFonts w:cstheme="minorHAnsi"/>
        </w:rPr>
        <w:t>Ε.Ε.</w:t>
      </w:r>
      <w:r w:rsidRPr="00021283">
        <w:rPr>
          <w:rFonts w:cstheme="minorHAnsi"/>
        </w:rPr>
        <w:t xml:space="preserve"> στην παγκόσμια οικονομία είναι πλέον υπαρκτός. Η οικονομική προοπτική της Ευρωπαϊκής Ένωσης  παραμένει αβέβαιη, καθώς η Ένωση βρίσκεται αντιμέτωπη με ποικίλες προκλήσεις που απειλούν τη σταθερότητα και την ανάπτυξή της. Η παγκόσμια οικονομική αναταραχή, οι εσωτερικές κοινωνικές ανισότητες και οι γεωπολιτικές εξελίξεις δημιουργούν ένα περιβάλλον γεμάτο προκλήσεις, καθιστώντας επιτακτική την ανάγκη για συντονισμένες δράσεις.</w:t>
      </w:r>
    </w:p>
    <w:p w14:paraId="302F8092" w14:textId="77777777" w:rsidR="00285883" w:rsidRPr="00021283" w:rsidRDefault="00285883" w:rsidP="00021283">
      <w:pPr>
        <w:spacing w:after="120" w:line="280" w:lineRule="exact"/>
        <w:jc w:val="both"/>
        <w:rPr>
          <w:rFonts w:cstheme="minorHAnsi"/>
        </w:rPr>
      </w:pPr>
    </w:p>
    <w:p w14:paraId="29641B09" w14:textId="77777777" w:rsidR="00285883" w:rsidRPr="00021283" w:rsidRDefault="00285883" w:rsidP="00021283">
      <w:pPr>
        <w:spacing w:after="120" w:line="280" w:lineRule="exact"/>
        <w:jc w:val="both"/>
        <w:rPr>
          <w:rFonts w:cstheme="minorHAnsi"/>
        </w:rPr>
      </w:pPr>
      <w:r w:rsidRPr="00021283">
        <w:rPr>
          <w:rFonts w:cstheme="minorHAnsi"/>
          <w:b/>
          <w:bCs/>
        </w:rPr>
        <w:t>Έλλειψη συνοχής και ηγεσίας</w:t>
      </w:r>
      <w:r w:rsidRPr="00021283">
        <w:rPr>
          <w:rFonts w:cstheme="minorHAnsi"/>
        </w:rPr>
        <w:t xml:space="preserve">. Η έλλειψη συνεκτικής ηγεσίας στην Ευρώπη αποτελεί σοβαρό εμπόδιο για την αντιμετώπιση αυτών των προκλήσεων. Η Γαλλία και η Γερμανία, παραδοσιακοί πυλώνες της ευρωπαϊκής πολιτικής, αντιμετωπίζουν εσωτερικές και εξωτερικές προκλήσεις που περιορίζουν την ικανότητά τους να ασκήσουν επιρροή. Η Γαλλία παλεύει με δημοσιονομικά προβλήματα και κοινωνικές αναταραχές, ενώ η Γερμανία βρίσκεται αντιμέτωπη με την ενεργειακή κρίση και τις συνέπειες των στρατηγικών λαθών της. Ο πόλεμος στην Ουκρανία συνεχίζεται με αμείωτη ένταση, φέρνοντας αβεβαιότητα και γεωπολιτικές ανακατατάξεις, ενώ η επάνοδος του </w:t>
      </w:r>
      <w:proofErr w:type="spellStart"/>
      <w:r w:rsidRPr="00021283">
        <w:rPr>
          <w:rFonts w:cstheme="minorHAnsi"/>
        </w:rPr>
        <w:t>Τραμπ</w:t>
      </w:r>
      <w:proofErr w:type="spellEnd"/>
      <w:r w:rsidRPr="00021283">
        <w:rPr>
          <w:rFonts w:cstheme="minorHAnsi"/>
        </w:rPr>
        <w:t xml:space="preserve"> στην εξουσία στις Ηνωμένες Πολιτείες εγείρει σοβαρά ερωτήματα για το μέλλον της ευρωπαϊκής πολιτικής και ασφάλειας.</w:t>
      </w:r>
    </w:p>
    <w:p w14:paraId="006DF261" w14:textId="77777777" w:rsidR="00285883" w:rsidRPr="00021283" w:rsidRDefault="00285883" w:rsidP="00021283">
      <w:pPr>
        <w:spacing w:after="120" w:line="280" w:lineRule="exact"/>
        <w:jc w:val="both"/>
        <w:rPr>
          <w:rFonts w:cstheme="minorHAnsi"/>
        </w:rPr>
      </w:pPr>
      <w:r w:rsidRPr="00021283">
        <w:rPr>
          <w:rFonts w:cstheme="minorHAnsi"/>
        </w:rPr>
        <w:t xml:space="preserve">Μετά το </w:t>
      </w:r>
      <w:proofErr w:type="spellStart"/>
      <w:r w:rsidRPr="00021283">
        <w:rPr>
          <w:rFonts w:cstheme="minorHAnsi"/>
        </w:rPr>
        <w:t>Brexit</w:t>
      </w:r>
      <w:proofErr w:type="spellEnd"/>
      <w:r w:rsidRPr="00021283">
        <w:rPr>
          <w:rFonts w:cstheme="minorHAnsi"/>
        </w:rPr>
        <w:t xml:space="preserve">, η Ευρώπη έχει χάσει έναν από τους πιο δυναμικούς εταίρους της. Η πιθανότητα η Ιταλία, υπό την ηγεσία της </w:t>
      </w:r>
      <w:proofErr w:type="spellStart"/>
      <w:r w:rsidRPr="00021283">
        <w:rPr>
          <w:rFonts w:cstheme="minorHAnsi"/>
        </w:rPr>
        <w:t>Μελόνι</w:t>
      </w:r>
      <w:proofErr w:type="spellEnd"/>
      <w:r w:rsidRPr="00021283">
        <w:rPr>
          <w:rFonts w:cstheme="minorHAnsi"/>
        </w:rPr>
        <w:t xml:space="preserve">, να αναλάβει πρωταγωνιστικό ρόλο, παραμένει αβέβαιη λόγω της ιστορικής έλλειψης επιρροής της Ιταλίας σε ευρωπαϊκό επίπεδο. Η κατάσταση αυτή αφήνει την Ευρώπη εκτεθειμένη σε εξωτερικές επιρροές, ιδιαίτερα από τις Ηνωμένες Πολιτείες, όπου οι πολιτικές επιλογές του </w:t>
      </w:r>
      <w:proofErr w:type="spellStart"/>
      <w:r w:rsidRPr="00021283">
        <w:rPr>
          <w:rFonts w:cstheme="minorHAnsi"/>
        </w:rPr>
        <w:t>Τραμπ</w:t>
      </w:r>
      <w:proofErr w:type="spellEnd"/>
      <w:r w:rsidRPr="00021283">
        <w:rPr>
          <w:rFonts w:cstheme="minorHAnsi"/>
        </w:rPr>
        <w:t xml:space="preserve"> ενδέχεται να διαδραματίσουν καθοριστικό ρόλο.</w:t>
      </w:r>
    </w:p>
    <w:p w14:paraId="14F81901" w14:textId="77777777" w:rsidR="00285883" w:rsidRPr="00021283" w:rsidRDefault="00285883" w:rsidP="00021283">
      <w:pPr>
        <w:spacing w:after="120" w:line="280" w:lineRule="exact"/>
        <w:rPr>
          <w:rFonts w:cstheme="minorHAnsi"/>
        </w:rPr>
      </w:pPr>
    </w:p>
    <w:p w14:paraId="0CE403D3" w14:textId="77777777" w:rsidR="00285883" w:rsidRPr="00021283" w:rsidRDefault="00285883" w:rsidP="00021283">
      <w:pPr>
        <w:spacing w:after="120" w:line="280" w:lineRule="exact"/>
        <w:jc w:val="both"/>
        <w:rPr>
          <w:rFonts w:cstheme="minorHAnsi"/>
        </w:rPr>
      </w:pPr>
      <w:r w:rsidRPr="00021283">
        <w:rPr>
          <w:rFonts w:cstheme="minorHAnsi"/>
          <w:b/>
          <w:bCs/>
        </w:rPr>
        <w:t xml:space="preserve">Η επιρροή του Ντόναλντ </w:t>
      </w:r>
      <w:proofErr w:type="spellStart"/>
      <w:r w:rsidRPr="00021283">
        <w:rPr>
          <w:rFonts w:cstheme="minorHAnsi"/>
          <w:b/>
          <w:bCs/>
        </w:rPr>
        <w:t>Τραμπ</w:t>
      </w:r>
      <w:proofErr w:type="spellEnd"/>
      <w:r w:rsidRPr="00021283">
        <w:rPr>
          <w:rFonts w:cstheme="minorHAnsi"/>
        </w:rPr>
        <w:t xml:space="preserve">. Η επιστροφή του </w:t>
      </w:r>
      <w:proofErr w:type="spellStart"/>
      <w:r w:rsidRPr="00021283">
        <w:rPr>
          <w:rFonts w:cstheme="minorHAnsi"/>
        </w:rPr>
        <w:t>Τραμπ</w:t>
      </w:r>
      <w:proofErr w:type="spellEnd"/>
      <w:r w:rsidRPr="00021283">
        <w:rPr>
          <w:rFonts w:cstheme="minorHAnsi"/>
        </w:rPr>
        <w:t xml:space="preserve"> στην προεδρία ενδέχεται να επαναπροσδιορίσει τη θέση της Ευρώπης στον κόσμο. Οι μικρότερες ευρωπαϊκές χώρες, όπως αυτές στις Βαλτικές χώρες ή τις Κάτω Χώρες, φαίνεται να προσπαθούν απεγνωσμένα να αποκτήσουν πρόσβαση και επιρροή στις αποφάσεις του </w:t>
      </w:r>
      <w:proofErr w:type="spellStart"/>
      <w:r w:rsidRPr="00021283">
        <w:rPr>
          <w:rFonts w:cstheme="minorHAnsi"/>
        </w:rPr>
        <w:t>Τραμπ</w:t>
      </w:r>
      <w:proofErr w:type="spellEnd"/>
      <w:r w:rsidRPr="00021283">
        <w:rPr>
          <w:rFonts w:cstheme="minorHAnsi"/>
        </w:rPr>
        <w:t>. Η πραγματικότητα αυτή δημιουργεί μια κατάσταση όπου οι αποφάσεις για την ευρωπαϊκή πολιτική ενδέχεται να καθορίζονται περισσότερο από τις προτεραιότητες της αμερικανικής πολιτικής παρά από τις ανάγκες της ίδιας της Ευρώπης.</w:t>
      </w:r>
    </w:p>
    <w:p w14:paraId="22736712" w14:textId="77777777" w:rsidR="00285883" w:rsidRPr="00021283" w:rsidRDefault="00285883" w:rsidP="00021283">
      <w:pPr>
        <w:spacing w:after="120" w:line="280" w:lineRule="exact"/>
        <w:jc w:val="both"/>
        <w:rPr>
          <w:rFonts w:cstheme="minorHAnsi"/>
        </w:rPr>
      </w:pPr>
    </w:p>
    <w:p w14:paraId="4045DC38" w14:textId="77777777" w:rsidR="00285883" w:rsidRPr="00021283" w:rsidRDefault="00285883" w:rsidP="00021283">
      <w:pPr>
        <w:spacing w:after="120" w:line="280" w:lineRule="exact"/>
        <w:jc w:val="both"/>
        <w:rPr>
          <w:rFonts w:cstheme="minorHAnsi"/>
        </w:rPr>
      </w:pPr>
      <w:r w:rsidRPr="00021283">
        <w:rPr>
          <w:rFonts w:cstheme="minorHAnsi"/>
          <w:b/>
          <w:bCs/>
        </w:rPr>
        <w:t>Η ανάγκη αντιμετώπισης ιστορικών βαρών</w:t>
      </w:r>
      <w:r w:rsidRPr="00021283">
        <w:rPr>
          <w:rFonts w:cstheme="minorHAnsi"/>
        </w:rPr>
        <w:t xml:space="preserve">. Η Ευρώπη εξακολουθεί να παλεύει με τα ιστορικά της βάρη, όπως αποδεικνύει η κληρονομιά του Γκέρχαρντ </w:t>
      </w:r>
      <w:proofErr w:type="spellStart"/>
      <w:r w:rsidRPr="00021283">
        <w:rPr>
          <w:rFonts w:cstheme="minorHAnsi"/>
        </w:rPr>
        <w:t>Σρέντερ</w:t>
      </w:r>
      <w:proofErr w:type="spellEnd"/>
      <w:r w:rsidRPr="00021283">
        <w:rPr>
          <w:rFonts w:cstheme="minorHAnsi"/>
        </w:rPr>
        <w:t xml:space="preserve"> στη Γερμανία. Οι στενές του σχέσεις με τη Ρωσία και η εμπλοκή του σε κρατικές ρωσικές εταιρείες αποδείχθηκαν επιζήμιες για τη γερμανική πολιτική, και το κόστος αυτών των επιλογών εξακολουθεί να βαραίνει την Ευρώπη. Οι Γερμανοί και Γάλλοι πολιτικοί καλούνται να διαχειριστούν αυτές τις συνέπειες, ενώ αντιμετωπίζουν νέες προκλήσεις που απαιτούν ριζοσπαστική σκέψη και δράση. </w:t>
      </w:r>
    </w:p>
    <w:p w14:paraId="531E14CA" w14:textId="77777777" w:rsidR="00285883" w:rsidRPr="00021283" w:rsidRDefault="00285883" w:rsidP="00021283">
      <w:pPr>
        <w:spacing w:after="120" w:line="280" w:lineRule="exact"/>
        <w:jc w:val="both"/>
        <w:rPr>
          <w:rFonts w:cstheme="minorHAnsi"/>
        </w:rPr>
      </w:pPr>
    </w:p>
    <w:p w14:paraId="441073B5" w14:textId="77777777" w:rsidR="00285883" w:rsidRPr="00021283" w:rsidRDefault="00285883" w:rsidP="00021283">
      <w:pPr>
        <w:spacing w:after="120" w:line="280" w:lineRule="exact"/>
        <w:rPr>
          <w:rFonts w:cstheme="minorHAnsi"/>
        </w:rPr>
      </w:pPr>
    </w:p>
    <w:p w14:paraId="4633B6ED"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Η ανάγκη για μετασχηματισμό</w:t>
      </w:r>
      <w:r w:rsidRPr="00021283">
        <w:rPr>
          <w:rFonts w:cstheme="minorHAnsi"/>
        </w:rPr>
        <w:t xml:space="preserve">. Η Ευρώπη αντιμετωπίζει δομικές προκλήσεις που εμποδίζουν την οικονομική της ανάπτυξη. Η υψηλή ανεργία των νέων στη Νότια Ευρώπη, οι αυξανόμενες ανισότητες, το υψηλό ενεργειακό κόστος, αλλά και η ανεπαρκής επένδυση σε τεχνολογικές καινοτομίες αποτελούν σημαντικά εμπόδια. Ενδεικτικό είναι πως η Ευρώπη δεν κατάφερε να ενσωματώσει τις πρωτοποριακές τεχνολογίες στην οικονομία της με τρόπο που να αυξάνει την παραγωγικότητα και τα εισοδήματα. Αυτό έχει </w:t>
      </w:r>
      <w:r w:rsidRPr="00021283">
        <w:rPr>
          <w:rFonts w:cstheme="minorHAnsi"/>
        </w:rPr>
        <w:lastRenderedPageBreak/>
        <w:t>ως αποτέλεσμα η οικονομία της Ε.Ε. να είναι κατά 18% μικρότερη από το αναμενόμενο δυναμικό της, με απώλειες περίπου 3 τρισεκατομμύρια ευρώ ετησίως.</w:t>
      </w:r>
    </w:p>
    <w:p w14:paraId="48FD8993" w14:textId="77777777" w:rsidR="00285883" w:rsidRPr="00021283" w:rsidRDefault="00285883" w:rsidP="00021283">
      <w:pPr>
        <w:spacing w:after="120" w:line="280" w:lineRule="exact"/>
        <w:rPr>
          <w:rFonts w:cstheme="minorHAnsi"/>
        </w:rPr>
      </w:pPr>
    </w:p>
    <w:p w14:paraId="4193A052"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Οι τεχνολογικές ελλείψεις</w:t>
      </w:r>
      <w:r w:rsidRPr="00021283">
        <w:rPr>
          <w:rFonts w:cstheme="minorHAnsi"/>
        </w:rPr>
        <w:t xml:space="preserve">. Η Ευρώπη υστερεί στις τεχνολογικές πλατφόρμες και την ανάπτυξη εταιρειών υψηλής τεχνολογίας, σε αντίθεση με τις ΗΠΑ και την Κίνα που έχουν επενδύσει στρατηγικά στους τομείς αυτούς. Οι μεγαλύτερες εταιρείες τεχνολογίας των ΗΠΑ, αν συνδυάζονταν, θα αποτελούσαν την τρίτη μεγαλύτερη οικονομία παγκοσμίως. Η Γερμανία, για παράδειγμα, αν και παραδοσιακά ισχυρή στη βιομηχανία αυτοκινήτων, αντιμετωπίζει σοβαρές δυσκολίες στην προσαρμογή στην επανάσταση των ηλεκτρικών οχημάτων, με την αμερικανική </w:t>
      </w:r>
      <w:r w:rsidRPr="00021283">
        <w:rPr>
          <w:rFonts w:cstheme="minorHAnsi"/>
          <w:lang w:val="en-US"/>
        </w:rPr>
        <w:t>Tesla</w:t>
      </w:r>
      <w:r w:rsidRPr="00021283">
        <w:rPr>
          <w:rFonts w:cstheme="minorHAnsi"/>
        </w:rPr>
        <w:t xml:space="preserve"> να πρωτοπορεί στον τομέα.</w:t>
      </w:r>
    </w:p>
    <w:p w14:paraId="577A5469" w14:textId="77777777" w:rsidR="00285883" w:rsidRPr="00021283" w:rsidRDefault="00285883" w:rsidP="00021283">
      <w:pPr>
        <w:spacing w:after="120" w:line="280" w:lineRule="exact"/>
        <w:rPr>
          <w:rFonts w:cstheme="minorHAnsi"/>
        </w:rPr>
      </w:pPr>
    </w:p>
    <w:p w14:paraId="0B052C32" w14:textId="781DBEAA"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 xml:space="preserve">Η επείγυσα ανάγκη για επενδύσεις. </w:t>
      </w:r>
      <w:r w:rsidRPr="00021283">
        <w:rPr>
          <w:rFonts w:cstheme="minorHAnsi"/>
        </w:rPr>
        <w:t xml:space="preserve">Η έλλειψη μαζικών επενδύσεων σε μετασχηματιστικά έργα αποτελεί μία από τις κύριες αιτίες για την υστέρηση της Ευρώπης. Η ανυπαρξία ισχυρών αγορών επιχειρηματικών κεφαλαίων εμποδίζει την ανάπτυξη καινοτόμων επιχειρήσεων, ενώ η αυστηρή ρύθμιση, παρότι απαραίτητη σε ορισμένες περιπτώσεις, συχνά λειτουργεί αποτρεπτικά για την ανάπτυξη. Η μεγαλύτερη πρόκληση θα είναι η ανεύρεση των κεφαλαίων για τους αμυντικούς εξοπλισμούς της </w:t>
      </w:r>
      <w:r w:rsidR="00FA713D">
        <w:rPr>
          <w:rFonts w:cstheme="minorHAnsi"/>
        </w:rPr>
        <w:t>Ε.Ε.</w:t>
      </w:r>
      <w:r w:rsidRPr="00021283">
        <w:rPr>
          <w:rFonts w:cstheme="minorHAnsi"/>
        </w:rPr>
        <w:t xml:space="preserve"> καθώς για πρώτη φορά μετά τον Β’ Παγκόσμιο Πόλεμο αντιμετωπίζει εξωτερικούς εχθρούς δίπλα στην πόρτα της. </w:t>
      </w:r>
    </w:p>
    <w:p w14:paraId="607D2ACA" w14:textId="77777777" w:rsidR="00285883" w:rsidRPr="00021283" w:rsidRDefault="00285883" w:rsidP="00021283">
      <w:pPr>
        <w:spacing w:after="120" w:line="280" w:lineRule="exact"/>
        <w:jc w:val="both"/>
        <w:rPr>
          <w:rFonts w:cstheme="minorHAnsi"/>
          <w:b/>
          <w:bCs/>
        </w:rPr>
      </w:pPr>
    </w:p>
    <w:p w14:paraId="3CDF832A" w14:textId="77777777" w:rsidR="00285883" w:rsidRPr="00021283" w:rsidRDefault="00285883" w:rsidP="00021283">
      <w:pPr>
        <w:spacing w:after="120" w:line="280" w:lineRule="exact"/>
        <w:rPr>
          <w:rFonts w:cstheme="minorHAnsi"/>
        </w:rPr>
      </w:pPr>
    </w:p>
    <w:p w14:paraId="65B7BECB" w14:textId="77777777" w:rsidR="00285883" w:rsidRPr="00021283" w:rsidRDefault="00285883" w:rsidP="00021283">
      <w:pPr>
        <w:spacing w:after="120" w:line="280" w:lineRule="exact"/>
        <w:jc w:val="both"/>
        <w:rPr>
          <w:rFonts w:cstheme="minorHAnsi"/>
        </w:rPr>
      </w:pPr>
      <w:r w:rsidRPr="00021283">
        <w:rPr>
          <w:rFonts w:cstheme="minorHAnsi"/>
        </w:rPr>
        <w:t xml:space="preserve"> </w:t>
      </w:r>
      <w:r w:rsidRPr="00021283">
        <w:rPr>
          <w:rFonts w:cstheme="minorHAnsi"/>
          <w:b/>
          <w:bCs/>
        </w:rPr>
        <w:t>Η σημασία της παραγωγικότητας</w:t>
      </w:r>
      <w:r w:rsidRPr="00021283">
        <w:rPr>
          <w:rFonts w:cstheme="minorHAnsi"/>
        </w:rPr>
        <w:t>. Η αύξηση της παραγωγικότητας αποτελεί την καλύτερη στρατηγική για την ανάπτυξη της οικονομίας. Δεν σημαίνει απαραίτητα περισσότερη εργασία, αλλά αποτελεσματικότερη χρήση των πόρων και της τεχνολογίας. Το παράδειγμα των ημιαγωγών και των ηλιακών πάνελ, στους οποίους οι ΗΠΑ και η Κίνα έχουν επενδύσει συστηματικά, δείχνει τον δρόμο. Αντίθετα, η παραδοσιακή έμφαση της Ευρώπης σε χαμηλής παραγωγικότητας τομείς, όπως η παραδοσιακή αυτοκινητοβιομηχανία, δεν μπορεί να ανταγωνιστεί τέτοιες τεχνολογικές πρωτοβουλίες.</w:t>
      </w:r>
    </w:p>
    <w:p w14:paraId="551F5819" w14:textId="77777777" w:rsidR="00285883" w:rsidRPr="00021283" w:rsidRDefault="00285883" w:rsidP="00021283">
      <w:pPr>
        <w:spacing w:after="120" w:line="280" w:lineRule="exact"/>
        <w:jc w:val="both"/>
        <w:rPr>
          <w:rFonts w:cstheme="minorHAnsi"/>
        </w:rPr>
      </w:pPr>
    </w:p>
    <w:p w14:paraId="2E839591" w14:textId="3374611E" w:rsidR="00285883" w:rsidRPr="00021283" w:rsidRDefault="00285883" w:rsidP="00021283">
      <w:pPr>
        <w:spacing w:after="120" w:line="280" w:lineRule="exact"/>
        <w:jc w:val="both"/>
        <w:rPr>
          <w:rFonts w:cstheme="minorHAnsi"/>
        </w:rPr>
      </w:pPr>
      <w:r w:rsidRPr="00021283">
        <w:rPr>
          <w:rFonts w:cstheme="minorHAnsi"/>
          <w:b/>
          <w:bCs/>
        </w:rPr>
        <w:t>Οι πρωτοβουλίες για βιώσιμη ανάπτυξη</w:t>
      </w:r>
      <w:r w:rsidRPr="00021283">
        <w:rPr>
          <w:rFonts w:cstheme="minorHAnsi"/>
        </w:rPr>
        <w:t xml:space="preserve">: Η Ευρωπαϊκή Πράσινη Συμφωνία και το Ταμείο Ανάκαμψης και Ανθεκτικότητας αποτελούν βασικές πρωτοβουλίες που στοχεύουν στην προώθηση της βιώσιμης ανάπτυξης. Η μετάβαση σε μια πράσινη και ψηφιακή οικονομία είναι αναγκαία για την επίτευξη μακροπρόθεσμης ανάπτυξης και τη διατήρηση της ανταγωνιστικότητας της Ευρώπης σε παγκόσμιο επίπεδο. Ωστόσο, η επιτυχία αυτών των πρωτοβουλιών εξαρτάται από την αποτελεσματική εφαρμογή τους σε όλα τα κράτη-μέλη. Οι αναποτελεσματικότητες που παρατηρούνται σε ορισμένα κράτη και η έλλειψη συντονισμού αποτελούν σοβαρά εμπόδια. Η </w:t>
      </w:r>
      <w:r w:rsidR="00FA713D">
        <w:rPr>
          <w:rFonts w:cstheme="minorHAnsi"/>
        </w:rPr>
        <w:t>Ε.Ε.</w:t>
      </w:r>
      <w:r w:rsidRPr="00021283">
        <w:rPr>
          <w:rFonts w:cstheme="minorHAnsi"/>
        </w:rPr>
        <w:t xml:space="preserve"> καλείται να εξασφαλίσει ότι οι πόροι κατανέμονται δίκαια και χρησιμοποιούνται αποδοτικά, ενώ παράλληλα πρέπει να ενισχύσει τη συνεργασία μεταξύ των κρατών-μελών. Η  μετάβαση προς μια πράσινη οικονομία απαιτεί τεράστιες επενδύσεις και ένα καλά συντονισμένο σχέδιο δράσης για να εξασφαλιστεί η ενεργειακή ασφάλεια, χωρίς όμως να επιβαρυνθεί περαιτέρω η οικονομία από το ήδη πολύ υψηλό κόστος ενέργειας. </w:t>
      </w:r>
    </w:p>
    <w:p w14:paraId="090DB764" w14:textId="77777777" w:rsidR="00285883" w:rsidRPr="00021283" w:rsidRDefault="00285883" w:rsidP="00021283">
      <w:pPr>
        <w:spacing w:after="120" w:line="280" w:lineRule="exact"/>
        <w:jc w:val="both"/>
        <w:rPr>
          <w:rFonts w:cstheme="minorHAnsi"/>
        </w:rPr>
      </w:pPr>
    </w:p>
    <w:p w14:paraId="6E413764" w14:textId="77777777" w:rsidR="00285883" w:rsidRPr="00021283" w:rsidRDefault="00285883" w:rsidP="00021283">
      <w:pPr>
        <w:spacing w:after="120" w:line="280" w:lineRule="exact"/>
        <w:jc w:val="both"/>
        <w:rPr>
          <w:rFonts w:cstheme="minorHAnsi"/>
        </w:rPr>
      </w:pPr>
    </w:p>
    <w:p w14:paraId="56F6DCC8" w14:textId="7DB9FBCE" w:rsidR="00285883" w:rsidRPr="00021283" w:rsidRDefault="00285883" w:rsidP="00021283">
      <w:pPr>
        <w:spacing w:after="120" w:line="280" w:lineRule="exact"/>
        <w:jc w:val="both"/>
        <w:rPr>
          <w:rFonts w:cstheme="minorHAnsi"/>
        </w:rPr>
      </w:pPr>
      <w:r w:rsidRPr="00021283">
        <w:rPr>
          <w:rFonts w:cstheme="minorHAnsi"/>
          <w:b/>
          <w:bCs/>
        </w:rPr>
        <w:t>Οι αβεβαιότητες στο παγκόσμιο εμπόριο</w:t>
      </w:r>
      <w:r w:rsidRPr="00021283">
        <w:rPr>
          <w:rFonts w:cstheme="minorHAnsi"/>
        </w:rPr>
        <w:t xml:space="preserve">: Η μειωμένη ζήτηση από την Κίνα, που είναι ένας από τους μεγαλύτερους εμπορικούς εταίρους της </w:t>
      </w:r>
      <w:r w:rsidR="00FA713D">
        <w:rPr>
          <w:rFonts w:cstheme="minorHAnsi"/>
        </w:rPr>
        <w:t>Ε.Ε.</w:t>
      </w:r>
      <w:r w:rsidRPr="00021283">
        <w:rPr>
          <w:rFonts w:cstheme="minorHAnsi"/>
        </w:rPr>
        <w:t xml:space="preserve">, και οι ενδεχόμενες εντάσεις μεταξύ ΗΠΑ και </w:t>
      </w:r>
      <w:r w:rsidR="00FA713D">
        <w:rPr>
          <w:rFonts w:cstheme="minorHAnsi"/>
        </w:rPr>
        <w:t>Ε.Ε.</w:t>
      </w:r>
      <w:r w:rsidRPr="00021283">
        <w:rPr>
          <w:rFonts w:cstheme="minorHAnsi"/>
        </w:rPr>
        <w:t xml:space="preserve"> υπονομεύουν την ανάπτυξη των εξαγωγών. Το παγκόσμιο εμπόριο βρίσκεται σε μια φάση αβεβαιότητας και αποπαγκοσμιοποίησης, καθώς γεωπολιτικοί και οικονομικοί παράγοντες επηρεάζουν την πορεία του. Η Ευρώπη καλείται να ενισχύσει την εμπορική της θέση, διαφοροποιώντας τις αγορές της και ενισχύοντας τις εμπορικές της σχέσεις με αναδυόμενες οικονομίες, κυρίως με τις χώρες της </w:t>
      </w:r>
      <w:r w:rsidRPr="00021283">
        <w:rPr>
          <w:rFonts w:cstheme="minorHAnsi"/>
          <w:lang w:val="en-US"/>
        </w:rPr>
        <w:t>ASEAN</w:t>
      </w:r>
      <w:r w:rsidRPr="00021283">
        <w:rPr>
          <w:rFonts w:cstheme="minorHAnsi"/>
        </w:rPr>
        <w:t xml:space="preserve">. Η διασφάλιση της ανταγωνιστικότητας των ευρωπαϊκών προϊόντων και η επένδυση στην καινοτομία είναι καθοριστικής σημασίας. Επιπλέον, η </w:t>
      </w:r>
      <w:r w:rsidR="00FA713D">
        <w:rPr>
          <w:rFonts w:cstheme="minorHAnsi"/>
        </w:rPr>
        <w:t>Ε.Ε.</w:t>
      </w:r>
      <w:r w:rsidRPr="00021283">
        <w:rPr>
          <w:rFonts w:cstheme="minorHAnsi"/>
        </w:rPr>
        <w:t xml:space="preserve"> πρέπει να επιδιώξει την ενίσχυση των εμπορικών της συμφωνιών, διασφαλίζοντας παράλληλα ότι αυτές είναι βιώσιμες και δίκαιες —κυρίως αυτή με την Κίνα με την οποία έχει το μεγαλύτερο εμπορικό έλλειμμα περίπου 290 δισ. ετησίως.</w:t>
      </w:r>
    </w:p>
    <w:p w14:paraId="5780BC3F" w14:textId="77777777" w:rsidR="00285883" w:rsidRPr="00021283" w:rsidRDefault="00285883" w:rsidP="00021283">
      <w:pPr>
        <w:spacing w:after="120" w:line="280" w:lineRule="exact"/>
        <w:rPr>
          <w:rFonts w:cstheme="minorHAnsi"/>
        </w:rPr>
      </w:pPr>
    </w:p>
    <w:p w14:paraId="00C2A3B1" w14:textId="4941F260" w:rsidR="00285883" w:rsidRPr="00021283" w:rsidRDefault="00285883" w:rsidP="00021283">
      <w:pPr>
        <w:spacing w:after="120" w:line="280" w:lineRule="exact"/>
        <w:jc w:val="both"/>
        <w:rPr>
          <w:rFonts w:cstheme="minorHAnsi"/>
        </w:rPr>
      </w:pPr>
      <w:r w:rsidRPr="00021283">
        <w:rPr>
          <w:rFonts w:cstheme="minorHAnsi"/>
          <w:b/>
          <w:bCs/>
        </w:rPr>
        <w:lastRenderedPageBreak/>
        <w:t>Το ευρώ και το γεωπολιτικό πλαίσιο</w:t>
      </w:r>
      <w:r w:rsidRPr="00021283">
        <w:rPr>
          <w:rFonts w:cstheme="minorHAnsi"/>
        </w:rPr>
        <w:t xml:space="preserve">. Η πτώση του ευρώ έναντι του δολαρίου υπογραμμίζει την οικονομική υστέρηση της Ευρώπης. Η υποτίμηση αυτή ενδέχεται να ενισχύσει </w:t>
      </w:r>
      <w:proofErr w:type="spellStart"/>
      <w:r w:rsidRPr="00021283">
        <w:rPr>
          <w:rFonts w:cstheme="minorHAnsi"/>
        </w:rPr>
        <w:t>λαϊκιστικά</w:t>
      </w:r>
      <w:proofErr w:type="spellEnd"/>
      <w:r w:rsidRPr="00021283">
        <w:rPr>
          <w:rFonts w:cstheme="minorHAnsi"/>
        </w:rPr>
        <w:t xml:space="preserve"> κινήματα που αντιτίθενται στο ενιαίο νόμισμα, αυξάνοντας τον κίνδυνο διασπάσεων εντός της Ε.Ε. Για να αποκτήσει γεωπολιτικό βάρος, χρειάζεται μια μεγάλη οικονομία σε όρους δολαρίου, επομένως η πτώση του ευρώ στο όριο της ισοτιμίας με το δολάριο αποτελεί ανησυχητικό δείκτη για τους οικονομολόγους και τους πολιτικούς. Παράλληλα, η εξάρτηση της Ευρώπης από το ρωσικό φυσικό αέριο έχει αυξήσει την ενεργειακή κρίση, υπονομεύοντας τις βιομηχανικές οικονομίες, ιδιαίτερα στην Κεντρική και Ανατολική Ευρώπη. Περαιτέρω, η εξάρτηση της </w:t>
      </w:r>
      <w:r w:rsidR="00FA713D">
        <w:rPr>
          <w:rFonts w:cstheme="minorHAnsi"/>
        </w:rPr>
        <w:t>Ε.Ε.</w:t>
      </w:r>
      <w:r w:rsidRPr="00021283">
        <w:rPr>
          <w:rFonts w:cstheme="minorHAnsi"/>
        </w:rPr>
        <w:t xml:space="preserve"> για τις σπάνιες γαίες από την Κίνα που ελέγχει μονοπωλιακά την αγορά με μερίδιο πάνω από 85%, δείχνει την ανεπάρκεια της ευρωπαϊκής πολιτικής ηγεσίας να αναπτύξει μακροχρόνιες στρατηγικές. </w:t>
      </w:r>
    </w:p>
    <w:p w14:paraId="460E78DE" w14:textId="407D36A1" w:rsidR="00285883" w:rsidRPr="00021283" w:rsidRDefault="00285883" w:rsidP="00021283">
      <w:pPr>
        <w:spacing w:after="120" w:line="280" w:lineRule="exact"/>
        <w:jc w:val="both"/>
        <w:rPr>
          <w:rFonts w:cstheme="minorHAnsi"/>
        </w:rPr>
      </w:pPr>
      <w:r w:rsidRPr="00021283">
        <w:rPr>
          <w:rFonts w:cstheme="minorHAnsi"/>
        </w:rPr>
        <w:t xml:space="preserve">Η </w:t>
      </w:r>
      <w:r w:rsidR="00FA713D">
        <w:rPr>
          <w:rFonts w:cstheme="minorHAnsi"/>
        </w:rPr>
        <w:t>Ε.Ε.</w:t>
      </w:r>
      <w:r w:rsidRPr="00021283">
        <w:rPr>
          <w:rFonts w:cstheme="minorHAnsi"/>
        </w:rPr>
        <w:t xml:space="preserve"> μέσω της Δανίας στην Γροιλανδία έχει τεράστιο πλούτο πόρων, συμπεριλαμβανομένων περίπου 140 δισεκατομμυρίων βαρελιών υδρογονανθράκων, που αντιπροσωπεύουν περίπου το 13% των παγκόσμιων  αποθεμάτων πετρελαίου και το 30% των παγκόσμιων αποθεμάτων  φυσικού αερίου και θα είναι η 5</w:t>
      </w:r>
      <w:r w:rsidRPr="00021283">
        <w:rPr>
          <w:rFonts w:cstheme="minorHAnsi"/>
          <w:vertAlign w:val="superscript"/>
        </w:rPr>
        <w:t>η</w:t>
      </w:r>
      <w:r w:rsidRPr="00021283">
        <w:rPr>
          <w:rFonts w:cstheme="minorHAnsi"/>
        </w:rPr>
        <w:t xml:space="preserve"> χώρα σε αποθέματα ενέργειας. Το πιο σημαντικό είναι ότι η Γροιλανδία διαθέτει τη δεύτερη μεγαλύτερη συγκέντρωση σπάνιων γαιών μετά την Κίνα. Αυτοί οι πόροι είναι ζωτικής σημασίας </w:t>
      </w:r>
      <w:r w:rsidRPr="00021283">
        <w:rPr>
          <w:rFonts w:cstheme="minorHAnsi"/>
          <w:color w:val="000000" w:themeColor="text1"/>
        </w:rPr>
        <w:t>για την τροφοδοσία των τεχνολογιών του σύγχρονου κόσμου,</w:t>
      </w:r>
      <w:r w:rsidRPr="00021283">
        <w:rPr>
          <w:rFonts w:cstheme="minorHAnsi"/>
          <w:b/>
          <w:bCs/>
          <w:color w:val="C00000"/>
        </w:rPr>
        <w:t xml:space="preserve"> </w:t>
      </w:r>
      <w:r w:rsidRPr="00021283">
        <w:rPr>
          <w:rFonts w:cstheme="minorHAnsi"/>
        </w:rPr>
        <w:t xml:space="preserve">για την τεχνητή νοημοσύνη, τα smartphones, τα ηλεκτρικά αυτοκίνητα, τα μηχανήματα, τα μαχητικά αεροπλάνα, τα ρομπότ, τα </w:t>
      </w:r>
      <w:r w:rsidRPr="00021283">
        <w:rPr>
          <w:rFonts w:cstheme="minorHAnsi"/>
          <w:lang w:val="en-US"/>
        </w:rPr>
        <w:t>drones</w:t>
      </w:r>
      <w:r w:rsidRPr="00021283">
        <w:rPr>
          <w:rFonts w:cstheme="minorHAnsi"/>
        </w:rPr>
        <w:t xml:space="preserve"> και δεκάδες άλλες κρίσιμες εφαρμογές. Επίσης εκτιμάται ή ύπαρξη κοιτασμάτων ουρανίου περίπου 270.000 τόνων που τα καθιστά τα 6</w:t>
      </w:r>
      <w:r w:rsidRPr="00021283">
        <w:rPr>
          <w:rFonts w:cstheme="minorHAnsi"/>
          <w:vertAlign w:val="superscript"/>
        </w:rPr>
        <w:t>α</w:t>
      </w:r>
      <w:r w:rsidRPr="00021283">
        <w:rPr>
          <w:rFonts w:cstheme="minorHAnsi"/>
        </w:rPr>
        <w:t xml:space="preserve"> μεγαλύτερα στον κόσμο. Το ουράνιο είναι απαραίτητο για την πυρηνική ενέργεια που χρειάζονται τα κέντρα δεδομένων και η ανάπτυξη της τεχνητής νοημοσύνης. </w:t>
      </w:r>
    </w:p>
    <w:p w14:paraId="343FC600" w14:textId="7DB2016E" w:rsidR="00285883" w:rsidRPr="00021283" w:rsidRDefault="00285883" w:rsidP="00021283">
      <w:pPr>
        <w:spacing w:after="120" w:line="280" w:lineRule="exact"/>
        <w:jc w:val="both"/>
        <w:rPr>
          <w:rFonts w:cstheme="minorHAnsi"/>
        </w:rPr>
      </w:pPr>
      <w:r w:rsidRPr="00021283">
        <w:rPr>
          <w:rFonts w:cstheme="minorHAnsi"/>
        </w:rPr>
        <w:t xml:space="preserve">Η ανεπάρκεια της ηγεσίας της </w:t>
      </w:r>
      <w:r w:rsidR="00FA713D">
        <w:rPr>
          <w:rFonts w:cstheme="minorHAnsi"/>
        </w:rPr>
        <w:t>Ε.Ε.</w:t>
      </w:r>
      <w:r w:rsidRPr="00021283">
        <w:rPr>
          <w:rFonts w:cstheme="minorHAnsi"/>
        </w:rPr>
        <w:t xml:space="preserve"> φαίνεται από την αδυναμία να αντιταχθεί στην επιθυμία των ΗΠΑ να αποκτήσουν τον έλεγχο της Γροιλανδίας για να εξορύξουν τον ορυκτό τους πλούτο. Η Γροιλανδία θα μπορούσε να αντικαταστήσει τον εκβιασμό που υπόκειται η </w:t>
      </w:r>
      <w:r w:rsidR="00FA713D">
        <w:rPr>
          <w:rFonts w:cstheme="minorHAnsi"/>
        </w:rPr>
        <w:t>Ε.Ε.</w:t>
      </w:r>
      <w:r w:rsidRPr="00021283">
        <w:rPr>
          <w:rFonts w:cstheme="minorHAnsi"/>
        </w:rPr>
        <w:t xml:space="preserve"> από τη Ρωσία για φθηνές πηγές ενέργειας και να αποφύγει τον επόμενο εκβιασμό της Κίνας στις σπάνιες γαίες που θα είναι ο πιο σημαντικός από αυτόν της ενέργειας.  </w:t>
      </w:r>
    </w:p>
    <w:p w14:paraId="0D9BBBC7" w14:textId="77777777" w:rsidR="00285883" w:rsidRPr="00021283" w:rsidRDefault="00285883" w:rsidP="00021283">
      <w:pPr>
        <w:spacing w:after="120" w:line="280" w:lineRule="exact"/>
        <w:rPr>
          <w:rFonts w:cstheme="minorHAnsi"/>
        </w:rPr>
      </w:pPr>
    </w:p>
    <w:p w14:paraId="2A7F899A" w14:textId="77777777" w:rsidR="00285883" w:rsidRPr="00021283" w:rsidRDefault="00285883" w:rsidP="00021283">
      <w:pPr>
        <w:spacing w:after="120" w:line="280" w:lineRule="exact"/>
        <w:jc w:val="both"/>
        <w:rPr>
          <w:rFonts w:cstheme="minorHAnsi"/>
        </w:rPr>
      </w:pPr>
      <w:r w:rsidRPr="00021283">
        <w:rPr>
          <w:rFonts w:cstheme="minorHAnsi"/>
          <w:b/>
          <w:bCs/>
        </w:rPr>
        <w:t>Το μέλλον της Ευρώπης</w:t>
      </w:r>
      <w:r w:rsidRPr="00021283">
        <w:rPr>
          <w:rFonts w:cstheme="minorHAnsi"/>
        </w:rPr>
        <w:t>. Παρά τις δυσκολίες, η Ευρώπη εξακολουθεί να διαθέτει σημαντικά πλεονεκτήματα, όπως την υψηλή ποιότητα κατασκευών και την τεχνογνωσία στους τομείς της ακρίβειας και της καινοτομίας. Ωστόσο, για να παραμείνει ανταγωνιστική, χρειάζεται να επενδύσει μαζικά σε πρωτοποριακές τεχνολογίες και να υιοθετήσει πολιτικές που θα ενισχύσουν την παραγωγικότητα και την ανταγωνιστικότητά της.</w:t>
      </w:r>
    </w:p>
    <w:p w14:paraId="79CE9748" w14:textId="77777777" w:rsidR="00285883" w:rsidRPr="00021283" w:rsidRDefault="00285883" w:rsidP="00021283">
      <w:pPr>
        <w:spacing w:after="120" w:line="280" w:lineRule="exact"/>
        <w:jc w:val="both"/>
        <w:rPr>
          <w:rFonts w:cstheme="minorHAnsi"/>
        </w:rPr>
      </w:pPr>
      <w:r w:rsidRPr="00021283">
        <w:rPr>
          <w:rFonts w:cstheme="minorHAnsi"/>
        </w:rPr>
        <w:t xml:space="preserve">Το μέλλον της Ευρώπης και η γεωπολιτική της κατεύθυνση δεν θα καθορίζονται πλέον αποκλειστικά από τα παραδοσιακά κέντρα εξουσίας, όπως οι Βρυξέλλες, το Παρίσι ή το Βερολίνο. Οι επιλογές του </w:t>
      </w:r>
      <w:proofErr w:type="spellStart"/>
      <w:r w:rsidRPr="00021283">
        <w:rPr>
          <w:rFonts w:cstheme="minorHAnsi"/>
        </w:rPr>
        <w:t>Τραμπ</w:t>
      </w:r>
      <w:proofErr w:type="spellEnd"/>
      <w:r w:rsidRPr="00021283">
        <w:rPr>
          <w:rFonts w:cstheme="minorHAnsi"/>
        </w:rPr>
        <w:t xml:space="preserve"> ενδέχεται να παίξουν καθοριστικό ρόλο, φέρνοντας ριζικές αλλαγές στις ευρωπαϊκές πολιτικές.</w:t>
      </w:r>
    </w:p>
    <w:p w14:paraId="058EAA28" w14:textId="77777777" w:rsidR="00285883" w:rsidRPr="00021283" w:rsidRDefault="00285883" w:rsidP="00021283">
      <w:pPr>
        <w:spacing w:after="120" w:line="280" w:lineRule="exact"/>
        <w:jc w:val="both"/>
        <w:rPr>
          <w:rFonts w:cstheme="minorHAnsi"/>
        </w:rPr>
      </w:pPr>
      <w:r w:rsidRPr="00021283">
        <w:rPr>
          <w:rFonts w:cstheme="minorHAnsi"/>
        </w:rPr>
        <w:t>Οι εσωτερικές αδυναμίες της  Ευρώπης την καθιστούν ευάλωτη σε εξωτερικές πιέσεις. Για να αντιμετωπίσει αποτελεσματικά αυτές τις προκλήσεις, απαιτείται ενότητα, ικανότητα στη λήψη αποφάσεων και μια μακροπρόθεσμη στρατηγική που θα ενισχύσει τη θέση της Ευρώπης στον παγκόσμιο χάρτη.</w:t>
      </w:r>
    </w:p>
    <w:p w14:paraId="4D2283E4" w14:textId="77777777" w:rsidR="00285883" w:rsidRPr="00021283" w:rsidRDefault="00285883" w:rsidP="00021283">
      <w:pPr>
        <w:spacing w:after="120" w:line="280" w:lineRule="exact"/>
        <w:jc w:val="both"/>
        <w:rPr>
          <w:rFonts w:cstheme="minorHAnsi"/>
        </w:rPr>
      </w:pPr>
      <w:r w:rsidRPr="00021283">
        <w:rPr>
          <w:rFonts w:cstheme="minorHAnsi"/>
        </w:rPr>
        <w:t>Η Ευρώπη βρίσκεται σε ένα κρίσιμο σταυροδρόμι. Αν δεν αναλάβει τολμηρές πρωτοβουλίες για την αναμόρφωση της οικονομίας της, κινδυνεύει να μείνει πίσω, τόσο οικονομικά όσο και γεωπολιτικά. Η επιλογή είναι ξεκάθαρη: ή θα προσαρμοστεί στις απαιτήσεις της νέας εποχής ή θα αντιμετωπίσει το ενδεχόμενο μιας μειωμένης θέσης στον παγκόσμιο χάρτη , όπου θα δει την επόμενη 20ετία το ΑΕΠ της, που σήμερα είναι περίπου στο 17% του παγκόσμιου ΑΕΠ, να συρρικνωθεί κάτω από το 10%.</w:t>
      </w:r>
    </w:p>
    <w:p w14:paraId="402AA6FB" w14:textId="77777777" w:rsidR="00285883" w:rsidRPr="00021283" w:rsidRDefault="00285883" w:rsidP="00021283">
      <w:pPr>
        <w:spacing w:after="120" w:line="280" w:lineRule="exact"/>
        <w:rPr>
          <w:rFonts w:cstheme="minorHAnsi"/>
        </w:rPr>
      </w:pPr>
    </w:p>
    <w:p w14:paraId="3F54CD44" w14:textId="77777777" w:rsidR="00285883" w:rsidRPr="00021283" w:rsidRDefault="00285883" w:rsidP="00021283">
      <w:pPr>
        <w:spacing w:after="120" w:line="280" w:lineRule="exact"/>
        <w:rPr>
          <w:rFonts w:cstheme="minorHAnsi"/>
        </w:rPr>
      </w:pPr>
    </w:p>
    <w:p w14:paraId="0D1DBDD8" w14:textId="77777777" w:rsidR="00285883" w:rsidRPr="00021283" w:rsidRDefault="002C6AA4" w:rsidP="00021283">
      <w:pPr>
        <w:spacing w:after="120" w:line="280" w:lineRule="exact"/>
        <w:jc w:val="center"/>
        <w:rPr>
          <w:rFonts w:cstheme="minorHAnsi"/>
          <w:b/>
          <w:bCs/>
        </w:rPr>
      </w:pPr>
      <w:r w:rsidRPr="00021283">
        <w:rPr>
          <w:rFonts w:cstheme="minorHAnsi"/>
          <w:b/>
          <w:bCs/>
          <w:color w:val="374151"/>
        </w:rPr>
        <w:br w:type="page"/>
      </w:r>
      <w:r w:rsidR="00285883" w:rsidRPr="00021283">
        <w:rPr>
          <w:rFonts w:cstheme="minorHAnsi"/>
          <w:b/>
          <w:bCs/>
        </w:rPr>
        <w:lastRenderedPageBreak/>
        <w:t>Η Τεχνητή Νοημοσύνη Ενισχύει την Αγροτική Παραγωγικότητα</w:t>
      </w:r>
    </w:p>
    <w:p w14:paraId="4908AF7B" w14:textId="77777777" w:rsidR="00285883" w:rsidRPr="00021283" w:rsidRDefault="00285883" w:rsidP="00021283">
      <w:pPr>
        <w:spacing w:after="120" w:line="280" w:lineRule="exact"/>
        <w:jc w:val="center"/>
        <w:rPr>
          <w:rFonts w:cstheme="minorHAnsi"/>
          <w:color w:val="000000" w:themeColor="text1"/>
        </w:rPr>
      </w:pPr>
      <w:bookmarkStart w:id="2" w:name="OLE_LINK30"/>
      <w:r w:rsidRPr="00021283">
        <w:rPr>
          <w:rFonts w:cstheme="minorHAnsi"/>
          <w:color w:val="000000" w:themeColor="text1"/>
        </w:rPr>
        <w:t>Ατσαλάκης Γιώργος, Οικονομολόγος, Αναπληρωτής Καθηγητής Πολυτεχνείου Κρήτης</w:t>
      </w:r>
    </w:p>
    <w:p w14:paraId="6D40DB5F"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bookmarkEnd w:id="2"/>
    <w:p w14:paraId="6C2CB59C" w14:textId="77777777" w:rsidR="00285883" w:rsidRPr="00021283" w:rsidRDefault="00285883" w:rsidP="00021283">
      <w:pPr>
        <w:spacing w:after="120" w:line="280" w:lineRule="exact"/>
        <w:rPr>
          <w:rFonts w:cstheme="minorHAnsi"/>
        </w:rPr>
      </w:pPr>
    </w:p>
    <w:p w14:paraId="7216CCCD" w14:textId="77777777" w:rsidR="009C2C97" w:rsidRPr="00021283" w:rsidRDefault="009C2C97" w:rsidP="00021283">
      <w:pPr>
        <w:spacing w:after="120" w:line="280" w:lineRule="exact"/>
        <w:jc w:val="both"/>
        <w:rPr>
          <w:rFonts w:cstheme="minorHAnsi"/>
        </w:rPr>
      </w:pPr>
    </w:p>
    <w:p w14:paraId="54CB94E3" w14:textId="456FEE53" w:rsidR="00285883" w:rsidRPr="00021283" w:rsidRDefault="00285883" w:rsidP="00021283">
      <w:pPr>
        <w:spacing w:after="120" w:line="280" w:lineRule="exact"/>
        <w:jc w:val="both"/>
        <w:rPr>
          <w:rFonts w:cstheme="minorHAnsi"/>
        </w:rPr>
      </w:pPr>
      <w:r w:rsidRPr="00021283">
        <w:rPr>
          <w:rFonts w:cstheme="minorHAnsi"/>
        </w:rPr>
        <w:t>Η γεωργία αποτελεί βασικό πυλώνα της ανθρώπινης επιβίωσης και της οικονομικής ανάπτυξης. Με την παγκόσμια ζήτηση για τρόφιμα να αυξάνεται λόγω της αύξησης του πληθυσμού και της αστικοποίησης, η ανάγκη για αποδοτικότερες και βιώσιμες γεωργικές πρακτικές γίνεται όλο και πιο επιτακτική. Η τεχνητή νοημοσύνη (ΤΝ) έχει αναδειχθεί ως ένας κρίσιμος παράγοντας για τη μεταμόρφωση του αγροτικού τομέα, επιτρέποντας τη βελτίωση της παραγωγικότητας μέσω της ακριβούς γεωργίας (precision farming). Η ΤΝ ενισχύει τις αποδόσεις των καλλιεργειών και ελαχιστοποιεί τη χρήση πόρων, οδηγώντας σε ένα πιο βιώσιμο μέλλον για τη γεωργία.</w:t>
      </w:r>
    </w:p>
    <w:p w14:paraId="211BA23B" w14:textId="77777777" w:rsidR="00285883" w:rsidRPr="00021283" w:rsidRDefault="00285883" w:rsidP="00021283">
      <w:pPr>
        <w:spacing w:after="120" w:line="280" w:lineRule="exact"/>
        <w:rPr>
          <w:rFonts w:cstheme="minorHAnsi"/>
        </w:rPr>
      </w:pPr>
    </w:p>
    <w:p w14:paraId="3C2B7C23" w14:textId="77777777" w:rsidR="00285883" w:rsidRPr="00021283" w:rsidRDefault="00285883" w:rsidP="00021283">
      <w:pPr>
        <w:pStyle w:val="a6"/>
        <w:numPr>
          <w:ilvl w:val="0"/>
          <w:numId w:val="2"/>
        </w:numPr>
        <w:tabs>
          <w:tab w:val="left" w:pos="284"/>
          <w:tab w:val="left" w:pos="426"/>
          <w:tab w:val="left" w:pos="567"/>
          <w:tab w:val="left" w:pos="709"/>
        </w:tabs>
        <w:spacing w:after="120" w:line="280" w:lineRule="exact"/>
        <w:ind w:left="0" w:firstLine="0"/>
        <w:jc w:val="both"/>
        <w:rPr>
          <w:rFonts w:cstheme="minorHAnsi"/>
        </w:rPr>
      </w:pPr>
      <w:r w:rsidRPr="00021283">
        <w:rPr>
          <w:rFonts w:cstheme="minorHAnsi"/>
        </w:rPr>
        <w:t>Η </w:t>
      </w:r>
      <w:r w:rsidRPr="00021283">
        <w:rPr>
          <w:rFonts w:cstheme="minorHAnsi"/>
          <w:b/>
          <w:bCs/>
        </w:rPr>
        <w:t>Ακριβής Γεωργία</w:t>
      </w:r>
      <w:r w:rsidRPr="00021283">
        <w:rPr>
          <w:rFonts w:cstheme="minorHAnsi"/>
        </w:rPr>
        <w:t> (Precision Agriculture) είναι μια σύγχρονη γεωργική πρακτική που χρησιμοποιεί τεχνολογίες αιχμής για να βελτιστοποιήσει την παραγωγή, να αυξήσει την αποδοτικότητα και να μειώσει τις περιβαλλοντικές επιπτώσεις της καλλιέργειας. Ουσιαστικά, πρόκειται για μια προσέγγιση που βασίζεται στη συλλογή και ανάλυση δεδομένων για τη διαχείριση των αγροτικών δραστηριοτήτων με ακρίβεια. Η Ακριβής Γεωργία βασίζεται σε τεχνολογίες που συλλέγουν δεδομένα για κάθε κομμάτι του αγρού και κάθε στάδιο της καλλιέργειας. Τα δεδομένα αυτά αξιοποιούνται για να ληφθούν στοχευμένες αποφάσεις. Οι βασικές τεχνολογίες που χρησιμοποιούνται περιλαμβάνουν:</w:t>
      </w:r>
    </w:p>
    <w:p w14:paraId="6B462839" w14:textId="77777777" w:rsidR="00285883" w:rsidRPr="00021283" w:rsidRDefault="00285883" w:rsidP="00021283">
      <w:pPr>
        <w:spacing w:after="120" w:line="280" w:lineRule="exact"/>
        <w:rPr>
          <w:rFonts w:cstheme="minorHAnsi"/>
        </w:rPr>
      </w:pPr>
      <w:r w:rsidRPr="00021283">
        <w:rPr>
          <w:rFonts w:cstheme="minorHAnsi"/>
          <w:b/>
          <w:bCs/>
        </w:rPr>
        <w:t xml:space="preserve">Αισθητήρες και Δορυφορική Παρακολούθηση: </w:t>
      </w:r>
      <w:r w:rsidRPr="00021283">
        <w:rPr>
          <w:rFonts w:cstheme="minorHAnsi"/>
        </w:rPr>
        <w:t>Οι αισθητήρες μετρούν την υγρασία του εδάφους, τη θρεπτική κατάσταση και τις περιβαλλοντικές συνθήκες.</w:t>
      </w:r>
    </w:p>
    <w:p w14:paraId="7D8206EB" w14:textId="77777777" w:rsidR="00285883" w:rsidRPr="00021283" w:rsidRDefault="00285883" w:rsidP="00021283">
      <w:pPr>
        <w:spacing w:after="120" w:line="280" w:lineRule="exact"/>
        <w:rPr>
          <w:rFonts w:cstheme="minorHAnsi"/>
        </w:rPr>
      </w:pPr>
      <w:r w:rsidRPr="00021283">
        <w:rPr>
          <w:rFonts w:cstheme="minorHAnsi"/>
        </w:rPr>
        <w:t>Οι δορυφόροι και τα drones παρέχουν εικόνες υψηλής ανάλυσης για την υγεία των καλλιεργειών.</w:t>
      </w:r>
    </w:p>
    <w:p w14:paraId="00505B16"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Συστήματα GPS: </w:t>
      </w:r>
      <w:r w:rsidRPr="00021283">
        <w:rPr>
          <w:rFonts w:cstheme="minorHAnsi"/>
        </w:rPr>
        <w:t>Τα γεωγραφικά συστήματα εντοπισμού επιτρέπουν την παρακολούθηση και διαχείριση κάθε σημείου του αγρού.</w:t>
      </w:r>
    </w:p>
    <w:p w14:paraId="25C31C42"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Λογισμικά Διαχείρισης Δεδομένων: </w:t>
      </w:r>
      <w:r w:rsidRPr="00021283">
        <w:rPr>
          <w:rFonts w:cstheme="minorHAnsi"/>
        </w:rPr>
        <w:t>Τα εξειδικευμένα λογισμικά αναλύουν τα δεδομένα και παρέχουν συστάσεις για τη βέλτιστη χρήση των πόρων.</w:t>
      </w:r>
    </w:p>
    <w:p w14:paraId="491FCB79" w14:textId="77777777" w:rsidR="00285883" w:rsidRPr="00021283" w:rsidRDefault="00285883" w:rsidP="00021283">
      <w:pPr>
        <w:pStyle w:val="a6"/>
        <w:numPr>
          <w:ilvl w:val="1"/>
          <w:numId w:val="2"/>
        </w:numPr>
        <w:spacing w:after="120" w:line="280" w:lineRule="exact"/>
        <w:ind w:left="284"/>
        <w:rPr>
          <w:rFonts w:cstheme="minorHAnsi"/>
        </w:rPr>
      </w:pPr>
      <w:r w:rsidRPr="00021283">
        <w:rPr>
          <w:rFonts w:cstheme="minorHAnsi"/>
          <w:b/>
          <w:bCs/>
        </w:rPr>
        <w:t xml:space="preserve">Αυτόνομα Γεωργικά Μηχανήματα: </w:t>
      </w:r>
      <w:r w:rsidRPr="00021283">
        <w:rPr>
          <w:rFonts w:cstheme="minorHAnsi"/>
        </w:rPr>
        <w:t>Τρακτέρ και άλλος εξοπλισμός που λειτουργεί με τεχνητή νοημοσύνη και αυτοματοποιούν εργασίες όπως η σπορά, η λίπανση και η συγκομιδή.</w:t>
      </w:r>
    </w:p>
    <w:p w14:paraId="63CDAB5C" w14:textId="77777777" w:rsidR="00285883" w:rsidRPr="00021283" w:rsidRDefault="00285883" w:rsidP="00021283">
      <w:pPr>
        <w:spacing w:after="120" w:line="280" w:lineRule="exact"/>
        <w:rPr>
          <w:rFonts w:cstheme="minorHAnsi"/>
        </w:rPr>
      </w:pPr>
    </w:p>
    <w:p w14:paraId="6433D06C" w14:textId="77777777" w:rsidR="00285883" w:rsidRPr="00021283" w:rsidRDefault="00285883" w:rsidP="00021283">
      <w:pPr>
        <w:spacing w:after="120" w:line="280" w:lineRule="exact"/>
        <w:rPr>
          <w:rFonts w:cstheme="minorHAnsi"/>
        </w:rPr>
      </w:pPr>
    </w:p>
    <w:p w14:paraId="32CF9D92" w14:textId="77777777" w:rsidR="00285883" w:rsidRPr="00021283" w:rsidRDefault="00285883" w:rsidP="00021283">
      <w:pPr>
        <w:pStyle w:val="a6"/>
        <w:numPr>
          <w:ilvl w:val="0"/>
          <w:numId w:val="2"/>
        </w:numPr>
        <w:tabs>
          <w:tab w:val="left" w:pos="142"/>
        </w:tabs>
        <w:spacing w:after="120" w:line="280" w:lineRule="exact"/>
        <w:ind w:left="284"/>
        <w:jc w:val="both"/>
        <w:rPr>
          <w:rFonts w:cstheme="minorHAnsi"/>
        </w:rPr>
      </w:pPr>
      <w:r w:rsidRPr="00021283">
        <w:rPr>
          <w:rFonts w:cstheme="minorHAnsi"/>
          <w:b/>
          <w:bCs/>
        </w:rPr>
        <w:t>Η Εφαρμογή της Ακριβούς Γεωργίας με Υποστήριξη ΤΝ</w:t>
      </w:r>
      <w:r w:rsidRPr="00021283">
        <w:rPr>
          <w:rFonts w:cstheme="minorHAnsi"/>
        </w:rPr>
        <w:t>: Η ακριβής γεωργία αναφέρεται στην πρακτική της χρήσης προηγμένων τεχνολογιών για την ακριβή διαχείριση των καλλιεργειών και των πόρων. Μέσω της τεχνητής νοημοσύνης, οι αγρότες έχουν πρόσβαση σε δεδομένα σε πραγματικό χρόνο για τις καλλιέργειες, το έδαφος και τις καιρικές συνθήκες, κάτι που τους επιτρέπει να λαμβάνουν πιο ενημερωμένες και στρατηγικές αποφάσεις.</w:t>
      </w:r>
    </w:p>
    <w:p w14:paraId="61DCB7D0" w14:textId="77777777" w:rsidR="00285883" w:rsidRPr="00021283" w:rsidRDefault="00285883" w:rsidP="00021283">
      <w:pPr>
        <w:spacing w:after="120" w:line="280" w:lineRule="exact"/>
        <w:rPr>
          <w:rFonts w:cstheme="minorHAnsi"/>
        </w:rPr>
      </w:pPr>
    </w:p>
    <w:p w14:paraId="6B84953B" w14:textId="77777777" w:rsidR="00285883" w:rsidRPr="00021283" w:rsidRDefault="00285883" w:rsidP="00021283">
      <w:pPr>
        <w:spacing w:after="120" w:line="280" w:lineRule="exact"/>
        <w:rPr>
          <w:rFonts w:cstheme="minorHAnsi"/>
        </w:rPr>
      </w:pPr>
      <w:r w:rsidRPr="00021283">
        <w:rPr>
          <w:rFonts w:cstheme="minorHAnsi"/>
        </w:rPr>
        <w:t>2.1 Εξαγωγή Δεδομένων και Ανάλυση</w:t>
      </w:r>
    </w:p>
    <w:p w14:paraId="585DDD23" w14:textId="77777777" w:rsidR="00285883" w:rsidRPr="00021283" w:rsidRDefault="00285883" w:rsidP="00021283">
      <w:pPr>
        <w:spacing w:after="120" w:line="280" w:lineRule="exact"/>
        <w:jc w:val="both"/>
        <w:rPr>
          <w:rFonts w:cstheme="minorHAnsi"/>
        </w:rPr>
      </w:pPr>
      <w:r w:rsidRPr="00021283">
        <w:rPr>
          <w:rFonts w:cstheme="minorHAnsi"/>
        </w:rPr>
        <w:t>Η ΤΝ αξιοποιεί αισθητήρες, drones, δορυφόρους και άλλα εργαλεία για τη συλλογή δεδομένων από τις καλλιέργειες και το περιβάλλον. Αυτά τα δεδομένα αναλύονται μέσω μηχανισμών μηχανικής μάθησης για την παροχή χρήσιμων προβλέψεων, όπως η ανάγκη για άρδευση, λίπανση ή φυτοπροστασία. Οι αγρότες μπορούν να γνωρίζουν επακριβώς πότε και πού να εφαρμόσουν αυτούς τους πόρους, αποφεύγοντας την υπερβολική χρήση και μειώνοντας το κόστος.</w:t>
      </w:r>
    </w:p>
    <w:p w14:paraId="23F9665A" w14:textId="77777777" w:rsidR="00285883" w:rsidRPr="00021283" w:rsidRDefault="00285883" w:rsidP="00021283">
      <w:pPr>
        <w:spacing w:after="120" w:line="280" w:lineRule="exact"/>
        <w:rPr>
          <w:rFonts w:cstheme="minorHAnsi"/>
        </w:rPr>
      </w:pPr>
    </w:p>
    <w:p w14:paraId="31D84DFB" w14:textId="77777777" w:rsidR="00285883" w:rsidRPr="00021283" w:rsidRDefault="00285883" w:rsidP="00021283">
      <w:pPr>
        <w:spacing w:after="120" w:line="280" w:lineRule="exact"/>
        <w:rPr>
          <w:rFonts w:cstheme="minorHAnsi"/>
        </w:rPr>
      </w:pPr>
      <w:r w:rsidRPr="00021283">
        <w:rPr>
          <w:rFonts w:cstheme="minorHAnsi"/>
        </w:rPr>
        <w:t>2.2 Αυτοματοποιημένες Διεργασίες</w:t>
      </w:r>
    </w:p>
    <w:p w14:paraId="5234745E" w14:textId="77777777" w:rsidR="00285883" w:rsidRPr="00021283" w:rsidRDefault="00285883" w:rsidP="00021283">
      <w:pPr>
        <w:spacing w:after="120" w:line="280" w:lineRule="exact"/>
        <w:jc w:val="both"/>
        <w:rPr>
          <w:rFonts w:cstheme="minorHAnsi"/>
        </w:rPr>
      </w:pPr>
      <w:r w:rsidRPr="00021283">
        <w:rPr>
          <w:rFonts w:cstheme="minorHAnsi"/>
        </w:rPr>
        <w:lastRenderedPageBreak/>
        <w:t>Η τεχνητή νοημοσύνη επιτρέπει τη χρήση αυτόνομων γεωργικών μηχανημάτων, όπως τρακτέρ και θεριστικές μηχανές, που λειτουργούν με ακρίβεια και αποδοτικότητα. Αυτά τα μηχανήματα μπορούν να εκτελούν εργασίες όπως η σπορά, η συγκομιδή και η άρδευση με ελάχιστη ανθρώπινη παρέμβαση, μειώνοντας την ανάγκη για χειρωνακτική εργασία και αυξάνοντας την παραγωγικότητα.</w:t>
      </w:r>
    </w:p>
    <w:p w14:paraId="4161205A" w14:textId="77777777" w:rsidR="00285883" w:rsidRPr="00021283" w:rsidRDefault="00285883" w:rsidP="00021283">
      <w:pPr>
        <w:spacing w:after="120" w:line="280" w:lineRule="exact"/>
        <w:rPr>
          <w:rFonts w:cstheme="minorHAnsi"/>
        </w:rPr>
      </w:pPr>
    </w:p>
    <w:p w14:paraId="4622ED3E" w14:textId="77777777" w:rsidR="00285883" w:rsidRPr="00021283" w:rsidRDefault="00285883" w:rsidP="00021283">
      <w:pPr>
        <w:spacing w:after="120" w:line="280" w:lineRule="exact"/>
        <w:rPr>
          <w:rFonts w:cstheme="minorHAnsi"/>
        </w:rPr>
      </w:pPr>
    </w:p>
    <w:p w14:paraId="44F4477A" w14:textId="77777777" w:rsidR="00285883" w:rsidRPr="00021283" w:rsidRDefault="00285883" w:rsidP="00021283">
      <w:pPr>
        <w:pStyle w:val="a6"/>
        <w:numPr>
          <w:ilvl w:val="0"/>
          <w:numId w:val="2"/>
        </w:numPr>
        <w:spacing w:after="120" w:line="280" w:lineRule="exact"/>
        <w:ind w:left="284"/>
        <w:jc w:val="both"/>
        <w:rPr>
          <w:rFonts w:cstheme="minorHAnsi"/>
        </w:rPr>
      </w:pPr>
      <w:r w:rsidRPr="00021283">
        <w:rPr>
          <w:rFonts w:cstheme="minorHAnsi"/>
          <w:b/>
          <w:bCs/>
        </w:rPr>
        <w:t>Ο Ρόλος της AI στη Βελτιστοποίηση της Χρήσης Πόρων</w:t>
      </w:r>
      <w:r w:rsidRPr="00021283">
        <w:rPr>
          <w:rFonts w:cstheme="minorHAnsi"/>
        </w:rPr>
        <w:t>: Ένας από τους μεγαλύτερους στόχους της βιώσιμης γεωργίας είναι η ελαχιστοποίηση της χρήσης φυσικών πόρων, όπως το νερό, τα λιπάσματα και τα φυτοφάρμακα, ενώ ταυτόχρονα διατηρείται ή και αυξάνεται η απόδοση των καλλιεργειών. Η ΤΝ διαδραματίζει καθοριστικό ρόλο σε αυτήν την προσπάθεια.</w:t>
      </w:r>
    </w:p>
    <w:p w14:paraId="6A66F8FF" w14:textId="77777777" w:rsidR="00285883" w:rsidRPr="00021283" w:rsidRDefault="00285883" w:rsidP="00021283">
      <w:pPr>
        <w:spacing w:after="120" w:line="280" w:lineRule="exact"/>
        <w:rPr>
          <w:rFonts w:cstheme="minorHAnsi"/>
        </w:rPr>
      </w:pPr>
    </w:p>
    <w:p w14:paraId="0B6B3B23" w14:textId="77777777" w:rsidR="00285883" w:rsidRPr="00021283" w:rsidRDefault="00285883" w:rsidP="00021283">
      <w:pPr>
        <w:spacing w:after="120" w:line="280" w:lineRule="exact"/>
        <w:rPr>
          <w:rFonts w:cstheme="minorHAnsi"/>
        </w:rPr>
      </w:pPr>
      <w:r w:rsidRPr="00021283">
        <w:rPr>
          <w:rFonts w:cstheme="minorHAnsi"/>
        </w:rPr>
        <w:t>3.1. Αποτελεσματική Διαχείριση Νερού</w:t>
      </w:r>
    </w:p>
    <w:p w14:paraId="2BC861CB" w14:textId="77777777" w:rsidR="00285883" w:rsidRPr="00021283" w:rsidRDefault="00285883" w:rsidP="00021283">
      <w:pPr>
        <w:spacing w:after="120" w:line="280" w:lineRule="exact"/>
        <w:jc w:val="both"/>
        <w:rPr>
          <w:rFonts w:cstheme="minorHAnsi"/>
        </w:rPr>
      </w:pPr>
      <w:r w:rsidRPr="00021283">
        <w:rPr>
          <w:rFonts w:cstheme="minorHAnsi"/>
        </w:rPr>
        <w:t>Η τεχνητή νοημοσύνη επιτρέπει τη χρήση έξυπνων συστημάτων άρδευσης που βασίζονται σε δεδομένα από αισθητήρες υγρασίας του εδάφους και καιρικές προβλέψεις. Αυτά τα συστήματα παρέχουν ακριβώς την ποσότητα νερού που χρειάζεται κάθε φυτό, μειώνοντας τη σπατάλη και προστατεύοντας τους υδάτινους πόρους.</w:t>
      </w:r>
    </w:p>
    <w:p w14:paraId="415C6570" w14:textId="77777777" w:rsidR="00285883" w:rsidRPr="00021283" w:rsidRDefault="00285883" w:rsidP="00021283">
      <w:pPr>
        <w:spacing w:after="120" w:line="280" w:lineRule="exact"/>
        <w:rPr>
          <w:rFonts w:cstheme="minorHAnsi"/>
        </w:rPr>
      </w:pPr>
    </w:p>
    <w:p w14:paraId="10AC587A" w14:textId="77777777" w:rsidR="00285883" w:rsidRPr="00021283" w:rsidRDefault="00285883" w:rsidP="00021283">
      <w:pPr>
        <w:spacing w:after="120" w:line="280" w:lineRule="exact"/>
        <w:rPr>
          <w:rFonts w:cstheme="minorHAnsi"/>
        </w:rPr>
      </w:pPr>
      <w:r w:rsidRPr="00021283">
        <w:rPr>
          <w:rFonts w:cstheme="minorHAnsi"/>
        </w:rPr>
        <w:t>3.2. Στοχευμένη Εφαρμογή Λιπασμάτων και Φυτοφαρμάκων</w:t>
      </w:r>
    </w:p>
    <w:p w14:paraId="3ECAEB2E" w14:textId="77777777" w:rsidR="00285883" w:rsidRPr="00021283" w:rsidRDefault="00285883" w:rsidP="00021283">
      <w:pPr>
        <w:spacing w:after="120" w:line="280" w:lineRule="exact"/>
        <w:jc w:val="both"/>
        <w:rPr>
          <w:rFonts w:cstheme="minorHAnsi"/>
        </w:rPr>
      </w:pPr>
      <w:r w:rsidRPr="00021283">
        <w:rPr>
          <w:rFonts w:cstheme="minorHAnsi"/>
        </w:rPr>
        <w:t>Η AI επιτρέπει στους αγρότες να εντοπίζουν περιοχές που χρειάζονται θρεπτικά συστατικά ή προστασία από παράσιτα, αποφεύγοντας την άσκοπη χρήση χημικών. Αυτό όχι μόνο μειώνει το κόστος, αλλά συμβάλλει και στη διατήρηση της υγείας του εδάφους και του περιβάλλοντος.</w:t>
      </w:r>
    </w:p>
    <w:p w14:paraId="09AD19A8" w14:textId="77777777" w:rsidR="00285883" w:rsidRPr="00021283" w:rsidRDefault="00285883" w:rsidP="00021283">
      <w:pPr>
        <w:spacing w:after="120" w:line="280" w:lineRule="exact"/>
        <w:rPr>
          <w:rFonts w:cstheme="minorHAnsi"/>
        </w:rPr>
      </w:pPr>
    </w:p>
    <w:p w14:paraId="50BE029E" w14:textId="77777777" w:rsidR="00285883" w:rsidRPr="00021283" w:rsidRDefault="00285883" w:rsidP="00021283">
      <w:pPr>
        <w:spacing w:after="120" w:line="280" w:lineRule="exact"/>
        <w:rPr>
          <w:rFonts w:cstheme="minorHAnsi"/>
        </w:rPr>
      </w:pPr>
    </w:p>
    <w:p w14:paraId="24775745" w14:textId="77777777" w:rsidR="00285883" w:rsidRPr="00021283" w:rsidRDefault="00285883" w:rsidP="00021283">
      <w:pPr>
        <w:pStyle w:val="a6"/>
        <w:numPr>
          <w:ilvl w:val="0"/>
          <w:numId w:val="2"/>
        </w:numPr>
        <w:spacing w:after="120" w:line="280" w:lineRule="exact"/>
        <w:jc w:val="both"/>
        <w:rPr>
          <w:rFonts w:cstheme="minorHAnsi"/>
        </w:rPr>
      </w:pPr>
      <w:r w:rsidRPr="00021283">
        <w:rPr>
          <w:rFonts w:cstheme="minorHAnsi"/>
          <w:b/>
          <w:bCs/>
        </w:rPr>
        <w:t>Βελτίωση της Απόδοσης Καλλιεργειών</w:t>
      </w:r>
      <w:r w:rsidRPr="00021283">
        <w:rPr>
          <w:rFonts w:cstheme="minorHAnsi"/>
        </w:rPr>
        <w:t>: Η ΤΝ συμβάλλει άμεσα στην αύξηση της απόδοσης των καλλιεργειών μέσω προληπτικών μέτρων και στρατηγικής διαχείρισης.</w:t>
      </w:r>
    </w:p>
    <w:p w14:paraId="115BACD0" w14:textId="77777777" w:rsidR="00285883" w:rsidRPr="00021283" w:rsidRDefault="00285883" w:rsidP="00021283">
      <w:pPr>
        <w:spacing w:after="120" w:line="280" w:lineRule="exact"/>
        <w:rPr>
          <w:rFonts w:cstheme="minorHAnsi"/>
        </w:rPr>
      </w:pPr>
    </w:p>
    <w:p w14:paraId="05016AA1" w14:textId="77777777" w:rsidR="00285883" w:rsidRPr="00021283" w:rsidRDefault="00285883" w:rsidP="00021283">
      <w:pPr>
        <w:spacing w:after="120" w:line="280" w:lineRule="exact"/>
        <w:rPr>
          <w:rFonts w:cstheme="minorHAnsi"/>
        </w:rPr>
      </w:pPr>
      <w:r w:rsidRPr="00021283">
        <w:rPr>
          <w:rFonts w:cstheme="minorHAnsi"/>
        </w:rPr>
        <w:t>4.1. Πρόβλεψη Ασθενειών και Παρασίτων</w:t>
      </w:r>
    </w:p>
    <w:p w14:paraId="22644568" w14:textId="77777777" w:rsidR="00285883" w:rsidRPr="00021283" w:rsidRDefault="00285883" w:rsidP="00021283">
      <w:pPr>
        <w:spacing w:after="120" w:line="280" w:lineRule="exact"/>
        <w:jc w:val="both"/>
        <w:rPr>
          <w:rFonts w:cstheme="minorHAnsi"/>
        </w:rPr>
      </w:pPr>
      <w:r w:rsidRPr="00021283">
        <w:rPr>
          <w:rFonts w:cstheme="minorHAnsi"/>
        </w:rPr>
        <w:t>Η AI μπορεί να αναγνωρίσει πρόωρα σημάδια ασθενειών ή προσβολών από παράσιτα μέσω ανάλυσης εικόνας και δεδομένων. Με την έγκαιρη ανίχνευση, οι αγρότες μπορούν να λάβουν μέτρα για την προστασία των καλλιεργειών, μειώνοντας τις απώλειες.</w:t>
      </w:r>
    </w:p>
    <w:p w14:paraId="7BC772FB" w14:textId="77777777" w:rsidR="00285883" w:rsidRPr="00021283" w:rsidRDefault="00285883" w:rsidP="00021283">
      <w:pPr>
        <w:spacing w:after="120" w:line="280" w:lineRule="exact"/>
        <w:rPr>
          <w:rFonts w:cstheme="minorHAnsi"/>
        </w:rPr>
      </w:pPr>
    </w:p>
    <w:p w14:paraId="2D92FCF9" w14:textId="77777777" w:rsidR="00285883" w:rsidRPr="00021283" w:rsidRDefault="00285883" w:rsidP="00021283">
      <w:pPr>
        <w:spacing w:after="120" w:line="280" w:lineRule="exact"/>
        <w:rPr>
          <w:rFonts w:cstheme="minorHAnsi"/>
        </w:rPr>
      </w:pPr>
      <w:r w:rsidRPr="00021283">
        <w:rPr>
          <w:rFonts w:cstheme="minorHAnsi"/>
        </w:rPr>
        <w:t>4.2. Κλιματική Προσαρμογή</w:t>
      </w:r>
    </w:p>
    <w:p w14:paraId="7AFFA49C" w14:textId="77777777" w:rsidR="00285883" w:rsidRPr="00021283" w:rsidRDefault="00285883" w:rsidP="00021283">
      <w:pPr>
        <w:spacing w:after="120" w:line="280" w:lineRule="exact"/>
        <w:jc w:val="both"/>
        <w:rPr>
          <w:rFonts w:cstheme="minorHAnsi"/>
        </w:rPr>
      </w:pPr>
      <w:r w:rsidRPr="00021283">
        <w:rPr>
          <w:rFonts w:cstheme="minorHAnsi"/>
        </w:rPr>
        <w:t>Η AI χρησιμοποιεί προηγμένα μοντέλα πρόβλεψης καιρού για να βοηθήσει τους αγρότες να προετοιμαστούν για ακραία καιρικά φαινόμενα. Αυτό τους επιτρέπει να προσαρμόζουν τις πρακτικές τους ώστε να ελαχιστοποιούν τις επιπτώσεις της κλιματικής αλλαγής.</w:t>
      </w:r>
    </w:p>
    <w:p w14:paraId="3C5AF1CD" w14:textId="77777777" w:rsidR="00285883" w:rsidRPr="00021283" w:rsidRDefault="00285883" w:rsidP="00021283">
      <w:pPr>
        <w:spacing w:after="120" w:line="280" w:lineRule="exact"/>
        <w:rPr>
          <w:rFonts w:cstheme="minorHAnsi"/>
        </w:rPr>
      </w:pPr>
    </w:p>
    <w:p w14:paraId="07FB2C5A" w14:textId="77777777" w:rsidR="00285883" w:rsidRPr="00021283" w:rsidRDefault="00285883" w:rsidP="00021283">
      <w:pPr>
        <w:spacing w:after="120" w:line="280" w:lineRule="exact"/>
        <w:rPr>
          <w:rFonts w:cstheme="minorHAnsi"/>
        </w:rPr>
      </w:pPr>
    </w:p>
    <w:p w14:paraId="49E13B3B" w14:textId="77777777" w:rsidR="00285883" w:rsidRPr="00021283" w:rsidRDefault="00285883" w:rsidP="00021283">
      <w:pPr>
        <w:spacing w:after="120" w:line="280" w:lineRule="exact"/>
        <w:rPr>
          <w:rFonts w:cstheme="minorHAnsi"/>
        </w:rPr>
      </w:pPr>
      <w:r w:rsidRPr="00021283">
        <w:rPr>
          <w:rFonts w:cstheme="minorHAnsi"/>
          <w:b/>
          <w:bCs/>
        </w:rPr>
        <w:t xml:space="preserve">5. Προκλήσεις και Περιορισμοί: </w:t>
      </w:r>
      <w:r w:rsidRPr="00021283">
        <w:rPr>
          <w:rFonts w:cstheme="minorHAnsi"/>
        </w:rPr>
        <w:t>Παρόλο που η ΤΝ προσφέρει σημαντικά πλεονεκτήματα στη γεωργία, η εφαρμογή της συνοδεύεται από προκλήσεις.</w:t>
      </w:r>
    </w:p>
    <w:p w14:paraId="60AA2BA9" w14:textId="77777777" w:rsidR="00285883" w:rsidRPr="00021283" w:rsidRDefault="00285883" w:rsidP="00021283">
      <w:pPr>
        <w:spacing w:after="120" w:line="280" w:lineRule="exact"/>
        <w:rPr>
          <w:rFonts w:cstheme="minorHAnsi"/>
        </w:rPr>
      </w:pPr>
      <w:r w:rsidRPr="00021283">
        <w:rPr>
          <w:rFonts w:cstheme="minorHAnsi"/>
        </w:rPr>
        <w:t>5.1. Πρόσβαση στην Τεχνολογία: Η εφαρμογή της AI απαιτεί επενδύσεις σε εξοπλισμό και λογισμικό, κάτι που μπορεί να αποτελεί εμπόδιο για μικρούς ή οικονομικά ασθενέστερους αγρότες.</w:t>
      </w:r>
    </w:p>
    <w:p w14:paraId="7B59DB71" w14:textId="77777777" w:rsidR="00285883" w:rsidRPr="00021283" w:rsidRDefault="00285883" w:rsidP="00021283">
      <w:pPr>
        <w:spacing w:after="120" w:line="280" w:lineRule="exact"/>
        <w:rPr>
          <w:rFonts w:cstheme="minorHAnsi"/>
        </w:rPr>
      </w:pPr>
      <w:r w:rsidRPr="00021283">
        <w:rPr>
          <w:rFonts w:cstheme="minorHAnsi"/>
        </w:rPr>
        <w:t>5.2. Εκπαίδευση και Κατάρτιση: Η αποτελεσματική χρήση της AI απαιτεί εξειδικευμένες γνώσεις. Πολλοί αγρότες χρειάζονται εκπαίδευση για να εξοικειωθούν με τις νέες τεχνολογίες.</w:t>
      </w:r>
    </w:p>
    <w:p w14:paraId="41447137" w14:textId="77777777" w:rsidR="00285883" w:rsidRPr="00021283" w:rsidRDefault="00285883" w:rsidP="00021283">
      <w:pPr>
        <w:spacing w:after="120" w:line="280" w:lineRule="exact"/>
        <w:rPr>
          <w:rFonts w:cstheme="minorHAnsi"/>
        </w:rPr>
      </w:pPr>
      <w:r w:rsidRPr="00021283">
        <w:rPr>
          <w:rFonts w:cstheme="minorHAnsi"/>
        </w:rPr>
        <w:lastRenderedPageBreak/>
        <w:t>5.3. Προστασία Δεδομένων: Η συλλογή και ανάλυση δεδομένων εγείρουν ζητήματα ιδιωτικότητας και προστασίας δεδομένων. Είναι απαραίτητη η θέσπιση κανονισμών για την προστασία των αγροτών.</w:t>
      </w:r>
    </w:p>
    <w:p w14:paraId="79B82BDC" w14:textId="77777777" w:rsidR="00285883" w:rsidRPr="00021283" w:rsidRDefault="00285883" w:rsidP="00021283">
      <w:pPr>
        <w:spacing w:after="120" w:line="280" w:lineRule="exact"/>
        <w:rPr>
          <w:rFonts w:cstheme="minorHAnsi"/>
        </w:rPr>
      </w:pPr>
    </w:p>
    <w:p w14:paraId="297791CE" w14:textId="77777777" w:rsidR="00285883" w:rsidRPr="00021283" w:rsidRDefault="00285883" w:rsidP="00021283">
      <w:pPr>
        <w:spacing w:after="120" w:line="280" w:lineRule="exact"/>
        <w:rPr>
          <w:rFonts w:cstheme="minorHAnsi"/>
        </w:rPr>
      </w:pPr>
    </w:p>
    <w:p w14:paraId="6B21617A" w14:textId="77777777" w:rsidR="00285883" w:rsidRPr="00021283" w:rsidRDefault="00285883" w:rsidP="00021283">
      <w:pPr>
        <w:pStyle w:val="a6"/>
        <w:numPr>
          <w:ilvl w:val="0"/>
          <w:numId w:val="3"/>
        </w:numPr>
        <w:spacing w:after="120" w:line="280" w:lineRule="exact"/>
        <w:ind w:left="284"/>
        <w:jc w:val="both"/>
        <w:rPr>
          <w:rFonts w:cstheme="minorHAnsi"/>
        </w:rPr>
      </w:pPr>
      <w:r w:rsidRPr="00021283">
        <w:rPr>
          <w:rFonts w:cstheme="minorHAnsi"/>
          <w:b/>
          <w:bCs/>
        </w:rPr>
        <w:t xml:space="preserve">Το Μέλλον της ΤΝ στη Γεωργία: </w:t>
      </w:r>
      <w:r w:rsidRPr="00021283">
        <w:rPr>
          <w:rFonts w:cstheme="minorHAnsi"/>
        </w:rPr>
        <w:t>Καθώς η τεχνητή νοημοσύνη συνεχίζει να εξελίσσεται, οι δυνατότητές της στη γεωργία θα αυξηθούν ακόμη περισσότερο.</w:t>
      </w:r>
    </w:p>
    <w:p w14:paraId="7AA576C2" w14:textId="77777777" w:rsidR="00285883" w:rsidRPr="00021283" w:rsidRDefault="00285883" w:rsidP="00021283">
      <w:pPr>
        <w:spacing w:after="120" w:line="280" w:lineRule="exact"/>
        <w:jc w:val="both"/>
        <w:rPr>
          <w:rFonts w:cstheme="minorHAnsi"/>
        </w:rPr>
      </w:pPr>
      <w:r w:rsidRPr="00021283">
        <w:rPr>
          <w:rFonts w:cstheme="minorHAnsi"/>
        </w:rPr>
        <w:t>- Αυξημένη Αυτοματοποίηση: Η ανάπτυξη πιο εξελιγμένων αυτόνομων μηχανημάτων θα μειώσει περαιτέρω την ανάγκη για ανθρώπινη παρέμβαση.</w:t>
      </w:r>
    </w:p>
    <w:p w14:paraId="38C9F0D4" w14:textId="77777777" w:rsidR="00285883" w:rsidRPr="00021283" w:rsidRDefault="00285883" w:rsidP="00021283">
      <w:pPr>
        <w:spacing w:after="120" w:line="280" w:lineRule="exact"/>
        <w:jc w:val="both"/>
        <w:rPr>
          <w:rFonts w:cstheme="minorHAnsi"/>
        </w:rPr>
      </w:pPr>
      <w:r w:rsidRPr="00021283">
        <w:rPr>
          <w:rFonts w:cstheme="minorHAnsi"/>
        </w:rPr>
        <w:t>- Ενσωμάτωση Blockchain: Η ΤΝ μπορεί να συνδυαστεί με το blockchain για τη διασφάλιση της διαφάνειας στην αλυσίδα εφοδιασμού.</w:t>
      </w:r>
    </w:p>
    <w:p w14:paraId="3628D4B3" w14:textId="77777777" w:rsidR="00285883" w:rsidRPr="00021283" w:rsidRDefault="00285883" w:rsidP="00021283">
      <w:pPr>
        <w:spacing w:after="120" w:line="280" w:lineRule="exact"/>
        <w:jc w:val="both"/>
        <w:rPr>
          <w:rFonts w:cstheme="minorHAnsi"/>
        </w:rPr>
      </w:pPr>
      <w:r w:rsidRPr="00021283">
        <w:rPr>
          <w:rFonts w:cstheme="minorHAnsi"/>
        </w:rPr>
        <w:t>- Εξατομικευμένη Διαχείριση Καλλιεργειών: Με την πρόοδο της ΤΝ, οι αγρότες θα μπορούν να λαμβάνουν εξατομικευμένες προτάσεις για τη διαχείριση των καλλιεργειών τους.</w:t>
      </w:r>
    </w:p>
    <w:p w14:paraId="5774AF24" w14:textId="77777777" w:rsidR="00285883" w:rsidRPr="00021283" w:rsidRDefault="00285883" w:rsidP="00021283">
      <w:pPr>
        <w:spacing w:after="120" w:line="280" w:lineRule="exact"/>
        <w:rPr>
          <w:rFonts w:cstheme="minorHAnsi"/>
        </w:rPr>
      </w:pPr>
    </w:p>
    <w:p w14:paraId="326FE94C" w14:textId="77777777" w:rsidR="00285883" w:rsidRPr="00021283" w:rsidRDefault="00285883" w:rsidP="00021283">
      <w:pPr>
        <w:spacing w:after="120" w:line="280" w:lineRule="exact"/>
        <w:rPr>
          <w:rFonts w:cstheme="minorHAnsi"/>
        </w:rPr>
      </w:pPr>
    </w:p>
    <w:p w14:paraId="0A55CDB2" w14:textId="77777777" w:rsidR="00285883" w:rsidRPr="00021283" w:rsidRDefault="00285883" w:rsidP="00021283">
      <w:pPr>
        <w:spacing w:after="120" w:line="280" w:lineRule="exact"/>
        <w:jc w:val="both"/>
        <w:rPr>
          <w:rFonts w:cstheme="minorHAnsi"/>
        </w:rPr>
      </w:pPr>
      <w:r w:rsidRPr="00021283">
        <w:rPr>
          <w:rFonts w:cstheme="minorHAnsi"/>
        </w:rPr>
        <w:t>Η τεχνητή νοημοσύνη προσφέρει μια μοναδική ευκαιρία για την επανάσταση της γεωργίας. Μέσω της ακριβούς γεωργίας, η ΤΝ αυξάνει την παραγωγικότητα, μειώνει τη χρήση πόρων και προάγει τη βιωσιμότητα. Παρά τις προκλήσεις, οι δυνατότητες της ΤΝ είναι τεράστιες και μπορούν να οδηγήσουν σε ένα πιο αποδοτικό και βιώσιμο αγροτικό μέλλον. Η επένδυση στην εκπαίδευση και στην πρόσβαση στην τεχνολογία είναι καθοριστικής σημασίας για την επίτευξη αυτών των στόχων. Με τη σωστή αξιοποίηση της ΤΝ, η γεωργία μπορεί να αναδειχθεί σε έναν κλάδο που όχι μόνο θρέφει τον πλανήτη, αλλά προστατεύει και το περιβάλλον.</w:t>
      </w:r>
    </w:p>
    <w:p w14:paraId="732FB609" w14:textId="18C0EB46" w:rsidR="002C6AA4" w:rsidRPr="00021283" w:rsidRDefault="002C6AA4" w:rsidP="00021283">
      <w:pPr>
        <w:spacing w:after="120" w:line="280" w:lineRule="exact"/>
        <w:rPr>
          <w:rFonts w:cstheme="minorHAnsi"/>
          <w:b/>
          <w:bCs/>
          <w:color w:val="374151"/>
        </w:rPr>
      </w:pPr>
    </w:p>
    <w:p w14:paraId="14BD0DEB" w14:textId="1F5329FE" w:rsidR="00285883" w:rsidRPr="00021283" w:rsidRDefault="00285883" w:rsidP="00021283">
      <w:pPr>
        <w:spacing w:after="120" w:line="280" w:lineRule="exact"/>
        <w:rPr>
          <w:rFonts w:cstheme="minorHAnsi"/>
        </w:rPr>
      </w:pPr>
      <w:bookmarkStart w:id="3" w:name="OLE_LINK39"/>
    </w:p>
    <w:p w14:paraId="381CCDF2" w14:textId="77777777" w:rsidR="00C12D42" w:rsidRPr="00021283" w:rsidRDefault="00C12D42" w:rsidP="00021283">
      <w:pPr>
        <w:spacing w:after="120" w:line="280" w:lineRule="exact"/>
        <w:rPr>
          <w:rFonts w:cstheme="minorHAnsi"/>
        </w:rPr>
      </w:pPr>
      <w:r w:rsidRPr="00021283">
        <w:rPr>
          <w:rFonts w:cstheme="minorHAnsi"/>
        </w:rPr>
        <w:br w:type="page"/>
      </w:r>
    </w:p>
    <w:p w14:paraId="12EAC239" w14:textId="47F90AB6" w:rsidR="00285883" w:rsidRPr="00021283" w:rsidRDefault="00285883" w:rsidP="00021283">
      <w:pPr>
        <w:spacing w:after="120" w:line="280" w:lineRule="exact"/>
        <w:jc w:val="center"/>
        <w:rPr>
          <w:rFonts w:cstheme="minorHAnsi"/>
        </w:rPr>
      </w:pPr>
      <w:r w:rsidRPr="00021283">
        <w:rPr>
          <w:rFonts w:cstheme="minorHAnsi"/>
        </w:rPr>
        <w:lastRenderedPageBreak/>
        <w:t>Το οικονομικό τρίγωνο Γροιλανδίας, Παναμά, Καναδά</w:t>
      </w:r>
    </w:p>
    <w:bookmarkEnd w:id="3"/>
    <w:p w14:paraId="5329CB10"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5601429" w14:textId="77777777" w:rsidR="00285883" w:rsidRPr="00021283" w:rsidRDefault="0028588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51F21939" w14:textId="77777777" w:rsidR="00285883" w:rsidRPr="00021283" w:rsidRDefault="00285883" w:rsidP="00021283">
      <w:pPr>
        <w:spacing w:after="120" w:line="280" w:lineRule="exact"/>
        <w:rPr>
          <w:rFonts w:cstheme="minorHAnsi"/>
        </w:rPr>
      </w:pPr>
    </w:p>
    <w:p w14:paraId="4FBE7F9D" w14:textId="77777777" w:rsidR="00285883" w:rsidRPr="00021283" w:rsidRDefault="00285883" w:rsidP="00021283">
      <w:pPr>
        <w:spacing w:after="120" w:line="280" w:lineRule="exact"/>
        <w:rPr>
          <w:rFonts w:cstheme="minorHAnsi"/>
        </w:rPr>
      </w:pPr>
    </w:p>
    <w:p w14:paraId="61D9D8F0"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Η Διώρυγα του Παναμά</w:t>
      </w:r>
      <w:r w:rsidRPr="00021283">
        <w:rPr>
          <w:rFonts w:eastAsia="Times New Roman" w:cstheme="minorHAnsi"/>
          <w:kern w:val="0"/>
          <w:lang w:eastAsia="en-GB"/>
          <w14:ligatures w14:val="none"/>
        </w:rPr>
        <w:t xml:space="preserve"> παράγει </w:t>
      </w:r>
      <w:r w:rsidRPr="00021283">
        <w:rPr>
          <w:rFonts w:cstheme="minorHAnsi"/>
        </w:rPr>
        <w:t xml:space="preserve">το 65% του ΑΕΠ του Παναμά  (5 δισ.). </w:t>
      </w:r>
      <w:r w:rsidRPr="00021283">
        <w:rPr>
          <w:rFonts w:eastAsia="Times New Roman" w:cstheme="minorHAnsi"/>
          <w:kern w:val="0"/>
          <w:lang w:eastAsia="en-GB"/>
          <w14:ligatures w14:val="none"/>
        </w:rPr>
        <w:t xml:space="preserve">Εξυπηρετεί το 5% του παγκόσμιου εμπορίου και το 40% του εμπορίου των ΗΠΑ, και τη διέλευση του στόλου των ΗΠΑ για γρήγορη μετακίνηση μεταξύ Ειρηνικού και Ατλαντικού σε περιόδους κρίσεων όπως αυτές της Κούβας, του Βιετνάμ και της Κορέας. </w:t>
      </w:r>
    </w:p>
    <w:p w14:paraId="7D645BC1"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Μετά από κάθε διέλευση πλοίου, προκειμένου να αδειάσει η μια από τις 3 ανυψωτικές δεξαμενές για να ανυψώσει το επόμενο πλοίο στα 26 μέτρα,  χύνονται στη θάλασσα περίπου 200 εκατομμύρια κιλά νερού προερχόμενου από τις κοντινές λίμνες που ισοδυναμούν με την ετήσια κατανάλωση νερού 2.000 ατόμων. Μετά τις μειωμένες βροχοπτώσεις των τελευταίων ετών δίνεται προτεραιότητα στην ύδρευση των κατοίκων, με αποτέλεσμα τη μείωση της διέλευσης στο μισό του αριθμού των πλοίων, και την επιλογή να περνούν τα ελαφρύτερα  που μεταφέρουν έως και 40% λιγότερο φορτίο από ό,τι συνήθως. </w:t>
      </w:r>
    </w:p>
    <w:p w14:paraId="0E2102E3"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ΗΠΑ, η διώρυγα είναι ουσιώδης για τη διασφάλιση της ασφαλούς και ανεμπόδιστης διέλευσης αγαθών, ειδικά σε περιόδους αυξανόμενου εμπορικού ανταγωνισμού όπως με την Κίνα που διαχειρίζεται ήδη τα 2 από τα πέντε λιμάνια στην είσοδο και στην έξοδο της διώρυγας σύμφωνα με τον δρόμο του  μεταξιού. </w:t>
      </w:r>
    </w:p>
    <w:p w14:paraId="2378770A" w14:textId="77777777" w:rsidR="00285883" w:rsidRPr="00021283" w:rsidRDefault="002858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αναφορά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eastAsia="en-GB"/>
          <w14:ligatures w14:val="none"/>
        </w:rPr>
        <w:t>εξωηπειρωτική</w:t>
      </w:r>
      <w:proofErr w:type="spellEnd"/>
      <w:r w:rsidRPr="00021283">
        <w:rPr>
          <w:rFonts w:eastAsia="Times New Roman" w:cstheme="minorHAnsi"/>
          <w:kern w:val="0"/>
          <w:lang w:eastAsia="en-GB"/>
          <w14:ligatures w14:val="none"/>
        </w:rPr>
        <w:t xml:space="preserve"> δύναμη να αποκτήσει έλεγχο ή επιρροή στη διώρυγα.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5F7B736D" w14:textId="77777777" w:rsidR="00285883" w:rsidRPr="00021283" w:rsidRDefault="00285883" w:rsidP="00021283">
      <w:pPr>
        <w:spacing w:after="120" w:line="280" w:lineRule="exact"/>
        <w:jc w:val="both"/>
        <w:rPr>
          <w:rFonts w:eastAsia="Times New Roman" w:cstheme="minorHAnsi"/>
          <w:b/>
          <w:bCs/>
          <w:kern w:val="0"/>
          <w:lang w:eastAsia="en-GB"/>
          <w14:ligatures w14:val="none"/>
        </w:rPr>
      </w:pPr>
    </w:p>
    <w:p w14:paraId="1E0810AA" w14:textId="77777777" w:rsidR="00285883" w:rsidRPr="00021283" w:rsidRDefault="00285883" w:rsidP="00021283">
      <w:pPr>
        <w:spacing w:after="120" w:line="280" w:lineRule="exact"/>
        <w:jc w:val="both"/>
        <w:rPr>
          <w:rFonts w:cstheme="minorHAnsi"/>
        </w:rPr>
      </w:pPr>
      <w:r w:rsidRPr="00021283">
        <w:rPr>
          <w:rFonts w:cstheme="minorHAnsi"/>
          <w:b/>
          <w:bCs/>
        </w:rPr>
        <w:t>Η Γροιλανδία</w:t>
      </w:r>
      <w:r w:rsidRPr="00021283">
        <w:rPr>
          <w:rFonts w:cstheme="minorHAnsi"/>
        </w:rPr>
        <w:t xml:space="preserve"> αποτελεί αυτόνομη περιοχή μέσα στο Βασίλειο της Δανίας, διατηρώντας τον έλεγχο των εσωτερικών της υποθέσεων, όπως η αστυνομία, η μετανάστευση και το νομικό σύστημα, ενώ η Δανία επιβλέπει τις εξωτερικές υποθέσεις, την άμυνα και τη νομισματική πολιτική. Η Γροιλανδία διαθέτει τεράστιο πλούτο πόρων, περίπου 140 δισεκατομμυρίων βαρελιών υδρογονανθράκων, που αντιστοιχούν στο 13% των παγκόσμιων  αποθεμάτων πετρελαίου και το 30% των παγκόσμιων αποθεμάτων  φυσικού αερίου και θα είναι η 5</w:t>
      </w:r>
      <w:r w:rsidRPr="00021283">
        <w:rPr>
          <w:rFonts w:cstheme="minorHAnsi"/>
          <w:vertAlign w:val="superscript"/>
        </w:rPr>
        <w:t>η</w:t>
      </w:r>
      <w:r w:rsidRPr="00021283">
        <w:rPr>
          <w:rFonts w:cstheme="minorHAnsi"/>
        </w:rPr>
        <w:t xml:space="preserve"> χώρα σε αποθέματα ενέργειας. Ίσως πιο σημαντικό είναι ότι η Γροιλανδία διαθέτει τη δεύτερη μεγαλύτερη συγκέντρωση σπάνιων γαιών μετά την Κίνα.  Επίσης εκτιμάται η ύπαρξη κοιτασμάτων ουρανίου περίπου 270.000 τόνων που τα καθιστά τα 6</w:t>
      </w:r>
      <w:r w:rsidRPr="00021283">
        <w:rPr>
          <w:rFonts w:cstheme="minorHAnsi"/>
          <w:vertAlign w:val="superscript"/>
        </w:rPr>
        <w:t>α</w:t>
      </w:r>
      <w:r w:rsidRPr="00021283">
        <w:rPr>
          <w:rFonts w:cstheme="minorHAnsi"/>
        </w:rPr>
        <w:t xml:space="preserve"> μεγαλύτερα στον κόσμο. </w:t>
      </w:r>
    </w:p>
    <w:p w14:paraId="36740B19" w14:textId="77777777" w:rsidR="00285883" w:rsidRPr="00021283" w:rsidRDefault="00285883" w:rsidP="00021283">
      <w:pPr>
        <w:spacing w:after="120" w:line="280" w:lineRule="exact"/>
        <w:jc w:val="both"/>
        <w:rPr>
          <w:rFonts w:cstheme="minorHAnsi"/>
        </w:rPr>
      </w:pPr>
      <w:r w:rsidRPr="00021283">
        <w:rPr>
          <w:rFonts w:cstheme="minorHAnsi"/>
        </w:rPr>
        <w:t xml:space="preserve">Ως Δανικό έδαφος, αυτοί οι πόροι θα μπορούσαν να ενισχύσουν σημαντικά την ενεργειακή ανεξαρτησία της Ευρώπης από τη Ρωσία και το Ιράν. Επίσης  θα μπορούσαν να  συμβάλλουν και στη μείωση της εξάρτησης για σπάνια υλικά από την Κίνα. </w:t>
      </w:r>
    </w:p>
    <w:p w14:paraId="1CDA808C" w14:textId="77777777" w:rsidR="00285883" w:rsidRPr="00021283" w:rsidRDefault="00285883" w:rsidP="00021283">
      <w:pPr>
        <w:spacing w:after="120" w:line="280" w:lineRule="exact"/>
        <w:jc w:val="both"/>
        <w:rPr>
          <w:rFonts w:cstheme="minorHAnsi"/>
        </w:rPr>
      </w:pPr>
      <w:r w:rsidRPr="00021283">
        <w:rPr>
          <w:rFonts w:cstheme="minorHAnsi"/>
        </w:rPr>
        <w:t xml:space="preserve">Οι ΗΠΑ βλέπουν και αυτές την Γροιλανδία ως μέσο απεξάρτησης από τις σπάνιες γαίες της Κίνας και ως γεωπολιτικό τους οχυρό, ως ασπίδα για την προστασία τους μέσω του συστήματος έγκαιρης προειδοποίησης πυρηνικών πυραύλων προτού αυτοί φτάσουν στην ηπειρωτική χώρα. Η τήξη των πάγων αναμένεται να ανοίξει το Βόρειο Θαλάσσιο Διάδρομο, ενδεχομένως δημιουργώντας μια από τις πιο σημαντικές εμπορικές διαδρομές του κόσμου την επόμενη δεκαετία. Οι ΗΠΑ ποντάρουν στον έλεγχο του Βόρειου Θαλάσσιου Αρκτικού Διάδρομου. </w:t>
      </w:r>
    </w:p>
    <w:p w14:paraId="058232C3" w14:textId="77777777" w:rsidR="00285883" w:rsidRPr="00021283" w:rsidRDefault="00285883" w:rsidP="00021283">
      <w:pPr>
        <w:spacing w:after="120" w:line="280" w:lineRule="exact"/>
        <w:jc w:val="both"/>
        <w:rPr>
          <w:rFonts w:cstheme="minorHAnsi"/>
        </w:rPr>
      </w:pPr>
      <w:r w:rsidRPr="00021283">
        <w:rPr>
          <w:rFonts w:cstheme="minorHAnsi"/>
          <w:b/>
          <w:bCs/>
        </w:rPr>
        <w:t>Ο Καναδάς</w:t>
      </w:r>
      <w:r w:rsidRPr="00021283">
        <w:rPr>
          <w:rFonts w:cstheme="minorHAnsi"/>
        </w:rPr>
        <w:t xml:space="preserve"> διεκδικεί κυριαρχία επί του μεγαλύτερου μέρους του περάσματος Βόρειου Θαλάσσιου Αρκτικού Διάδρομου ως εσωτερική καναδική οδός, ενώ οι Ηνωμένες Πολιτείες και άλλες χώρες διαφωνούν, θεωρώντας τη διαδρομή ως διεθνή υδάτινη οδό. Εδώ και αιώνες η θάλασσα βόρεια του Καναδά, ήταν κυρίως αδιάβατη λόγω των συνθηκών, αλλά με την κλιματική αλλαγή, το πέρασμα γίνεται πλοηγήσιμο κατά τους θερινούς μήνες, και ενδέχεται να εξελιχθεί σε μια πολύ κερδοφόρα διαδρομή που θα μπορούσε να </w:t>
      </w:r>
      <w:r w:rsidRPr="00021283">
        <w:rPr>
          <w:rFonts w:cstheme="minorHAnsi"/>
        </w:rPr>
        <w:lastRenderedPageBreak/>
        <w:t xml:space="preserve">ανταγωνιστεί ακόμη και τη Διώρυγα του Παναμά. Αν η Αμερική αποκτούσε την κυριαρχία της Γροιλανδίας, μαζί με την Αλάσκα στην άλλη πλευρά, θα μπορούσε να ελέγχει και τις δύο εξόδους του Καναδά. </w:t>
      </w:r>
    </w:p>
    <w:p w14:paraId="6EE20348" w14:textId="77777777" w:rsidR="00285883" w:rsidRPr="00021283" w:rsidRDefault="00285883" w:rsidP="00021283">
      <w:pPr>
        <w:spacing w:after="120" w:line="280" w:lineRule="exact"/>
        <w:jc w:val="both"/>
        <w:rPr>
          <w:rFonts w:cstheme="minorHAnsi"/>
        </w:rPr>
      </w:pPr>
    </w:p>
    <w:p w14:paraId="6FA4D3F2" w14:textId="77777777" w:rsidR="00285883" w:rsidRPr="00021283" w:rsidRDefault="00285883" w:rsidP="00021283">
      <w:pPr>
        <w:spacing w:after="120" w:line="280" w:lineRule="exact"/>
        <w:jc w:val="both"/>
        <w:rPr>
          <w:rFonts w:cstheme="minorHAnsi"/>
        </w:rPr>
      </w:pPr>
      <w:r w:rsidRPr="00021283">
        <w:rPr>
          <w:rFonts w:cstheme="minorHAnsi"/>
        </w:rPr>
        <w:t xml:space="preserve">Η αυξανόμενη προσβασιμότητα των Αρκτικών πόρων καθώς οι πάγοι λιώνουν, η στρατηγική θέση της Γροιλανδίας για στρατιωτικούς σκοπούς, η δυνατότητα νέων θαλάσσιων διαδρομών της Αρκτικής, η αυξανόμενη ζήτηση των τεχνολογικών εταιρειών για σπάνιες γαίες, οι οποίες είναι ζωτικής σημασίας για τη λειτουργία της σύγχρονης κοινωνίας μας, και ο αναδυόμενος παγκόσμιος οικονομικός και γεωπολιτικός Ψυχρός Πόλεμος μεταξύ ΗΠΑ και Κίνας αλλάζουν την περιοχή. </w:t>
      </w:r>
    </w:p>
    <w:p w14:paraId="2163CF3F" w14:textId="54642438" w:rsidR="00285883" w:rsidRPr="00021283" w:rsidRDefault="00285883" w:rsidP="00021283">
      <w:pPr>
        <w:spacing w:after="120" w:line="280" w:lineRule="exact"/>
        <w:jc w:val="both"/>
        <w:rPr>
          <w:rFonts w:cstheme="minorHAnsi"/>
        </w:rPr>
      </w:pPr>
      <w:r w:rsidRPr="00021283">
        <w:rPr>
          <w:rFonts w:cstheme="minorHAnsi"/>
        </w:rPr>
        <w:t xml:space="preserve">Πέρα από τις οικονομικές συνέπειες, αυτές οι δυναμικές εγείρουν επείγοντα ερωτήματα σχετικά με την ασφάλεια των ναυτικών δρομολογίων σε μια εποχή από-παγκοσμιοποίησης. Οι εμπορικές διαδρομές γίνονται όλο και πιο αμφισβητούμενες, λιγότερο συνεργατικές και ολοένα και πιο εύθραυστες. Καθώς το παγκόσμιο σύστημα κατακερματίζεται και τα εμπορικά μοτίβα προσαρμόζονται, η εξασφάλιση του </w:t>
      </w:r>
      <w:r w:rsidR="00052EF8" w:rsidRPr="00021283">
        <w:rPr>
          <w:rFonts w:cstheme="minorHAnsi"/>
        </w:rPr>
        <w:t>θαλάσσιου</w:t>
      </w:r>
      <w:r w:rsidRPr="00021283">
        <w:rPr>
          <w:rFonts w:cstheme="minorHAnsi"/>
        </w:rPr>
        <w:t xml:space="preserve"> εμπορίου θα απαιτήσει νέες στρατηγικές, οι οποίες ενδέχεται να αναδιαμορφώσουν τους ρόλους των ναυτικών δυνάμεων, των περιφερειακών συμμαχιών και της διεθνούς διακυβέρνησης. Αυτές οι αλλαγές για την ασφάλεια και τη διαχείριση των εμπορικών δρομολογίων θα απαιτήσουν αναθεώρηση των παραδοσιακών προσεγγίσεων και συμμαχιών.</w:t>
      </w:r>
    </w:p>
    <w:p w14:paraId="0D125FC2" w14:textId="77777777" w:rsidR="00285883" w:rsidRPr="00021283" w:rsidRDefault="00285883" w:rsidP="00021283">
      <w:pPr>
        <w:spacing w:after="120" w:line="280" w:lineRule="exact"/>
        <w:jc w:val="both"/>
        <w:rPr>
          <w:rFonts w:cstheme="minorHAnsi"/>
        </w:rPr>
      </w:pPr>
    </w:p>
    <w:p w14:paraId="14F04DFA" w14:textId="77777777" w:rsidR="00285883" w:rsidRPr="00021283" w:rsidRDefault="00285883" w:rsidP="00021283">
      <w:pPr>
        <w:spacing w:after="120" w:line="280" w:lineRule="exact"/>
        <w:jc w:val="both"/>
        <w:rPr>
          <w:rFonts w:eastAsia="Times New Roman" w:cstheme="minorHAnsi"/>
          <w:kern w:val="0"/>
          <w:lang w:eastAsia="en-GB"/>
          <w14:ligatures w14:val="none"/>
        </w:rPr>
      </w:pPr>
    </w:p>
    <w:p w14:paraId="61EC21A5" w14:textId="77777777" w:rsidR="00285883" w:rsidRPr="00021283" w:rsidRDefault="00285883" w:rsidP="00021283">
      <w:pPr>
        <w:spacing w:after="120" w:line="280" w:lineRule="exact"/>
        <w:jc w:val="both"/>
        <w:rPr>
          <w:rFonts w:cstheme="minorHAnsi"/>
        </w:rPr>
      </w:pPr>
    </w:p>
    <w:p w14:paraId="2986B826" w14:textId="77777777" w:rsidR="00285883" w:rsidRPr="00021283" w:rsidRDefault="00285883" w:rsidP="00021283">
      <w:pPr>
        <w:spacing w:after="120" w:line="280" w:lineRule="exact"/>
        <w:rPr>
          <w:rFonts w:cstheme="minorHAnsi"/>
          <w:b/>
          <w:bCs/>
          <w:color w:val="374151"/>
        </w:rPr>
      </w:pPr>
      <w:r w:rsidRPr="00021283">
        <w:rPr>
          <w:rFonts w:cstheme="minorHAnsi"/>
          <w:b/>
          <w:bCs/>
          <w:color w:val="374151"/>
        </w:rPr>
        <w:br w:type="page"/>
      </w:r>
    </w:p>
    <w:p w14:paraId="6460E228" w14:textId="6E435E54" w:rsidR="005567CA" w:rsidRPr="00021283" w:rsidRDefault="005567CA" w:rsidP="00021283">
      <w:pPr>
        <w:spacing w:after="120" w:line="280" w:lineRule="exact"/>
        <w:jc w:val="both"/>
        <w:rPr>
          <w:rFonts w:cstheme="minorHAnsi"/>
          <w:b/>
          <w:bCs/>
          <w:color w:val="374151"/>
        </w:rPr>
      </w:pPr>
      <w:r w:rsidRPr="00021283">
        <w:rPr>
          <w:rFonts w:cstheme="minorHAnsi"/>
          <w:b/>
          <w:bCs/>
          <w:color w:val="374151"/>
        </w:rPr>
        <w:lastRenderedPageBreak/>
        <w:t>Είναι τα δίκτυα μεταφοράς ενέργειας το μεγάλο εμπόδιο προς την πράσινη μετάβαση;</w:t>
      </w:r>
    </w:p>
    <w:p w14:paraId="73D0F810" w14:textId="77777777" w:rsidR="005567CA" w:rsidRPr="00021283" w:rsidRDefault="005567CA"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32C96E5B" w14:textId="77777777" w:rsidR="005567CA" w:rsidRPr="00021283" w:rsidRDefault="005567CA"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49B6C27" w14:textId="77777777" w:rsidR="005567CA" w:rsidRPr="00021283" w:rsidRDefault="005567CA" w:rsidP="00021283">
      <w:pPr>
        <w:spacing w:after="120" w:line="280" w:lineRule="exact"/>
        <w:jc w:val="center"/>
        <w:rPr>
          <w:rFonts w:cstheme="minorHAnsi"/>
          <w:color w:val="000000" w:themeColor="text1"/>
        </w:rPr>
      </w:pPr>
    </w:p>
    <w:p w14:paraId="0990FEDF" w14:textId="77777777" w:rsidR="005567CA" w:rsidRPr="00021283" w:rsidRDefault="005567CA" w:rsidP="00021283">
      <w:pPr>
        <w:spacing w:after="120" w:line="280" w:lineRule="exact"/>
        <w:jc w:val="both"/>
        <w:rPr>
          <w:rFonts w:cstheme="minorHAnsi"/>
          <w:color w:val="374151"/>
        </w:rPr>
      </w:pPr>
    </w:p>
    <w:p w14:paraId="61B7F7D7" w14:textId="77777777" w:rsidR="005567CA" w:rsidRPr="00021283" w:rsidRDefault="005567CA" w:rsidP="00021283">
      <w:pPr>
        <w:spacing w:after="120" w:line="280" w:lineRule="exact"/>
        <w:jc w:val="both"/>
        <w:rPr>
          <w:rFonts w:cstheme="minorHAnsi"/>
          <w:color w:val="374151"/>
        </w:rPr>
      </w:pPr>
      <w:r w:rsidRPr="00021283">
        <w:rPr>
          <w:rFonts w:cstheme="minorHAnsi"/>
          <w:color w:val="374151"/>
        </w:rPr>
        <w:t>Τα δίκτυα διανομής ενέργειας είναι απαραίτητα για τη σύγχρονη κοινωνία, υποστηρίζοντας την οικονομική σταθερότητα, την ενσωμάτωση ανανεώσιμων πηγών ενέργειας και την ενίσχυση της ενεργειακής απόδοσης και ασφάλειας. Τα έξυπνα δίκτυα, με τις προηγμένες τεχνολογίες και τα συστήματα διαχείρισής τους, αντιπροσωπεύουν το μέλλον της διανομής ενέργειας, υποσχόμενα ένα πιο βιώσιμο και ανθεκτικό ενεργειακό τοπίο.</w:t>
      </w:r>
    </w:p>
    <w:p w14:paraId="69ABEF42" w14:textId="77777777" w:rsidR="005567CA" w:rsidRPr="00021283" w:rsidRDefault="005567CA" w:rsidP="00021283">
      <w:pPr>
        <w:spacing w:after="120" w:line="280" w:lineRule="exact"/>
        <w:jc w:val="both"/>
        <w:rPr>
          <w:rFonts w:cstheme="minorHAnsi"/>
          <w:color w:val="374151"/>
        </w:rPr>
      </w:pPr>
    </w:p>
    <w:p w14:paraId="0406B65C" w14:textId="77777777" w:rsidR="005567CA" w:rsidRPr="00021283" w:rsidRDefault="005567CA" w:rsidP="00021283">
      <w:pPr>
        <w:spacing w:after="120" w:line="280" w:lineRule="exact"/>
        <w:jc w:val="both"/>
        <w:rPr>
          <w:rFonts w:cstheme="minorHAnsi"/>
          <w:color w:val="374151"/>
        </w:rPr>
      </w:pPr>
      <w:r w:rsidRPr="00021283">
        <w:rPr>
          <w:rFonts w:cstheme="minorHAnsi"/>
          <w:color w:val="374151"/>
        </w:rPr>
        <w:t>Στα επικείμενα έτη, αναμένεται μια σημαντική εντατικοποίηση του παγκόσμιου ανταγωνισμού, με τις βασικές δυνάμεις της τεχνολογίας και την προσαρμοστικότητα να προωθούν την εμφάνιση νέων τεχνολογικών καινοτομιών. Η πρωτοπορία και η βιωσιμότητα των χωρών και των επιχειρήσεων θα εξαρτηθούν σε μεγάλο βαθμό  από την ενσωμάτωση καινοτόμων ιδεών και λύσεων για την ενέργεια.</w:t>
      </w:r>
    </w:p>
    <w:p w14:paraId="108E92CF" w14:textId="77777777" w:rsidR="005567CA" w:rsidRPr="00021283" w:rsidRDefault="005567CA" w:rsidP="00021283">
      <w:pPr>
        <w:spacing w:after="120" w:line="280" w:lineRule="exact"/>
        <w:rPr>
          <w:rFonts w:cstheme="minorHAnsi"/>
        </w:rPr>
      </w:pPr>
    </w:p>
    <w:p w14:paraId="48A2C932" w14:textId="77777777" w:rsidR="005567CA" w:rsidRPr="00021283" w:rsidRDefault="005567CA" w:rsidP="00021283">
      <w:pPr>
        <w:spacing w:after="120" w:line="280" w:lineRule="exact"/>
        <w:jc w:val="both"/>
        <w:rPr>
          <w:rFonts w:cstheme="minorHAnsi"/>
        </w:rPr>
      </w:pPr>
      <w:r w:rsidRPr="00021283">
        <w:rPr>
          <w:rFonts w:cstheme="minorHAnsi"/>
        </w:rPr>
        <w:t>Στρατηγικές για αποτελεσματικότητα στη διαχείριση των δικτύων, καθώς και στην ανάπτυξη χρηματοοικονομικών, οικονομικών, τεχνολογικών λύσεων είναι απαραίτητες για την προσαρμογή.  Ο τρόπος με τον οποίο θα διαχειριστούμε αυτές τις μεταβάσεις θα καθορίσει την πορεία των επόμενων δεκαετιών. Αυτή η στιγμή απαιτεί όχι μόνο κατανόηση των παρόντων προβλημάτων των δικτύων, αλλά και εκτίμηση των μηχανισμών που καθοδηγούν την αλλαγή του τρόπου διαχείρισης των δικτύων μεταφοράς ενέργειας.</w:t>
      </w:r>
    </w:p>
    <w:p w14:paraId="280D4D45" w14:textId="77777777" w:rsidR="005567CA" w:rsidRPr="00021283" w:rsidRDefault="005567CA" w:rsidP="00021283">
      <w:pPr>
        <w:spacing w:after="120" w:line="280" w:lineRule="exact"/>
        <w:rPr>
          <w:rFonts w:cstheme="minorHAnsi"/>
          <w:color w:val="374151"/>
        </w:rPr>
      </w:pPr>
    </w:p>
    <w:p w14:paraId="215A1C32" w14:textId="77777777" w:rsidR="005567CA" w:rsidRPr="00021283" w:rsidRDefault="005567CA" w:rsidP="00021283">
      <w:pPr>
        <w:spacing w:after="120" w:line="280" w:lineRule="exact"/>
        <w:jc w:val="both"/>
        <w:rPr>
          <w:rFonts w:cstheme="minorHAnsi"/>
        </w:rPr>
      </w:pPr>
      <w:r w:rsidRPr="00021283">
        <w:rPr>
          <w:rFonts w:cstheme="minorHAnsi"/>
        </w:rPr>
        <w:t>Τα δίκτυα διανομής ηλεκτρικής ενέργειας αντιμετωπίζουν αρκετές σημαντικές προκλήσεις λόγω της ενσωμάτωσης ανανεώσιμων πηγών ενέργειας, της αύξησης των ηλεκτρικών οχημάτων και της μετάβασης σε πιο αποκεντρωμένα ενεργειακά συστήματα. Ακολουθούν τα κύρια προβλήματα που έχουν εντοπιστεί:</w:t>
      </w:r>
    </w:p>
    <w:p w14:paraId="18F8729F" w14:textId="77777777" w:rsidR="005567CA" w:rsidRPr="00021283" w:rsidRDefault="005567CA" w:rsidP="00021283">
      <w:pPr>
        <w:spacing w:after="120" w:line="280" w:lineRule="exact"/>
        <w:rPr>
          <w:rFonts w:cstheme="minorHAnsi"/>
        </w:rPr>
      </w:pPr>
    </w:p>
    <w:p w14:paraId="0E520A0B"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Ενσωμάτωση Ανανεώσιμων Πηγών Ενέργειας και Κατανεμημένης Παραγωγής</w:t>
      </w:r>
    </w:p>
    <w:p w14:paraId="7C57F806" w14:textId="77777777" w:rsidR="005567CA" w:rsidRPr="00021283" w:rsidRDefault="005567CA" w:rsidP="00021283">
      <w:pPr>
        <w:spacing w:after="120" w:line="280" w:lineRule="exact"/>
        <w:rPr>
          <w:rFonts w:cstheme="minorHAnsi"/>
        </w:rPr>
      </w:pPr>
    </w:p>
    <w:p w14:paraId="55D2E894" w14:textId="77777777" w:rsidR="005567CA" w:rsidRPr="00021283" w:rsidRDefault="005567CA" w:rsidP="00021283">
      <w:pPr>
        <w:spacing w:after="120" w:line="280" w:lineRule="exact"/>
        <w:jc w:val="both"/>
        <w:rPr>
          <w:rFonts w:cstheme="minorHAnsi"/>
        </w:rPr>
      </w:pPr>
      <w:r w:rsidRPr="00021283">
        <w:rPr>
          <w:rFonts w:cstheme="minorHAnsi"/>
          <w:u w:val="single"/>
        </w:rPr>
        <w:t xml:space="preserve"> Έλεγχος Τάσης και Συμφόρηση</w:t>
      </w:r>
      <w:r w:rsidRPr="00021283">
        <w:rPr>
          <w:rFonts w:cstheme="minorHAnsi"/>
        </w:rPr>
        <w:t xml:space="preserve">: Η ενσωμάτωση κατανεμημένων ανανεώσιμων πηγών ενέργειας μπορεί να οδηγήσει σε αυξημένες τάσεις στους κόμβους και συμφόρηση στις γραμμές διανομής και στους μετασχηματιστές, απαιτώντας προηγμένες τεχνικές ελέγχου για την αποτελεσματική διαχείριση αυτών των ζητημάτων.  </w:t>
      </w:r>
    </w:p>
    <w:p w14:paraId="17314CE9"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χρήση ηλεκτρονικών μετατροπέων ισχύος για τη σύνδεση κατανεμημένης παραγωγής μπορεί να προκαλέσει προβλήματα ποιότητας ρεύματος, όπως διακυμάνσεις τάσης και αρμονική παραμόρφωση, επηρεάζοντας την απόδοση και τη διάρκεια ζωής των ηλεκτρικών συσκευών.</w:t>
      </w:r>
    </w:p>
    <w:p w14:paraId="596043A3" w14:textId="77777777" w:rsidR="005567CA" w:rsidRPr="00021283" w:rsidRDefault="005567CA" w:rsidP="00021283">
      <w:pPr>
        <w:spacing w:after="120" w:line="280" w:lineRule="exact"/>
        <w:jc w:val="both"/>
        <w:rPr>
          <w:rFonts w:cstheme="minorHAnsi"/>
        </w:rPr>
      </w:pPr>
    </w:p>
    <w:p w14:paraId="5D0F9882" w14:textId="77777777" w:rsidR="005567CA" w:rsidRPr="00021283" w:rsidRDefault="005567CA" w:rsidP="00021283">
      <w:pPr>
        <w:spacing w:after="120" w:line="280" w:lineRule="exact"/>
        <w:rPr>
          <w:rFonts w:cstheme="minorHAnsi"/>
        </w:rPr>
      </w:pPr>
    </w:p>
    <w:p w14:paraId="3A5A9A54" w14:textId="77777777" w:rsidR="005567CA" w:rsidRPr="00021283" w:rsidRDefault="005567CA" w:rsidP="00021283">
      <w:pPr>
        <w:spacing w:after="120" w:line="280" w:lineRule="exact"/>
        <w:rPr>
          <w:rFonts w:cstheme="minorHAnsi"/>
        </w:rPr>
      </w:pPr>
      <w:r w:rsidRPr="00021283">
        <w:rPr>
          <w:rFonts w:cstheme="minorHAnsi"/>
        </w:rPr>
        <w:t>1.1 Διαλείπουσα και Μεταβλητή Παραγωγή - σύνδεση της παραγωγής ηλιακής και αιολικής ενέργειας</w:t>
      </w:r>
    </w:p>
    <w:p w14:paraId="40DF5FF5" w14:textId="77777777" w:rsidR="005567CA" w:rsidRPr="00021283" w:rsidRDefault="005567CA" w:rsidP="00021283">
      <w:pPr>
        <w:spacing w:after="120" w:line="280" w:lineRule="exact"/>
        <w:rPr>
          <w:rFonts w:cstheme="minorHAnsi"/>
        </w:rPr>
      </w:pPr>
    </w:p>
    <w:p w14:paraId="547112DE" w14:textId="77777777" w:rsidR="005567CA" w:rsidRPr="00021283" w:rsidRDefault="005567CA" w:rsidP="00021283">
      <w:pPr>
        <w:spacing w:after="120" w:line="280" w:lineRule="exact"/>
        <w:jc w:val="both"/>
        <w:rPr>
          <w:rFonts w:cstheme="minorHAnsi"/>
        </w:rPr>
      </w:pPr>
      <w:r w:rsidRPr="00021283">
        <w:rPr>
          <w:rFonts w:cstheme="minorHAnsi"/>
        </w:rPr>
        <w:t xml:space="preserve">Η ηλιακή και αιολική ενέργεια είναι εγγενώς διαλείπουσες, καθώς εξαρτώνται από καιρικές συνθήκες όπως η ηλιοφάνεια και η ταχύτητα του ανέμου, οι οποίες μπορεί να οδηγήσουν σε απρόβλεπτα πρότυπα παραγωγής καθώς δεν παρέχουν σταθερή ποσότητα ρεύματος όλο το 24ωρο στο δίκτυο διανομής της ενέργειας. Αυτή η μεταβλητότητα μπορεί να προκαλέσει αστάθεια στο δίκτυο ηλεκτρικής ενέργειας εάν δεν διαχειριστεί σωστά. Επιπλέον, αυξάνεται το κόστος παραγωγής ενέργειας καθώς πρέπει να υπάρχει ακόμα </w:t>
      </w:r>
      <w:r w:rsidRPr="00021283">
        <w:rPr>
          <w:rFonts w:cstheme="minorHAnsi"/>
        </w:rPr>
        <w:lastRenderedPageBreak/>
        <w:t>μια άλλη πηγή που θα παράγει ενέργεια για να καλύπτει τα κενά της ηλιακής και της αιολικής ενέργειας, η οποία και αυτή δεν θα είναι σε πλήρη λειτουργία όλο το 24ώρο.</w:t>
      </w:r>
    </w:p>
    <w:p w14:paraId="10EDB8D3" w14:textId="77777777" w:rsidR="005567CA" w:rsidRPr="00021283" w:rsidRDefault="005567CA" w:rsidP="00021283">
      <w:pPr>
        <w:spacing w:after="120" w:line="280" w:lineRule="exact"/>
        <w:rPr>
          <w:rFonts w:cstheme="minorHAnsi"/>
        </w:rPr>
      </w:pPr>
    </w:p>
    <w:p w14:paraId="0AD838E4" w14:textId="77777777" w:rsidR="005567CA" w:rsidRPr="00021283" w:rsidRDefault="005567CA" w:rsidP="00021283">
      <w:pPr>
        <w:pStyle w:val="a6"/>
        <w:numPr>
          <w:ilvl w:val="1"/>
          <w:numId w:val="1"/>
        </w:numPr>
        <w:spacing w:after="120" w:line="280" w:lineRule="exact"/>
        <w:rPr>
          <w:rFonts w:cstheme="minorHAnsi"/>
        </w:rPr>
      </w:pPr>
      <w:r w:rsidRPr="00021283">
        <w:rPr>
          <w:rFonts w:cstheme="minorHAnsi"/>
        </w:rPr>
        <w:t>Ζητήματα Ποιότητας Ρεύματος</w:t>
      </w:r>
    </w:p>
    <w:p w14:paraId="240B4C2F" w14:textId="77777777" w:rsidR="005567CA" w:rsidRPr="00021283" w:rsidRDefault="005567CA" w:rsidP="00021283">
      <w:pPr>
        <w:pStyle w:val="a6"/>
        <w:spacing w:after="120" w:line="280" w:lineRule="exact"/>
        <w:ind w:left="780"/>
        <w:rPr>
          <w:rFonts w:cstheme="minorHAnsi"/>
        </w:rPr>
      </w:pPr>
    </w:p>
    <w:p w14:paraId="60767A3E"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μπορεί να οδηγήσει σε προκλήσεις ποιότητας ρεύματος, όπως διακυμάνσεις τάσης, μεταβολές συχνότητας και αρμονικές παραμορφώσεις. Αυτά τα ζητήματα προκύπτουν από τη χρήση ηλεκτρονικών μετατροπέων ισχύος και τη μεταβλητή φύση της παραγωγής ανανεώσιμης ενέργειας.</w:t>
      </w:r>
    </w:p>
    <w:p w14:paraId="3C3C8E31" w14:textId="77777777" w:rsidR="005567CA" w:rsidRPr="00021283" w:rsidRDefault="005567CA" w:rsidP="00021283">
      <w:pPr>
        <w:spacing w:after="120" w:line="280" w:lineRule="exact"/>
        <w:rPr>
          <w:rFonts w:cstheme="minorHAnsi"/>
        </w:rPr>
      </w:pPr>
    </w:p>
    <w:p w14:paraId="7A27B654" w14:textId="77777777" w:rsidR="005567CA" w:rsidRPr="00021283" w:rsidRDefault="005567CA" w:rsidP="00021283">
      <w:pPr>
        <w:spacing w:after="120" w:line="280" w:lineRule="exact"/>
        <w:rPr>
          <w:rFonts w:cstheme="minorHAnsi"/>
        </w:rPr>
      </w:pPr>
      <w:r w:rsidRPr="00021283">
        <w:rPr>
          <w:rFonts w:cstheme="minorHAnsi"/>
        </w:rPr>
        <w:t xml:space="preserve"> 1.3 Σταθερότητα και Αξιοπιστία Δικτύου</w:t>
      </w:r>
    </w:p>
    <w:p w14:paraId="608AAE1F" w14:textId="77777777" w:rsidR="005567CA" w:rsidRPr="00021283" w:rsidRDefault="005567CA" w:rsidP="00021283">
      <w:pPr>
        <w:spacing w:after="120" w:line="280" w:lineRule="exact"/>
        <w:rPr>
          <w:rFonts w:cstheme="minorHAnsi"/>
        </w:rPr>
      </w:pPr>
    </w:p>
    <w:p w14:paraId="4346D3F9" w14:textId="77777777" w:rsidR="005567CA" w:rsidRPr="00021283" w:rsidRDefault="005567CA" w:rsidP="00021283">
      <w:pPr>
        <w:spacing w:after="120" w:line="280" w:lineRule="exact"/>
        <w:jc w:val="both"/>
        <w:rPr>
          <w:rFonts w:cstheme="minorHAnsi"/>
        </w:rPr>
      </w:pPr>
      <w:r w:rsidRPr="00021283">
        <w:rPr>
          <w:rFonts w:cstheme="minorHAnsi"/>
        </w:rPr>
        <w:t>Η μεγάλης κλίμακας ενσωμάτωση ηλιακών και αιολικών πάρκων μπορεί να επηρεάσει τη σταθερότητα του δικτύου διανομής. Διαταραχές, όπως η ξαφνική αποσύνδεση αυτών των πηγών, μπορεί να οδηγήσουν σε ανισορροπίες συχνότητας και αδυναμία κάλυψης της ζήτησης φορτίου, επηρεάζοντας την αξιοπιστία του δικτύου.</w:t>
      </w:r>
    </w:p>
    <w:p w14:paraId="0F3EC2D7" w14:textId="77777777" w:rsidR="005567CA" w:rsidRPr="00021283" w:rsidRDefault="005567CA" w:rsidP="00021283">
      <w:pPr>
        <w:spacing w:after="120" w:line="280" w:lineRule="exact"/>
        <w:rPr>
          <w:rFonts w:cstheme="minorHAnsi"/>
        </w:rPr>
      </w:pPr>
    </w:p>
    <w:p w14:paraId="75C55B3D" w14:textId="77777777" w:rsidR="005567CA" w:rsidRPr="00021283" w:rsidRDefault="005567CA" w:rsidP="00021283">
      <w:pPr>
        <w:spacing w:after="120" w:line="280" w:lineRule="exact"/>
        <w:rPr>
          <w:rFonts w:cstheme="minorHAnsi"/>
        </w:rPr>
      </w:pPr>
      <w:r w:rsidRPr="00021283">
        <w:rPr>
          <w:rFonts w:cstheme="minorHAnsi"/>
        </w:rPr>
        <w:t xml:space="preserve"> 1.4 Βέλτιστη Τοποθέτηση και </w:t>
      </w:r>
      <w:proofErr w:type="spellStart"/>
      <w:r w:rsidRPr="00021283">
        <w:rPr>
          <w:rFonts w:cstheme="minorHAnsi"/>
        </w:rPr>
        <w:t>Διαστασιολόγηση</w:t>
      </w:r>
      <w:proofErr w:type="spellEnd"/>
    </w:p>
    <w:p w14:paraId="2F4A28A6" w14:textId="77777777" w:rsidR="005567CA" w:rsidRPr="00021283" w:rsidRDefault="005567CA" w:rsidP="00021283">
      <w:pPr>
        <w:spacing w:after="120" w:line="280" w:lineRule="exact"/>
        <w:rPr>
          <w:rFonts w:cstheme="minorHAnsi"/>
        </w:rPr>
      </w:pPr>
    </w:p>
    <w:p w14:paraId="4B063AF3" w14:textId="77777777" w:rsidR="005567CA" w:rsidRPr="00021283" w:rsidRDefault="005567CA" w:rsidP="00021283">
      <w:pPr>
        <w:spacing w:after="120" w:line="280" w:lineRule="exact"/>
        <w:jc w:val="both"/>
        <w:rPr>
          <w:rFonts w:cstheme="minorHAnsi"/>
        </w:rPr>
      </w:pPr>
      <w:r w:rsidRPr="00021283">
        <w:rPr>
          <w:rFonts w:cstheme="minorHAnsi"/>
        </w:rPr>
        <w:t xml:space="preserve">Η σωστή τοποθέτηση και </w:t>
      </w:r>
      <w:proofErr w:type="spellStart"/>
      <w:r w:rsidRPr="00021283">
        <w:rPr>
          <w:rFonts w:cstheme="minorHAnsi"/>
        </w:rPr>
        <w:t>διαστασιολόγηση</w:t>
      </w:r>
      <w:proofErr w:type="spellEnd"/>
      <w:r w:rsidRPr="00021283">
        <w:rPr>
          <w:rFonts w:cstheme="minorHAnsi"/>
        </w:rPr>
        <w:t xml:space="preserve"> των μονάδων παραγωγής ηλιακής και αιολικής ενέργειας είναι κρίσιμη για την ελαχιστοποίηση των απωλειών ισχύος και τη βελτίωση της σταθερότητας τάσης. Αυτό απαιτεί προηγμένες τεχνικές βελτιστοποίησης ώστε το δίκτυο διανομής να μπορεί να διαχειριστεί την πρόσθετη δυναμικότητα χωρίς να μειώνεται η απόδοση.</w:t>
      </w:r>
    </w:p>
    <w:p w14:paraId="49106387" w14:textId="77777777" w:rsidR="005567CA" w:rsidRPr="00021283" w:rsidRDefault="005567CA" w:rsidP="00021283">
      <w:pPr>
        <w:spacing w:after="120" w:line="280" w:lineRule="exact"/>
        <w:rPr>
          <w:rFonts w:cstheme="minorHAnsi"/>
        </w:rPr>
      </w:pPr>
    </w:p>
    <w:p w14:paraId="14C7176D" w14:textId="77777777" w:rsidR="005567CA" w:rsidRPr="00021283" w:rsidRDefault="005567CA" w:rsidP="00021283">
      <w:pPr>
        <w:spacing w:after="120" w:line="280" w:lineRule="exact"/>
        <w:rPr>
          <w:rFonts w:cstheme="minorHAnsi"/>
        </w:rPr>
      </w:pPr>
      <w:r w:rsidRPr="00021283">
        <w:rPr>
          <w:rFonts w:cstheme="minorHAnsi"/>
        </w:rPr>
        <w:t xml:space="preserve"> 1.5 Τεχνική και Οικονομική Βελτιστοποίηση</w:t>
      </w:r>
    </w:p>
    <w:p w14:paraId="34DA5ADC" w14:textId="77777777" w:rsidR="005567CA" w:rsidRPr="00021283" w:rsidRDefault="005567CA" w:rsidP="00021283">
      <w:pPr>
        <w:spacing w:after="120" w:line="280" w:lineRule="exact"/>
        <w:rPr>
          <w:rFonts w:cstheme="minorHAnsi"/>
        </w:rPr>
      </w:pPr>
    </w:p>
    <w:p w14:paraId="37DC6E7B" w14:textId="77777777" w:rsidR="005567CA" w:rsidRPr="00021283" w:rsidRDefault="005567CA" w:rsidP="00021283">
      <w:pPr>
        <w:spacing w:after="120" w:line="280" w:lineRule="exact"/>
        <w:jc w:val="both"/>
        <w:rPr>
          <w:rFonts w:cstheme="minorHAnsi"/>
        </w:rPr>
      </w:pPr>
      <w:r w:rsidRPr="00021283">
        <w:rPr>
          <w:rFonts w:cstheme="minorHAnsi"/>
        </w:rPr>
        <w:t>Η ενσωμάτωση ανανεώσιμων πηγών ενέργειας απαιτεί ισορροπία μεταξύ τεχνικών και οικονομικών παραγόντων. Αυτό περιλαμβάνει τη βελτιστοποίηση της τοποθεσίας και του μεγέθους των μονάδων παραγωγής ώστε να επιτυγχάνεται οικονομική αποδοτικότητα, διατηρώντας παράλληλα τα λειτουργικά οφέλη.</w:t>
      </w:r>
    </w:p>
    <w:p w14:paraId="1E87463E" w14:textId="77777777" w:rsidR="005567CA" w:rsidRPr="00021283" w:rsidRDefault="005567CA" w:rsidP="00021283">
      <w:pPr>
        <w:spacing w:after="120" w:line="280" w:lineRule="exact"/>
        <w:rPr>
          <w:rFonts w:cstheme="minorHAnsi"/>
        </w:rPr>
      </w:pPr>
    </w:p>
    <w:p w14:paraId="469E7F08" w14:textId="77777777" w:rsidR="005567CA" w:rsidRPr="00021283" w:rsidRDefault="005567CA" w:rsidP="00021283">
      <w:pPr>
        <w:spacing w:after="120" w:line="280" w:lineRule="exact"/>
        <w:rPr>
          <w:rFonts w:cstheme="minorHAnsi"/>
        </w:rPr>
      </w:pPr>
      <w:r w:rsidRPr="00021283">
        <w:rPr>
          <w:rFonts w:cstheme="minorHAnsi"/>
        </w:rPr>
        <w:t>1.6  Χωρητικότητα Δικτύου και Διαχείριση</w:t>
      </w:r>
    </w:p>
    <w:p w14:paraId="497C2CD3" w14:textId="77777777" w:rsidR="005567CA" w:rsidRPr="00021283" w:rsidRDefault="005567CA" w:rsidP="00021283">
      <w:pPr>
        <w:spacing w:after="120" w:line="280" w:lineRule="exact"/>
        <w:rPr>
          <w:rFonts w:cstheme="minorHAnsi"/>
        </w:rPr>
      </w:pPr>
    </w:p>
    <w:p w14:paraId="3BD0691A" w14:textId="77777777" w:rsidR="005567CA" w:rsidRPr="00021283" w:rsidRDefault="005567CA" w:rsidP="00021283">
      <w:pPr>
        <w:spacing w:after="120" w:line="280" w:lineRule="exact"/>
        <w:jc w:val="both"/>
        <w:rPr>
          <w:rFonts w:cstheme="minorHAnsi"/>
        </w:rPr>
      </w:pPr>
      <w:r w:rsidRPr="00021283">
        <w:rPr>
          <w:rFonts w:cstheme="minorHAnsi"/>
        </w:rPr>
        <w:t>Η χωρητικότητα του δικτύου διανομής μπορεί να αποτελέσει περιοριστικό παράγοντα. Υβριδικά συστήματα και τεχνικές έξυπνου δικτύου, όπως η ενεργή διαχείριση του δικτύου, μπορούν να συμβάλουν στη μεγιστοποίηση της χωρητικότητας του δικτύου, εξομαλύνοντας την παραγωγή ενέργειας και επιτρέποντας τη σύνδεση περισσότερων ανανεώσιμων πηγών.</w:t>
      </w:r>
    </w:p>
    <w:p w14:paraId="455CEB1A" w14:textId="77777777" w:rsidR="005567CA" w:rsidRPr="00021283" w:rsidRDefault="005567CA" w:rsidP="00021283">
      <w:pPr>
        <w:spacing w:after="120" w:line="280" w:lineRule="exact"/>
        <w:rPr>
          <w:rFonts w:cstheme="minorHAnsi"/>
        </w:rPr>
      </w:pPr>
    </w:p>
    <w:p w14:paraId="18B42A6D" w14:textId="77777777" w:rsidR="005567CA" w:rsidRPr="00021283" w:rsidRDefault="005567CA" w:rsidP="00021283">
      <w:pPr>
        <w:spacing w:after="120" w:line="280" w:lineRule="exact"/>
        <w:rPr>
          <w:rFonts w:cstheme="minorHAnsi"/>
        </w:rPr>
      </w:pPr>
    </w:p>
    <w:p w14:paraId="52CC533D" w14:textId="77777777" w:rsidR="005567CA" w:rsidRPr="00021283" w:rsidRDefault="005567CA" w:rsidP="00021283">
      <w:pPr>
        <w:spacing w:after="120" w:line="280" w:lineRule="exact"/>
        <w:rPr>
          <w:rFonts w:cstheme="minorHAnsi"/>
        </w:rPr>
      </w:pPr>
      <w:r w:rsidRPr="00021283">
        <w:rPr>
          <w:rFonts w:cstheme="minorHAnsi"/>
        </w:rPr>
        <w:t>1.6.1 Κύρια Τεχνικά Ζητήματα</w:t>
      </w:r>
    </w:p>
    <w:p w14:paraId="03A23B7B" w14:textId="77777777" w:rsidR="005567CA" w:rsidRPr="00021283" w:rsidRDefault="005567CA" w:rsidP="00021283">
      <w:pPr>
        <w:spacing w:after="120" w:line="280" w:lineRule="exact"/>
        <w:rPr>
          <w:rFonts w:cstheme="minorHAnsi"/>
        </w:rPr>
      </w:pPr>
    </w:p>
    <w:p w14:paraId="01D09BE1" w14:textId="77777777" w:rsidR="005567CA" w:rsidRPr="00021283" w:rsidRDefault="005567CA" w:rsidP="00021283">
      <w:pPr>
        <w:spacing w:after="120" w:line="280" w:lineRule="exact"/>
        <w:jc w:val="both"/>
        <w:rPr>
          <w:rFonts w:cstheme="minorHAnsi"/>
        </w:rPr>
      </w:pPr>
      <w:r w:rsidRPr="00021283">
        <w:rPr>
          <w:rFonts w:cstheme="minorHAnsi"/>
          <w:u w:val="single"/>
        </w:rPr>
        <w:t>Αβεβαιότητα και Μεταβλητότητα Παραγωγής</w:t>
      </w:r>
      <w:r w:rsidRPr="00021283">
        <w:rPr>
          <w:rFonts w:cstheme="minorHAnsi"/>
        </w:rPr>
        <w:t xml:space="preserve">: Η ηλιακή και αιολική ενέργεια είναι εγγενώς μεταβλητές και απρόβλεπτες, γεγονός που περιπλέκει την ικανότητα του δικτύου να ισορροπεί αποτελεσματικά την προσφορά και τη ζήτηση.  </w:t>
      </w:r>
    </w:p>
    <w:p w14:paraId="3AF8B113" w14:textId="77777777" w:rsidR="005567CA" w:rsidRPr="00021283" w:rsidRDefault="005567CA" w:rsidP="00021283">
      <w:pPr>
        <w:spacing w:after="120" w:line="280" w:lineRule="exact"/>
        <w:rPr>
          <w:rFonts w:cstheme="minorHAnsi"/>
        </w:rPr>
      </w:pPr>
    </w:p>
    <w:p w14:paraId="71ADF16E" w14:textId="77777777" w:rsidR="005567CA" w:rsidRPr="00021283" w:rsidRDefault="005567CA" w:rsidP="00021283">
      <w:pPr>
        <w:spacing w:after="120" w:line="280" w:lineRule="exact"/>
        <w:jc w:val="both"/>
        <w:rPr>
          <w:rFonts w:cstheme="minorHAnsi"/>
        </w:rPr>
      </w:pPr>
      <w:r w:rsidRPr="00021283">
        <w:rPr>
          <w:rFonts w:cstheme="minorHAnsi"/>
          <w:u w:val="single"/>
        </w:rPr>
        <w:t>Ζητήματα Ποιότητας Ρεύματος</w:t>
      </w:r>
      <w:r w:rsidRPr="00021283">
        <w:rPr>
          <w:rFonts w:cstheme="minorHAnsi"/>
        </w:rPr>
        <w:t>: Η ενσωμάτωση ανανεώσιμων πηγών ενέργειας μπορεί να προκαλέσει προβλήματα ποιότητας ρεύματος, όπως διακυμάνσεις τάσης και συχνότητας, αρμονικές παραμορφώσεις και χαμηλό συντελεστή ισχύος, τα οποία επηρεάζουν τη σταθερότητα του δικτύου.</w:t>
      </w:r>
    </w:p>
    <w:p w14:paraId="3913FD66" w14:textId="77777777" w:rsidR="005567CA" w:rsidRPr="00021283" w:rsidRDefault="005567CA" w:rsidP="00021283">
      <w:pPr>
        <w:spacing w:after="120" w:line="280" w:lineRule="exact"/>
        <w:rPr>
          <w:rFonts w:cstheme="minorHAnsi"/>
        </w:rPr>
      </w:pPr>
    </w:p>
    <w:p w14:paraId="4EED163C" w14:textId="77777777" w:rsidR="005567CA" w:rsidRPr="00021283" w:rsidRDefault="005567CA" w:rsidP="00021283">
      <w:pPr>
        <w:spacing w:after="120" w:line="280" w:lineRule="exact"/>
        <w:jc w:val="both"/>
        <w:rPr>
          <w:rFonts w:cstheme="minorHAnsi"/>
        </w:rPr>
      </w:pPr>
      <w:r w:rsidRPr="00021283">
        <w:rPr>
          <w:rFonts w:cstheme="minorHAnsi"/>
          <w:u w:val="single"/>
        </w:rPr>
        <w:t>Χαμηλή Αδράνεια και Θέματα Σταθερότητας</w:t>
      </w:r>
      <w:r w:rsidRPr="00021283">
        <w:rPr>
          <w:rFonts w:cstheme="minorHAnsi"/>
        </w:rPr>
        <w:t>: Η απουσία συμβατικών σύγχρονων γεννητριών στα συστήματα ανανεώσιμων πηγών ενέργειας μειώνει την αδράνεια του συστήματος, οδηγώντας σε πιθανές αστάθειες τάσης και συχνότητας.</w:t>
      </w:r>
    </w:p>
    <w:p w14:paraId="787AD003" w14:textId="77777777" w:rsidR="005567CA" w:rsidRPr="00021283" w:rsidRDefault="005567CA" w:rsidP="00021283">
      <w:pPr>
        <w:spacing w:after="120" w:line="280" w:lineRule="exact"/>
        <w:rPr>
          <w:rFonts w:cstheme="minorHAnsi"/>
        </w:rPr>
      </w:pPr>
    </w:p>
    <w:p w14:paraId="1A8B0997" w14:textId="77777777" w:rsidR="005567CA" w:rsidRPr="00021283" w:rsidRDefault="005567CA" w:rsidP="00021283">
      <w:pPr>
        <w:spacing w:after="120" w:line="280" w:lineRule="exact"/>
        <w:jc w:val="both"/>
        <w:rPr>
          <w:rFonts w:cstheme="minorHAnsi"/>
        </w:rPr>
      </w:pPr>
      <w:r w:rsidRPr="00021283">
        <w:rPr>
          <w:rFonts w:cstheme="minorHAnsi"/>
          <w:u w:val="single"/>
        </w:rPr>
        <w:t>Υποστήριξη Άεργου Ισχύος και Δυνατότητα Διέλευσης Σφαλμάτων</w:t>
      </w:r>
      <w:r w:rsidRPr="00021283">
        <w:rPr>
          <w:rFonts w:cstheme="minorHAnsi"/>
        </w:rPr>
        <w:t>: Τα συστήματα ανανεώσιμων πηγών ενέργειας συχνά στερούνται επαρκούς υποστήριξης άεργου ισχύος και δυνατότητας διέλευσης σφαλμάτων, οι οποίες είναι κρίσιμες για τη διατήρηση της σταθερότητας του δικτύου κατά τη διάρκεια διαταραχών.</w:t>
      </w:r>
    </w:p>
    <w:p w14:paraId="62FB9B21" w14:textId="77777777" w:rsidR="005567CA" w:rsidRPr="00021283" w:rsidRDefault="005567CA" w:rsidP="00021283">
      <w:pPr>
        <w:spacing w:after="120" w:line="280" w:lineRule="exact"/>
        <w:rPr>
          <w:rFonts w:cstheme="minorHAnsi"/>
        </w:rPr>
      </w:pPr>
    </w:p>
    <w:p w14:paraId="697B2072" w14:textId="77777777" w:rsidR="005567CA" w:rsidRPr="00021283" w:rsidRDefault="005567CA" w:rsidP="00021283">
      <w:pPr>
        <w:spacing w:after="120" w:line="280" w:lineRule="exact"/>
        <w:rPr>
          <w:rFonts w:cstheme="minorHAnsi"/>
        </w:rPr>
      </w:pPr>
      <w:r w:rsidRPr="00021283">
        <w:rPr>
          <w:rFonts w:cstheme="minorHAnsi"/>
        </w:rPr>
        <w:t xml:space="preserve"> 1.6.2 Λύσεις και Στρατηγικές Αντιμετώπισης</w:t>
      </w:r>
    </w:p>
    <w:p w14:paraId="33989EFD" w14:textId="77777777" w:rsidR="005567CA" w:rsidRPr="00021283" w:rsidRDefault="005567CA" w:rsidP="00021283">
      <w:pPr>
        <w:spacing w:after="120" w:line="280" w:lineRule="exact"/>
        <w:rPr>
          <w:rFonts w:cstheme="minorHAnsi"/>
        </w:rPr>
      </w:pPr>
    </w:p>
    <w:p w14:paraId="01182721" w14:textId="77777777" w:rsidR="005567CA" w:rsidRPr="00021283" w:rsidRDefault="005567CA" w:rsidP="00021283">
      <w:pPr>
        <w:spacing w:after="120" w:line="280" w:lineRule="exact"/>
        <w:jc w:val="both"/>
        <w:rPr>
          <w:rFonts w:cstheme="minorHAnsi"/>
        </w:rPr>
      </w:pPr>
      <w:r w:rsidRPr="00021283">
        <w:rPr>
          <w:rFonts w:cstheme="minorHAnsi"/>
          <w:u w:val="single"/>
        </w:rPr>
        <w:t>Συστήματα Αποθήκευσης Ενέργειας</w:t>
      </w:r>
      <w:r w:rsidRPr="00021283">
        <w:rPr>
          <w:rFonts w:cstheme="minorHAnsi"/>
        </w:rPr>
        <w:t>: Η εφαρμογή συστημάτων αποθήκευσης ενέργειας μπορεί να βοηθήσει στον μετριασμό της μεταβλητότητας των ανανεώσιμων πηγών, αποθηκεύοντας την πλεονάζουσα ενέργεια και απελευθερώνοντάς την όταν είναι απαραίτητο. Προς το παρόν η λύση αυτή είναι πολύ ακριβή και σχεδόν διπλασιάζει το κόστος επένδυσης.</w:t>
      </w:r>
    </w:p>
    <w:p w14:paraId="16A1E0F3" w14:textId="77777777" w:rsidR="005567CA" w:rsidRPr="00021283" w:rsidRDefault="005567CA" w:rsidP="00021283">
      <w:pPr>
        <w:spacing w:after="120" w:line="280" w:lineRule="exact"/>
        <w:rPr>
          <w:rFonts w:cstheme="minorHAnsi"/>
        </w:rPr>
      </w:pPr>
    </w:p>
    <w:p w14:paraId="5B3F9A73" w14:textId="77777777" w:rsidR="005567CA" w:rsidRPr="00021283" w:rsidRDefault="005567CA" w:rsidP="00021283">
      <w:pPr>
        <w:spacing w:after="120" w:line="280" w:lineRule="exact"/>
        <w:jc w:val="both"/>
        <w:rPr>
          <w:rFonts w:cstheme="minorHAnsi"/>
        </w:rPr>
      </w:pPr>
      <w:r w:rsidRPr="00021283">
        <w:rPr>
          <w:rFonts w:cstheme="minorHAnsi"/>
          <w:u w:val="single"/>
        </w:rPr>
        <w:t>Προηγμένες Στρατηγικές Ελέγχου:</w:t>
      </w:r>
      <w:r w:rsidRPr="00021283">
        <w:rPr>
          <w:rFonts w:cstheme="minorHAnsi"/>
        </w:rPr>
        <w:t xml:space="preserve"> Η χρήση προηγμένων μεθόδων ελέγχου, όπως οι μετατροπείς σχηματισμού δικτύου και οι τεχνικές βελτιστοποίησης, μπορεί να ενισχύσει τη σταθερότητα και την αξιοπιστία του δικτύου.</w:t>
      </w:r>
    </w:p>
    <w:p w14:paraId="321520C2" w14:textId="77777777" w:rsidR="005567CA" w:rsidRPr="00021283" w:rsidRDefault="005567CA" w:rsidP="00021283">
      <w:pPr>
        <w:spacing w:after="120" w:line="280" w:lineRule="exact"/>
        <w:rPr>
          <w:rFonts w:cstheme="minorHAnsi"/>
        </w:rPr>
      </w:pPr>
    </w:p>
    <w:p w14:paraId="6F966EB7" w14:textId="77777777" w:rsidR="005567CA" w:rsidRPr="00021283" w:rsidRDefault="005567CA" w:rsidP="00021283">
      <w:pPr>
        <w:spacing w:after="120" w:line="280" w:lineRule="exact"/>
        <w:jc w:val="both"/>
        <w:rPr>
          <w:rFonts w:cstheme="minorHAnsi"/>
        </w:rPr>
      </w:pPr>
      <w:r w:rsidRPr="00021283">
        <w:rPr>
          <w:rFonts w:cstheme="minorHAnsi"/>
          <w:u w:val="single"/>
        </w:rPr>
        <w:t>Υβριδικά Συστήματα</w:t>
      </w:r>
      <w:r w:rsidRPr="00021283">
        <w:rPr>
          <w:rFonts w:cstheme="minorHAnsi"/>
        </w:rPr>
        <w:t xml:space="preserve">: Ο συνδυασμός συστημάτων ηλιακής και αιολικής ενέργειας μπορεί να μειώσει τη μεταβλητότητα και να βελτιώσει την </w:t>
      </w:r>
      <w:proofErr w:type="spellStart"/>
      <w:r w:rsidRPr="00021283">
        <w:rPr>
          <w:rFonts w:cstheme="minorHAnsi"/>
        </w:rPr>
        <w:t>προβλεψιμότητα</w:t>
      </w:r>
      <w:proofErr w:type="spellEnd"/>
      <w:r w:rsidRPr="00021283">
        <w:rPr>
          <w:rFonts w:cstheme="minorHAnsi"/>
        </w:rPr>
        <w:t xml:space="preserve"> και τη λειτουργικότητα του δικτύου.</w:t>
      </w:r>
    </w:p>
    <w:p w14:paraId="7922642E" w14:textId="77777777" w:rsidR="005567CA" w:rsidRPr="00021283" w:rsidRDefault="005567CA" w:rsidP="00021283">
      <w:pPr>
        <w:spacing w:after="120" w:line="280" w:lineRule="exact"/>
        <w:rPr>
          <w:rFonts w:cstheme="minorHAnsi"/>
        </w:rPr>
      </w:pPr>
    </w:p>
    <w:p w14:paraId="376A22BC" w14:textId="77777777" w:rsidR="005567CA" w:rsidRPr="00021283" w:rsidRDefault="005567CA" w:rsidP="00021283">
      <w:pPr>
        <w:spacing w:after="120" w:line="280" w:lineRule="exact"/>
        <w:jc w:val="both"/>
        <w:rPr>
          <w:rFonts w:cstheme="minorHAnsi"/>
        </w:rPr>
      </w:pPr>
      <w:r w:rsidRPr="00021283">
        <w:rPr>
          <w:rFonts w:cstheme="minorHAnsi"/>
          <w:u w:val="single"/>
        </w:rPr>
        <w:t>Κώδικες Δικτύου και Πολιτικές</w:t>
      </w:r>
      <w:r w:rsidRPr="00021283">
        <w:rPr>
          <w:rFonts w:cstheme="minorHAnsi"/>
        </w:rPr>
        <w:t>: Η ανάπτυξη και η εφαρμογή κωδίκων δικτύου και πολιτικών μπορούν να βοηθήσουν στη διαχείριση της ενσωμάτωσης των ανανεώσιμων πηγών ενέργειας με μεγαλύτερη αποτελεσματικότητα.</w:t>
      </w:r>
    </w:p>
    <w:p w14:paraId="7DC36108" w14:textId="77777777" w:rsidR="005567CA" w:rsidRPr="00021283" w:rsidRDefault="005567CA" w:rsidP="00021283">
      <w:pPr>
        <w:spacing w:after="120" w:line="280" w:lineRule="exact"/>
        <w:rPr>
          <w:rFonts w:cstheme="minorHAnsi"/>
        </w:rPr>
      </w:pPr>
    </w:p>
    <w:p w14:paraId="4B6E6ED6" w14:textId="77777777" w:rsidR="005567CA" w:rsidRPr="00021283" w:rsidRDefault="005567CA" w:rsidP="00021283">
      <w:pPr>
        <w:spacing w:after="120" w:line="280" w:lineRule="exact"/>
        <w:rPr>
          <w:rFonts w:cstheme="minorHAnsi"/>
        </w:rPr>
      </w:pPr>
      <w:r w:rsidRPr="00021283">
        <w:rPr>
          <w:rFonts w:cstheme="minorHAnsi"/>
        </w:rPr>
        <w:t xml:space="preserve"> </w:t>
      </w:r>
    </w:p>
    <w:p w14:paraId="669ED60A" w14:textId="77777777" w:rsidR="005567CA" w:rsidRPr="00021283" w:rsidRDefault="005567CA" w:rsidP="00021283">
      <w:pPr>
        <w:spacing w:after="120" w:line="280" w:lineRule="exact"/>
        <w:rPr>
          <w:rFonts w:cstheme="minorHAnsi"/>
        </w:rPr>
      </w:pPr>
    </w:p>
    <w:p w14:paraId="768636B7"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Επίδραση των Ηλεκτρικών Οχημάτων</w:t>
      </w:r>
    </w:p>
    <w:p w14:paraId="15EDF8B4" w14:textId="77777777" w:rsidR="005567CA" w:rsidRPr="00021283" w:rsidRDefault="005567CA" w:rsidP="00021283">
      <w:pPr>
        <w:spacing w:after="120" w:line="280" w:lineRule="exact"/>
        <w:rPr>
          <w:rFonts w:cstheme="minorHAnsi"/>
        </w:rPr>
      </w:pPr>
    </w:p>
    <w:p w14:paraId="656ACC5B" w14:textId="77777777" w:rsidR="005567CA" w:rsidRPr="00021283" w:rsidRDefault="005567CA" w:rsidP="00021283">
      <w:pPr>
        <w:spacing w:after="120" w:line="280" w:lineRule="exact"/>
        <w:jc w:val="both"/>
        <w:rPr>
          <w:rFonts w:cstheme="minorHAnsi"/>
        </w:rPr>
      </w:pPr>
      <w:r w:rsidRPr="00021283">
        <w:rPr>
          <w:rFonts w:cstheme="minorHAnsi"/>
        </w:rPr>
        <w:t>Η ενσωμάτωση των ηλεκτρικών οχημάτων (EVs) στα δίκτυα διανομής ηλεκτρικής ενέργειας παρουσιάζει τόσο ευκαιρίες όσο και προκλήσεις. Ο κύριος αντίκτυπος των EVs στα δίκτυα αυτά είναι η αυξημένη ζήτηση φορτίου, η οποία μπορεί να οδηγήσει σε διάφορα λειτουργικά και υποδομικά προβλήματα.</w:t>
      </w:r>
    </w:p>
    <w:p w14:paraId="4D2EBD63" w14:textId="77777777" w:rsidR="005567CA" w:rsidRPr="00021283" w:rsidRDefault="005567CA" w:rsidP="00021283">
      <w:pPr>
        <w:spacing w:after="120" w:line="280" w:lineRule="exact"/>
        <w:jc w:val="both"/>
        <w:rPr>
          <w:rFonts w:cstheme="minorHAnsi"/>
        </w:rPr>
      </w:pPr>
    </w:p>
    <w:p w14:paraId="1524623F" w14:textId="77777777" w:rsidR="005567CA" w:rsidRPr="00021283" w:rsidRDefault="005567CA" w:rsidP="00021283">
      <w:pPr>
        <w:spacing w:after="120" w:line="280" w:lineRule="exact"/>
        <w:jc w:val="both"/>
        <w:rPr>
          <w:rFonts w:cstheme="minorHAnsi"/>
        </w:rPr>
      </w:pPr>
      <w:r w:rsidRPr="00021283">
        <w:rPr>
          <w:rFonts w:cstheme="minorHAnsi"/>
        </w:rPr>
        <w:t xml:space="preserve"> 2.1 Κύριοι Αντίκτυποι στα Δίκτυα Διανομής</w:t>
      </w:r>
    </w:p>
    <w:p w14:paraId="2FD9D837" w14:textId="77777777" w:rsidR="005567CA" w:rsidRPr="00021283" w:rsidRDefault="005567CA" w:rsidP="00021283">
      <w:pPr>
        <w:spacing w:after="120" w:line="280" w:lineRule="exact"/>
        <w:jc w:val="both"/>
        <w:rPr>
          <w:rFonts w:cstheme="minorHAnsi"/>
        </w:rPr>
      </w:pPr>
      <w:r w:rsidRPr="00021283">
        <w:rPr>
          <w:rFonts w:cstheme="minorHAnsi"/>
          <w:u w:val="single"/>
        </w:rPr>
        <w:t>Αυξημένη Ζήτηση Φορτίου και Αιχμές Ζήτησης</w:t>
      </w:r>
      <w:r w:rsidRPr="00021283">
        <w:rPr>
          <w:rFonts w:cstheme="minorHAnsi"/>
        </w:rPr>
        <w:t xml:space="preserve">: Η φόρτιση EVs, ειδικά σε σταθμούς ταχείας φόρτισης, αυξάνει σημαντικά τη ζήτηση αιχμής, γεγονός που μπορεί να προκαλέσει αστάθεια τάσης και ζητήματα </w:t>
      </w:r>
      <w:r w:rsidRPr="00021283">
        <w:rPr>
          <w:rFonts w:cstheme="minorHAnsi"/>
        </w:rPr>
        <w:lastRenderedPageBreak/>
        <w:t>αξιοπιστίας στο σύστημα ηλεκτρικής ενέργειας. Αυτή η αυξημένη ζήτηση μπορεί να απαιτήσει πρόσθετες επενδύσεις στις υποδομές του δικτύου.</w:t>
      </w:r>
    </w:p>
    <w:p w14:paraId="53487AD7" w14:textId="77777777" w:rsidR="005567CA" w:rsidRPr="00021283" w:rsidRDefault="005567CA" w:rsidP="00021283">
      <w:pPr>
        <w:spacing w:after="120" w:line="280" w:lineRule="exact"/>
        <w:jc w:val="both"/>
        <w:rPr>
          <w:rFonts w:cstheme="minorHAnsi"/>
        </w:rPr>
      </w:pPr>
    </w:p>
    <w:p w14:paraId="1E9D612D" w14:textId="77777777" w:rsidR="005567CA" w:rsidRPr="00021283" w:rsidRDefault="005567CA" w:rsidP="00021283">
      <w:pPr>
        <w:spacing w:after="120" w:line="280" w:lineRule="exact"/>
        <w:jc w:val="both"/>
        <w:rPr>
          <w:rFonts w:cstheme="minorHAnsi"/>
        </w:rPr>
      </w:pPr>
      <w:r w:rsidRPr="00021283">
        <w:rPr>
          <w:rFonts w:cstheme="minorHAnsi"/>
          <w:u w:val="single"/>
        </w:rPr>
        <w:t>Σταθερότητα Τάσης και Ποιότητα Ρεύματος</w:t>
      </w:r>
      <w:r w:rsidRPr="00021283">
        <w:rPr>
          <w:rFonts w:cstheme="minorHAnsi"/>
        </w:rPr>
        <w:t>: Η τοποθέτηση σταθμών φόρτισης EV, ιδιαίτερα σε πιο αδύναμα σημεία του δικτύου, μπορεί να προκαλέσει αστάθεια τάσης και ζητήματα ποιότητας ισχύος, όπως ανισορροπίες και πιθανές παραβιάσεις των νόμιμων ορίων τάσης.</w:t>
      </w:r>
    </w:p>
    <w:p w14:paraId="16A5B160" w14:textId="77777777" w:rsidR="005567CA" w:rsidRPr="00021283" w:rsidRDefault="005567CA" w:rsidP="00021283">
      <w:pPr>
        <w:spacing w:after="120" w:line="280" w:lineRule="exact"/>
        <w:jc w:val="both"/>
        <w:rPr>
          <w:rFonts w:cstheme="minorHAnsi"/>
        </w:rPr>
      </w:pPr>
    </w:p>
    <w:p w14:paraId="6D9261ED" w14:textId="77777777" w:rsidR="005567CA" w:rsidRPr="00021283" w:rsidRDefault="005567CA" w:rsidP="00021283">
      <w:pPr>
        <w:spacing w:after="120" w:line="280" w:lineRule="exact"/>
        <w:jc w:val="both"/>
        <w:rPr>
          <w:rFonts w:cstheme="minorHAnsi"/>
        </w:rPr>
      </w:pPr>
      <w:r w:rsidRPr="00021283">
        <w:rPr>
          <w:rFonts w:cstheme="minorHAnsi"/>
          <w:u w:val="single"/>
        </w:rPr>
        <w:t>Ενεργειακές Απώλειες και Οικονομικές Επιπτώσεις</w:t>
      </w:r>
      <w:r w:rsidRPr="00021283">
        <w:rPr>
          <w:rFonts w:cstheme="minorHAnsi"/>
        </w:rPr>
        <w:t>: Η ενσωμάτωση EVs μπορεί να οδηγήσει σε αυξημένες ενεργειακές απώλειες, ιδιαίτερα κατά τις ώρες εκτός αιχμής, αυξάνοντας συνολικά το κόστος λειτουργίας και επένδυσης του δικτύου.</w:t>
      </w:r>
    </w:p>
    <w:p w14:paraId="23C3A7D4" w14:textId="77777777" w:rsidR="005567CA" w:rsidRPr="00021283" w:rsidRDefault="005567CA" w:rsidP="00021283">
      <w:pPr>
        <w:spacing w:after="120" w:line="280" w:lineRule="exact"/>
        <w:jc w:val="both"/>
        <w:rPr>
          <w:rFonts w:cstheme="minorHAnsi"/>
        </w:rPr>
      </w:pPr>
    </w:p>
    <w:p w14:paraId="240A24B1" w14:textId="77777777" w:rsidR="005567CA" w:rsidRPr="00021283" w:rsidRDefault="005567CA" w:rsidP="00021283">
      <w:pPr>
        <w:spacing w:after="120" w:line="280" w:lineRule="exact"/>
        <w:jc w:val="both"/>
        <w:rPr>
          <w:rFonts w:cstheme="minorHAnsi"/>
        </w:rPr>
      </w:pPr>
      <w:r w:rsidRPr="00021283">
        <w:rPr>
          <w:rFonts w:cstheme="minorHAnsi"/>
          <w:u w:val="single"/>
        </w:rPr>
        <w:t>Επίδραση των Στρατηγικών Φόρτισης</w:t>
      </w:r>
      <w:r w:rsidRPr="00021283">
        <w:rPr>
          <w:rFonts w:cstheme="minorHAnsi"/>
        </w:rPr>
        <w:t>: Διαφορετικές στρατηγικές φόρτισης, όπως η συντονισμένη, η μη συντονισμένη και η έξυπνη φόρτιση, έχουν ποικίλες επιπτώσεις στο δίκτυο διανομής. Η συντονισμένη φόρτιση μπορεί να βοηθήσει στη μείωση των αιχμών φορτίου και στη βελτίωση της αποδοτικότητας του δικτύου, ενώ η μη συντονισμένη φόρτιση μπορεί να επιδεινώσει τις αιχμές ζήτησης.</w:t>
      </w:r>
    </w:p>
    <w:p w14:paraId="342E6861" w14:textId="77777777" w:rsidR="005567CA" w:rsidRPr="00021283" w:rsidRDefault="005567CA" w:rsidP="00021283">
      <w:pPr>
        <w:spacing w:after="120" w:line="280" w:lineRule="exact"/>
        <w:jc w:val="both"/>
        <w:rPr>
          <w:rFonts w:cstheme="minorHAnsi"/>
        </w:rPr>
      </w:pPr>
    </w:p>
    <w:p w14:paraId="73670F0D" w14:textId="77777777" w:rsidR="005567CA" w:rsidRPr="00021283" w:rsidRDefault="005567CA" w:rsidP="00021283">
      <w:pPr>
        <w:spacing w:after="120" w:line="280" w:lineRule="exact"/>
        <w:jc w:val="both"/>
        <w:rPr>
          <w:rFonts w:cstheme="minorHAnsi"/>
        </w:rPr>
      </w:pPr>
      <w:r w:rsidRPr="00021283">
        <w:rPr>
          <w:rFonts w:cstheme="minorHAnsi"/>
        </w:rPr>
        <w:t>Τεχνολογία Vehicle-to-Grid (V2G): Ενώ η τεχνολογία V2G προσφέρει οφέλη, όπως η ρύθμιση ενεργού και άεργου ισχύος, εισάγει επίσης προκλήσεις, όπως η φθορά των μπαταριών και το πρόσθετο βάρος επικοινωνίας, τα οποία μπορούν να επηρεάσουν τις υποδομές του δικτύου διανομής.</w:t>
      </w:r>
    </w:p>
    <w:p w14:paraId="53B9604E" w14:textId="77777777" w:rsidR="005567CA" w:rsidRPr="00021283" w:rsidRDefault="005567CA" w:rsidP="00021283">
      <w:pPr>
        <w:spacing w:after="120" w:line="280" w:lineRule="exact"/>
        <w:jc w:val="both"/>
        <w:rPr>
          <w:rFonts w:cstheme="minorHAnsi"/>
        </w:rPr>
      </w:pPr>
    </w:p>
    <w:p w14:paraId="09B07079" w14:textId="77777777" w:rsidR="005567CA" w:rsidRPr="00021283" w:rsidRDefault="005567CA" w:rsidP="00021283">
      <w:pPr>
        <w:spacing w:after="120" w:line="280" w:lineRule="exact"/>
        <w:jc w:val="both"/>
        <w:rPr>
          <w:rFonts w:cstheme="minorHAnsi"/>
        </w:rPr>
      </w:pPr>
      <w:r w:rsidRPr="00021283">
        <w:rPr>
          <w:rFonts w:cstheme="minorHAnsi"/>
        </w:rPr>
        <w:t>Η επίδραση των ηλεκτρικών οχημάτων στα δίκτυα διανομής ηλεκτρικής ενέργειας είναι πολυδιάστατη, περιλαμβάνοντας αυξημένη ζήτηση φορτίου, πιθανή αστάθεια τάσης και οικονομικές συνέπειες. Η αποτελεσματική διαχείριση μέσω στρατηγικής τοποθέτησης σταθμών φόρτισης και έξυπνων στρατηγικών φόρτισης είναι ζωτικής σημασίας για την ελαχιστοποίηση των αρνητικών επιπτώσεων και τη βελτιστοποίηση της απόδοσης του δικτύου.</w:t>
      </w:r>
    </w:p>
    <w:p w14:paraId="50D78728" w14:textId="77777777" w:rsidR="005567CA" w:rsidRPr="00021283" w:rsidRDefault="005567CA" w:rsidP="00021283">
      <w:pPr>
        <w:spacing w:after="120" w:line="280" w:lineRule="exact"/>
        <w:rPr>
          <w:rFonts w:cstheme="minorHAnsi"/>
        </w:rPr>
      </w:pPr>
    </w:p>
    <w:p w14:paraId="7768E205"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Τεχνικές και Κανονιστικές Προκλήσεις</w:t>
      </w:r>
    </w:p>
    <w:p w14:paraId="0DB3C784" w14:textId="77777777" w:rsidR="005567CA" w:rsidRPr="00021283" w:rsidRDefault="005567CA" w:rsidP="00021283">
      <w:pPr>
        <w:pStyle w:val="a6"/>
        <w:spacing w:after="120" w:line="280" w:lineRule="exact"/>
        <w:rPr>
          <w:rFonts w:cstheme="minorHAnsi"/>
        </w:rPr>
      </w:pPr>
    </w:p>
    <w:p w14:paraId="44F9C36F" w14:textId="77777777" w:rsidR="005567CA" w:rsidRPr="00021283" w:rsidRDefault="005567CA" w:rsidP="00021283">
      <w:pPr>
        <w:spacing w:after="120" w:line="280" w:lineRule="exact"/>
        <w:jc w:val="both"/>
        <w:rPr>
          <w:rFonts w:cstheme="minorHAnsi"/>
        </w:rPr>
      </w:pPr>
      <w:r w:rsidRPr="00021283">
        <w:rPr>
          <w:rFonts w:cstheme="minorHAnsi"/>
          <w:u w:val="single"/>
        </w:rPr>
        <w:t>Αντίστροφες Ροές Ισχύος</w:t>
      </w:r>
      <w:r w:rsidRPr="00021283">
        <w:rPr>
          <w:rFonts w:cstheme="minorHAnsi"/>
        </w:rPr>
        <w:t xml:space="preserve">: Τα παραδοσιακά δίκτυα σχεδιάστηκαν για μονοκατευθυντική ροή ισχύος. Η εισαγωγή κατανεμημένης παραγωγής μπορεί να προκαλέσει αντίστροφες ροές ισχύος, περιπλέκοντας τη λειτουργία των υφιστάμενων συστημάτων προστασίας.  </w:t>
      </w:r>
    </w:p>
    <w:p w14:paraId="3CCB40CE" w14:textId="77777777" w:rsidR="005567CA" w:rsidRPr="00021283" w:rsidRDefault="005567CA" w:rsidP="00021283">
      <w:pPr>
        <w:spacing w:after="120" w:line="280" w:lineRule="exact"/>
        <w:jc w:val="both"/>
        <w:rPr>
          <w:rFonts w:cstheme="minorHAnsi"/>
        </w:rPr>
      </w:pPr>
      <w:r w:rsidRPr="00021283">
        <w:rPr>
          <w:rFonts w:cstheme="minorHAnsi"/>
          <w:u w:val="single"/>
        </w:rPr>
        <w:t>Κανονιστικά Πλαίσια και Αγορές Ενέργειας</w:t>
      </w:r>
      <w:r w:rsidRPr="00021283">
        <w:rPr>
          <w:rFonts w:cstheme="minorHAnsi"/>
        </w:rPr>
        <w:t>: Υπάρχει ανάγκη για κανονιστικά πλαίσια που υποστηρίζουν την ενσωμάτωση των κατανεμημένων ενεργειακών πόρων, διασφαλίζοντας παράλληλα τη λειτουργικότητα του συστήματος και την καινοτομία.</w:t>
      </w:r>
    </w:p>
    <w:p w14:paraId="5C82039D" w14:textId="77777777" w:rsidR="005567CA" w:rsidRPr="00021283" w:rsidRDefault="005567CA" w:rsidP="00021283">
      <w:pPr>
        <w:spacing w:after="120" w:line="280" w:lineRule="exact"/>
        <w:rPr>
          <w:rFonts w:cstheme="minorHAnsi"/>
        </w:rPr>
      </w:pPr>
    </w:p>
    <w:p w14:paraId="02D183A4" w14:textId="77777777" w:rsidR="005567CA" w:rsidRPr="00021283" w:rsidRDefault="005567CA" w:rsidP="00021283">
      <w:pPr>
        <w:pStyle w:val="a6"/>
        <w:numPr>
          <w:ilvl w:val="0"/>
          <w:numId w:val="1"/>
        </w:numPr>
        <w:spacing w:after="120" w:line="280" w:lineRule="exact"/>
        <w:rPr>
          <w:rFonts w:cstheme="minorHAnsi"/>
        </w:rPr>
      </w:pPr>
      <w:r w:rsidRPr="00021283">
        <w:rPr>
          <w:rFonts w:cstheme="minorHAnsi"/>
        </w:rPr>
        <w:t>Λειτουργικές και Σχεδιαστικές Προκλήσεις</w:t>
      </w:r>
    </w:p>
    <w:p w14:paraId="3AB3E9BE" w14:textId="77777777" w:rsidR="005567CA" w:rsidRPr="00021283" w:rsidRDefault="005567CA" w:rsidP="00021283">
      <w:pPr>
        <w:spacing w:after="120" w:line="280" w:lineRule="exact"/>
        <w:rPr>
          <w:rFonts w:cstheme="minorHAnsi"/>
        </w:rPr>
      </w:pPr>
    </w:p>
    <w:p w14:paraId="231AFC96" w14:textId="77777777" w:rsidR="005567CA" w:rsidRPr="00021283" w:rsidRDefault="005567CA" w:rsidP="00021283">
      <w:pPr>
        <w:spacing w:after="120" w:line="280" w:lineRule="exact"/>
        <w:jc w:val="both"/>
        <w:rPr>
          <w:rFonts w:cstheme="minorHAnsi"/>
        </w:rPr>
      </w:pPr>
      <w:r w:rsidRPr="00021283">
        <w:rPr>
          <w:rFonts w:cstheme="minorHAnsi"/>
          <w:u w:val="single"/>
        </w:rPr>
        <w:t>Υπερφόρτωση Συστήματος και Εντοπισμός Βλαβών</w:t>
      </w:r>
      <w:r w:rsidRPr="00021283">
        <w:rPr>
          <w:rFonts w:cstheme="minorHAnsi"/>
        </w:rPr>
        <w:t xml:space="preserve">: Ζητήματα όπως υποτάσεις, υπερφορτώσεις και δυσκολία στον εντοπισμό βλαβών είναι συχνά, και επιδεινώνονται από τη διείσδυση των ανανεώσιμων πηγών ενέργειας.  </w:t>
      </w:r>
    </w:p>
    <w:p w14:paraId="5D58D9D0" w14:textId="77777777" w:rsidR="005567CA" w:rsidRPr="00021283" w:rsidRDefault="005567CA" w:rsidP="00021283">
      <w:pPr>
        <w:spacing w:after="120" w:line="280" w:lineRule="exact"/>
        <w:jc w:val="both"/>
        <w:rPr>
          <w:rFonts w:cstheme="minorHAnsi"/>
        </w:rPr>
      </w:pPr>
      <w:r w:rsidRPr="00021283">
        <w:rPr>
          <w:rFonts w:cstheme="minorHAnsi"/>
          <w:u w:val="single"/>
        </w:rPr>
        <w:t>Σχεδιασμός Επέκτασης</w:t>
      </w:r>
      <w:r w:rsidRPr="00021283">
        <w:rPr>
          <w:rFonts w:cstheme="minorHAnsi"/>
        </w:rPr>
        <w:t>: Ο σχεδιασμός για την επέκταση του δικτύου ώστε να καλύπτει νέες ανάγκες και ανανεώσιμες πηγές ενέργειας είναι σύνθετος, απαιτώντας προσεκτική εξέταση οικονομικών και περιβαλλοντικών παραγόντων.</w:t>
      </w:r>
    </w:p>
    <w:p w14:paraId="34A8D9CE" w14:textId="77777777" w:rsidR="005567CA" w:rsidRPr="00021283" w:rsidRDefault="005567CA" w:rsidP="00021283">
      <w:pPr>
        <w:spacing w:after="120" w:line="280" w:lineRule="exact"/>
        <w:jc w:val="both"/>
        <w:rPr>
          <w:rFonts w:cstheme="minorHAnsi"/>
        </w:rPr>
      </w:pPr>
    </w:p>
    <w:p w14:paraId="4CB87420" w14:textId="77777777" w:rsidR="005567CA" w:rsidRPr="00021283" w:rsidRDefault="005567CA" w:rsidP="00021283">
      <w:pPr>
        <w:spacing w:after="120" w:line="280" w:lineRule="exact"/>
        <w:rPr>
          <w:rFonts w:cstheme="minorHAnsi"/>
        </w:rPr>
      </w:pPr>
    </w:p>
    <w:p w14:paraId="5B4BC39E" w14:textId="77777777" w:rsidR="005567CA" w:rsidRPr="00021283" w:rsidRDefault="005567CA" w:rsidP="00021283">
      <w:pPr>
        <w:spacing w:after="120" w:line="280" w:lineRule="exact"/>
        <w:jc w:val="both"/>
        <w:rPr>
          <w:rFonts w:cstheme="minorHAnsi"/>
        </w:rPr>
      </w:pPr>
      <w:r w:rsidRPr="00021283">
        <w:rPr>
          <w:rFonts w:cstheme="minorHAnsi"/>
        </w:rPr>
        <w:lastRenderedPageBreak/>
        <w:t xml:space="preserve">Τα δίκτυα διανομής ηλεκτρικής ενέργειας, μια από τις πιο ακριβές υποδομές μιας χώρας, υφίστανται σημαντικές αλλαγές λόγω της ενσωμάτωσης των ανανεώσιμων πηγών ενέργειας και των ηλεκτρικών οχημάτων. Οι βασικές προκλήσεις περιλαμβάνουν τη διαχείριση τάσης και συμφόρησης, τη διασφάλιση ποιότητας ρεύματος, την προσαρμογή στις αντίστροφες ροές ισχύος και την ανάπτυξη κατάλληλων κανονιστικών πλαισίων. Η αντιμετώπιση αυτών των ζητημάτων είναι ζωτικής σημασίας για τη διατήρηση αξιόπιστης και αποδοτικής διανομής ενέργειας. </w:t>
      </w:r>
    </w:p>
    <w:p w14:paraId="049C75FE" w14:textId="77777777" w:rsidR="005567CA" w:rsidRPr="00021283" w:rsidRDefault="005567CA" w:rsidP="00021283">
      <w:pPr>
        <w:spacing w:after="120" w:line="280" w:lineRule="exact"/>
        <w:jc w:val="both"/>
        <w:rPr>
          <w:rFonts w:cstheme="minorHAnsi"/>
        </w:rPr>
      </w:pPr>
      <w:r w:rsidRPr="00021283">
        <w:rPr>
          <w:rFonts w:cstheme="minorHAnsi"/>
        </w:rPr>
        <w:t>Η ενσωμάτωση της ηλιακής και αιολικής ενέργειας στα ηλεκτρικά δίκτυα παρουσιάζει αρκετές τεχνικές προκλήσεις λόγω της διαλείπουσας και μεταβλητής φύσης τους, που επηρεάζουν τη σταθερότητα, την αξιοπιστία και την ποιότητα της παροχής ενέργειας στο δίκτυο. Η αντιμετώπιση αυτών των προκλήσεων απαιτεί προηγμένες τεχνικές βελτιστοποίησης και λύσεις έξυπνων δικτύων για τη διασφάλιση της σταθερότητας, της αξιοπιστίας και της οικονομικής βιωσιμότητας. Ωστόσο, με τη χρήση συστημάτων αποθήκευσης, προηγμένων στρατηγικών ελέγχου, υβριδικών συστημάτων και υποστηρικτικών πολιτικών δικτύου, αυτές οι προκλήσεις μπορούν να αντιμετωπιστούν αποτελεσματικά, διασφαλίζοντας μια σταθερή και αξιόπιστη παροχή ενέργειας.</w:t>
      </w:r>
    </w:p>
    <w:p w14:paraId="016752D7" w14:textId="1073AED2" w:rsidR="005567CA" w:rsidRPr="00021283" w:rsidRDefault="005567CA" w:rsidP="00021283">
      <w:pPr>
        <w:spacing w:after="120" w:line="280" w:lineRule="exact"/>
        <w:jc w:val="both"/>
        <w:rPr>
          <w:rFonts w:cstheme="minorHAnsi"/>
        </w:rPr>
      </w:pPr>
      <w:r w:rsidRPr="00021283">
        <w:rPr>
          <w:rFonts w:cstheme="minorHAnsi"/>
        </w:rPr>
        <w:t xml:space="preserve"> Όλα αυτά όμως απαιτούν τεράστια ποσά για επενδύσεις που δεν είναι σίγουρο ότι μπορούν να βρεθούν</w:t>
      </w:r>
      <w:r w:rsidR="00010D39" w:rsidRPr="00021283">
        <w:rPr>
          <w:rFonts w:cstheme="minorHAnsi"/>
        </w:rPr>
        <w:t>.</w:t>
      </w:r>
      <w:r w:rsidRPr="00021283">
        <w:rPr>
          <w:rFonts w:cstheme="minorHAnsi"/>
        </w:rPr>
        <w:t xml:space="preserve"> Οι χώρες πλέον έχουν το δίλημμα πώς θα ιεραρχήσουν τους περιορισμένους πόρους που έχουν.</w:t>
      </w:r>
    </w:p>
    <w:p w14:paraId="73E1B31B" w14:textId="77777777" w:rsidR="005567CA" w:rsidRPr="00021283" w:rsidRDefault="005567CA" w:rsidP="00021283">
      <w:pPr>
        <w:spacing w:after="120" w:line="280" w:lineRule="exact"/>
        <w:jc w:val="both"/>
        <w:rPr>
          <w:rFonts w:cstheme="minorHAnsi"/>
        </w:rPr>
      </w:pPr>
      <w:r w:rsidRPr="00021283">
        <w:rPr>
          <w:rFonts w:cstheme="minorHAnsi"/>
        </w:rPr>
        <w:t>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υφιστάμενων δανείων καθώς τα επιτόκια έχουν τετραπλασιαστεί την τελευταία τετραετία, ο υψηλός πληθωρισμός εξανεμίζει την αγοραστική δύναμη των καταναλωτών και χρειάζονται κρατικές ενισχύσεις.</w:t>
      </w:r>
    </w:p>
    <w:p w14:paraId="34A10B12" w14:textId="501423D6" w:rsidR="005567CA" w:rsidRPr="00021283" w:rsidRDefault="005567CA" w:rsidP="00021283">
      <w:pPr>
        <w:spacing w:after="120" w:line="280" w:lineRule="exact"/>
        <w:jc w:val="both"/>
        <w:rPr>
          <w:rFonts w:cstheme="minorHAnsi"/>
        </w:rPr>
      </w:pPr>
      <w:r w:rsidRPr="00021283">
        <w:rPr>
          <w:rFonts w:cstheme="minorHAnsi"/>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w:t>
      </w:r>
      <w:r w:rsidR="005E16C1" w:rsidRPr="00021283">
        <w:rPr>
          <w:rFonts w:cstheme="minorHAnsi"/>
        </w:rPr>
        <w:t xml:space="preserve">όπως Τουρκία, Ιράν, Ρωσία, Κίνα, κλπ., </w:t>
      </w:r>
      <w:r w:rsidRPr="00021283">
        <w:rPr>
          <w:rFonts w:cstheme="minorHAnsi"/>
        </w:rPr>
        <w:t xml:space="preserve">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  </w:t>
      </w:r>
    </w:p>
    <w:p w14:paraId="213284F0" w14:textId="77777777" w:rsidR="005567CA" w:rsidRPr="00021283" w:rsidRDefault="005567CA" w:rsidP="00021283">
      <w:pPr>
        <w:spacing w:after="120" w:line="280" w:lineRule="exact"/>
        <w:jc w:val="both"/>
        <w:rPr>
          <w:rFonts w:cstheme="minorHAnsi"/>
        </w:rPr>
      </w:pPr>
    </w:p>
    <w:p w14:paraId="2A22A509" w14:textId="30FE6301" w:rsidR="005567CA" w:rsidRPr="00021283" w:rsidRDefault="005567CA" w:rsidP="00021283">
      <w:pPr>
        <w:spacing w:after="120" w:line="280" w:lineRule="exact"/>
        <w:jc w:val="both"/>
        <w:rPr>
          <w:rFonts w:cstheme="minorHAnsi"/>
        </w:rPr>
      </w:pPr>
      <w:r w:rsidRPr="00021283">
        <w:rPr>
          <w:rFonts w:cstheme="minorHAnsi"/>
        </w:rPr>
        <w:t xml:space="preserve">Επιπλέον χώρες που χρησιμοποιούν ενέργεια από άνθρακα (π.χ. στην Κίνα πάνω από το 60%  ενέργειας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εξαιτίας του ότι δεν μπορούν να ανταγωνιστούν τα φθηνά προϊόντα των ρυπογόνων χωρών (το 2023 το εμπορικό έλλειμμα ΗΠΑ, </w:t>
      </w:r>
      <w:r w:rsidR="00FA713D">
        <w:rPr>
          <w:rFonts w:cstheme="minorHAnsi"/>
        </w:rPr>
        <w:t>Ε.Ε.</w:t>
      </w:r>
      <w:r w:rsidRPr="00021283">
        <w:rPr>
          <w:rFonts w:cstheme="minorHAnsi"/>
        </w:rPr>
        <w:t xml:space="preserve"> μόνο με την Κίνα  ήταν $280 και $290 δισ. αντίστοιχα). Χρειάζονται πλέον πολύ εμβληματικές ηγεσίες για την αντιμετώπιση των πολύπλοκων προβλημάτων.</w:t>
      </w:r>
    </w:p>
    <w:p w14:paraId="0E220671" w14:textId="77777777" w:rsidR="005567CA" w:rsidRPr="00021283" w:rsidRDefault="005567CA" w:rsidP="00021283">
      <w:pPr>
        <w:spacing w:after="120" w:line="280" w:lineRule="exact"/>
        <w:rPr>
          <w:rFonts w:cstheme="minorHAnsi"/>
        </w:rPr>
      </w:pPr>
      <w:r w:rsidRPr="00021283">
        <w:rPr>
          <w:rFonts w:cstheme="minorHAnsi"/>
        </w:rPr>
        <w:t xml:space="preserve"> </w:t>
      </w:r>
    </w:p>
    <w:p w14:paraId="4A5DCB0E" w14:textId="77777777" w:rsidR="005567CA" w:rsidRPr="00021283" w:rsidRDefault="005567CA" w:rsidP="00021283">
      <w:pPr>
        <w:spacing w:after="120" w:line="280" w:lineRule="exact"/>
        <w:rPr>
          <w:rFonts w:cstheme="minorHAnsi"/>
        </w:rPr>
      </w:pPr>
    </w:p>
    <w:p w14:paraId="0B43C629" w14:textId="77777777" w:rsidR="005567CA" w:rsidRPr="00021283" w:rsidRDefault="005567CA" w:rsidP="00021283">
      <w:pPr>
        <w:spacing w:after="120" w:line="280" w:lineRule="exact"/>
        <w:rPr>
          <w:rFonts w:eastAsia="Times New Roman" w:cstheme="minorHAnsi"/>
          <w:lang w:eastAsia="en-GB"/>
        </w:rPr>
      </w:pPr>
    </w:p>
    <w:p w14:paraId="4215BFDA" w14:textId="77777777" w:rsidR="005567CA" w:rsidRPr="00021283" w:rsidRDefault="005567CA" w:rsidP="00021283">
      <w:pPr>
        <w:spacing w:after="120" w:line="280" w:lineRule="exact"/>
        <w:rPr>
          <w:rFonts w:cstheme="minorHAnsi"/>
        </w:rPr>
      </w:pPr>
    </w:p>
    <w:p w14:paraId="576DE76F" w14:textId="77777777" w:rsidR="005567CA" w:rsidRPr="00021283" w:rsidRDefault="005567CA" w:rsidP="00021283">
      <w:pPr>
        <w:spacing w:after="120" w:line="280" w:lineRule="exact"/>
        <w:rPr>
          <w:rFonts w:cstheme="minorHAnsi"/>
        </w:rPr>
      </w:pPr>
    </w:p>
    <w:p w14:paraId="0BECDAEE" w14:textId="77777777" w:rsidR="00C12D42" w:rsidRPr="00021283" w:rsidRDefault="00C12D42"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19202C28" w14:textId="3A627E7E" w:rsidR="00FD3E6D" w:rsidRPr="00021283" w:rsidRDefault="00FD3E6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 xml:space="preserve">Χρέη πολλά και πολλές ανάγκες για περισσότερα χρέη </w:t>
      </w:r>
    </w:p>
    <w:p w14:paraId="024AB6DA" w14:textId="77777777" w:rsidR="00FD3E6D" w:rsidRPr="00021283" w:rsidRDefault="00FD3E6D"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w:t>
      </w:r>
    </w:p>
    <w:p w14:paraId="07558524" w14:textId="77777777" w:rsidR="00FD3E6D" w:rsidRPr="00021283" w:rsidRDefault="00FD3E6D" w:rsidP="00021283">
      <w:pPr>
        <w:spacing w:after="120" w:line="280" w:lineRule="exact"/>
        <w:jc w:val="center"/>
        <w:rPr>
          <w:rFonts w:cstheme="minorHAnsi"/>
          <w:color w:val="000000" w:themeColor="text1"/>
        </w:rPr>
      </w:pPr>
      <w:r w:rsidRPr="00021283">
        <w:rPr>
          <w:rFonts w:cstheme="minorHAnsi"/>
          <w:color w:val="000000" w:themeColor="text1"/>
        </w:rPr>
        <w:t>Κρήτης Εργαστήριο Ανάλυσης Δεδομένων και Πρόβλεψης</w:t>
      </w:r>
    </w:p>
    <w:p w14:paraId="4267408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Style w:val="ts-alignment-element"/>
          <w:rFonts w:asciiTheme="minorHAnsi" w:eastAsiaTheme="majorEastAsia" w:hAnsiTheme="minorHAnsi" w:cstheme="minorHAnsi"/>
          <w:color w:val="000000" w:themeColor="text1"/>
        </w:rPr>
        <w:t>Λόγω της αύξησης των επιτοκίων, το</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υψηλότερο</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κόστος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χρηματοδότησης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αποτελεί</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σημαντική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πηγή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κινδύνου</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για τη χρηματοπιστωτική</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και</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κοινωνική σταθερότητα σε</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 xml:space="preserve">όλες τις </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χώρες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με</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υπερχρεωμένους</w:t>
      </w:r>
      <w:r w:rsidRPr="00021283">
        <w:rPr>
          <w:rFonts w:asciiTheme="minorHAnsi" w:hAnsiTheme="minorHAnsi" w:cstheme="minorHAnsi"/>
          <w:color w:val="000000" w:themeColor="text1"/>
        </w:rPr>
        <w:t xml:space="preserve"> </w:t>
      </w:r>
      <w:r w:rsidRPr="00021283">
        <w:rPr>
          <w:rStyle w:val="ts-alignment-element"/>
          <w:rFonts w:asciiTheme="minorHAnsi" w:eastAsiaTheme="majorEastAsia" w:hAnsiTheme="minorHAnsi" w:cstheme="minorHAnsi"/>
          <w:color w:val="000000" w:themeColor="text1"/>
        </w:rPr>
        <w:t>τομείς</w:t>
      </w:r>
      <w:r w:rsidRPr="00021283">
        <w:rPr>
          <w:rFonts w:asciiTheme="minorHAnsi" w:hAnsiTheme="minorHAnsi" w:cstheme="minorHAnsi"/>
          <w:color w:val="212529"/>
        </w:rPr>
        <w:t xml:space="preserve"> </w:t>
      </w:r>
    </w:p>
    <w:p w14:paraId="0E248E3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 δανεισμός χρημάτων μπορεί να δημιουργήσει ευκαιρίες ανάπτυξης με διάφορους τρόπους:</w:t>
      </w:r>
    </w:p>
    <w:p w14:paraId="2B7156EF"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Επένδυση στην Επέκταση Επιχειρήσεων: Οι επιχειρήσεις συχνά δανείζονται για να χρηματοδοτήσουν σχέδια επέκτασης, όπως η κυκλοφορία νέων προϊόντων, η επέκταση σε νέες αγορές ή η αύξηση της παραγωγικής ικανότητας. Εάν είναι επιτυχείς, αυτές οι επενδύσεις μπορούν να δημιουργήσουν αποδόσεις που υπεραντισταθμίζουν το κόστος δανεισμού.</w:t>
      </w:r>
    </w:p>
    <w:p w14:paraId="3620DF13"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Χρηματοδότηση μεγάλων αγορών: Τα άτομα συχνά δανείζονται χρήματα για να χρηματοδοτήσουν μεγάλες αγορές, όπως σπίτια ή αυτοκίνητα, που θα ήταν δύσκολο ή αδύνατο να πληρωθούν άμεσα. Αυτό μπορεί να αυξήσει την ποιότητα ζωής και, σε ορισμένες περιπτώσεις, την παραγωγικότητα (π.χ., ένα αυτοκίνητο μπορεί να επιτρέψει μια πιο αμειβόμενη εργασία που διαφορετικά δεν είναι προσβάσιμη).</w:t>
      </w:r>
    </w:p>
    <w:p w14:paraId="261AA3F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3. Επένδυση στην εκπαίδευση: Τα δάνεια χρησιμοποιούνται συχνά για τη χρηματοδότηση της εκπαίδευσης. Η τριτοβάθμια εκπαίδευση μπορεί να αυξήσει σημαντικά τις δυνατότητες κερδών ενός ατόμου κατά τη διάρκεια της ζωής του, καθιστώντας την μια αξιόλογη επένδυση παρά το αρχικό χρέος.</w:t>
      </w:r>
    </w:p>
    <w:p w14:paraId="6711CA5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Ανάπτυξη υποδομών: Οι κυβερνήσεις δανείζονται χρήματα για να επενδύσουν σε έργα υποδομής όπως δρόμοι, γέφυρες, νοσοκομεία και σχολεία. Αυτές οι επενδύσεις μπορούν να τονώσουν την οικονομική ανάπτυξη και να βελτιώσουν την ποιότητα ζωής των πολιτών.</w:t>
      </w:r>
    </w:p>
    <w:p w14:paraId="308C7CF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Διαχείριση ταμειακών ροών: Τόσο οι επιχειρήσεις όσο και τα άτομα μπορούν να χρησιμοποιήσουν το δανεισμό για να διαχειριστούν τις ταμειακές ροές τους. Αυτό μπορεί να τους βοηθήσει να ανταποκριθούν στις υποχρεώσεις τους σε περιόδους χαμηλότερου εισοδήματος, επιτρέποντάς τους να συνεχίσουν να λειτουργούν και ενδεχομένως να αποφύγουν την οικονομική καταστροφή.</w:t>
      </w:r>
    </w:p>
    <w:p w14:paraId="18A2F84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Τόνωση της οικονομίας: Σε μεγαλύτερη κλίμακα, οι κυβερνήσεις μπορούν να δανειστούν χρήματα και να τα διοχετεύσουν στην οικονομία κατά τη διάρκεια μιας ύφεσης. Αυτό μπορεί να τονώσει τη ζήτηση, να δημιουργήσει θέσεις εργασίας και ενδεχομένως να δώσει ώθηση στην οικονομική ανάπτυξη.</w:t>
      </w:r>
    </w:p>
    <w:p w14:paraId="3F1ABE5D"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Ωστόσο, ενώ ο δανεισμός μπορεί να επιτρέψει την ανάπτυξη και να προσφέρει μια σειρά ευκαιριών, είναι σημαντικό να τον διαχειριστείτε με σύνεση. Θα πρέπει πάντα να λαμβάνεται υπόψη το κόστος δανεισμού, τόσο από πλευράς τόκων όσο και από τον ενδεχόμενο κίνδυνο αδυναμίας αποπληρωμής του δανείου. Το υπερβολικό ή κακώς διαχειριζόμενο χρέος μπορεί να οδηγήσει σε πολλά προβλήματα.</w:t>
      </w:r>
    </w:p>
    <w:p w14:paraId="0005CD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Τα υψηλά επίπεδα χρέους, είτε σε ατομικό, εταιρικό ή εθνικό επίπεδο, μπορούν να δημιουργήσουν μια πληθώρα προβλημάτων όπως:</w:t>
      </w:r>
    </w:p>
    <w:p w14:paraId="7999433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1. Πληρωμές τόκων: Το πιο άμεσο ζήτημα με το υψηλό χρέος είναι το κόστος των τόκων. Αυτές οι πληρωμές μπορούν να εκτρέψουν τα κεφάλαια μακριά από πιο παραγωγικές χρήσεις, όπως επενδύσεις σε επιχειρήσεις ή υποδομές. Για τα άτομα, οι πληρωμές χρέους με υψηλά επιτόκια μπορούν να τους εμποδίσουν να αποταμιεύσουν ή να επενδύσουν για το μέλλον.</w:t>
      </w:r>
    </w:p>
    <w:p w14:paraId="07B3A139"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2. Μειωμένη οικονομική ευελιξία: Οι υποχρεώσεις χρέους μπορούν να μειώσουν την ικανότητα προσαρμογής στις μεταβαλλόμενες συνθήκες. Για παράδειγμα, εάν μια εταιρεία έχει πολλά χρέη, μπορεί να μην έχει τους πόρους για να επενδύσει σε νέες επιχειρηματικές ευκαιρίες, έρευνα και ανάπτυξη ή απόκτηση ταλέντων.</w:t>
      </w:r>
    </w:p>
    <w:p w14:paraId="113CB0B2"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lastRenderedPageBreak/>
        <w:t>3. Κίνδυνος χρεοκοπίας: Εάν ο οφειλέτης δεν μπορεί να πραγματοποιήσει τις απαιτούμενες πληρωμές, μπορεί να χρειαστεί να κηρύξει πτώχευση. Αυτό θα μπορούσε να οδηγήσει σε απώλειες θέσεων εργασίας, ρευστοποίηση περιουσιακών στοιχείων και αρνητικό αντίκτυπο στα πιστωτικά αποτελέσματα, καθιστώντας πιο δύσκολο και δαπανηρό τον δανεισμό στο μέλλον.</w:t>
      </w:r>
    </w:p>
    <w:p w14:paraId="60535DDA"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4. Οικονομική αστάθεια: Σε εθνικό επίπεδο, το υψηλό δημόσιο χρέος μπορεί να οδηγήσει σε οικονομική αστάθεια. Εάν οι επενδυτές χάσουν την εμπιστοσύνη τους στην ικανότητα μιας χώρας να αποπληρώνει τα χρέη της, μπορεί να απαιτήσουν υψηλότερα επιτόκια για να αντισταθμίσουν τον αυξημένο κίνδυνο, γεγονός που μπορεί να επιδεινώσει το πρόβλημα του χρέους. Αυτό μπορεί να οδηγήσει σε μια καθοδική σπείρα, που δυνητικά θα κορυφωθεί σε μια κρίση δημόσιου χρέους.</w:t>
      </w:r>
    </w:p>
    <w:p w14:paraId="79444F1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5. Πληθωρισμός: Οι κυβερνήσεις μπορεί να μπουν στον πειρασμό να διογκώσουν το χρέος τους αυξάνοντας την προσφορά χρήματος, αλλά αυτό μπορεί να οδηγήσει σε πληθωρισμό ή ακόμη και σε υπερπληθωρισμό, ο οποίος διαβρώνει την αξία του χρήματος και μπορεί να είναι ιδιαίτερα επιβλαβής για τους αποταμιευτές.</w:t>
      </w:r>
    </w:p>
    <w:p w14:paraId="4C9ABF21"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6. Υπέρβαση χρέους: Αυτό συμβαίνει όταν το επίπεδο του χρέους είναι τόσο υψηλό που οι πιθανοί δανειστές ή οι επενδυτές αναμένουν τα μελλοντικά έσοδα να εξυπηρετούν κυρίως το χρέος. Αυτό μπορεί να αποτρέψει νέες επενδύσεις και να επιβραδύνει την οικονομική ανάπτυξη, δημιουργώντας έναν φαύλο κύκλο που μπορεί να είναι δύσκολο να σπάσει.</w:t>
      </w:r>
    </w:p>
    <w:p w14:paraId="67A3416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7. Μειωμένες δημόσιες δαπάνες: Για τις χώρες, το υψηλό χρέος μπορεί να σημαίνει λιγότερα διαθέσιμα χρήματα για τις δημόσιες δαπάνες, καθώς περισσότερα έσοδα πρέπει να διατεθούν για την εξυπηρέτηση του χρέους. Αυτό μπορεί να οδηγήσει σε περικοπές στις κοινωνικές υπηρεσίες, την υγειονομική περίθαλψη και την εκπαίδευση, αυξάνοντας ενδεχομένως την ανισότητα και τη φτώχεια.</w:t>
      </w:r>
    </w:p>
    <w:p w14:paraId="7D112C9C"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8. Εξάρτηση από ξένο κεφάλαιο: Οι χώρες με υψηλά επίπεδα εξωτερικού χρέους ενδέχεται να εξαρτώνται υπερβολικά από ξένα κεφάλαια, γεγονός που μπορεί να τις καταστήσει πιο ευάλωτες στις παγκόσμιες οικονομικές διακυμάνσεις και ενδεχομένως να θέσει σε κίνδυνο την οικονομική τους κυριαρχία.</w:t>
      </w:r>
    </w:p>
    <w:p w14:paraId="16E96A3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9. Κόστος ευκαιρίας: Τα χρήματα που χρησιμοποιούνται για την εξυπηρέτηση του χρέους θα μπορούσαν να χρησιμοποιηθούν αλλού, όπως επενδύσεις σε υποδομές, επιχειρήσεις ή εκπαίδευση. Αυτό το κόστος ευκαιρίας μπορεί να εμποδίσει την οικονομική πρόοδο και ανάπτυξη.</w:t>
      </w:r>
    </w:p>
    <w:p w14:paraId="139C781B"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Αυτά είναι μερικά μόνο από τα πιθανά προβλήματα που σχετίζονται με τα υψηλά επίπεδα χρέους. Οι συγκεκριμένες επιπτώσεις μπορεί να ποικίλλουν ευρέως ανάλογα με το πλαίσιο, συμπεριλαμβανομένων των προοπτικών εισοδήματος και ανάπτυξης του οφειλέτη, των όρων και προϋποθέσεων του χρέους και του συνολικού οικονομικού περιβάλλοντος.</w:t>
      </w:r>
    </w:p>
    <w:p w14:paraId="74B8592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Οι αυξήσεις των επιτοκίων κορυφώνουν τους κύκλους χρέους και οδηγούν στη συρρίκνωση των πιστώσεων. Σε κάθε κύκλο χρέους οι τομείς που βρίσκονται σε κατάσταση υπερβολής είναι διαφορετικοί. Υπερβολή σημαίνει μια κατάσταση «φούσκας» όπου μεγάλος αριθμός περιουσιακών στοιχείων έχει αγοραστεί με δανεικά χρήματα λόγω χαμηλών επιτοκίων του παρελθόντος, και οι τιμές τους έχουν αυξηθεί πάρα πολύ, λόγω της μεγάλης ζήτησης που δημιουργήθηκε από την αγορά με δανεικά κεφάλαια.</w:t>
      </w:r>
    </w:p>
    <w:p w14:paraId="5F4139F5"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Το παγκόσμιο δημόσιο χρέος έφθασε σε σχεδόν ρεκόρ $100 τρισεκατομμύρια  το 2024. Το παγκόσμιο ΑΕΠ ανέρχεται στα 110 τρισεκατομμύρια, ενώ οι ΗΠΑ, με δημόσιο χρέος 35 τρισεκατομμύρια, κατέχουν το 1/3 του παγκόσμιου δημόσιου χρέους. Ο συνδυασμός υψηλών επιπέδων χρέους και αυξανόμενων επιτοκίων έχει ωθήσει στα ύψη το κόστος εξυπηρέτησης του χρέους, προκαλώντας ανησυχίες σχετικά με τη χρήση μόχλευσης στο χρηματοπιστωτικό σύστημα.</w:t>
      </w:r>
    </w:p>
    <w:p w14:paraId="64595188"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212529"/>
        </w:rPr>
        <w:t>Επομένως, ενώ ο δανεισμός μπορεί να δημιουργήσει προοπτικές ανάπτυξης, θα πρέπει να αντιμετωπίζεται με προσοχή και να υπάρχει ένα σαφές σχέδιο αποπληρωμής.</w:t>
      </w:r>
    </w:p>
    <w:p w14:paraId="5199ACF7" w14:textId="77777777" w:rsidR="00FD3E6D" w:rsidRPr="00021283" w:rsidRDefault="00FD3E6D" w:rsidP="00021283">
      <w:pPr>
        <w:pStyle w:val="Web"/>
        <w:spacing w:after="120" w:afterAutospacing="0" w:line="280" w:lineRule="exact"/>
        <w:jc w:val="both"/>
        <w:rPr>
          <w:rFonts w:asciiTheme="minorHAnsi" w:hAnsiTheme="minorHAnsi" w:cstheme="minorHAnsi"/>
          <w:color w:val="212529"/>
        </w:rPr>
      </w:pPr>
      <w:r w:rsidRPr="00021283">
        <w:rPr>
          <w:rFonts w:asciiTheme="minorHAnsi" w:hAnsiTheme="minorHAnsi" w:cstheme="minorHAnsi"/>
          <w:color w:val="374151"/>
        </w:rPr>
        <w:lastRenderedPageBreak/>
        <w:t xml:space="preserve"> Έρχεται ένα δύσκολο περιβάλλον για τα νοικοκυριά, τις επιχειρήσεις, τις τράπεζες και τις κυβερνήσεις </w:t>
      </w:r>
      <w:r w:rsidRPr="00021283">
        <w:rPr>
          <w:rFonts w:asciiTheme="minorHAnsi" w:hAnsiTheme="minorHAnsi" w:cstheme="minorHAnsi"/>
        </w:rPr>
        <w:t>διότι όπως αποδεικνύουν τα δεδομένα έχουμε εμφάνιση στασιμοπληθωρισμού, ο πληθωρισμός αναζωπυρώνεται, οι οικονομίες δυσκολεύονται και η ανεργία αρχίζει να αυξάνεται. Στην περίπτωση αυτή το κλασικό μέτρο αύξησης των επιτοκίων για την αντιμετώπιση του πληθωρισμού, δημιουργεί δυσκολότερες συνθήκες στην οικονομία και θα φέρει υψηλότερη ανεργία. Τα παραπάνω σε συνδυασμό με το υψηλό ποσοστό χρέους (πάνω από το τριπλάσιο του παγκόσμιου ΑΕΠ) θα δημιουργήσει πολλαπλούς κινδύνους στις τράπεζες και αδυναμία στις κυβερνήσεις να βρουν χρήματα να καλύψουν τις ανάγκες τους.</w:t>
      </w:r>
    </w:p>
    <w:p w14:paraId="0F8D626A" w14:textId="77777777" w:rsidR="00FD3E6D" w:rsidRPr="00021283" w:rsidRDefault="00FD3E6D" w:rsidP="00021283">
      <w:pPr>
        <w:spacing w:after="120" w:line="280" w:lineRule="exact"/>
        <w:jc w:val="both"/>
        <w:rPr>
          <w:rFonts w:cstheme="minorHAnsi"/>
        </w:rPr>
      </w:pPr>
      <w:r w:rsidRPr="00021283">
        <w:rPr>
          <w:rFonts w:cstheme="minorHAnsi"/>
        </w:rPr>
        <w:t>Οι χώρες πλέον έχουν το δίλημμα πώς θα ιεραρχήσουν τους περιορισμένους πόρους που έχουν. Υπάρχουν ταυτόχρονα ανάγκες για επενδύσεις στην  πράσινη οικονομία, στους  αμυντικούς εξοπλισμούς, στην τεχνητή νοημοσύνη, στην αναδιάρθρωση των παραγωγικών μονάδων, στην αντιμετώπιση των φυσικών καταστροφών, στην κάλυψη των δημοσιονομικών ελλειμμάτων, στην αύξηση των ποσών για πληρωμή των τόκων των υπαρχόντων δανείων καθώς τα επιτόκια έχουν τετραπλασιαστεί την τελευταία τετραετία, ο υψηλός πληθωρισμός εξανεμίζει την αγοραστική δύναμη των καταναλωτών και χρειάζονται κρατικές ενισχύσεις.</w:t>
      </w:r>
    </w:p>
    <w:p w14:paraId="3E053873" w14:textId="77777777" w:rsidR="00FD3E6D" w:rsidRPr="00021283" w:rsidRDefault="00FD3E6D" w:rsidP="00021283">
      <w:pPr>
        <w:spacing w:after="120" w:line="280" w:lineRule="exact"/>
        <w:jc w:val="both"/>
        <w:rPr>
          <w:rFonts w:cstheme="minorHAnsi"/>
        </w:rPr>
      </w:pPr>
      <w:r w:rsidRPr="00021283">
        <w:rPr>
          <w:rFonts w:cstheme="minorHAnsi"/>
        </w:rPr>
        <w:t xml:space="preserve">Και όλα αυτά συμβαίνουν σε ένα περιβάλλον όπου  οι κυβερνήσεις δεν μπορούν πλέον να «εκτυπώνουν χρήμα» μέσω ποσοτικής χαλάρωσης κλπ., διότι τροφοδοτείται περαιτέρω ο πληθωρισμός, δεν μπορούν να δανείζονται διότι είναι ήδη υπερχρεωμένες, δεν συμφέρει να δανείζονται καθώς τα πολύ χαμηλά ή και μηδενικά επιτόκια των τελευταίων 20 ετών δεν υπάρχουν πλέον (τα επιτόκια των κρατικών ομολόγων έχουν τετραπλασιαστεί μετά το 2020), υπάρχουν σημαντικές γεωπολιτικές ανακατατάξεις και θέματα ενεργειακής ασφάλειας κυρίως από χώρες που σχεδιάζουν να ξαναγίνουν αυτοκρατορίες, όπως Τουρκία, Ιράν, Ρωσία, Κίνα, κλπ., και τέλος οι περισσότερες οικονομίες βρίσκονται σε στασιμοπληθωρισμό ή ύφεση, εξαιτίας της αντιμετώπισης του πληθωρισμού, οπότε δεν μπορεί να βρεθεί νέο χρήμα μέσω των φόρων από την αύξηση του ΑΕΠ.  </w:t>
      </w:r>
    </w:p>
    <w:p w14:paraId="6953799A" w14:textId="77777777" w:rsidR="00FD3E6D" w:rsidRPr="00021283" w:rsidRDefault="00FD3E6D" w:rsidP="00021283">
      <w:pPr>
        <w:spacing w:after="120" w:line="280" w:lineRule="exact"/>
        <w:jc w:val="both"/>
        <w:rPr>
          <w:rFonts w:cstheme="minorHAnsi"/>
        </w:rPr>
      </w:pPr>
    </w:p>
    <w:p w14:paraId="426D0361" w14:textId="7EF40AD4" w:rsidR="00FD3E6D" w:rsidRPr="00021283" w:rsidRDefault="00FD3E6D" w:rsidP="00021283">
      <w:pPr>
        <w:spacing w:after="120" w:line="280" w:lineRule="exact"/>
        <w:jc w:val="both"/>
        <w:rPr>
          <w:rFonts w:cstheme="minorHAnsi"/>
        </w:rPr>
      </w:pPr>
      <w:r w:rsidRPr="00021283">
        <w:rPr>
          <w:rFonts w:cstheme="minorHAnsi"/>
        </w:rPr>
        <w:t xml:space="preserve">Επιπλέον χώρες που χρησιμοποιούν ενέργεια από άνθρακα (π.χ. στην Κίνα πάνω από το 60% της ενέργειάς της παράγεται από άνθρακα), παράγουν πολύ φθηνότερα τα προϊόντα τους, ρυπαίνοντας ανεξέλεγκτα το περιβάλλον, και κατακλύζουν με φθηνά προϊόντα τις χώρες που προσπαθούν να μεταβούν στην πράσινη οικονομία. Οι χώρες αυτές εκτός από το τεράστιο κόστος των επενδύσεων προς την πράσινη οικονομία, αντιμετωπίζουν τεράστιες εκροές χρημάτων από τα εμπορικά ελλείμματα εξαιτίας του ότι δεν μπορούν να ανταγωνιστούν τα φθηνά προϊόντα των ρυπογόνων χωρών (το 2023 το εμπορικό έλλειμμα ΗΠΑ, </w:t>
      </w:r>
      <w:r w:rsidR="00FA713D">
        <w:rPr>
          <w:rFonts w:cstheme="minorHAnsi"/>
        </w:rPr>
        <w:t>Ε.Ε.</w:t>
      </w:r>
      <w:r w:rsidRPr="00021283">
        <w:rPr>
          <w:rFonts w:cstheme="minorHAnsi"/>
        </w:rPr>
        <w:t xml:space="preserve"> μόνο με την Κίνα  ήταν $280 και $290 </w:t>
      </w:r>
      <w:r w:rsidR="00FA713D">
        <w:rPr>
          <w:rFonts w:cstheme="minorHAnsi"/>
        </w:rPr>
        <w:t xml:space="preserve">δισ. </w:t>
      </w:r>
      <w:r w:rsidRPr="00021283">
        <w:rPr>
          <w:rFonts w:cstheme="minorHAnsi"/>
        </w:rPr>
        <w:t>αντίστοιχα). Χρειάζονται πλέον πολύ εμβληματικές ηγεσίες για την αντιμετώπιση των πολύπλοκων προβλημάτων.</w:t>
      </w:r>
    </w:p>
    <w:p w14:paraId="6B27726F" w14:textId="77777777" w:rsidR="00FD3E6D" w:rsidRPr="00021283" w:rsidRDefault="00FD3E6D" w:rsidP="00021283">
      <w:pPr>
        <w:spacing w:after="120" w:line="280" w:lineRule="exact"/>
        <w:rPr>
          <w:rFonts w:cstheme="minorHAnsi"/>
        </w:rPr>
      </w:pPr>
      <w:r w:rsidRPr="00021283">
        <w:rPr>
          <w:rFonts w:cstheme="minorHAnsi"/>
        </w:rPr>
        <w:t xml:space="preserve"> </w:t>
      </w:r>
    </w:p>
    <w:p w14:paraId="635DF020" w14:textId="77777777" w:rsidR="00FD3E6D" w:rsidRPr="00021283" w:rsidRDefault="00FD3E6D" w:rsidP="00021283">
      <w:pPr>
        <w:spacing w:after="120" w:line="280" w:lineRule="exact"/>
        <w:jc w:val="both"/>
        <w:rPr>
          <w:rFonts w:cstheme="minorHAnsi"/>
        </w:rPr>
      </w:pPr>
    </w:p>
    <w:p w14:paraId="6FB67B2B" w14:textId="77777777" w:rsidR="00FF13E4" w:rsidRPr="00021283" w:rsidRDefault="00FF13E4" w:rsidP="00021283">
      <w:pPr>
        <w:spacing w:after="120" w:line="280" w:lineRule="exact"/>
        <w:rPr>
          <w:rFonts w:cstheme="minorHAnsi"/>
          <w:b/>
          <w:bCs/>
        </w:rPr>
      </w:pPr>
      <w:r w:rsidRPr="00021283">
        <w:rPr>
          <w:rFonts w:cstheme="minorHAnsi"/>
          <w:b/>
          <w:bCs/>
        </w:rPr>
        <w:br w:type="page"/>
      </w:r>
    </w:p>
    <w:p w14:paraId="04A09A69" w14:textId="0C889B32" w:rsidR="00FF13E4" w:rsidRPr="00021283" w:rsidRDefault="00FF13E4" w:rsidP="00021283">
      <w:pPr>
        <w:spacing w:after="120" w:line="280" w:lineRule="exact"/>
        <w:jc w:val="center"/>
        <w:rPr>
          <w:rFonts w:cstheme="minorHAnsi"/>
          <w:b/>
          <w:bCs/>
        </w:rPr>
      </w:pPr>
      <w:r w:rsidRPr="00021283">
        <w:rPr>
          <w:rFonts w:cstheme="minorHAnsi"/>
          <w:b/>
          <w:bCs/>
        </w:rPr>
        <w:lastRenderedPageBreak/>
        <w:t>Ο ρόλος των πρακτόρων τεχνητής νοημοσύνης στον σύγχρονο κόσμο</w:t>
      </w:r>
    </w:p>
    <w:p w14:paraId="20505AF4" w14:textId="77777777" w:rsidR="00FF13E4" w:rsidRPr="00021283" w:rsidRDefault="00FF13E4"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45BE0DF2" w14:textId="77777777" w:rsidR="00FF13E4" w:rsidRPr="00021283" w:rsidRDefault="00FF13E4"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729C572" w14:textId="77777777" w:rsidR="00FF13E4" w:rsidRPr="00021283" w:rsidRDefault="00FF13E4"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 του Πολυτεχνείου Κρήτης Ανάλυσης Δεδομένων και Πρόβλεψης</w:t>
      </w:r>
    </w:p>
    <w:p w14:paraId="088879AA" w14:textId="77777777" w:rsidR="00FF13E4" w:rsidRPr="00021283" w:rsidRDefault="00FF13E4" w:rsidP="00021283">
      <w:pPr>
        <w:spacing w:after="120" w:line="280" w:lineRule="exact"/>
        <w:rPr>
          <w:rFonts w:cstheme="minorHAnsi"/>
          <w:b/>
          <w:bCs/>
        </w:rPr>
      </w:pPr>
    </w:p>
    <w:p w14:paraId="33C9AA09" w14:textId="77777777" w:rsidR="009C2C97" w:rsidRPr="00021283" w:rsidRDefault="009C2C97" w:rsidP="00021283">
      <w:pPr>
        <w:spacing w:after="120" w:line="280" w:lineRule="exact"/>
        <w:jc w:val="both"/>
        <w:rPr>
          <w:rFonts w:cstheme="minorHAnsi"/>
        </w:rPr>
      </w:pPr>
    </w:p>
    <w:p w14:paraId="5CFBD687" w14:textId="7BEFA63F" w:rsidR="00FF13E4" w:rsidRPr="00021283" w:rsidRDefault="00FF13E4" w:rsidP="00021283">
      <w:pPr>
        <w:spacing w:after="120" w:line="280" w:lineRule="exact"/>
        <w:jc w:val="both"/>
        <w:rPr>
          <w:rFonts w:cstheme="minorHAnsi"/>
        </w:rPr>
      </w:pPr>
      <w:r w:rsidRPr="00021283">
        <w:rPr>
          <w:rFonts w:cstheme="minorHAnsi"/>
        </w:rPr>
        <w:t>Η ανάπτυξη και η εξέλιξη των πρακτόρων (Agents) τεχνητής νοημοσύνης (ΤΝ) αποτελούν μία από τις σημαντικότερες καινοτομίες της εποχής μας. Το 2025, η συζήτηση γύρω από αυτούς θα βρεθεί στο επίκεντρο, καθώς οι δυνατότητές τους και η εφαρμογή τους σε διάφορους τομείς υπόσχονται να μετασχηματίσουν δραστικά τη ζωή μας. Σε αυτό το κείμενο, θα εξετάσουμε τις βασικές δομές, τις δυνατότητες και τα πλαίσια λογικής που κάνουν τους Πράκτορες ΤΝ τόσο σημαντικούς.</w:t>
      </w:r>
    </w:p>
    <w:p w14:paraId="4461F31A" w14:textId="77777777" w:rsidR="00FF13E4" w:rsidRPr="00021283" w:rsidRDefault="00FF13E4" w:rsidP="00021283">
      <w:pPr>
        <w:spacing w:after="120" w:line="280" w:lineRule="exact"/>
        <w:rPr>
          <w:rFonts w:cstheme="minorHAnsi"/>
        </w:rPr>
      </w:pPr>
    </w:p>
    <w:p w14:paraId="7CB80229"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είναι ευέλικτα εργαλεία που χρησιμοποιούνται σε διάφορους τομείς για την ενίσχυση της αποδοτικότητας, της λήψης αποφάσεων και της εμπειρίας των χρηστών. Σχεδιάζονται ώστε να αντιλαμβάνονται το περιβάλλον τους, να λαμβάνουν αποφάσεις και να αναλαμβάνουν ενέργειες αυτόνομα, συχνά ξεπερνώντας τις ανθρώπινες ικανότητες σε συγκεκριμένες εργασίες.</w:t>
      </w:r>
    </w:p>
    <w:p w14:paraId="3A37D74E" w14:textId="77777777" w:rsidR="00FF13E4" w:rsidRPr="00021283" w:rsidRDefault="00FF13E4" w:rsidP="00021283">
      <w:pPr>
        <w:spacing w:after="120" w:line="280" w:lineRule="exact"/>
        <w:rPr>
          <w:rFonts w:cstheme="minorHAnsi"/>
        </w:rPr>
      </w:pPr>
    </w:p>
    <w:p w14:paraId="0B4BA148" w14:textId="77777777" w:rsidR="00FF13E4" w:rsidRPr="00021283" w:rsidRDefault="00FF13E4" w:rsidP="00021283">
      <w:pPr>
        <w:spacing w:after="120" w:line="280" w:lineRule="exact"/>
        <w:rPr>
          <w:rFonts w:cstheme="minorHAnsi"/>
        </w:rPr>
      </w:pPr>
    </w:p>
    <w:p w14:paraId="6F7707BE"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Κύριες Χρήσεις των Πρακτόρων ΤΝ</w:t>
      </w:r>
    </w:p>
    <w:p w14:paraId="4470F3E4" w14:textId="77777777" w:rsidR="00FF13E4" w:rsidRPr="00021283" w:rsidRDefault="00FF13E4" w:rsidP="00021283">
      <w:pPr>
        <w:spacing w:after="120" w:line="280" w:lineRule="exact"/>
        <w:rPr>
          <w:rFonts w:cstheme="minorHAnsi"/>
        </w:rPr>
      </w:pPr>
    </w:p>
    <w:p w14:paraId="3C495303" w14:textId="77777777" w:rsidR="00FF13E4" w:rsidRPr="00021283" w:rsidRDefault="00FF13E4" w:rsidP="00021283">
      <w:pPr>
        <w:spacing w:after="120" w:line="280" w:lineRule="exact"/>
        <w:jc w:val="both"/>
        <w:rPr>
          <w:rFonts w:cstheme="minorHAnsi"/>
        </w:rPr>
      </w:pPr>
      <w:r w:rsidRPr="00021283">
        <w:rPr>
          <w:rFonts w:cstheme="minorHAnsi"/>
        </w:rPr>
        <w:t xml:space="preserve"> Βιομηχανία και Παραγωγή: Οι Πράκτορες ΤΝ χρησιμοποιούνται στην προσθετική κατασκευή για τη βελτίωση του σχεδιασμού προϊόντων, της αποδοτικότητας των διαδικασιών και της αξιοποίησης πόρων. Συμβάλλουν στην αύξηση της παραγωγής ενώ μειώνουν την ανάγκη για ανθρώπινο εργατικό δυναμικό.  </w:t>
      </w:r>
    </w:p>
    <w:p w14:paraId="6402641E" w14:textId="77777777" w:rsidR="00FF13E4" w:rsidRPr="00021283" w:rsidRDefault="00FF13E4" w:rsidP="00021283">
      <w:pPr>
        <w:spacing w:after="120" w:line="280" w:lineRule="exact"/>
        <w:jc w:val="both"/>
        <w:rPr>
          <w:rFonts w:cstheme="minorHAnsi"/>
        </w:rPr>
      </w:pPr>
      <w:r w:rsidRPr="00021283">
        <w:rPr>
          <w:rFonts w:cstheme="minorHAnsi"/>
        </w:rPr>
        <w:t xml:space="preserve">Ασύρματα Δίκτυα Αισθητήρων: Στα ασύρματα δίκτυα αισθητήρων, οι Πράκτορες ΤΝ, όπως το </w:t>
      </w:r>
      <w:proofErr w:type="spellStart"/>
      <w:r w:rsidRPr="00021283">
        <w:rPr>
          <w:rFonts w:cstheme="minorHAnsi"/>
        </w:rPr>
        <w:t>iAgent</w:t>
      </w:r>
      <w:proofErr w:type="spellEnd"/>
      <w:r w:rsidRPr="00021283">
        <w:rPr>
          <w:rFonts w:cstheme="minorHAnsi"/>
        </w:rPr>
        <w:t xml:space="preserve">, βελτιώνουν την κινητικότητα, την </w:t>
      </w:r>
      <w:proofErr w:type="spellStart"/>
      <w:r w:rsidRPr="00021283">
        <w:rPr>
          <w:rFonts w:cstheme="minorHAnsi"/>
        </w:rPr>
        <w:t>εκτελεστικότητα</w:t>
      </w:r>
      <w:proofErr w:type="spellEnd"/>
      <w:r w:rsidRPr="00021283">
        <w:rPr>
          <w:rFonts w:cstheme="minorHAnsi"/>
        </w:rPr>
        <w:t xml:space="preserve"> και την αυτονομία. Βοηθούν στη βελτιστοποίηση της κατανάλωσης ενέργειας και στην εξισορρόπηση του φορτίου του δικτύου, ενισχύοντας την απόδοση του συνολικού συστήματος.  </w:t>
      </w:r>
    </w:p>
    <w:p w14:paraId="4AC7BE6C" w14:textId="77777777" w:rsidR="00FF13E4" w:rsidRPr="00021283" w:rsidRDefault="00FF13E4" w:rsidP="00021283">
      <w:pPr>
        <w:spacing w:after="120" w:line="280" w:lineRule="exact"/>
        <w:jc w:val="both"/>
        <w:rPr>
          <w:rFonts w:cstheme="minorHAnsi"/>
        </w:rPr>
      </w:pPr>
      <w:r w:rsidRPr="00021283">
        <w:rPr>
          <w:rFonts w:cstheme="minorHAnsi"/>
        </w:rPr>
        <w:t xml:space="preserve">Ηλεκτρονικό Εμπόριο: Οι Πράκτορες ΤΝ σε συστήματα αγορών βοηθούν τους χρήστες να αναζητούν προϊόντα, να συγκρίνουν τιμές και να βρίσκουν τις καλύτερες προσφορές, εξοικονομώντας χρόνο και βελτιώνοντας την εμπειρία αγορών.  </w:t>
      </w:r>
    </w:p>
    <w:p w14:paraId="6BE101CF" w14:textId="77777777" w:rsidR="00FF13E4" w:rsidRPr="00021283" w:rsidRDefault="00FF13E4" w:rsidP="00021283">
      <w:pPr>
        <w:spacing w:after="120" w:line="280" w:lineRule="exact"/>
        <w:jc w:val="both"/>
        <w:rPr>
          <w:rFonts w:cstheme="minorHAnsi"/>
        </w:rPr>
      </w:pPr>
      <w:r w:rsidRPr="00021283">
        <w:rPr>
          <w:rFonts w:cstheme="minorHAnsi"/>
        </w:rPr>
        <w:t>Εξυπηρέτηση Πελατών: Οι πράκτορες συνομιλίας (</w:t>
      </w:r>
      <w:proofErr w:type="spellStart"/>
      <w:r w:rsidRPr="00021283">
        <w:rPr>
          <w:rFonts w:cstheme="minorHAnsi"/>
        </w:rPr>
        <w:t>chatbots</w:t>
      </w:r>
      <w:proofErr w:type="spellEnd"/>
      <w:r w:rsidRPr="00021283">
        <w:rPr>
          <w:rFonts w:cstheme="minorHAnsi"/>
        </w:rPr>
        <w:t xml:space="preserve">) αυτοματοποιούν την εξυπηρέτηση πελατών, βελτιώνοντας τη συνάφεια των απαντήσεων και την επίλυση προβλημάτων. Αυτό οδηγεί σε αυξημένη ικανοποίηση των πελατών και διατήρηση της χρήσης των υπηρεσιών.  </w:t>
      </w:r>
    </w:p>
    <w:p w14:paraId="320F5477" w14:textId="77777777" w:rsidR="00FF13E4" w:rsidRPr="00021283" w:rsidRDefault="00FF13E4" w:rsidP="00021283">
      <w:pPr>
        <w:spacing w:after="120" w:line="280" w:lineRule="exact"/>
        <w:jc w:val="both"/>
        <w:rPr>
          <w:rFonts w:cstheme="minorHAnsi"/>
        </w:rPr>
      </w:pPr>
      <w:proofErr w:type="spellStart"/>
      <w:r w:rsidRPr="00021283">
        <w:rPr>
          <w:rFonts w:cstheme="minorHAnsi"/>
        </w:rPr>
        <w:t>Βιοϊατρική</w:t>
      </w:r>
      <w:proofErr w:type="spellEnd"/>
      <w:r w:rsidRPr="00021283">
        <w:rPr>
          <w:rFonts w:cstheme="minorHAnsi"/>
        </w:rPr>
        <w:t xml:space="preserve"> Έρευνα: Οι Πράκτορες ΤΝ στον τομέα της </w:t>
      </w:r>
      <w:proofErr w:type="spellStart"/>
      <w:r w:rsidRPr="00021283">
        <w:rPr>
          <w:rFonts w:cstheme="minorHAnsi"/>
        </w:rPr>
        <w:t>βιοϊατρικής</w:t>
      </w:r>
      <w:proofErr w:type="spellEnd"/>
      <w:r w:rsidRPr="00021283">
        <w:rPr>
          <w:rFonts w:cstheme="minorHAnsi"/>
        </w:rPr>
        <w:t xml:space="preserve"> ενσωματώνουν μοντέλα τεχνητής νοημοσύνης με πειραματικές πλατφόρμες, συμβάλλοντας στην ανάλυση δεδομένων, τη δοκιμή υποθέσεων και τον σχεδιασμό ροών εργασιών, ενισχύοντας την αποδοτικότητα της έρευνας και την ανακάλυψη νέων ευρημάτων.  </w:t>
      </w:r>
    </w:p>
    <w:p w14:paraId="11283339" w14:textId="77777777" w:rsidR="00FF13E4" w:rsidRPr="00021283" w:rsidRDefault="00FF13E4" w:rsidP="00021283">
      <w:pPr>
        <w:spacing w:after="120" w:line="280" w:lineRule="exact"/>
        <w:jc w:val="both"/>
        <w:rPr>
          <w:rFonts w:cstheme="minorHAnsi"/>
        </w:rPr>
      </w:pPr>
      <w:r w:rsidRPr="00021283">
        <w:rPr>
          <w:rFonts w:cstheme="minorHAnsi"/>
        </w:rPr>
        <w:t xml:space="preserve">Βιβλιοθήκες και Ανάλυση Δεδομένων: Οι Πράκτορες ΤΝ χρησιμοποιούνται στις βιβλιοθήκες για ανάλυση δεδομένων, βελτιώνοντας την απόδοση των μηχανών αναζήτησης και υποστηρίζοντας την απομακρυσμένη πρόσβαση σε υπηρεσίες. Αυτό επιτρέπει στους βιβλιοθηκονόμους να επικεντρωθούν σε πιο σύνθετα καθήκοντα.  </w:t>
      </w:r>
    </w:p>
    <w:p w14:paraId="4E41CAF4" w14:textId="77777777" w:rsidR="00FF13E4" w:rsidRPr="00021283" w:rsidRDefault="00FF13E4" w:rsidP="00021283">
      <w:pPr>
        <w:spacing w:after="120" w:line="280" w:lineRule="exact"/>
        <w:jc w:val="both"/>
        <w:rPr>
          <w:rFonts w:cstheme="minorHAnsi"/>
        </w:rPr>
      </w:pPr>
      <w:r w:rsidRPr="00021283">
        <w:rPr>
          <w:rFonts w:cstheme="minorHAnsi"/>
        </w:rPr>
        <w:t>Μεγάλα Γλωσσικά Μοντέλα (</w:t>
      </w:r>
      <w:proofErr w:type="spellStart"/>
      <w:r w:rsidRPr="00021283">
        <w:rPr>
          <w:rFonts w:cstheme="minorHAnsi"/>
        </w:rPr>
        <w:t>LLMs</w:t>
      </w:r>
      <w:proofErr w:type="spellEnd"/>
      <w:r w:rsidRPr="00021283">
        <w:rPr>
          <w:rFonts w:cstheme="minorHAnsi"/>
        </w:rPr>
        <w:t xml:space="preserve">): Οι Πράκτορες ΤΝ που βασίζονται σε </w:t>
      </w:r>
      <w:proofErr w:type="spellStart"/>
      <w:r w:rsidRPr="00021283">
        <w:rPr>
          <w:rFonts w:cstheme="minorHAnsi"/>
        </w:rPr>
        <w:t>LLMs</w:t>
      </w:r>
      <w:proofErr w:type="spellEnd"/>
      <w:r w:rsidRPr="00021283">
        <w:rPr>
          <w:rFonts w:cstheme="minorHAnsi"/>
        </w:rPr>
        <w:t xml:space="preserve"> χρησιμοποιούνται σε διάφορες εφαρμογές, συμπεριλαμβανομένων των σεναρίων με έναν ή πολλαπλούς πράκτορες και της συνεργασίας μεταξύ ανθρώπων και πρακτόρων, προσφέροντας δυνατότητες για την Τεχνητή Γενική Νοημοσύνη.</w:t>
      </w:r>
    </w:p>
    <w:p w14:paraId="4D13C3CA" w14:textId="77777777" w:rsidR="00FF13E4" w:rsidRPr="00021283" w:rsidRDefault="00FF13E4" w:rsidP="00021283">
      <w:pPr>
        <w:spacing w:after="120" w:line="280" w:lineRule="exact"/>
        <w:rPr>
          <w:rFonts w:cstheme="minorHAnsi"/>
        </w:rPr>
      </w:pPr>
      <w:r w:rsidRPr="00021283">
        <w:rPr>
          <w:rFonts w:cstheme="minorHAnsi"/>
        </w:rPr>
        <w:lastRenderedPageBreak/>
        <w:t xml:space="preserve">Προηγμένη Επίλυση Προβλημάτων: Οι Πράκτορες ΤΝ μπορούν να σχεδιάζουν και να εκτελούν σύνθετες εργασίες, όπως η δημιουργία σχεδίων έργων, η συγγραφή κώδικα, η εκτέλεση δοκιμών και η παραγωγή περιλήψεων.  </w:t>
      </w:r>
    </w:p>
    <w:p w14:paraId="0A4AEB5C" w14:textId="77777777" w:rsidR="00FF13E4" w:rsidRPr="00021283" w:rsidRDefault="00FF13E4" w:rsidP="00021283">
      <w:pPr>
        <w:spacing w:after="120" w:line="280" w:lineRule="exact"/>
        <w:jc w:val="both"/>
        <w:rPr>
          <w:rFonts w:cstheme="minorHAnsi"/>
        </w:rPr>
      </w:pPr>
      <w:r w:rsidRPr="00021283">
        <w:rPr>
          <w:rFonts w:cstheme="minorHAnsi"/>
        </w:rPr>
        <w:t xml:space="preserve">Αυτοανάλυση και Βελτίωση: Έχουν την ικανότητα να αναλύουν τα αποτελέσματά τους, να εντοπίζουν προβλήματα και να προτείνουν διορθώσεις. Μέσω επαναλαμβανόμενων κύκλων κριτικής και επανεγγραφής, οι Πράκτορες ΤΝ μπορούν να βελτιώνουν διαρκώς την απόδοσή τους.  </w:t>
      </w:r>
    </w:p>
    <w:p w14:paraId="7733ED21" w14:textId="77777777" w:rsidR="00FF13E4" w:rsidRPr="00021283" w:rsidRDefault="00FF13E4" w:rsidP="00021283">
      <w:pPr>
        <w:spacing w:after="120" w:line="280" w:lineRule="exact"/>
        <w:rPr>
          <w:rFonts w:cstheme="minorHAnsi"/>
        </w:rPr>
      </w:pPr>
    </w:p>
    <w:p w14:paraId="1E1CFA7C" w14:textId="77777777" w:rsidR="00FF13E4" w:rsidRPr="00021283" w:rsidRDefault="00FF13E4" w:rsidP="00021283">
      <w:pPr>
        <w:spacing w:after="120" w:line="280" w:lineRule="exact"/>
        <w:rPr>
          <w:rFonts w:cstheme="minorHAnsi"/>
        </w:rPr>
      </w:pPr>
      <w:r w:rsidRPr="00021283">
        <w:rPr>
          <w:rFonts w:cstheme="minorHAnsi"/>
        </w:rPr>
        <w:t xml:space="preserve">Χρήση Εργαλείων: Με τη βοήθεια εξειδικευμένων εργαλείων, οι Πράκτορες ΤΝ αξιολογούν την ακρίβεια των αποτελεσμάτων τους. Για παράδειγμα, μπορούν να εκτελούν δοκιμές μονάδας σε κώδικα ή να επαληθεύουν την ακρίβεια ενός κειμένου μέσω αναζητήσεων στον ιστό.  </w:t>
      </w:r>
    </w:p>
    <w:p w14:paraId="58C22550" w14:textId="77777777" w:rsidR="00FF13E4" w:rsidRPr="00021283" w:rsidRDefault="00FF13E4" w:rsidP="00021283">
      <w:pPr>
        <w:spacing w:after="120" w:line="280" w:lineRule="exact"/>
        <w:jc w:val="both"/>
        <w:rPr>
          <w:rFonts w:cstheme="minorHAnsi"/>
        </w:rPr>
      </w:pPr>
      <w:r w:rsidRPr="00021283">
        <w:rPr>
          <w:rFonts w:cstheme="minorHAnsi"/>
        </w:rPr>
        <w:t xml:space="preserve">Συνεργατικά Πλαίσια Πολλαπλών Πρακτόρων: Η συνεργασία μεταξύ πολλών Πρακτόρων ΤΝ, όπου ένας παράγει αποτελέσματα και ένας άλλος παρέχει κριτική, οδηγεί σε ενισχυμένη απόδοση μέσω διαδοχικής ανατροφοδότησης και συζήτησης.  </w:t>
      </w:r>
    </w:p>
    <w:p w14:paraId="2B1E45BB" w14:textId="77777777" w:rsidR="00FF13E4" w:rsidRPr="00021283" w:rsidRDefault="00FF13E4" w:rsidP="00021283">
      <w:pPr>
        <w:spacing w:after="120" w:line="280" w:lineRule="exact"/>
        <w:jc w:val="both"/>
        <w:rPr>
          <w:rFonts w:cstheme="minorHAnsi"/>
        </w:rPr>
      </w:pPr>
      <w:r w:rsidRPr="00021283">
        <w:rPr>
          <w:rFonts w:cstheme="minorHAnsi"/>
        </w:rPr>
        <w:t xml:space="preserve">Οι Πράκτορες ΤΝ είναι αναπόσπαστο μέρος διαφόρων τομέων, προσφέροντας βελτιώσεις στην αποδοτικότητα, τη λήψη αποφάσεων και την αλληλεπίδραση με τους χρήστες. Είναι ιδιαίτερα πολύτιμοι στη βιομηχανία, την εξυπηρέτηση πελατών, το ηλεκτρονικό εμπόριο, τη </w:t>
      </w:r>
      <w:proofErr w:type="spellStart"/>
      <w:r w:rsidRPr="00021283">
        <w:rPr>
          <w:rFonts w:cstheme="minorHAnsi"/>
        </w:rPr>
        <w:t>βιοϊατρική</w:t>
      </w:r>
      <w:proofErr w:type="spellEnd"/>
      <w:r w:rsidRPr="00021283">
        <w:rPr>
          <w:rFonts w:cstheme="minorHAnsi"/>
        </w:rPr>
        <w:t xml:space="preserve"> έρευνα και την ανάλυση δεδομένων, αποδεικνύοντας την ευρεία </w:t>
      </w:r>
      <w:proofErr w:type="spellStart"/>
      <w:r w:rsidRPr="00021283">
        <w:rPr>
          <w:rFonts w:cstheme="minorHAnsi"/>
        </w:rPr>
        <w:t>εφαρμοσιμότητά</w:t>
      </w:r>
      <w:proofErr w:type="spellEnd"/>
      <w:r w:rsidRPr="00021283">
        <w:rPr>
          <w:rFonts w:cstheme="minorHAnsi"/>
        </w:rPr>
        <w:t xml:space="preserve"> τους και τις προοπτικές για μελλοντικές εξελίξεις.</w:t>
      </w:r>
    </w:p>
    <w:p w14:paraId="4365DE57" w14:textId="77777777" w:rsidR="00FF13E4" w:rsidRPr="00021283" w:rsidRDefault="00FF13E4" w:rsidP="00021283">
      <w:pPr>
        <w:spacing w:after="120" w:line="280" w:lineRule="exact"/>
        <w:rPr>
          <w:rFonts w:cstheme="minorHAnsi"/>
        </w:rPr>
      </w:pPr>
    </w:p>
    <w:p w14:paraId="360F8D6B" w14:textId="77777777" w:rsidR="00FF13E4" w:rsidRPr="00021283" w:rsidRDefault="00FF13E4" w:rsidP="00021283">
      <w:pPr>
        <w:spacing w:after="120" w:line="280" w:lineRule="exact"/>
        <w:rPr>
          <w:rFonts w:cstheme="minorHAnsi"/>
        </w:rPr>
      </w:pPr>
    </w:p>
    <w:p w14:paraId="0DB1053C" w14:textId="77777777" w:rsidR="00FF13E4" w:rsidRPr="00021283" w:rsidRDefault="00FF13E4" w:rsidP="00021283">
      <w:pPr>
        <w:pStyle w:val="a6"/>
        <w:numPr>
          <w:ilvl w:val="0"/>
          <w:numId w:val="4"/>
        </w:numPr>
        <w:spacing w:after="120" w:line="280" w:lineRule="exact"/>
        <w:rPr>
          <w:rFonts w:cstheme="minorHAnsi"/>
        </w:rPr>
      </w:pPr>
      <w:r w:rsidRPr="00021283">
        <w:rPr>
          <w:rFonts w:cstheme="minorHAnsi"/>
        </w:rPr>
        <w:t xml:space="preserve"> Βασικές Δομές των Πρακτόρων ΤΝ</w:t>
      </w:r>
    </w:p>
    <w:p w14:paraId="5B228D96" w14:textId="77777777" w:rsidR="00FF13E4" w:rsidRPr="00021283" w:rsidRDefault="00FF13E4" w:rsidP="00021283">
      <w:pPr>
        <w:spacing w:after="120" w:line="280" w:lineRule="exact"/>
        <w:rPr>
          <w:rFonts w:cstheme="minorHAnsi"/>
        </w:rPr>
      </w:pPr>
    </w:p>
    <w:p w14:paraId="579E9592" w14:textId="77777777" w:rsidR="00FF13E4" w:rsidRPr="00021283" w:rsidRDefault="00FF13E4" w:rsidP="00021283">
      <w:pPr>
        <w:spacing w:after="120" w:line="280" w:lineRule="exact"/>
        <w:jc w:val="both"/>
        <w:rPr>
          <w:rFonts w:cstheme="minorHAnsi"/>
        </w:rPr>
      </w:pPr>
      <w:r w:rsidRPr="00021283">
        <w:rPr>
          <w:rFonts w:cstheme="minorHAnsi"/>
        </w:rPr>
        <w:t>Για να κατανοήσουμε τη λειτουργία ενός Πράκτορα ΤΝ, είναι σημαντικό να αναλύσουμε τα βασικά του στοιχεία:</w:t>
      </w:r>
    </w:p>
    <w:p w14:paraId="79DCF952" w14:textId="77777777" w:rsidR="00FF13E4" w:rsidRPr="00021283" w:rsidRDefault="00FF13E4" w:rsidP="00021283">
      <w:pPr>
        <w:spacing w:after="120" w:line="280" w:lineRule="exact"/>
        <w:jc w:val="both"/>
        <w:rPr>
          <w:rFonts w:cstheme="minorHAnsi"/>
        </w:rPr>
      </w:pPr>
      <w:r w:rsidRPr="00021283">
        <w:rPr>
          <w:rFonts w:cstheme="minorHAnsi"/>
        </w:rPr>
        <w:t xml:space="preserve">Ο πυρήνας του Πράκτορα ΤΝ: Ο πυρήνας του συστήματος λειτουργεί ως ο "εγκέφαλος" του Πράκτορα ΤΝ. Είναι υπεύθυνος για την επεξεργασία πληροφοριών και τη διαχείριση όλων των λειτουργιών του συστήματος.  </w:t>
      </w:r>
    </w:p>
    <w:p w14:paraId="2D55C596" w14:textId="77777777" w:rsidR="00FF13E4" w:rsidRPr="00021283" w:rsidRDefault="00FF13E4" w:rsidP="00021283">
      <w:pPr>
        <w:spacing w:after="120" w:line="280" w:lineRule="exact"/>
        <w:jc w:val="both"/>
        <w:rPr>
          <w:rFonts w:cstheme="minorHAnsi"/>
        </w:rPr>
      </w:pPr>
      <w:r w:rsidRPr="00021283">
        <w:rPr>
          <w:rFonts w:cstheme="minorHAnsi"/>
        </w:rPr>
        <w:t xml:space="preserve">Μνήμη: Αυτό το στοιχείο αποθηκεύει και ανακαλεί πληροφορίες, διατηρώντας τη συνέχεια στις αλληλεπιδράσεις. Μέσω αυτής της δυνατότητας, ο Πράκτορας ΤΝ μπορεί να μαθαίνει από το παρελθόν και να προσαρμόζεται σε νέες καταστάσεις.  </w:t>
      </w:r>
    </w:p>
    <w:p w14:paraId="4E89DCA4" w14:textId="77777777" w:rsidR="00FF13E4" w:rsidRPr="00021283" w:rsidRDefault="00FF13E4" w:rsidP="00021283">
      <w:pPr>
        <w:spacing w:after="120" w:line="280" w:lineRule="exact"/>
        <w:jc w:val="both"/>
        <w:rPr>
          <w:rFonts w:cstheme="minorHAnsi"/>
        </w:rPr>
      </w:pPr>
      <w:r w:rsidRPr="00021283">
        <w:rPr>
          <w:rFonts w:cstheme="minorHAnsi"/>
        </w:rPr>
        <w:t xml:space="preserve">Αντίληψη: Ο μηχανισμός αυτός συλλέγει δεδομένα από το περιβάλλον και τα ερμηνεύει, επιτρέποντας στον Πράκτορα ΤΝ να κατανοεί τα εξωτερικά ερεθίσματα και να ανταποκρίνεται ανάλογα.  </w:t>
      </w:r>
    </w:p>
    <w:p w14:paraId="19E24E8E" w14:textId="77777777" w:rsidR="00FF13E4" w:rsidRPr="00021283" w:rsidRDefault="00FF13E4" w:rsidP="00021283">
      <w:pPr>
        <w:spacing w:after="120" w:line="280" w:lineRule="exact"/>
        <w:jc w:val="both"/>
        <w:rPr>
          <w:rFonts w:cstheme="minorHAnsi"/>
        </w:rPr>
      </w:pPr>
      <w:r w:rsidRPr="00021283">
        <w:rPr>
          <w:rFonts w:cstheme="minorHAnsi"/>
        </w:rPr>
        <w:t xml:space="preserve">Σχεδιασμός: Αναλύει προβλήματα και διαμορφώνει στρατηγικές για την επίλυσή τους. Αυτό το στοιχείο επιτρέπει στον Πράκτορα ΤΝ να θέτει στόχους και να προσδιορίζει τις καλύτερες ενέργειες για την επίτευξή τους.  </w:t>
      </w:r>
    </w:p>
    <w:p w14:paraId="19EC624C" w14:textId="77777777" w:rsidR="00FF13E4" w:rsidRPr="00021283" w:rsidRDefault="00FF13E4" w:rsidP="00021283">
      <w:pPr>
        <w:spacing w:after="120" w:line="280" w:lineRule="exact"/>
        <w:jc w:val="both"/>
        <w:rPr>
          <w:rFonts w:cstheme="minorHAnsi"/>
        </w:rPr>
      </w:pPr>
      <w:r w:rsidRPr="00021283">
        <w:rPr>
          <w:rFonts w:cstheme="minorHAnsi"/>
        </w:rPr>
        <w:t xml:space="preserve">Αλληλεπίδραση: Εκτελεί τις ενέργειες που έχουν σχεδιαστεί, επιτρέποντας στον Πράκτορα ΤΝ να αλληλεπιδρά με το περιβάλλον και να επιτυγχάνει τους στόχους του.  </w:t>
      </w:r>
    </w:p>
    <w:p w14:paraId="1C83C6BE" w14:textId="77777777" w:rsidR="00FF13E4" w:rsidRPr="00021283" w:rsidRDefault="00FF13E4" w:rsidP="00021283">
      <w:pPr>
        <w:spacing w:after="120" w:line="280" w:lineRule="exact"/>
        <w:jc w:val="both"/>
        <w:rPr>
          <w:rFonts w:cstheme="minorHAnsi"/>
        </w:rPr>
      </w:pPr>
      <w:r w:rsidRPr="00021283">
        <w:rPr>
          <w:rFonts w:cstheme="minorHAnsi"/>
        </w:rPr>
        <w:t xml:space="preserve">Ενσωμάτωση εργαλείων: Μέσω της ενσωμάτωσης εξωτερικών εργαλείων, ο Πράκτορας ΤΝ επεκτείνει τις δυνατότητές του πέρα από τις βασικές λειτουργίες του.  </w:t>
      </w:r>
    </w:p>
    <w:p w14:paraId="066C254B" w14:textId="77777777" w:rsidR="00FF13E4" w:rsidRPr="00021283" w:rsidRDefault="00FF13E4" w:rsidP="00021283">
      <w:pPr>
        <w:spacing w:after="120" w:line="280" w:lineRule="exact"/>
        <w:rPr>
          <w:rFonts w:cstheme="minorHAnsi"/>
        </w:rPr>
      </w:pPr>
    </w:p>
    <w:p w14:paraId="7DDF5F8C" w14:textId="77777777" w:rsidR="00FF13E4" w:rsidRPr="00021283" w:rsidRDefault="00FF13E4" w:rsidP="00021283">
      <w:pPr>
        <w:spacing w:after="120" w:line="280" w:lineRule="exact"/>
        <w:rPr>
          <w:rFonts w:cstheme="minorHAnsi"/>
        </w:rPr>
      </w:pPr>
    </w:p>
    <w:p w14:paraId="7D616BA0" w14:textId="77777777" w:rsidR="00FF13E4" w:rsidRPr="00021283" w:rsidRDefault="00FF13E4" w:rsidP="00021283">
      <w:pPr>
        <w:spacing w:after="120" w:line="280" w:lineRule="exact"/>
        <w:rPr>
          <w:rFonts w:cstheme="minorHAnsi"/>
        </w:rPr>
      </w:pPr>
      <w:r w:rsidRPr="00021283">
        <w:rPr>
          <w:rFonts w:cstheme="minorHAnsi"/>
        </w:rPr>
        <w:t>3. Πλαίσια Λογικής των Πρακτόρων ΤΝ</w:t>
      </w:r>
    </w:p>
    <w:p w14:paraId="1D6ADD60" w14:textId="77777777" w:rsidR="00FF13E4" w:rsidRPr="00021283" w:rsidRDefault="00FF13E4" w:rsidP="00021283">
      <w:pPr>
        <w:spacing w:after="120" w:line="280" w:lineRule="exact"/>
        <w:rPr>
          <w:rFonts w:cstheme="minorHAnsi"/>
        </w:rPr>
      </w:pPr>
    </w:p>
    <w:p w14:paraId="27BB7648"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βασίζονται σε προηγμένα πλαίσια λογικής για να βελτιστοποιήσουν τη λήψη αποφάσεων και την επίλυση προβλημάτων, καθώς διαθέτουν:</w:t>
      </w:r>
    </w:p>
    <w:p w14:paraId="5DB569CB" w14:textId="77777777" w:rsidR="00FF13E4" w:rsidRPr="00021283" w:rsidRDefault="00FF13E4" w:rsidP="00021283">
      <w:pPr>
        <w:spacing w:after="120" w:line="280" w:lineRule="exact"/>
        <w:jc w:val="both"/>
        <w:rPr>
          <w:rFonts w:cstheme="minorHAnsi"/>
        </w:rPr>
      </w:pPr>
      <w:r w:rsidRPr="00021283">
        <w:rPr>
          <w:rFonts w:cstheme="minorHAnsi"/>
        </w:rPr>
        <w:lastRenderedPageBreak/>
        <w:t xml:space="preserve">Ακολουθία σκέψης: Ενθαρρύνει τουςΠράκτορες ΤΝ να αναλύουν σύνθετα προβλήματα σε μια ακολουθία ενδιάμεσων βημάτων λογικής, ενισχύοντας την ικανότητα επίλυσης προβλημάτων.  </w:t>
      </w:r>
    </w:p>
    <w:p w14:paraId="13A86F15" w14:textId="77777777" w:rsidR="00FF13E4" w:rsidRPr="00021283" w:rsidRDefault="00FF13E4" w:rsidP="00021283">
      <w:pPr>
        <w:spacing w:after="120" w:line="280" w:lineRule="exact"/>
        <w:jc w:val="both"/>
        <w:rPr>
          <w:rFonts w:cstheme="minorHAnsi"/>
        </w:rPr>
      </w:pPr>
      <w:r w:rsidRPr="00021283">
        <w:rPr>
          <w:rFonts w:cstheme="minorHAnsi"/>
        </w:rPr>
        <w:t xml:space="preserve">Λογική και Δράση: Συνδυάζει τη λογική και τη δράση, επιτρέποντας στουςΠράκτορες ΤΝ να δημιουργούν λογικά ίχνη και συγκεκριμένες ενέργειες με διαδοχικό και δυναμικό τρόπο.  </w:t>
      </w:r>
    </w:p>
    <w:p w14:paraId="3FBA4668" w14:textId="77777777" w:rsidR="00FF13E4" w:rsidRPr="00021283" w:rsidRDefault="00FF13E4" w:rsidP="00021283">
      <w:pPr>
        <w:spacing w:after="120" w:line="280" w:lineRule="exact"/>
        <w:jc w:val="both"/>
        <w:rPr>
          <w:rFonts w:cstheme="minorHAnsi"/>
        </w:rPr>
      </w:pPr>
      <w:r w:rsidRPr="00021283">
        <w:rPr>
          <w:rFonts w:cstheme="minorHAnsi"/>
        </w:rPr>
        <w:t xml:space="preserve">Δένδρο Σκέψης: Γενικεύει την προσέγγιση δένδρου σκέψης επιτρέποντας την εξερεύνηση συνεκτικών μονάδων σκέψης που λειτουργούν ως ενδιάμεσα βήματα για την επίλυση προβλημάτων. Αυτό παρέχει στρατηγική προοπτική και δυνατότητα επαναξιολόγησης.  </w:t>
      </w:r>
    </w:p>
    <w:p w14:paraId="682BCC16" w14:textId="77777777" w:rsidR="00FF13E4" w:rsidRPr="00021283" w:rsidRDefault="00FF13E4" w:rsidP="00021283">
      <w:pPr>
        <w:spacing w:after="120" w:line="280" w:lineRule="exact"/>
        <w:rPr>
          <w:rFonts w:cstheme="minorHAnsi"/>
        </w:rPr>
      </w:pPr>
    </w:p>
    <w:p w14:paraId="73414CB1" w14:textId="77777777" w:rsidR="00FF13E4" w:rsidRPr="00021283" w:rsidRDefault="00FF13E4" w:rsidP="00021283">
      <w:pPr>
        <w:pStyle w:val="a6"/>
        <w:numPr>
          <w:ilvl w:val="0"/>
          <w:numId w:val="5"/>
        </w:numPr>
        <w:spacing w:after="120" w:line="280" w:lineRule="exact"/>
        <w:rPr>
          <w:rFonts w:cstheme="minorHAnsi"/>
        </w:rPr>
      </w:pPr>
      <w:r w:rsidRPr="00021283">
        <w:rPr>
          <w:rFonts w:cstheme="minorHAnsi"/>
        </w:rPr>
        <w:t xml:space="preserve">Ο Ρόλος των Πρακτόρων ΤΝ στο Μέλλον  </w:t>
      </w:r>
    </w:p>
    <w:p w14:paraId="2B28274D" w14:textId="77777777" w:rsidR="00FF13E4" w:rsidRPr="00021283" w:rsidRDefault="00FF13E4" w:rsidP="00021283">
      <w:pPr>
        <w:spacing w:after="120" w:line="280" w:lineRule="exact"/>
        <w:rPr>
          <w:rFonts w:cstheme="minorHAnsi"/>
        </w:rPr>
      </w:pPr>
    </w:p>
    <w:p w14:paraId="3E787855" w14:textId="77777777" w:rsidR="00FF13E4" w:rsidRPr="00021283" w:rsidRDefault="00FF13E4" w:rsidP="00021283">
      <w:pPr>
        <w:spacing w:after="120" w:line="280" w:lineRule="exact"/>
        <w:jc w:val="both"/>
        <w:rPr>
          <w:rFonts w:cstheme="minorHAnsi"/>
        </w:rPr>
      </w:pPr>
      <w:r w:rsidRPr="00021283">
        <w:rPr>
          <w:rFonts w:cstheme="minorHAnsi"/>
        </w:rPr>
        <w:t>Οι Πράκτορες ΤΝ έχουν ήδη αρχίσει να επηρεάζουν σημαντικά τον τρόπο με τον οποίο εργαζόμαστε, αλληλεπιδρούμε και επιλύουμε προβλήματα. Με τη δυνατότητα να διαχειρίζονται σύνθετες εργασίες, να μαθαίνουν από το περιβάλλον τους και να προσαρμόζονται σε νέες καταστάσεις, αποτελούν το κλειδί για την πρόοδο σε τομείς όπως η τεχνητή νοημοσύνη, η αυτοματοποίηση, η υγειονομική περίθαλψη, η εκπαίδευση και η επιχειρηματικότητα.</w:t>
      </w:r>
    </w:p>
    <w:p w14:paraId="2EAD3A09" w14:textId="77777777" w:rsidR="00FF13E4" w:rsidRPr="00021283" w:rsidRDefault="00FF13E4" w:rsidP="00021283">
      <w:pPr>
        <w:spacing w:after="120" w:line="280" w:lineRule="exact"/>
        <w:rPr>
          <w:rFonts w:cstheme="minorHAnsi"/>
        </w:rPr>
      </w:pPr>
    </w:p>
    <w:p w14:paraId="469826FD" w14:textId="77777777" w:rsidR="00FF13E4" w:rsidRPr="00021283" w:rsidRDefault="00FF13E4" w:rsidP="00021283">
      <w:pPr>
        <w:spacing w:after="120" w:line="280" w:lineRule="exact"/>
        <w:jc w:val="both"/>
        <w:rPr>
          <w:rFonts w:cstheme="minorHAnsi"/>
        </w:rPr>
      </w:pPr>
      <w:r w:rsidRPr="00021283">
        <w:rPr>
          <w:rFonts w:cstheme="minorHAnsi"/>
        </w:rPr>
        <w:t>Επιπλέον, η συνεργασία ανθρώπων και Πρακτόρων ΤΝ προσφέρει νέες ευκαιρίες για καινοτομία. Οι άνθρωποι μπορούν να επικεντρωθούν στη δημιουργικότητα και στη λήψη αποφάσεων υψηλού επιπέδου, ενώ οι Πράκτορες ΤΝ αναλαμβάνουν τις επαναλαμβανόμενες και αναλυτικές εργασίες.</w:t>
      </w:r>
    </w:p>
    <w:p w14:paraId="561C88D5" w14:textId="77777777" w:rsidR="00FF13E4" w:rsidRPr="00021283" w:rsidRDefault="00FF13E4" w:rsidP="00021283">
      <w:pPr>
        <w:spacing w:after="120" w:line="280" w:lineRule="exact"/>
        <w:rPr>
          <w:rFonts w:cstheme="minorHAnsi"/>
        </w:rPr>
      </w:pPr>
    </w:p>
    <w:p w14:paraId="1FBA33D0" w14:textId="77777777" w:rsidR="00FF13E4" w:rsidRPr="00021283" w:rsidRDefault="00FF13E4" w:rsidP="00021283">
      <w:pPr>
        <w:spacing w:after="120" w:line="280" w:lineRule="exact"/>
        <w:rPr>
          <w:rFonts w:cstheme="minorHAnsi"/>
        </w:rPr>
      </w:pPr>
    </w:p>
    <w:p w14:paraId="456283A3" w14:textId="77777777" w:rsidR="00FF13E4" w:rsidRPr="00021283" w:rsidRDefault="00FF13E4" w:rsidP="00021283">
      <w:pPr>
        <w:pStyle w:val="a6"/>
        <w:numPr>
          <w:ilvl w:val="0"/>
          <w:numId w:val="5"/>
        </w:numPr>
        <w:spacing w:after="120" w:line="280" w:lineRule="exact"/>
        <w:rPr>
          <w:rFonts w:cstheme="minorHAnsi"/>
        </w:rPr>
      </w:pPr>
      <w:r w:rsidRPr="00021283">
        <w:rPr>
          <w:rFonts w:cstheme="minorHAnsi"/>
        </w:rPr>
        <w:t xml:space="preserve">Προκλήσεις και Προοπτικές  </w:t>
      </w:r>
    </w:p>
    <w:p w14:paraId="6F60CC38" w14:textId="77777777" w:rsidR="00FF13E4" w:rsidRPr="00021283" w:rsidRDefault="00FF13E4" w:rsidP="00021283">
      <w:pPr>
        <w:spacing w:after="120" w:line="280" w:lineRule="exact"/>
        <w:rPr>
          <w:rFonts w:cstheme="minorHAnsi"/>
        </w:rPr>
      </w:pPr>
    </w:p>
    <w:p w14:paraId="6F876F89" w14:textId="77777777" w:rsidR="00FF13E4" w:rsidRPr="00021283" w:rsidRDefault="00FF13E4" w:rsidP="00021283">
      <w:pPr>
        <w:spacing w:after="120" w:line="280" w:lineRule="exact"/>
        <w:jc w:val="both"/>
        <w:rPr>
          <w:rFonts w:cstheme="minorHAnsi"/>
        </w:rPr>
      </w:pPr>
      <w:r w:rsidRPr="00021283">
        <w:rPr>
          <w:rFonts w:cstheme="minorHAnsi"/>
        </w:rPr>
        <w:t xml:space="preserve">Παρά τα πλεονεκτήματα, η ανάπτυξη και η ενσωμάτωση των Πρακτόρων ΤΝ συνοδεύεται από προκλήσεις. Ζητήματα όπως η ηθική χρήση της τεχνητής νοημοσύνης, η προστασία της ιδιωτικότητας, η ασφάλεια δεδομένων και η μεροληψία αλγορίθμων πρέπει να αντιμετωπιστούν.  </w:t>
      </w:r>
    </w:p>
    <w:p w14:paraId="39CEC9E4" w14:textId="77777777" w:rsidR="00FF13E4" w:rsidRPr="00021283" w:rsidRDefault="00FF13E4" w:rsidP="00021283">
      <w:pPr>
        <w:spacing w:after="120" w:line="280" w:lineRule="exact"/>
        <w:rPr>
          <w:rFonts w:cstheme="minorHAnsi"/>
        </w:rPr>
      </w:pPr>
    </w:p>
    <w:p w14:paraId="4D23F1B1" w14:textId="77777777" w:rsidR="00FF13E4" w:rsidRPr="00021283" w:rsidRDefault="00FF13E4" w:rsidP="00021283">
      <w:pPr>
        <w:spacing w:after="120" w:line="280" w:lineRule="exact"/>
        <w:jc w:val="both"/>
        <w:rPr>
          <w:rFonts w:cstheme="minorHAnsi"/>
        </w:rPr>
      </w:pPr>
      <w:r w:rsidRPr="00021283">
        <w:rPr>
          <w:rFonts w:cstheme="minorHAnsi"/>
        </w:rPr>
        <w:t xml:space="preserve">Η μελλοντική πρόοδος απαιτεί διεπιστημονική συνεργασία, ώστε να διασφαλιστεί ότι οι Πράκτορες ΤΝ θα αναπτυχθούν και θα χρησιμοποιηθούν με υπεύθυνο τρόπο. Με αυτόν τον τρόπο, οι δυνατότητές τους μπορούν να αξιοποιηθούν πλήρως προς όφελος της κοινωνίας.  </w:t>
      </w:r>
    </w:p>
    <w:p w14:paraId="76FBE02D" w14:textId="77777777" w:rsidR="00FF13E4" w:rsidRPr="00021283" w:rsidRDefault="00FF13E4" w:rsidP="00021283">
      <w:pPr>
        <w:spacing w:after="120" w:line="280" w:lineRule="exact"/>
        <w:jc w:val="both"/>
        <w:rPr>
          <w:rFonts w:cstheme="minorHAnsi"/>
        </w:rPr>
      </w:pPr>
      <w:r w:rsidRPr="00021283">
        <w:rPr>
          <w:rFonts w:cstheme="minorHAnsi"/>
        </w:rPr>
        <w:t xml:space="preserve">Οι Πράκτορες ΤΝ αντιπροσωπεύουν μια από τις πιο συναρπαστικές και επαναστατικές εξελίξεις της εποχής μας. Με τις βασικές τους δομές, τις προηγμένες δυνατότητές τους και τα πλαίσια λογικής που χρησιμοποιούν, προσφέρουν ανεκτίμητες λύσεις σε σύγχρονα προβλήματα.  </w:t>
      </w:r>
    </w:p>
    <w:p w14:paraId="37D40620" w14:textId="77777777" w:rsidR="00FF13E4" w:rsidRPr="00021283" w:rsidRDefault="00FF13E4" w:rsidP="00021283">
      <w:pPr>
        <w:spacing w:after="120" w:line="280" w:lineRule="exact"/>
        <w:rPr>
          <w:rFonts w:cstheme="minorHAnsi"/>
        </w:rPr>
      </w:pPr>
    </w:p>
    <w:p w14:paraId="5BFBC321" w14:textId="77777777" w:rsidR="00FF13E4" w:rsidRPr="00021283" w:rsidRDefault="00FF13E4" w:rsidP="00021283">
      <w:pPr>
        <w:spacing w:after="120" w:line="280" w:lineRule="exact"/>
        <w:jc w:val="both"/>
        <w:rPr>
          <w:rFonts w:cstheme="minorHAnsi"/>
        </w:rPr>
      </w:pPr>
      <w:r w:rsidRPr="00021283">
        <w:rPr>
          <w:rFonts w:cstheme="minorHAnsi"/>
        </w:rPr>
        <w:t>Καθώς προχωρούμε στο 2025 και πέρα, η κατανόηση, η ανάπτυξη και η ενσωμάτωση των Πρακτόρων ΤΝ θα διαδραματίσουν κρίσιμο ρόλο στη διαμόρφωση ενός βιώσιμου και καινοτόμου μέλλοντος. Είναι απαραίτητο να συνεχίσουμε να εξερευνούμε τις δυνατότητες αυτής της τεχνολογίας, αντιμετωπίζοντας παράλληλα τις προκλήσεις που προκύπτουν, ώστε να μεγιστοποιήσουμε τα οφέλη για την ανθρωπότητα.</w:t>
      </w:r>
    </w:p>
    <w:p w14:paraId="3419FF38" w14:textId="77777777" w:rsidR="005567CA" w:rsidRPr="00021283" w:rsidRDefault="005567CA" w:rsidP="00021283">
      <w:pPr>
        <w:spacing w:after="120" w:line="280" w:lineRule="exact"/>
        <w:rPr>
          <w:rFonts w:cstheme="minorHAnsi"/>
        </w:rPr>
      </w:pPr>
    </w:p>
    <w:p w14:paraId="2881402F" w14:textId="77777777" w:rsidR="00761DFF" w:rsidRPr="00021283" w:rsidRDefault="00761DFF" w:rsidP="00021283">
      <w:pPr>
        <w:spacing w:after="120" w:line="280" w:lineRule="exact"/>
        <w:rPr>
          <w:rFonts w:cstheme="minorHAnsi"/>
        </w:rPr>
      </w:pPr>
    </w:p>
    <w:p w14:paraId="5AAD2857" w14:textId="77777777" w:rsidR="00761DFF" w:rsidRPr="00021283" w:rsidRDefault="00761DFF" w:rsidP="00021283">
      <w:pPr>
        <w:spacing w:after="120" w:line="280" w:lineRule="exact"/>
        <w:rPr>
          <w:rFonts w:cstheme="minorHAnsi"/>
        </w:rPr>
      </w:pPr>
    </w:p>
    <w:p w14:paraId="2D1281C6" w14:textId="77777777" w:rsidR="00761DFF" w:rsidRPr="00021283" w:rsidRDefault="00761DFF" w:rsidP="00021283">
      <w:pPr>
        <w:spacing w:after="120" w:line="280" w:lineRule="exact"/>
        <w:rPr>
          <w:rFonts w:cstheme="minorHAnsi"/>
        </w:rPr>
      </w:pPr>
    </w:p>
    <w:p w14:paraId="389F69A6" w14:textId="77777777" w:rsidR="00761DFF" w:rsidRPr="00021283" w:rsidRDefault="00761DFF" w:rsidP="00021283">
      <w:pPr>
        <w:spacing w:after="120" w:line="280" w:lineRule="exact"/>
        <w:rPr>
          <w:rFonts w:cstheme="minorHAnsi"/>
          <w:b/>
          <w:bCs/>
          <w:color w:val="000000" w:themeColor="text1"/>
        </w:rPr>
      </w:pPr>
      <w:bookmarkStart w:id="4" w:name="OLE_LINK67"/>
      <w:r w:rsidRPr="00021283">
        <w:rPr>
          <w:rFonts w:cstheme="minorHAnsi"/>
          <w:b/>
          <w:bCs/>
          <w:color w:val="000000" w:themeColor="text1"/>
        </w:rPr>
        <w:br w:type="page"/>
      </w:r>
    </w:p>
    <w:p w14:paraId="611A6F1D" w14:textId="1E1A0A00" w:rsidR="004811EF" w:rsidRPr="00021283" w:rsidRDefault="00761DFF" w:rsidP="00021283">
      <w:pPr>
        <w:spacing w:after="120" w:line="280" w:lineRule="exact"/>
        <w:jc w:val="center"/>
        <w:rPr>
          <w:rFonts w:cstheme="minorHAnsi"/>
          <w:b/>
          <w:bCs/>
          <w:color w:val="000000" w:themeColor="text1"/>
        </w:rPr>
      </w:pPr>
      <w:bookmarkStart w:id="5" w:name="OLE_LINK158"/>
      <w:r w:rsidRPr="00021283">
        <w:rPr>
          <w:rFonts w:cstheme="minorHAnsi"/>
          <w:b/>
          <w:bCs/>
          <w:color w:val="000000" w:themeColor="text1"/>
        </w:rPr>
        <w:lastRenderedPageBreak/>
        <w:t>Η περίπλοκη νέα στρατηγική ανάπτυξης των ΗΠΑ</w:t>
      </w:r>
      <w:bookmarkEnd w:id="4"/>
      <w:bookmarkEnd w:id="5"/>
    </w:p>
    <w:p w14:paraId="4E25A704"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15852B7C"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30E1DE2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713CD9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Το πρόβλημα με τις Ηνωμένες Πολιτείες είναι ότι κάθε χρόνο από το 2000 και μετά, η κυβέρνηση ξοδεύει περισσότερα από όσα εισπράττει. Για το οικονομικό έτος 2024, η κυβέρνηση εισέπραξε 4,92 τρισεκατομμύρια δολάρια σε έσοδα και είχε 6,75 τρισεκατομμύρια δολάρια σε δαπάνες. Δηλαδή δαπάνησε 37% περισσότερα χρήματα απ' ό,τι εισέπραξε. </w:t>
      </w:r>
    </w:p>
    <w:p w14:paraId="7DC294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Έσοδα</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Στην πλευρά των εσόδων, τα έσοδα 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2CCC0974"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Δαπάνε</w:t>
      </w:r>
      <w:r w:rsidRPr="00021283">
        <w:rPr>
          <w:rStyle w:val="aa"/>
          <w:rFonts w:asciiTheme="minorHAnsi" w:eastAsiaTheme="majorEastAsia" w:hAnsiTheme="minorHAnsi" w:cstheme="minorHAnsi"/>
          <w:color w:val="000000" w:themeColor="text1"/>
        </w:rPr>
        <w:t xml:space="preserve">ς: </w:t>
      </w:r>
      <w:r w:rsidRPr="00021283">
        <w:rPr>
          <w:rFonts w:asciiTheme="minorHAnsi" w:hAnsiTheme="minorHAnsi" w:cstheme="minorHAnsi"/>
          <w:color w:val="000000" w:themeColor="text1"/>
        </w:rPr>
        <w:t>Στην πλευρά των δαπανών, η κατανομή είναι η εξής: 22% για την κοινωνική ασφάλιση, 14% για την υγεία, 13% για την εξυπηρέτηση τόκων του χρέους, 29% για το Medicare, 13% για την άμυνα, 8% για την ασφάλεια εισοδήματος, 1% μικρότερα ποσά για παροχές σε βετεράνους, εκπαίδευση, περιφερειακή ανάπτυξη και άλλες δαπάνες.</w:t>
      </w:r>
    </w:p>
    <w:p w14:paraId="2A936675"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u w:val="single"/>
        </w:rPr>
        <w:t>Το Δημοσιονομικό Πρόβλημα του Ελλείμματος</w:t>
      </w:r>
      <w:r w:rsidRPr="00021283">
        <w:rPr>
          <w:rStyle w:val="aa"/>
          <w:rFonts w:asciiTheme="minorHAnsi" w:eastAsiaTheme="majorEastAsia" w:hAnsiTheme="minorHAnsi" w:cstheme="minorHAnsi"/>
          <w:color w:val="000000" w:themeColor="text1"/>
        </w:rPr>
        <w:t xml:space="preserve">: </w:t>
      </w:r>
      <w:r w:rsidRPr="00021283">
        <w:rPr>
          <w:rFonts w:asciiTheme="minorHAnsi" w:hAnsiTheme="minorHAnsi" w:cstheme="minorHAnsi"/>
          <w:color w:val="000000" w:themeColor="text1"/>
        </w:rPr>
        <w:t xml:space="preserve">Το σημαντικό στοιχείο εδώ είναι ότι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δανεισμό από την κυβέρνηση που πουλάει ομόλογα. </w:t>
      </w:r>
    </w:p>
    <w:p w14:paraId="73CE5CA2" w14:textId="6E8C016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Η συσσώρευση ελλειμμάτων έχει οδηγήσει το δημόσιο χρέος των Ηνωμένων Πολιτειών σε πρωτοφανή επίπεδα. Από $23,2 τρισεκ. το 2020 έχει φθάσει στα $36,1 τρισεκ. που αντιστοιχεί στο 1</w:t>
      </w:r>
      <w:r w:rsidR="009D7EBE" w:rsidRPr="00021283">
        <w:rPr>
          <w:rFonts w:cstheme="minorHAnsi"/>
          <w:color w:val="000000" w:themeColor="text1"/>
        </w:rPr>
        <w:t>/</w:t>
      </w:r>
      <w:r w:rsidRPr="00021283">
        <w:rPr>
          <w:rFonts w:cstheme="minorHAnsi"/>
          <w:color w:val="000000" w:themeColor="text1"/>
        </w:rPr>
        <w:t>3 του παγκόσμιου ΑΕΠ</w:t>
      </w:r>
      <w:r w:rsidR="00FF18FF" w:rsidRPr="00021283">
        <w:rPr>
          <w:rFonts w:cstheme="minorHAnsi"/>
          <w:color w:val="000000" w:themeColor="text1"/>
        </w:rPr>
        <w:t xml:space="preserve"> και σε 130% του ΑΕΠ των ΗΠΑ, όταν η </w:t>
      </w:r>
      <w:r w:rsidR="00FA713D">
        <w:rPr>
          <w:rFonts w:cstheme="minorHAnsi"/>
          <w:color w:val="000000" w:themeColor="text1"/>
        </w:rPr>
        <w:t>Ε.Ε.</w:t>
      </w:r>
      <w:r w:rsidR="00FF18FF" w:rsidRPr="00021283">
        <w:rPr>
          <w:rFonts w:cstheme="minorHAnsi"/>
          <w:color w:val="000000" w:themeColor="text1"/>
        </w:rPr>
        <w:t xml:space="preserve"> έχει περίπου 85% του ΑΕΠ. </w:t>
      </w:r>
      <w:r w:rsidRPr="00021283">
        <w:rPr>
          <w:rFonts w:cstheme="minorHAnsi"/>
          <w:color w:val="000000" w:themeColor="text1"/>
        </w:rPr>
        <w:t>Η τεράστια αυτή αύξηση του χρέους τα τελευταία χρόνια κατά 55% δεν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  χρέος απαιτεί την πληρωμή μονίμως ετήσιων τόκων.</w:t>
      </w:r>
    </w:p>
    <w:p w14:paraId="4EC4B3A7"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u w:val="single"/>
        </w:rPr>
        <w:t>Το Πρόβλημα με τους Τόκους</w:t>
      </w:r>
      <w:r w:rsidRPr="00021283">
        <w:rPr>
          <w:rFonts w:cstheme="minorHAnsi"/>
          <w:color w:val="000000" w:themeColor="text1"/>
        </w:rPr>
        <w:t>: Το πρόβλημα όμως είναι ότι τα δάνεια μέσω ομολόγων απαιτούν από την κυβέρνηση να πληρώνει τόκους. Όσο αυξάνεται το συνολικό χρέος, τόσο αυξάνονται οι τόκοι, γεγονός που επιδεινώνει περαιτέρω το έλλειμμα. Επιπλέον, το πρόβλημα επιδεινώνεται από το γεγονός ότι αυτή τη στιγμή τα επιτόκια βρίσκονται σε υψηλά επίπεδα και λόγω των κινδύνων, οι έχοντες χρήματα απαιτούν  μεγαλύτερες αποδόσεις στα ομόλογα για να τα αγοράσουν. Δεδομένου ότι οι ανεπτυγμένες οικονομίες ανταγωνίζονται για χρηματοδότηση από παγκόσμιους επενδυτές, δεν προκαλεί έκπληξη το γεγονός ότι οι υψηλότερες αποδόσεις στις ΗΠΑ οδήγησαν σε αυξήσεις του κόστους δανεισμού στις περισσότερες άλλες χώρες ακόμα και στα ελληνικά δεκαετή ομόλογα.</w:t>
      </w:r>
    </w:p>
    <w:p w14:paraId="6B2CF0CC" w14:textId="77777777" w:rsidR="00761DFF" w:rsidRPr="00021283" w:rsidRDefault="00761DFF" w:rsidP="00021283">
      <w:pPr>
        <w:spacing w:after="120" w:line="280" w:lineRule="exact"/>
        <w:rPr>
          <w:rFonts w:cstheme="minorHAnsi"/>
          <w:color w:val="000000" w:themeColor="text1"/>
        </w:rPr>
      </w:pPr>
    </w:p>
    <w:p w14:paraId="361EA7DD" w14:textId="35345FEC"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Όταν έρχεται η ώρα να αποπληρώσει τα χρέη της, η κυβέρνηση των ΗΠΑ δανείζεται νέα χρήματα για να καλύψει τα παλαιότερα χρέη. Το πρόβλημα με αυτή τη διαδικασία είναι ότι πολλά από τα δάνεια έχουν ληφθεί, με επιτόκιο περίπου 1%, και τώρα χρειάζεται να τα αναχρηματοδοτήσουν με επιτόκιο κοντά στο 5%, οπότε το κόστος των τόκων τετραπλασιάζεται. Έτσι το κόστος εξυπηρέτησης των τόκων αυξάνεται συνεχώς για το ίδιο ποσό χρέους (ακόμα και εάν δεν αυξηθεί το χρέος) , το οποίο λόγω των υψηλότερων επιτοκίων θα ανέβει πολύ περισσότερο από το σημερινό 13% των εξόδων του κράτους.</w:t>
      </w:r>
    </w:p>
    <w:p w14:paraId="511A9663"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Το υψηλότερο κόστος εξυπηρέτησης του χρέους καταναλώνει τα φορολογικά έσοδα, μειώνοντας τον δημοσιονομικό χώρο της κυβέρνησης και πιθανώς αυξάνοντας την ανάγκη για περικοπές δαπανών, αυξήσεις φόρων ή/και επιπλέον δανεισμό, πρ</w:t>
      </w:r>
      <w:r w:rsidRPr="00021283">
        <w:rPr>
          <w:rFonts w:cstheme="minorHAnsi"/>
        </w:rPr>
        <w:t xml:space="preserve">οκαλώντας πληθωριστικές πιέσεις και επιβράδυνση της ανάπτυξης. </w:t>
      </w:r>
    </w:p>
    <w:p w14:paraId="04082A49"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Αυτός ο φαύλος κύκλος δημιουργεί τεράστιο πρόβλημα για τη δημοσιονομική υγεία των Ηνωμένων Πολιτειών και αποτελεί έναν από τους βασικούς λόγους για τους οποίους η διαχείριση του ελλείμματος είναι τόσο κρίσιμη. </w:t>
      </w:r>
    </w:p>
    <w:p w14:paraId="484AEF96"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Οι αποδόσεις των ομολόγων των ΗΠΑ δεν θα μειωθούν σημαντικά στο άμεσο μέλλον με φυσικό τρόπο.  Αντιθέτως, θα μπορούσαν ακόμη και να αυξηθούν περαιτέρω. Το αποτέλεσμα της αύξησης της τιμής των ομολόγων θα είναι υψηλότερο κόστος δανεισμού για τις επιχειρήσεις, τα νοικοκυριά (συμπεριλαμβανομένων των στεγαστικών δανείων) και την κυβέρνηση – μια εξέλιξη που θα υπονομεύσει την ανάπτυξη του ΑΕΠ.  </w:t>
      </w:r>
    </w:p>
    <w:p w14:paraId="7DD628C0"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Για να μειώσει «με φυσικό» τρόπο τα επιτόκια θα πρέπει να μειωθεί ο πληθωρισμός. Για να μειωθεί ο πληθωρισμός πρέπει να αυξηθεί η προσφερόμενη ποσότητα ενέργειας ώστε οι χαμηλές τιμές ενέργειας να μειώσουν το κόστος παραγωγής των προϊόντων. Διαφορετικά θα πρέπει να «διατάξει» τη μείωση των επιτοκίων η οποία θα γίνει με μη «φυσικό» τρόπο.</w:t>
      </w:r>
    </w:p>
    <w:p w14:paraId="1BE65719"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w:t>
      </w:r>
      <w:proofErr w:type="spellStart"/>
      <w:r w:rsidRPr="00021283">
        <w:rPr>
          <w:rFonts w:asciiTheme="minorHAnsi" w:hAnsiTheme="minorHAnsi" w:cstheme="minorHAnsi"/>
          <w:color w:val="000000" w:themeColor="text1"/>
        </w:rPr>
        <w:t>Τραμπ</w:t>
      </w:r>
      <w:proofErr w:type="spellEnd"/>
      <w:r w:rsidRPr="00021283">
        <w:rPr>
          <w:rFonts w:asciiTheme="minorHAnsi" w:hAnsiTheme="minorHAnsi" w:cstheme="minorHAnsi"/>
          <w:color w:val="000000" w:themeColor="text1"/>
        </w:rPr>
        <w:t xml:space="preserve"> για να αντιμετωπιστεί το πρόβλημα, πρέπει να αναζητήσει λύσεις όπως η αύξηση των εσόδων μέσω φορολογικών μεταρρυθμίσεων, η μείωση των δαπανών ή ένας συνδυασμός των δύο. Ο στόχος είναι να επιτευχθεί μέσα από ένα «μνημόνιο» δημοσιονομική ισορροπία που θα διασφαλίσει τη μακροπρόθεσμη βιωσιμότητα της οικονομίας. Φαίνεται ότι θα ακολουθήσει ένα συνδυασμό και των δύο πολιτικών αλλά περισσότερο θα εστιάσει σε μια τρίτη πολιτική να αυξήσει το ΑΕΠ των ΗΠΑ ώστε το κράτος να εισπράττει από τους φόρους που θα προέλθουν από το νέο ΑΕΠ.</w:t>
      </w:r>
    </w:p>
    <w:p w14:paraId="6EA80B9B" w14:textId="77777777"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Για την μείωση των δαπανών</w:t>
      </w:r>
      <w:r w:rsidRPr="00021283">
        <w:rPr>
          <w:rFonts w:asciiTheme="minorHAnsi" w:hAnsiTheme="minorHAnsi" w:cstheme="minorHAnsi"/>
          <w:color w:val="000000" w:themeColor="text1"/>
        </w:rPr>
        <w:t xml:space="preserve">.  Την έχει αναθέσει στον </w:t>
      </w:r>
      <w:proofErr w:type="spellStart"/>
      <w:r w:rsidRPr="00021283">
        <w:rPr>
          <w:rFonts w:asciiTheme="minorHAnsi" w:hAnsiTheme="minorHAnsi" w:cstheme="minorHAnsi"/>
          <w:color w:val="000000" w:themeColor="text1"/>
        </w:rPr>
        <w:t>Έλον</w:t>
      </w:r>
      <w:proofErr w:type="spellEnd"/>
      <w:r w:rsidRPr="00021283">
        <w:rPr>
          <w:rFonts w:asciiTheme="minorHAnsi" w:hAnsiTheme="minorHAnsi" w:cstheme="minorHAnsi"/>
          <w:color w:val="000000" w:themeColor="text1"/>
        </w:rPr>
        <w:t xml:space="preserve"> </w:t>
      </w:r>
      <w:proofErr w:type="spellStart"/>
      <w:r w:rsidRPr="00021283">
        <w:rPr>
          <w:rFonts w:asciiTheme="minorHAnsi" w:hAnsiTheme="minorHAnsi" w:cstheme="minorHAnsi"/>
          <w:color w:val="000000" w:themeColor="text1"/>
        </w:rPr>
        <w:t>Μασκ</w:t>
      </w:r>
      <w:proofErr w:type="spellEnd"/>
      <w:r w:rsidRPr="00021283">
        <w:rPr>
          <w:rFonts w:asciiTheme="minorHAnsi" w:hAnsiTheme="minorHAnsi" w:cstheme="minorHAnsi"/>
          <w:color w:val="000000" w:themeColor="text1"/>
        </w:rPr>
        <w:t xml:space="preserve"> όπου θα προσπαθήσει με ένα μνημόνιο μείωσης δαπανών και με την εισαγωγή νέων τεχνολογιών στο δημόσιο να εξορθολογήσει και να αυξήσει την παραγωγικότητά του και παράλληλα να μειώσει το κόστος λειτουργίας του δημοσίου. Οι ΗΠΑ θα ζητήσουν από όλα τα έθνη του ΝΑΤΟ να αυξήσουν τις αμυντικές δαπάνες στο 5% του ΑΕΠ για να καλύψουν το κόστος αποτροπής περαιτέρω  εισβολών από χώρες που έχουν φιλοδοξίες αναβίωσης των χαμένων αυτοκρατοριών τους ή από ηγέτες που επιθυμούν να τους γράψει η ιστορία για τις πολεμικές τους κατακτήσεις. Οπότε θα εξοικονομήσει δαπάνες από τη μείωση των αμυντικών δαπανών. Αυτό σημαίνει ότι η Ευρώπη θα πρέπει να ετοιμαστεί να αυξήσει τις αμυντικές δαπάνες πράγμα που είναι αναγκασμένη να κάνει κάτω από την απειλή της ρωσικής και τουρκικής επιθετικότητας. </w:t>
      </w:r>
    </w:p>
    <w:p w14:paraId="3FD23BFC" w14:textId="4C4B16C2" w:rsidR="00761DFF" w:rsidRPr="00021283" w:rsidRDefault="00761DFF"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u w:val="single"/>
        </w:rPr>
        <w:t>Για την αύξηση των εσόδων</w:t>
      </w:r>
      <w:r w:rsidRPr="00021283">
        <w:rPr>
          <w:rFonts w:asciiTheme="minorHAnsi" w:hAnsiTheme="minorHAnsi" w:cstheme="minorHAnsi"/>
          <w:color w:val="000000" w:themeColor="text1"/>
        </w:rPr>
        <w:t xml:space="preserve">. Ουσιαστικά δεν προβλέπεται αύξηση των εσόδων από τις  υπάρχουσες επενδύσεις. Η επικέντρωση θα γίνει στην ανάπτυξη της οικονομίας για νέα έσοδα από τις νέες επενδύσεις και στα έσοδα </w:t>
      </w:r>
      <w:r w:rsidR="00A40829" w:rsidRPr="00021283">
        <w:rPr>
          <w:rFonts w:asciiTheme="minorHAnsi" w:hAnsiTheme="minorHAnsi" w:cstheme="minorHAnsi"/>
          <w:color w:val="000000" w:themeColor="text1"/>
        </w:rPr>
        <w:t xml:space="preserve">που </w:t>
      </w:r>
      <w:r w:rsidRPr="00021283">
        <w:rPr>
          <w:rFonts w:asciiTheme="minorHAnsi" w:hAnsiTheme="minorHAnsi" w:cstheme="minorHAnsi"/>
          <w:color w:val="000000" w:themeColor="text1"/>
        </w:rPr>
        <w:t xml:space="preserve">θα προέλθουν από τους δασμούς. </w:t>
      </w:r>
    </w:p>
    <w:p w14:paraId="7F5403FE"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έχουν μια πολύ ανοδική  οικονομία, της οποίας η άνοδος οφείλεται στην αύξηση του δανεισμού κατά 12 τρισεκατομμύρια την τελευταία  πενταετία. Για αυτό ηανάπτυξή τους ξεπερνά τις άλλες μεγάλες αγορές της Ευρώπης και της Κίνας κλπ.  Οι ΗΠΑ είναι σε πλεονεκτική θέση καθώς ελέγχουν περισσότερο το μέλλον τους και δεν είναι τόσο ευάλωτες, όπως η Ευρώπη, σε ενεργειακά ζητήματα ή, όπως οι αναδυόμενες αγορές, σε νομισματικές διακυμάνσεις.  </w:t>
      </w:r>
    </w:p>
    <w:p w14:paraId="552A121F"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4A0609DA"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Ένας από τους στόχους είναι επενδύσεις στις νέες τεχνολογίες που θα αυξήσουν την παραγωγικότητα της οικονομίας ώστε να δημιουργηθεί το νέο ΑΕΠ από όπου θα αντλήσει έσοδα το κράτος. Επειδή το κράτος είναι υπερχρεωμένο και δεν μπορεί να δανειστεί τα απαραίτητα κεφάλαια με τόσα ακριβά επιτόκια, θα τα επενδύσουν οι μεγάλοι επιχειρηματίες των ΗΠΑ και ξένοι επενδυτές που οι ΗΠΑ προσκαλούν, να φέρουν άμεσες ξένες επενδύσεις με αντάλλαγμα τη χαμηλή φορολογία και τη μείωση της γραφειοκρατίας, επιταχύνοντας τις </w:t>
      </w:r>
      <w:proofErr w:type="spellStart"/>
      <w:r w:rsidRPr="00021283">
        <w:rPr>
          <w:rFonts w:eastAsia="Times New Roman" w:cstheme="minorHAnsi"/>
          <w:color w:val="000000" w:themeColor="text1"/>
          <w:kern w:val="0"/>
          <w:lang w:eastAsia="en-GB"/>
          <w14:ligatures w14:val="none"/>
        </w:rPr>
        <w:t>αδειοδοτήσεις</w:t>
      </w:r>
      <w:proofErr w:type="spellEnd"/>
      <w:r w:rsidRPr="00021283">
        <w:rPr>
          <w:rFonts w:eastAsia="Times New Roman" w:cstheme="minorHAnsi"/>
          <w:color w:val="000000" w:themeColor="text1"/>
          <w:kern w:val="0"/>
          <w:lang w:eastAsia="en-GB"/>
          <w14:ligatures w14:val="none"/>
        </w:rPr>
        <w:t xml:space="preserve"> εγκατάστασης επιχειρήσεων. Η αισιοδοξία των μικρών επιχειρήσεων εκτοξεύτηκε κατά 41 μονάδες τον τελευταίο μήνα. Αυτό είναι το υψηλότερο επίπεδο που έχει καταγραφεί ποτέ. </w:t>
      </w:r>
    </w:p>
    <w:p w14:paraId="64B4BAD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Oracle, η SoftBank και η OpenAI ανακοίνωσαν επένδυση 500 δισεκατομμυρίων δολαρίων στις υποδομές τεχνητής νοημοσύνης. Άλλες εταιρείες έχουν επίσης ανακοινώσει επενδύσεις πολλών δισεκατομμυρίων. Η Σαουδική Αραβία θα επενδύσει τουλάχιστον 600 δισεκατομμύρια δολάρια στην Αμερική. </w:t>
      </w:r>
    </w:p>
    <w:p w14:paraId="04700733"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Όλοι  επενδύουν στους τομείς ανάπτυξης του μέλλοντος,  στην τεχνητή νοημοσύνη (ΤΝ), τις βιοεπιστήμες, την άμυνα, την υγεία, την κβαντική υπολογιστική κλπ. Η πλειοψηφία αυτών των επενδύσεων πραγματοποιείται στις ΗΠΑ, επειδή καθοδηγούνται από μια χούφτα μεγάλων αμερικανικών εταιρειών.   </w:t>
      </w:r>
      <w:r w:rsidRPr="00021283">
        <w:rPr>
          <w:rFonts w:cstheme="minorHAnsi"/>
          <w:color w:val="000000" w:themeColor="text1"/>
        </w:rPr>
        <w:t xml:space="preserve">Θα προσφέρει πολύ γρήγορες εγκρίσεις, στα σχέδια για την τεχνητή νοημοσύνη (ΤΝ) για να μπορεί να  είναι πολύ ανταγωνιστική με την Κίνα και άλλες χώρες. </w:t>
      </w:r>
      <w:r w:rsidRPr="00021283">
        <w:rPr>
          <w:rFonts w:eastAsia="Times New Roman" w:cstheme="minorHAnsi"/>
          <w:color w:val="000000" w:themeColor="text1"/>
          <w:kern w:val="0"/>
          <w:lang w:eastAsia="en-GB"/>
          <w14:ligatures w14:val="none"/>
        </w:rPr>
        <w:t xml:space="preserve">Αυτή η προοπτική ανεβάζει τις χρηματιστηριακές </w:t>
      </w:r>
      <w:r w:rsidRPr="00021283">
        <w:rPr>
          <w:rFonts w:eastAsia="Times New Roman" w:cstheme="minorHAnsi"/>
          <w:color w:val="000000" w:themeColor="text1"/>
          <w:kern w:val="0"/>
          <w:lang w:eastAsia="en-GB"/>
          <w14:ligatures w14:val="none"/>
        </w:rPr>
        <w:lastRenderedPageBreak/>
        <w:t>αποδόσεις. Ο στόχος είναι οι ΗΠΑ να είναι το καλύτερο μέρος στη Γη για ναγίνονται επενδύσεις και να δημιουργηθούν θέσεις εργασίας.</w:t>
      </w:r>
    </w:p>
    <w:p w14:paraId="58D0DB22"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F739C9D"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Ένας άλλος στόχος είναι να κάνει τις ΗΠΑ παγκόσμιο κέντρο για κάθε είδους ψηφιακή αγορά, όπως κατά τα πρότυπα των  χρηματιστηριακών αγορών και των αγορών των εμπορευμάτων. Θα εισάγει νέες τεχνολογίες για να επενδύει η  γενιά των «</w:t>
      </w:r>
      <w:proofErr w:type="spellStart"/>
      <w:r w:rsidRPr="00021283">
        <w:rPr>
          <w:rFonts w:eastAsia="Times New Roman" w:cstheme="minorHAnsi"/>
          <w:color w:val="000000" w:themeColor="text1"/>
          <w:kern w:val="0"/>
          <w:lang w:eastAsia="en-GB"/>
          <w14:ligatures w14:val="none"/>
        </w:rPr>
        <w:t>TikTok</w:t>
      </w:r>
      <w:proofErr w:type="spellEnd"/>
      <w:r w:rsidRPr="00021283">
        <w:rPr>
          <w:rFonts w:eastAsia="Times New Roman" w:cstheme="minorHAnsi"/>
          <w:color w:val="000000" w:themeColor="text1"/>
          <w:kern w:val="0"/>
          <w:lang w:eastAsia="en-GB"/>
          <w14:ligatures w14:val="none"/>
        </w:rPr>
        <w:t xml:space="preserve"> ή των </w:t>
      </w:r>
      <w:r w:rsidRPr="00021283">
        <w:rPr>
          <w:rFonts w:eastAsia="Times New Roman" w:cstheme="minorHAnsi"/>
          <w:color w:val="000000" w:themeColor="text1"/>
          <w:kern w:val="0"/>
          <w:lang w:val="en-US" w:eastAsia="en-GB"/>
          <w14:ligatures w14:val="none"/>
        </w:rPr>
        <w:t>reels</w:t>
      </w:r>
      <w:r w:rsidRPr="00021283">
        <w:rPr>
          <w:rFonts w:eastAsia="Times New Roman" w:cstheme="minorHAnsi"/>
          <w:color w:val="000000" w:themeColor="text1"/>
          <w:kern w:val="0"/>
          <w:lang w:eastAsia="en-GB"/>
          <w14:ligatures w14:val="none"/>
        </w:rPr>
        <w:t>» που δεν θέλει να σηκωθεί από τον καναπέ της για να πάει σε μια τοπική τράπεζα και να αγοράσει ένα επενδυτικό προϊόν, ή μια ράβδο ή ένα νόμισμα χρυσού και θέλουν μια άμεση, εύκολη και ψηφιακή λύση. Όπως εύκολα σήμερα αγοράζονται τα κρυπτονομίσματα θα αγοράζονται και τα ψηφιακά δολάρια, ο ψηφιακός χρυσός και πολλά άλλα ψηφιακά προϊόντα που  έρχονται.</w:t>
      </w:r>
    </w:p>
    <w:p w14:paraId="714C1723"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0F208D55"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Για να αποδώσουν τα παραπάνω χρειάζονται πολλών ειδών αλλαγές σε σημαντικούς τομείς και πόρους που θα πρέπει να εξασφαλίσουν οι ΗΠΑ ότι διαθέτουν. Οι παρακάτω τομείς θα έχουν σημαντικό αντίκτυπο στα κέρδη, στην οικονομία και στη συμπεριφορά της αγοράς:</w:t>
      </w:r>
    </w:p>
    <w:p w14:paraId="6EDAB3D8" w14:textId="77777777" w:rsidR="00761DFF" w:rsidRPr="00021283" w:rsidRDefault="00761DFF" w:rsidP="00021283">
      <w:pPr>
        <w:spacing w:after="120" w:line="280" w:lineRule="exact"/>
        <w:jc w:val="both"/>
        <w:rPr>
          <w:rFonts w:eastAsia="Times New Roman" w:cstheme="minorHAnsi"/>
          <w:color w:val="000000" w:themeColor="text1"/>
          <w:kern w:val="0"/>
          <w:lang w:eastAsia="en-GB"/>
          <w14:ligatures w14:val="none"/>
        </w:rPr>
      </w:pPr>
    </w:p>
    <w:p w14:paraId="573247A0" w14:textId="77777777" w:rsidR="00761DFF" w:rsidRPr="00021283" w:rsidRDefault="00761DFF" w:rsidP="00021283">
      <w:pPr>
        <w:pStyle w:val="a6"/>
        <w:numPr>
          <w:ilvl w:val="0"/>
          <w:numId w:val="6"/>
        </w:numPr>
        <w:spacing w:after="120" w:line="280" w:lineRule="exact"/>
        <w:jc w:val="both"/>
        <w:rPr>
          <w:rFonts w:cstheme="minorHAnsi"/>
          <w:color w:val="000000" w:themeColor="text1"/>
        </w:rPr>
      </w:pPr>
      <w:r w:rsidRPr="00021283">
        <w:rPr>
          <w:rFonts w:eastAsia="Times New Roman" w:cstheme="minorHAnsi"/>
          <w:b/>
          <w:bCs/>
          <w:color w:val="000000" w:themeColor="text1"/>
          <w:kern w:val="0"/>
          <w:lang w:eastAsia="en-GB"/>
          <w14:ligatures w14:val="none"/>
        </w:rPr>
        <w:t>Η Ενέργεια</w:t>
      </w:r>
      <w:r w:rsidRPr="00021283">
        <w:rPr>
          <w:rFonts w:eastAsia="Times New Roman" w:cstheme="minorHAnsi"/>
          <w:color w:val="000000" w:themeColor="text1"/>
          <w:kern w:val="0"/>
          <w:lang w:eastAsia="en-GB"/>
          <w14:ligatures w14:val="none"/>
        </w:rPr>
        <w:t xml:space="preserve">. </w:t>
      </w:r>
    </w:p>
    <w:p w14:paraId="3EF29D04" w14:textId="7A15664E" w:rsidR="00761DFF" w:rsidRPr="00021283" w:rsidRDefault="00761DFF" w:rsidP="00021283">
      <w:pPr>
        <w:pStyle w:val="a6"/>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Οι ΗΠΑ έχουν πολύ μεγάλα αποθέματα πετρελαίου και φυσικού αερίου, και μπορούν να τα εξορύξουν με αυστηρούς περιβαλλοντικούς όρους έναντι άλλων χωρών που ρυπαίνουν με τις χαλαρές μεθόδους εξόρυξης. Αυτό όταν το καταφέρ</w:t>
      </w:r>
      <w:r w:rsidR="00B928F2" w:rsidRPr="00FA713D">
        <w:rPr>
          <w:rFonts w:eastAsia="Times New Roman" w:cstheme="minorHAnsi"/>
          <w:color w:val="000000" w:themeColor="text1"/>
          <w:kern w:val="0"/>
          <w:lang w:eastAsia="en-GB"/>
          <w14:ligatures w14:val="none"/>
        </w:rPr>
        <w:t>ο</w:t>
      </w:r>
      <w:r w:rsidR="00B928F2" w:rsidRPr="00021283">
        <w:rPr>
          <w:rFonts w:eastAsia="Times New Roman" w:cstheme="minorHAnsi"/>
          <w:color w:val="000000" w:themeColor="text1"/>
          <w:kern w:val="0"/>
          <w:lang w:eastAsia="en-GB"/>
          <w14:ligatures w14:val="none"/>
        </w:rPr>
        <w:t>υν</w:t>
      </w:r>
      <w:r w:rsidRPr="00021283">
        <w:rPr>
          <w:rFonts w:eastAsia="Times New Roman" w:cstheme="minorHAnsi"/>
          <w:color w:val="000000" w:themeColor="text1"/>
          <w:kern w:val="0"/>
          <w:lang w:eastAsia="en-GB"/>
          <w14:ligatures w14:val="none"/>
        </w:rPr>
        <w:t xml:space="preserve">, όχι μόνο θα μειώσει το κόστος σχεδόν όλων των αγαθών και υπηρεσιών, αλλά θα καταστήσει τις Ηνωμένες Πολιτείες μια υπερδύναμη στη βιομηχανία. Οι επενδύσεις στις νέες τεχνολογίες και στις νέες επιχειρήσεις θα χρειαστούν πολύ περισσότερη ενέργεια, περίπου 30% την επόμενη 10ετία και ίσως και πάνω από το 80% την επόμενη 20ετία της σημερινής κατανάλωσης. </w:t>
      </w:r>
      <w:r w:rsidRPr="00021283">
        <w:rPr>
          <w:rFonts w:cstheme="minorHAnsi"/>
          <w:color w:val="000000" w:themeColor="text1"/>
        </w:rPr>
        <w:t>Για αυτό θα διασφαλίσουν ότι τα εργοστάσια θα έχουν τις δικές τους ηλεκτροπαραγωγικές εγκαταστάσεις δίπλα στις κύριες μονάδες παραγωγής τους, οι οποίες θα λάβουν την έγκριση μέσω κατάστασης έκτακτης ανάγκης. Δεν θα χρειάζεται οι νέες επιχειρήσεις να συνδεθούν στ</w:t>
      </w:r>
      <w:r w:rsidR="00B928F2" w:rsidRPr="00021283">
        <w:rPr>
          <w:rFonts w:cstheme="minorHAnsi"/>
          <w:color w:val="000000" w:themeColor="text1"/>
        </w:rPr>
        <w:t>α</w:t>
      </w:r>
      <w:r w:rsidRPr="00021283">
        <w:rPr>
          <w:rFonts w:cstheme="minorHAnsi"/>
          <w:color w:val="000000" w:themeColor="text1"/>
        </w:rPr>
        <w:t xml:space="preserve"> δίκτυ</w:t>
      </w:r>
      <w:r w:rsidR="00B928F2" w:rsidRPr="00021283">
        <w:rPr>
          <w:rFonts w:cstheme="minorHAnsi"/>
          <w:color w:val="000000" w:themeColor="text1"/>
        </w:rPr>
        <w:t>α</w:t>
      </w:r>
      <w:r w:rsidRPr="00021283">
        <w:rPr>
          <w:rFonts w:cstheme="minorHAnsi"/>
          <w:color w:val="000000" w:themeColor="text1"/>
        </w:rPr>
        <w:t xml:space="preserve"> ενέργειας, τα οποία είναι παλιά και μπορεί να έχουν προβλήματα αστάθειας και συχνών διακοπών. Οι ΗΠΑ υπόσχονται </w:t>
      </w:r>
      <w:r w:rsidR="00B928F2" w:rsidRPr="00021283">
        <w:rPr>
          <w:rFonts w:cstheme="minorHAnsi"/>
          <w:color w:val="000000" w:themeColor="text1"/>
        </w:rPr>
        <w:t xml:space="preserve">στις επιχειρήσεις </w:t>
      </w:r>
      <w:r w:rsidRPr="00021283">
        <w:rPr>
          <w:rFonts w:cstheme="minorHAnsi"/>
          <w:color w:val="000000" w:themeColor="text1"/>
        </w:rPr>
        <w:t xml:space="preserve">ότι μπορεί να έχουν ακόμα και καθαρό άνθρακα ως εφεδρική πηγή ενέργειας –για προσωρινή χρήση καθώς τίποτα δεν μπορεί να τον καταστρέψει, ούτε ο καιρός, ούτε μια βόμβα, άρα παραμένει σημαντικός  ως εφεδρική πηγή ενέργειας για λόγους ασφαλείας. </w:t>
      </w:r>
    </w:p>
    <w:p w14:paraId="7C7E7EC3"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ισχυρίζονται ότι εάν οι τιμές της ενέργειας μειώνονταν, η  Ρωσία δεν θα μπορούσε να χρηματοδοτήσει την εισβολή στην Ουκρανία και θα μπορούσε να σταματήσει ο πόλεμος. Με τη μείωση των τιμών της ενέργειας, θα μπορούν να  μειωθούν  οι τιμές σε πολλά αγαθά και να καταπολεμηθεί ο πληθωρισμός. Οπότε θα μπορούν να μειωθούν τα επιτόκια ώστε να τονωθεί η ανάπτυξη.  Περαιτέρω αυτό θα βοηθήσει να μειωθούν τα επιτόκια και στις άλλες χώρες  και κυρίως σε αυτές που θα κάνουν εγκαίρως τις απαραίτητες μεταρρυθμίσεις. </w:t>
      </w:r>
    </w:p>
    <w:p w14:paraId="1BD1F6A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60F0293A"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Εργατικά χέρια</w:t>
      </w:r>
      <w:r w:rsidRPr="00021283">
        <w:rPr>
          <w:rFonts w:eastAsia="Times New Roman" w:cstheme="minorHAnsi"/>
          <w:color w:val="000000" w:themeColor="text1"/>
          <w:kern w:val="0"/>
          <w:lang w:eastAsia="en-GB"/>
          <w14:ligatures w14:val="none"/>
        </w:rPr>
        <w:t xml:space="preserve">. </w:t>
      </w:r>
    </w:p>
    <w:p w14:paraId="786A77A0"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Κρίσιμη είναι η πολιτική μετανάστευσης, καθώς επηρεάζει την αγορά εργασίας. Σε ποιο βαθμό θα γίνει επαναπατρισμός παράνομων μεταναστών και πώς αυτό θα επηρεάσει την αγορά εργασίας έχει μεγάλη σημασία καθώς οι παραπάνω επενδύσεις θα χρειαστούν   αμέτρητα εργατικά χέρια. Επίσης χρειάζονται πολιτικές προσέλκυσης ταλέντων από όλο τον κόσμο.</w:t>
      </w:r>
    </w:p>
    <w:p w14:paraId="277C21FF"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Σίγουρα τα ανθρωποειδή ρομπότ με τεχνητή νοημοσύνη και οι πράκτορες τεχνητής νοημοσύνης, που είναι έτοιμα να κυκλοφορήσουν θα καλύψουν ένα μικρό μέρος σε δουλειές ρουτίνας. Αυτό ίσως δεν ικανοποιήσει ένα μέρος των ψηφοφόρων του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xml:space="preserve">, κυρίως τα χαμηλά εισοδηματικά στρώματα, που έχουν ξοδέψει τις αποταμιεύσεις που αποκόμισαν κατά την πανδημία, έχουν υπερφορτώσει τις πιστωτικές κάρτες και βρίσκονται σε κατάσταση οικονομικής ανασφάλειας. </w:t>
      </w:r>
    </w:p>
    <w:p w14:paraId="60310AA0"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7197E8" w14:textId="77777777" w:rsidR="00761DFF" w:rsidRPr="00021283" w:rsidRDefault="00761DFF" w:rsidP="00021283">
      <w:pPr>
        <w:pStyle w:val="a6"/>
        <w:numPr>
          <w:ilvl w:val="0"/>
          <w:numId w:val="6"/>
        </w:num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 διεθνές εμπόριο</w:t>
      </w:r>
      <w:r w:rsidRPr="00021283">
        <w:rPr>
          <w:rFonts w:eastAsia="Times New Roman" w:cstheme="minorHAnsi"/>
          <w:color w:val="000000" w:themeColor="text1"/>
          <w:kern w:val="0"/>
          <w:lang w:eastAsia="en-GB"/>
          <w14:ligatures w14:val="none"/>
        </w:rPr>
        <w:t xml:space="preserve">.  </w:t>
      </w:r>
    </w:p>
    <w:p w14:paraId="24DD7BD2"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Είναι ακόμα νωρίς για συμπεράσματα γιατί είμαστε ακόμα στην αρχή. Πρέπει να δούμε τι θα γίνει με τους δασμούς στην Κίνα και στην Ευρώπη. </w:t>
      </w:r>
      <w:r w:rsidRPr="00021283">
        <w:rPr>
          <w:rFonts w:cstheme="minorHAnsi"/>
          <w:color w:val="000000" w:themeColor="text1"/>
        </w:rPr>
        <w:t xml:space="preserve">Οι ΗΠΑ έχουν τεράστια εμπορικά ελλείμματα κυρίως με την Κίνα, που συνολικά έφτασαν σε έλλειμμα 1,1 τρισεκατομμυρίων δολαρίων. Το έλλειμμα είναι τεράστιο, και με πολλές άλλες ασιατικές χώρες και με την Ευρώπη όπου το εμπορικό έλλειμμα αγαθών και υπηρεσιών είναι περίπου 50 δισ. δολάρια. </w:t>
      </w:r>
      <w:r w:rsidRPr="00021283">
        <w:rPr>
          <w:rFonts w:eastAsia="Times New Roman" w:cstheme="minorHAnsi"/>
          <w:color w:val="000000" w:themeColor="text1"/>
          <w:kern w:val="0"/>
          <w:lang w:eastAsia="en-GB"/>
          <w14:ligatures w14:val="none"/>
        </w:rPr>
        <w:t xml:space="preserve">Έχει μεγάλη σημασία τι θα σχεδιαστεί για την αντιμετώπιση </w:t>
      </w:r>
      <w:r w:rsidRPr="00021283">
        <w:rPr>
          <w:rFonts w:cstheme="minorHAnsi"/>
          <w:color w:val="000000" w:themeColor="text1"/>
        </w:rPr>
        <w:t>σε ό,τι αφορά τους μη οικονομικούς ή μη χρηματικούς δασμούς (γραφειοκρατικούς), που καθιστούν εξαιρετικά δύσκολη την εισαγωγή των προϊόντων  των ΗΠΑ στην Ευρώπη.</w:t>
      </w:r>
    </w:p>
    <w:p w14:paraId="5FE3E747" w14:textId="77777777"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Τεράστιο είναι και το εμπορικό έλλειμμα με τον Καναδά. </w:t>
      </w:r>
      <w:r w:rsidRPr="00021283">
        <w:rPr>
          <w:rFonts w:eastAsia="Times New Roman" w:cstheme="minorHAnsi"/>
          <w:color w:val="000000" w:themeColor="text1"/>
          <w:kern w:val="0"/>
          <w:lang w:eastAsia="en-GB"/>
          <w14:ligatures w14:val="none"/>
        </w:rPr>
        <w:t xml:space="preserve">Στην παγκόσμια οικονομία οι ΗΠΑ πρωτοστατούν, αλλά  η Κίνα και η Ευρώπη παραμένουν πίσω και κυρίως η Ευρώπη στις νέες τεχνολογίες. Σε αυτές τις τρεις μεγάλες οικονομίες υπάρχει τεράστια απόκλιση μεταξύ τους. Οι ΗΠΑ ξεπερνούν τις άλλες δύο. Το ΔΝΤ αναθεώρησε την πρόβλεψή του για την παγκόσμια οικονομία το 2025, αυξάνοντας την ανάπτυξη των ΗΠΑ κατά μισή ποσοστιαία μονάδα, κάτι που είναι τεράστιο για μια μεγάλη οικονομία, ενώ ταυτόχρονα μείωσε τις προβλέψεις για τη Γερμανία και τη Γαλλία.  Εάν οι άλλες οικονομίες δεν μεταρρυθμιστούν τάχιστα, ώστε να περάσουν σε σημαντική ανάπτυξη  προς τις νέες τεχνολογίες και την ενίσχυση της επιχειρηματικότητας, θα δεχθούν σημαντική μεταβλητότητα και πιέσεις υποτίμησης των νομισμάτων τους. </w:t>
      </w:r>
    </w:p>
    <w:p w14:paraId="452C6D4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54691881" w14:textId="77777777" w:rsidR="00761DFF" w:rsidRPr="00021283" w:rsidRDefault="00761DFF" w:rsidP="00021283">
      <w:pPr>
        <w:pStyle w:val="a6"/>
        <w:numPr>
          <w:ilvl w:val="0"/>
          <w:numId w:val="6"/>
        </w:numPr>
        <w:spacing w:after="120" w:line="280" w:lineRule="exact"/>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Η απορρύθμιση  για την μείωση της γραφειοκρατίας και ώθηση της οικονομίας. </w:t>
      </w:r>
    </w:p>
    <w:p w14:paraId="5EDDF34A" w14:textId="26F17F32" w:rsidR="00761DFF" w:rsidRPr="00021283" w:rsidRDefault="00761DFF" w:rsidP="00021283">
      <w:pPr>
        <w:pStyle w:val="a6"/>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έχουν ξεκινήσει τη μεγαλύτερη εκστρατεία απορρύθμισης στην ιστορία τους. Επιθυμούν να εξαλείψουν το επιπλέον ρυθμιστικ</w:t>
      </w:r>
      <w:r w:rsidR="00B928F2" w:rsidRPr="00021283">
        <w:rPr>
          <w:rFonts w:eastAsia="Times New Roman" w:cstheme="minorHAnsi"/>
          <w:color w:val="000000" w:themeColor="text1"/>
          <w:kern w:val="0"/>
          <w:lang w:eastAsia="en-GB"/>
          <w14:ligatures w14:val="none"/>
        </w:rPr>
        <w:t>ό</w:t>
      </w:r>
      <w:r w:rsidRPr="00021283">
        <w:rPr>
          <w:rFonts w:eastAsia="Times New Roman" w:cstheme="minorHAnsi"/>
          <w:color w:val="000000" w:themeColor="text1"/>
          <w:kern w:val="0"/>
          <w:lang w:eastAsia="en-GB"/>
          <w14:ligatures w14:val="none"/>
        </w:rPr>
        <w:t xml:space="preserve"> κόστο</w:t>
      </w:r>
      <w:r w:rsidR="00B928F2" w:rsidRPr="00021283">
        <w:rPr>
          <w:rFonts w:eastAsia="Times New Roman" w:cstheme="minorHAnsi"/>
          <w:color w:val="000000" w:themeColor="text1"/>
          <w:kern w:val="0"/>
          <w:lang w:eastAsia="en-GB"/>
          <w14:ligatures w14:val="none"/>
        </w:rPr>
        <w:t>ς</w:t>
      </w:r>
      <w:r w:rsidRPr="00021283">
        <w:rPr>
          <w:rFonts w:eastAsia="Times New Roman" w:cstheme="minorHAnsi"/>
          <w:color w:val="000000" w:themeColor="text1"/>
          <w:kern w:val="0"/>
          <w:lang w:eastAsia="en-GB"/>
          <w14:ligatures w14:val="none"/>
        </w:rPr>
        <w:t xml:space="preserve"> των 50.000 δολαρίων που ισχυρίζονται ότι  επέβαλε η κυβέρνηση Μπάιντεν σε κάθε αμερικανικό νοικοκυριό τα τελευταία τέσσερα χρόνια. Υπόσχονται  να καταργούν 10 παλιούς κανονισμούς για κάθε νέο κανονισμό, κάτι που σύντομα θα εξοικονομήσει πολλές χιλιάδες δολάρια στις αμερικανικές οικογένειες. Πρόκειται να περάσουν τη μεγαλύτερη φορολογική περικοπή στην αμερικανική ιστορία, συμπεριλαμβανομένων τεράστιων φορολογικών περικοπών για εργαζόμενους και οικογένειες και μεγάλων φορολογικών ελαφρύνσεων για τους εγχώριους παραγωγούς και κατασκευαστές. </w:t>
      </w:r>
      <w:r w:rsidRPr="00021283">
        <w:rPr>
          <w:rFonts w:cstheme="minorHAnsi"/>
          <w:color w:val="000000" w:themeColor="text1"/>
        </w:rPr>
        <w:t xml:space="preserve">Ο συντελεστής φορολογίας  από 21% που είναι σήμερα, θα μειωθεί ακόμα περισσότερο, στο 15%, με μια βασική προϋπόθεση – εάν κατασκευάζετε το προϊόν στις Ηνωμένες Πολιτείες.  Δημιουργούν έναν από τους χαμηλότερους φορολογικούς συντελεστές στον κόσμο. Το 21% είναι ήδη χαμηλό παγκοσμίως, αλλά το 15% είναι σχεδόν το χαμηλότερο που μπορεί να υπάρξει. Αυτές οι πολιτικές όμως δεν συνάδουν με τη μείωση του δημοσιονομικού ελλείμματος εκτός εάν η μείωση των φόρων φέρει τόσα πολλά έσοδα από φόρους στο νέο ΑΕΠ που υπερκαλύπτουν την απώλεια εσόδων από την μείωση των φόρων. </w:t>
      </w:r>
    </w:p>
    <w:p w14:paraId="03CB4357" w14:textId="77777777" w:rsidR="00761DFF" w:rsidRPr="00021283" w:rsidRDefault="00761DFF" w:rsidP="00021283">
      <w:pPr>
        <w:spacing w:after="120" w:line="280" w:lineRule="exact"/>
        <w:rPr>
          <w:rFonts w:eastAsia="Times New Roman" w:cstheme="minorHAnsi"/>
          <w:color w:val="000000" w:themeColor="text1"/>
          <w:kern w:val="0"/>
          <w:lang w:eastAsia="en-GB"/>
          <w14:ligatures w14:val="none"/>
        </w:rPr>
      </w:pPr>
    </w:p>
    <w:p w14:paraId="27E311D6" w14:textId="77777777" w:rsidR="00761DFF" w:rsidRPr="00021283" w:rsidRDefault="00761DFF" w:rsidP="00021283">
      <w:pPr>
        <w:pStyle w:val="a6"/>
        <w:numPr>
          <w:ilvl w:val="0"/>
          <w:numId w:val="6"/>
        </w:numPr>
        <w:spacing w:after="120" w:line="280" w:lineRule="exact"/>
        <w:rPr>
          <w:rFonts w:cstheme="minorHAnsi"/>
          <w:b/>
          <w:bCs/>
          <w:color w:val="000000" w:themeColor="text1"/>
        </w:rPr>
      </w:pPr>
      <w:r w:rsidRPr="00021283">
        <w:rPr>
          <w:rFonts w:cstheme="minorHAnsi"/>
          <w:b/>
          <w:bCs/>
          <w:color w:val="000000" w:themeColor="text1"/>
        </w:rPr>
        <w:t>Σπάνιες γαίες και κρίσιμα υλικά</w:t>
      </w:r>
    </w:p>
    <w:p w14:paraId="4D2FFF2E" w14:textId="278CED09" w:rsidR="00761DFF" w:rsidRPr="00021283" w:rsidRDefault="00761DFF" w:rsidP="00021283">
      <w:pPr>
        <w:pStyle w:val="a6"/>
        <w:spacing w:after="120" w:line="280" w:lineRule="exact"/>
        <w:jc w:val="both"/>
        <w:rPr>
          <w:rFonts w:cstheme="minorHAnsi"/>
          <w:color w:val="000000" w:themeColor="text1"/>
        </w:rPr>
      </w:pPr>
      <w:r w:rsidRPr="00021283">
        <w:rPr>
          <w:rFonts w:cstheme="minorHAnsi"/>
          <w:color w:val="000000" w:themeColor="text1"/>
        </w:rPr>
        <w:t xml:space="preserve">Η τεχνητή νοημοσύνη, τα ηλεκτρικά αυτοκίνητα, ανανεώσιμες πηγές ενέργειας δεν μπορεί να αναπτυχθούν χωρίς οι ΗΠΑ να  έχουν πρόσβαση σε αυτά τα αποθέματα τα οποία ελέγχει η Κίνα κατά 85%. Οπότε θα αναπτυχθούν συμμαχίες με τέτοιες χώρες </w:t>
      </w:r>
      <w:r w:rsidR="00B928F2" w:rsidRPr="00021283">
        <w:rPr>
          <w:rFonts w:cstheme="minorHAnsi"/>
          <w:color w:val="000000" w:themeColor="text1"/>
        </w:rPr>
        <w:t xml:space="preserve">που </w:t>
      </w:r>
      <w:r w:rsidRPr="00021283">
        <w:rPr>
          <w:rFonts w:cstheme="minorHAnsi"/>
          <w:color w:val="000000" w:themeColor="text1"/>
        </w:rPr>
        <w:t>διαθέτουν τους απαραίτητους πόρους σπάνιων γαιών για τις νέες τεχνολογίες και την πράσινη ανάπτυξη. Θα διευκολύνει τις εξορύξεις και θα άρει τις απαγορεύσεις χρηματοδοτήσεων  για νέες εξορύξεις, αλλιώς δεν μπορούν να εξορυχθούν τα κρίσιμα υλικά που χρειάζονται για την πράσινη ανάπτυξη και τις νέες τεχνολογίες. Πολλ</w:t>
      </w:r>
      <w:r w:rsidR="00B928F2" w:rsidRPr="00021283">
        <w:rPr>
          <w:rFonts w:cstheme="minorHAnsi"/>
          <w:color w:val="000000" w:themeColor="text1"/>
        </w:rPr>
        <w:t>ά</w:t>
      </w:r>
      <w:r w:rsidRPr="00021283">
        <w:rPr>
          <w:rFonts w:cstheme="minorHAnsi"/>
          <w:color w:val="000000" w:themeColor="text1"/>
        </w:rPr>
        <w:t xml:space="preserve"> κρίσιμα υλικά έχει η Γροιλανδία και ο Καναδάς. Ο Καναδάς όμως τα τελευταία 20 χρόνια συνεχώς απαγορεύει τις εξορύξεις και από τα κεφάλαι</w:t>
      </w:r>
      <w:r w:rsidR="00B928F2" w:rsidRPr="00021283">
        <w:rPr>
          <w:rFonts w:cstheme="minorHAnsi"/>
          <w:color w:val="000000" w:themeColor="text1"/>
        </w:rPr>
        <w:t>α</w:t>
      </w:r>
      <w:r w:rsidRPr="00021283">
        <w:rPr>
          <w:rFonts w:cstheme="minorHAnsi"/>
          <w:color w:val="000000" w:themeColor="text1"/>
        </w:rPr>
        <w:t xml:space="preserve"> που έχει συγκεντρώσει, ποσό πάνω από 45 τρισ.  επενδύεται σε συνταξιοδοτικά ταμεία άλλων χωρών και άλλες επενδύσεις μακρά από τις εξορύξεις. </w:t>
      </w:r>
    </w:p>
    <w:p w14:paraId="455D69A4" w14:textId="77777777" w:rsidR="00761DFF" w:rsidRPr="00021283" w:rsidRDefault="00761DFF" w:rsidP="00021283">
      <w:pPr>
        <w:spacing w:after="120" w:line="280" w:lineRule="exact"/>
        <w:rPr>
          <w:rFonts w:cstheme="minorHAnsi"/>
          <w:color w:val="000000" w:themeColor="text1"/>
        </w:rPr>
      </w:pPr>
    </w:p>
    <w:p w14:paraId="2BAAA1EE" w14:textId="77777777" w:rsidR="00761DFF" w:rsidRPr="00021283" w:rsidRDefault="00761DFF" w:rsidP="00021283">
      <w:pPr>
        <w:spacing w:after="120" w:line="280" w:lineRule="exact"/>
        <w:rPr>
          <w:rFonts w:cstheme="minorHAnsi"/>
          <w:color w:val="000000" w:themeColor="text1"/>
        </w:rPr>
      </w:pPr>
    </w:p>
    <w:p w14:paraId="4C12E9C6"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t xml:space="preserve">Πολλές από αυτές τις πολιτικές για  να επιτευχθούν οι στόχοι, δεν συνάδουν με τις συμμαχικές αντιλήψεις. Οι Κινέζοι βλέπουν τον Ντόναλντ </w:t>
      </w:r>
      <w:bookmarkStart w:id="6" w:name="OLE_LINK55"/>
      <w:r w:rsidRPr="00021283">
        <w:rPr>
          <w:rFonts w:cstheme="minorHAnsi"/>
          <w:color w:val="000000" w:themeColor="text1"/>
        </w:rPr>
        <w:t>Τραμπ περισσότερο ως απειλή για τη συνοχή των συμμαχιών παρά για την ίδια την Κίνα</w:t>
      </w:r>
      <w:bookmarkEnd w:id="6"/>
      <w:r w:rsidRPr="00021283">
        <w:rPr>
          <w:rFonts w:cstheme="minorHAnsi"/>
          <w:color w:val="000000" w:themeColor="text1"/>
        </w:rPr>
        <w:t xml:space="preserve"> και ότι είναι ο ιδανικός υποψήφιος για να διαλύσει και τη συνοχή στο εσωτερικό των ΗΠΑ.</w:t>
      </w:r>
    </w:p>
    <w:p w14:paraId="0C9F2142" w14:textId="77777777" w:rsidR="00761DFF" w:rsidRPr="00021283" w:rsidRDefault="00761DFF"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Εάν όμως όλα αυτά υλοποιηθούν με επιτυχία κρατώντας την εσωτερική συνοχή και διαχέοντας δίκαια τον πλούτο στους κατοίκους, βελτιώνοντας τις σχέσεις με τους συμμάχους, οι ΗΠΑ θα αλλάξουν ριζικά και θα αποτελέσουν παράδειγμα αλλαγών και για άλλες χώρες. Το βασικό ζήτημα είναι ότι η Ευρώπη πρέπει να προχωρήσει στις μεταρρυθμίσεις που απαιτούνται για να επιτύχει ταχύτερη ανάπτυξη και να μειώσει την πίεση που δέχεται από την ενίσχυση του δολαρίου.  Αν και δεν υπάρχει «μαγική λύση» που θα μεταμορφώσει την οικονομική προοπτική της Ευρώπης, ένα ευρύ φάσμα μέτρων – που εκτείνεται πέρα από τη στέγαση και τον πολεοδομικό σχεδιασμό και περιλαμβάνει την αντιμετώπιση υποδομών, την έρευνα και ανάπτυξη, την καινοτομία, τη συσσώρευση δεξιοτήτων και την επανεκπαίδευση του εργατικού δυναμικού – μπορεί να κάνει τη διαφορά.  </w:t>
      </w:r>
    </w:p>
    <w:p w14:paraId="4FCB89A9" w14:textId="77777777" w:rsidR="00761DFF" w:rsidRPr="00021283" w:rsidRDefault="00761DFF" w:rsidP="00021283">
      <w:pPr>
        <w:spacing w:after="120" w:line="280" w:lineRule="exact"/>
        <w:rPr>
          <w:rFonts w:cstheme="minorHAnsi"/>
          <w:color w:val="000000" w:themeColor="text1"/>
        </w:rPr>
      </w:pPr>
    </w:p>
    <w:p w14:paraId="133EE6D7" w14:textId="77777777" w:rsidR="00761DFF" w:rsidRPr="00021283" w:rsidRDefault="00761DFF" w:rsidP="00021283">
      <w:pPr>
        <w:spacing w:after="120" w:line="280" w:lineRule="exact"/>
        <w:rPr>
          <w:rFonts w:cstheme="minorHAnsi"/>
        </w:rPr>
      </w:pPr>
    </w:p>
    <w:p w14:paraId="2151F911" w14:textId="77777777" w:rsidR="00F25A06" w:rsidRPr="00021283" w:rsidRDefault="00F25A06" w:rsidP="00021283">
      <w:pPr>
        <w:spacing w:after="120" w:line="280" w:lineRule="exact"/>
        <w:rPr>
          <w:rFonts w:cstheme="minorHAnsi"/>
        </w:rPr>
      </w:pPr>
    </w:p>
    <w:p w14:paraId="296ECE81" w14:textId="77777777" w:rsidR="00F25A06" w:rsidRPr="00021283" w:rsidRDefault="00F25A06" w:rsidP="00021283">
      <w:pPr>
        <w:spacing w:after="120" w:line="280" w:lineRule="exact"/>
        <w:rPr>
          <w:rFonts w:cstheme="minorHAnsi"/>
        </w:rPr>
      </w:pPr>
    </w:p>
    <w:p w14:paraId="3C655BE3" w14:textId="77777777" w:rsidR="004811EF" w:rsidRPr="00021283" w:rsidRDefault="004811EF" w:rsidP="00021283">
      <w:pPr>
        <w:spacing w:after="120" w:line="280" w:lineRule="exact"/>
        <w:jc w:val="center"/>
        <w:rPr>
          <w:rFonts w:cstheme="minorHAnsi"/>
          <w:b/>
          <w:bCs/>
        </w:rPr>
      </w:pPr>
      <w:bookmarkStart w:id="7" w:name="OLE_LINK31"/>
      <w:r w:rsidRPr="00021283">
        <w:rPr>
          <w:rFonts w:cstheme="minorHAnsi"/>
          <w:b/>
          <w:bCs/>
        </w:rPr>
        <w:br w:type="page"/>
      </w:r>
    </w:p>
    <w:bookmarkEnd w:id="7"/>
    <w:p w14:paraId="6BD42699" w14:textId="022B0961" w:rsidR="004811EF" w:rsidRPr="00021283" w:rsidRDefault="00784683" w:rsidP="00021283">
      <w:pPr>
        <w:spacing w:after="120" w:line="280" w:lineRule="exact"/>
        <w:jc w:val="center"/>
        <w:rPr>
          <w:rFonts w:eastAsia="Times New Roman" w:cstheme="minorHAnsi"/>
          <w:kern w:val="0"/>
          <w:lang w:eastAsia="en-GB"/>
          <w14:ligatures w14:val="none"/>
        </w:rPr>
      </w:pPr>
      <w:r w:rsidRPr="00021283">
        <w:rPr>
          <w:rFonts w:cstheme="minorHAnsi"/>
        </w:rPr>
        <w:lastRenderedPageBreak/>
        <w:t xml:space="preserve">Η στρατηγική διείσδυσης της κινεζικής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και </w:t>
      </w:r>
      <w:r w:rsidRPr="00021283">
        <w:rPr>
          <w:rFonts w:cstheme="minorHAnsi"/>
        </w:rPr>
        <w:t>Qwen2.5-Max</w:t>
      </w:r>
    </w:p>
    <w:p w14:paraId="44D9B617"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F2B699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6F7ED2DE"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Εργαστήριο του Πολυτεχνείου Κρήτης Επιστημονικών Δεδομένων</w:t>
      </w:r>
    </w:p>
    <w:p w14:paraId="3484B31D" w14:textId="77777777" w:rsidR="00784683" w:rsidRPr="00021283" w:rsidRDefault="00784683" w:rsidP="00021283">
      <w:pPr>
        <w:spacing w:after="120" w:line="280" w:lineRule="exact"/>
        <w:jc w:val="center"/>
        <w:rPr>
          <w:rFonts w:cstheme="minorHAnsi"/>
          <w:color w:val="000000" w:themeColor="text1"/>
        </w:rPr>
      </w:pPr>
    </w:p>
    <w:p w14:paraId="4D31F5CF" w14:textId="77777777" w:rsidR="004811EF" w:rsidRPr="00021283" w:rsidRDefault="004811EF" w:rsidP="00021283">
      <w:pPr>
        <w:spacing w:after="120" w:line="280" w:lineRule="exact"/>
        <w:jc w:val="both"/>
        <w:rPr>
          <w:rFonts w:cstheme="minorHAnsi"/>
        </w:rPr>
      </w:pPr>
    </w:p>
    <w:p w14:paraId="3AB9FC1D" w14:textId="5EBE7F99" w:rsidR="00784683" w:rsidRPr="00021283" w:rsidRDefault="00784683" w:rsidP="00021283">
      <w:pPr>
        <w:spacing w:after="120" w:line="280" w:lineRule="exact"/>
        <w:jc w:val="both"/>
        <w:rPr>
          <w:rFonts w:cstheme="minorHAnsi"/>
        </w:rPr>
      </w:pPr>
      <w:r w:rsidRPr="00021283">
        <w:rPr>
          <w:rFonts w:cstheme="minorHAnsi"/>
        </w:rPr>
        <w:t>Όταν μια επιχείρηση θέλει να εισέλθει σε μια αγορά που κυριαρχείται από πολύ μεγάλες  εταιρείες, ο συνήθης τρόπος είναι να εισέλθει με ένα αντίστοιχο φθηνό προϊόν, χαμηλότερης ποιότητας, με εύκολη πρόσβαση, με απλότητα στη χρήση, με σκοπό να κερδίσει τους πρώτους πελάτες που δέχονται να αγοράσουν κάτι φθηνότερο, χαμηλότερης ποιότητας αλλά καλύπτει στοιχειωδώς τη συγκεκριμένη τους ανάγκη. Στη συνέχεια αυξάνοντας την ποιότητα και την τιμή προσπαθεί να καταλάβει το κύριο τμήμα της αγοράς εκτοπίζοντας τους κυρίαρχους ανταγωνιστές.  Η διαδικασία αυτή είναι  χαρακτηριστικό των ανατρεπτικών καινοτομιών (</w:t>
      </w:r>
      <w:r w:rsidRPr="00021283">
        <w:rPr>
          <w:rFonts w:cstheme="minorHAnsi"/>
          <w:lang w:val="en-US"/>
        </w:rPr>
        <w:t>disruptive</w:t>
      </w:r>
      <w:r w:rsidRPr="00021283">
        <w:rPr>
          <w:rFonts w:cstheme="minorHAnsi"/>
        </w:rPr>
        <w:t xml:space="preserve"> </w:t>
      </w:r>
      <w:r w:rsidRPr="00021283">
        <w:rPr>
          <w:rFonts w:cstheme="minorHAnsi"/>
          <w:lang w:val="en-US"/>
        </w:rPr>
        <w:t>innovations</w:t>
      </w:r>
      <w:r w:rsidRPr="00021283">
        <w:rPr>
          <w:rFonts w:cstheme="minorHAnsi"/>
        </w:rPr>
        <w:t>) όπου μια νέα εταιρεία αποκτά σταδιακά μερίδιο της αγοράς και εφόσον το προϊόν της έχει ελκυστικά χαρακτηριστικά για τους καταναλωτές, κυριαρχεί και εκτοπίζει από την αγορά τους ήδη κυρίαρχους.</w:t>
      </w:r>
    </w:p>
    <w:p w14:paraId="0C09BE01"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αμερικανικές εταιρείες τεχνητής νοημοσύνης (ΤΝ), όπως η </w:t>
      </w:r>
      <w:proofErr w:type="spellStart"/>
      <w:r w:rsidRPr="00021283">
        <w:rPr>
          <w:rFonts w:eastAsia="Times New Roman" w:cstheme="minorHAnsi"/>
          <w:kern w:val="0"/>
          <w:lang w:eastAsia="en-GB"/>
          <w14:ligatures w14:val="none"/>
        </w:rPr>
        <w:t>OpenAI</w:t>
      </w:r>
      <w:proofErr w:type="spellEnd"/>
      <w:r w:rsidRPr="00021283">
        <w:rPr>
          <w:rFonts w:eastAsia="Times New Roman" w:cstheme="minorHAnsi"/>
          <w:kern w:val="0"/>
          <w:lang w:eastAsia="en-GB"/>
          <w14:ligatures w14:val="none"/>
        </w:rPr>
        <w:t xml:space="preserve">, η </w:t>
      </w:r>
      <w:proofErr w:type="spellStart"/>
      <w:r w:rsidRPr="00021283">
        <w:rPr>
          <w:rFonts w:eastAsia="Times New Roman" w:cstheme="minorHAnsi"/>
          <w:kern w:val="0"/>
          <w:lang w:eastAsia="en-GB"/>
          <w14:ligatures w14:val="none"/>
        </w:rPr>
        <w:t>Google</w:t>
      </w:r>
      <w:proofErr w:type="spellEnd"/>
      <w:r w:rsidRPr="00021283">
        <w:rPr>
          <w:rFonts w:eastAsia="Times New Roman" w:cstheme="minorHAnsi"/>
          <w:kern w:val="0"/>
          <w:lang w:eastAsia="en-GB"/>
          <w14:ligatures w14:val="none"/>
        </w:rPr>
        <w:t xml:space="preserve"> </w:t>
      </w:r>
      <w:proofErr w:type="spellStart"/>
      <w:r w:rsidRPr="00021283">
        <w:rPr>
          <w:rFonts w:eastAsia="Times New Roman" w:cstheme="minorHAnsi"/>
          <w:kern w:val="0"/>
          <w:lang w:eastAsia="en-GB"/>
          <w14:ligatures w14:val="none"/>
        </w:rPr>
        <w:t>DeepMind</w:t>
      </w:r>
      <w:proofErr w:type="spellEnd"/>
      <w:r w:rsidRPr="00021283">
        <w:rPr>
          <w:rFonts w:eastAsia="Times New Roman" w:cstheme="minorHAnsi"/>
          <w:kern w:val="0"/>
          <w:lang w:eastAsia="en-GB"/>
          <w14:ligatures w14:val="none"/>
        </w:rPr>
        <w:t xml:space="preserve"> και η </w:t>
      </w:r>
      <w:proofErr w:type="spellStart"/>
      <w:r w:rsidRPr="00021283">
        <w:rPr>
          <w:rFonts w:eastAsia="Times New Roman" w:cstheme="minorHAnsi"/>
          <w:kern w:val="0"/>
          <w:lang w:eastAsia="en-GB"/>
          <w14:ligatures w14:val="none"/>
        </w:rPr>
        <w:t>Anthropic</w:t>
      </w:r>
      <w:proofErr w:type="spellEnd"/>
      <w:r w:rsidRPr="00021283">
        <w:rPr>
          <w:rFonts w:eastAsia="Times New Roman" w:cstheme="minorHAnsi"/>
          <w:kern w:val="0"/>
          <w:lang w:eastAsia="en-GB"/>
          <w14:ligatures w14:val="none"/>
        </w:rPr>
        <w:t xml:space="preserve">, κυριαρχούν στην ΤΝ και κατέχουν το μεγαλύτερο μερίδιο της αγοράς. Σήμερα απειλούνται από το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R1. Στην περίοδο της αρχής της εμφάνισης της πληροφορικής οι τεράστιοι υπολογιστές “</w:t>
      </w:r>
      <w:r w:rsidRPr="00021283">
        <w:rPr>
          <w:rFonts w:eastAsia="Times New Roman" w:cstheme="minorHAnsi"/>
          <w:kern w:val="0"/>
          <w:lang w:val="en-US" w:eastAsia="en-GB"/>
          <w14:ligatures w14:val="none"/>
        </w:rPr>
        <w:t>mainframe</w:t>
      </w:r>
      <w:r w:rsidRPr="00021283">
        <w:rPr>
          <w:rFonts w:eastAsia="Times New Roman" w:cstheme="minorHAnsi"/>
          <w:kern w:val="0"/>
          <w:lang w:eastAsia="en-GB"/>
          <w14:ligatures w14:val="none"/>
        </w:rPr>
        <w:t>”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w:t>
      </w:r>
      <w:r w:rsidRPr="00021283">
        <w:rPr>
          <w:rFonts w:eastAsia="Times New Roman" w:cstheme="minorHAnsi"/>
          <w:kern w:val="0"/>
          <w:lang w:val="en-US" w:eastAsia="en-GB"/>
          <w14:ligatures w14:val="none"/>
        </w:rPr>
        <w:t>LLMs</w:t>
      </w:r>
      <w:r w:rsidRPr="00021283">
        <w:rPr>
          <w:rFonts w:eastAsia="Times New Roman" w:cstheme="minorHAnsi"/>
          <w:kern w:val="0"/>
          <w:lang w:eastAsia="en-GB"/>
          <w14:ligatures w14:val="none"/>
        </w:rPr>
        <w:t xml:space="preserve">); Λογικά θα γίνει κάτι παρόμοιο όπως συμβαίνει και σε όλα τα προϊόντα νέας τεχνολογίας. Το ερώτημα είναι αν αυτήν την ανατροπή θα την κάνουν οι ήδη κυρίαρχοι της αγοράς ή κάποια </w:t>
      </w:r>
      <w:r w:rsidRPr="00021283">
        <w:rPr>
          <w:rFonts w:eastAsia="Times New Roman" w:cstheme="minorHAnsi"/>
          <w:kern w:val="0"/>
          <w:lang w:val="en-US" w:eastAsia="en-GB"/>
          <w14:ligatures w14:val="none"/>
        </w:rPr>
        <w:t>startup</w:t>
      </w:r>
      <w:r w:rsidRPr="00021283">
        <w:rPr>
          <w:rFonts w:eastAsia="Times New Roman" w:cstheme="minorHAnsi"/>
          <w:kern w:val="0"/>
          <w:lang w:eastAsia="en-GB"/>
          <w14:ligatures w14:val="none"/>
        </w:rPr>
        <w:t xml:space="preserve"> όπως η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ή οι κυρίαρχοι της αγοράς θα κυκλοφορήσουν παρόμοια πιο ελαφρά μοντέλα;</w:t>
      </w:r>
    </w:p>
    <w:p w14:paraId="6CCADB31" w14:textId="77777777" w:rsidR="00784683" w:rsidRPr="00021283" w:rsidRDefault="00784683" w:rsidP="00021283">
      <w:pPr>
        <w:spacing w:after="120" w:line="280" w:lineRule="exact"/>
        <w:rPr>
          <w:rFonts w:eastAsia="Times New Roman" w:cstheme="minorHAnsi"/>
          <w:kern w:val="0"/>
          <w:lang w:eastAsia="en-GB"/>
          <w14:ligatures w14:val="none"/>
        </w:rPr>
      </w:pPr>
    </w:p>
    <w:p w14:paraId="3D47D4CC"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γλωσσικό μοντέλο που σχεδιάστηκε με στόχο να υπερβαίνει την απόδοση που θα αναμενόταν από το μέγεθός του. Σε αντίθεση με τα παραδοσιακά μεγάλα μοντέλα ΤΝ,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υιοθετεί μια πιο ελαφριά, αποδοτική και οικονομικά προσιτή προσέγγιση, επιτρέποντας τη λειτουργία του σε μικρότερη κλίμακα, χωρίς την ανάγκη τεράστιων υποδομών επεξεργασίας. </w:t>
      </w:r>
    </w:p>
    <w:p w14:paraId="07BB6277" w14:textId="77777777" w:rsidR="00784683" w:rsidRPr="00021283" w:rsidRDefault="00784683" w:rsidP="00021283">
      <w:pPr>
        <w:spacing w:after="120" w:line="280" w:lineRule="exact"/>
        <w:rPr>
          <w:rFonts w:eastAsia="Times New Roman" w:cstheme="minorHAnsi"/>
          <w:kern w:val="0"/>
          <w:lang w:eastAsia="en-GB"/>
          <w14:ligatures w14:val="none"/>
        </w:rPr>
      </w:pPr>
    </w:p>
    <w:p w14:paraId="3ABD263A"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Η τεχνολογία της απόσταξης στην </w:t>
      </w:r>
      <w:r w:rsidRPr="00FA713D">
        <w:rPr>
          <w:rFonts w:eastAsia="Times New Roman" w:cstheme="minorHAnsi"/>
          <w:b/>
          <w:bCs/>
          <w:kern w:val="0"/>
          <w:lang w:eastAsia="en-GB"/>
          <w14:ligatures w14:val="none"/>
        </w:rPr>
        <w:t>ΤΝ</w:t>
      </w:r>
      <w:r w:rsidRPr="00021283">
        <w:rPr>
          <w:rFonts w:eastAsia="Times New Roman" w:cstheme="minorHAnsi"/>
          <w:kern w:val="0"/>
          <w:lang w:eastAsia="en-GB"/>
          <w14:ligatures w14:val="none"/>
        </w:rPr>
        <w:t xml:space="preserve">: Μία από τις πιο καινοτόμες μεθόδους που χρησιμοποιεί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eastAsia="en-GB"/>
          <w14:ligatures w14:val="none"/>
        </w:rPr>
        <w:t xml:space="preserve">). Αντί να δημιουργήσει από την αρχή ένα γιγαντιαίο μοντέλο με τρισεκατομμύρια παραμέτρους,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0570655A" w14:textId="77777777" w:rsidR="00784683" w:rsidRPr="00021283" w:rsidRDefault="00784683" w:rsidP="00021283">
      <w:pPr>
        <w:spacing w:after="120" w:line="280" w:lineRule="exact"/>
        <w:rPr>
          <w:rFonts w:eastAsia="Times New Roman" w:cstheme="minorHAnsi"/>
          <w:kern w:val="0"/>
          <w:lang w:eastAsia="en-GB"/>
          <w14:ligatures w14:val="none"/>
        </w:rPr>
      </w:pPr>
    </w:p>
    <w:p w14:paraId="43ECDED9"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Πλεονεκτήματα του </w:t>
      </w:r>
      <w:r w:rsidRPr="00021283">
        <w:rPr>
          <w:rFonts w:eastAsia="Times New Roman" w:cstheme="minorHAnsi"/>
          <w:b/>
          <w:bCs/>
          <w:kern w:val="0"/>
          <w:lang w:val="en-US" w:eastAsia="en-GB"/>
          <w14:ligatures w14:val="none"/>
        </w:rPr>
        <w:t>DeepSeek</w:t>
      </w:r>
      <w:r w:rsidRPr="00021283">
        <w:rPr>
          <w:rFonts w:eastAsia="Times New Roman" w:cstheme="minorHAnsi"/>
          <w:b/>
          <w:bCs/>
          <w:kern w:val="0"/>
          <w:lang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eastAsia="en-GB"/>
          <w14:ligatures w14:val="none"/>
        </w:rPr>
        <w:t>1</w:t>
      </w:r>
      <w:r w:rsidRPr="00021283">
        <w:rPr>
          <w:rFonts w:eastAsia="Times New Roman" w:cstheme="minorHAnsi"/>
          <w:kern w:val="0"/>
          <w:lang w:eastAsia="en-GB"/>
          <w14:ligatures w14:val="none"/>
        </w:rPr>
        <w:t xml:space="preserve">: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προσφέρει πολλαπλά οφέλη, ιδίως για οργανισμούς που επιθυμούν να αξιοποιήσουν την τεχνητή νοημοσύνη χωρίς να επενδύσουν σε πανάκριβα </w:t>
      </w:r>
      <w:r w:rsidRPr="00021283">
        <w:rPr>
          <w:rFonts w:eastAsia="Times New Roman" w:cstheme="minorHAnsi"/>
          <w:kern w:val="0"/>
          <w:lang w:val="en-US" w:eastAsia="en-GB"/>
          <w14:ligatures w14:val="none"/>
        </w:rPr>
        <w:t>data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centers</w:t>
      </w:r>
      <w:r w:rsidRPr="00021283">
        <w:rPr>
          <w:rFonts w:eastAsia="Times New Roman" w:cstheme="minorHAnsi"/>
          <w:kern w:val="0"/>
          <w:lang w:eastAsia="en-GB"/>
          <w14:ligatures w14:val="none"/>
        </w:rPr>
        <w:t xml:space="preserve">. Το πιο αξιοσημείωτο χαρακτηριστικό του είναι η δυνατότητα εκτέλεσης σε μικρότερες συσκευές, όπως προσωπικοί υπολογιστές ή ακόμα και </w:t>
      </w:r>
      <w:r w:rsidRPr="00021283">
        <w:rPr>
          <w:rFonts w:eastAsia="Times New Roman" w:cstheme="minorHAnsi"/>
          <w:kern w:val="0"/>
          <w:lang w:val="en-US" w:eastAsia="en-GB"/>
          <w14:ligatures w14:val="none"/>
        </w:rPr>
        <w:t>laptop</w:t>
      </w:r>
      <w:r w:rsidRPr="00021283">
        <w:rPr>
          <w:rFonts w:eastAsia="Times New Roman" w:cstheme="minorHAnsi"/>
          <w:kern w:val="0"/>
          <w:lang w:eastAsia="en-GB"/>
          <w14:ligatures w14:val="none"/>
        </w:rPr>
        <w:t xml:space="preserve">, γεγονός που διευρύνει σημαντικά τη χρήση της ΤΝ σε ποικίλες εφαρμογές. Επιπλέον,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χρησιμοποιεί πολλαπλά μοντέλα ΤΝ κατά την εκπαίδευσή του, συμπεριλαμβανομένων μοντέλων ανοιχτού κώδικα. Αυτή η προσέγγιση επιτρέπει στο σύστημα να αντλεί γνώση από διαφορετικές πηγές και να διαμορφώνει πιο ευέλικτες και αξιόπιστες απαντήσεις.</w:t>
      </w:r>
    </w:p>
    <w:p w14:paraId="712E0AAA" w14:textId="77777777" w:rsidR="00784683" w:rsidRPr="00021283" w:rsidRDefault="00784683" w:rsidP="00021283">
      <w:pPr>
        <w:spacing w:after="120" w:line="280" w:lineRule="exact"/>
        <w:rPr>
          <w:rFonts w:eastAsia="Times New Roman" w:cstheme="minorHAnsi"/>
          <w:kern w:val="0"/>
          <w:lang w:eastAsia="en-GB"/>
          <w14:ligatures w14:val="none"/>
        </w:rPr>
      </w:pPr>
    </w:p>
    <w:p w14:paraId="0E5C01D0"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Ένα άλλο σημαντικό πλεονέκτημα είναι η δημοκρατικοποίηση της ΤΝ. Με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η τεχνητή νοημοσύνη γίνεται </w:t>
      </w:r>
      <w:proofErr w:type="spellStart"/>
      <w:r w:rsidRPr="00021283">
        <w:rPr>
          <w:rFonts w:eastAsia="Times New Roman" w:cstheme="minorHAnsi"/>
          <w:kern w:val="0"/>
          <w:lang w:eastAsia="en-GB"/>
          <w14:ligatures w14:val="none"/>
        </w:rPr>
        <w:t>προσβάσιμη</w:t>
      </w:r>
      <w:proofErr w:type="spellEnd"/>
      <w:r w:rsidRPr="00021283">
        <w:rPr>
          <w:rFonts w:eastAsia="Times New Roman" w:cstheme="minorHAnsi"/>
          <w:kern w:val="0"/>
          <w:lang w:eastAsia="en-GB"/>
          <w14:ligatures w14:val="none"/>
        </w:rPr>
        <w:t xml:space="preserve"> σε μικρούς χρήστες, κάτι που μέχρι πρότινος ήταν προνόμιο μόνο μεγάλων τεχνολογικών κολοσσών.</w:t>
      </w:r>
    </w:p>
    <w:p w14:paraId="7ABE4B2C" w14:textId="77777777" w:rsidR="00784683" w:rsidRPr="00021283" w:rsidRDefault="00784683" w:rsidP="00021283">
      <w:pPr>
        <w:spacing w:after="120" w:line="280" w:lineRule="exact"/>
        <w:rPr>
          <w:rFonts w:eastAsia="Times New Roman" w:cstheme="minorHAnsi"/>
          <w:kern w:val="0"/>
          <w:lang w:eastAsia="en-GB"/>
          <w14:ligatures w14:val="none"/>
        </w:rPr>
      </w:pPr>
    </w:p>
    <w:p w14:paraId="7156C32E" w14:textId="77777777"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b/>
          <w:bCs/>
          <w:kern w:val="0"/>
          <w:lang w:eastAsia="en-GB"/>
          <w14:ligatures w14:val="none"/>
        </w:rPr>
        <w:t>Περιορισμοί και προκλήσεις</w:t>
      </w:r>
      <w:r w:rsidRPr="00021283">
        <w:rPr>
          <w:rFonts w:eastAsia="Times New Roman" w:cstheme="minorHAnsi"/>
          <w:kern w:val="0"/>
          <w:lang w:eastAsia="en-GB"/>
          <w14:ligatures w14:val="none"/>
        </w:rPr>
        <w:t xml:space="preserve">:  Παρότι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είναι ένα σημαντικό βήμα προς μια πιο αποδοτική ΤΝ, παρουσιάζει ορισμένους περιορισμούς. </w:t>
      </w:r>
    </w:p>
    <w:p w14:paraId="288AA0A4" w14:textId="77777777" w:rsidR="00784683" w:rsidRPr="00021283" w:rsidRDefault="00784683" w:rsidP="00021283">
      <w:pPr>
        <w:spacing w:after="120" w:line="280" w:lineRule="exact"/>
        <w:rPr>
          <w:rFonts w:eastAsia="Times New Roman" w:cstheme="minorHAnsi"/>
          <w:kern w:val="0"/>
          <w:lang w:eastAsia="en-GB"/>
          <w14:ligatures w14:val="none"/>
        </w:rPr>
      </w:pPr>
    </w:p>
    <w:p w14:paraId="694180D4"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1. Περιορισμένη γνώση – Επειδή πρόκειται για μικρότερο μοντέλο, δεν διαθέτει το ίδιο εύρος πληροφορίας που έχουν τα μεγαλύτερα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-4.</w:t>
      </w:r>
    </w:p>
    <w:p w14:paraId="10F8294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2. Πιθανότητα σφαλμάτων – Είναι πιο επιρρεπές σε παραισθήσεις ΤΝ, δηλαδή σε απαντήσεις που είναι </w:t>
      </w:r>
      <w:proofErr w:type="spellStart"/>
      <w:r w:rsidRPr="00021283">
        <w:rPr>
          <w:rFonts w:eastAsia="Times New Roman" w:cstheme="minorHAnsi"/>
          <w:kern w:val="0"/>
          <w:lang w:eastAsia="en-GB"/>
          <w14:ligatures w14:val="none"/>
        </w:rPr>
        <w:t>λογικοφανείς</w:t>
      </w:r>
      <w:proofErr w:type="spellEnd"/>
      <w:r w:rsidRPr="00021283">
        <w:rPr>
          <w:rFonts w:eastAsia="Times New Roman" w:cstheme="minorHAnsi"/>
          <w:kern w:val="0"/>
          <w:lang w:eastAsia="en-GB"/>
          <w14:ligatures w14:val="none"/>
        </w:rPr>
        <w:t xml:space="preserve"> αλλά λανθασμένες. Επίσης, έχει κρατική λογοκρισία.</w:t>
      </w:r>
    </w:p>
    <w:p w14:paraId="1B541742" w14:textId="77777777" w:rsidR="00784683" w:rsidRPr="00021283" w:rsidRDefault="00784683" w:rsidP="00021283">
      <w:pPr>
        <w:spacing w:after="120" w:line="280" w:lineRule="exact"/>
        <w:rPr>
          <w:rFonts w:eastAsia="Times New Roman" w:cstheme="minorHAnsi"/>
          <w:kern w:val="0"/>
          <w:lang w:eastAsia="en-GB"/>
          <w14:ligatures w14:val="none"/>
        </w:rPr>
      </w:pPr>
      <w:r w:rsidRPr="00021283">
        <w:rPr>
          <w:rFonts w:eastAsia="Times New Roman" w:cstheme="minorHAnsi"/>
          <w:kern w:val="0"/>
          <w:lang w:eastAsia="en-GB"/>
          <w14:ligatures w14:val="none"/>
        </w:rPr>
        <w:t>3. Προβλήματα με σύνθετα ερωτήματα – Ενδέχεται να μην μπορεί να ανταποκριθεί με ακρίβεια σε πολύπλοκες ή εξειδικευμένες ερωτήσεις.</w:t>
      </w:r>
    </w:p>
    <w:p w14:paraId="040CF4A1"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4. Εξάρτηση από μεγαλύτερα μοντέλα – Η ποιότητά του εξαρτάται από το πόσο καλά έχει εκπαιδευτεί από </w:t>
      </w:r>
      <w:proofErr w:type="spellStart"/>
      <w:r w:rsidRPr="00021283">
        <w:rPr>
          <w:rFonts w:eastAsia="Times New Roman" w:cstheme="minorHAnsi"/>
          <w:kern w:val="0"/>
          <w:lang w:eastAsia="en-GB"/>
          <w14:ligatures w14:val="none"/>
        </w:rPr>
        <w:t>προϋπάρχοντα</w:t>
      </w:r>
      <w:proofErr w:type="spellEnd"/>
      <w:r w:rsidRPr="00021283">
        <w:rPr>
          <w:rFonts w:eastAsia="Times New Roman" w:cstheme="minorHAnsi"/>
          <w:kern w:val="0"/>
          <w:lang w:eastAsia="en-GB"/>
          <w14:ligatures w14:val="none"/>
        </w:rPr>
        <w:t>, μεγαλύτερα συστήματα.</w:t>
      </w:r>
    </w:p>
    <w:p w14:paraId="00117A11" w14:textId="77777777" w:rsidR="00784683" w:rsidRPr="00021283" w:rsidRDefault="00784683" w:rsidP="00021283">
      <w:pPr>
        <w:spacing w:after="120" w:line="280" w:lineRule="exact"/>
        <w:rPr>
          <w:rFonts w:eastAsia="Times New Roman" w:cstheme="minorHAnsi"/>
          <w:kern w:val="0"/>
          <w:lang w:eastAsia="en-GB"/>
          <w14:ligatures w14:val="none"/>
        </w:rPr>
      </w:pPr>
    </w:p>
    <w:p w14:paraId="39848CC8"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b/>
          <w:bCs/>
          <w:kern w:val="0"/>
          <w:lang w:eastAsia="en-GB"/>
          <w14:ligatures w14:val="none"/>
        </w:rPr>
        <w:t xml:space="preserve">Η σημασία του </w:t>
      </w:r>
      <w:r w:rsidRPr="00021283">
        <w:rPr>
          <w:rFonts w:eastAsia="Times New Roman" w:cstheme="minorHAnsi"/>
          <w:b/>
          <w:bCs/>
          <w:kern w:val="0"/>
          <w:lang w:val="en-US" w:eastAsia="en-GB"/>
          <w14:ligatures w14:val="none"/>
        </w:rPr>
        <w:t>DeepSeek</w:t>
      </w:r>
      <w:r w:rsidRPr="00021283">
        <w:rPr>
          <w:rFonts w:eastAsia="Times New Roman" w:cstheme="minorHAnsi"/>
          <w:b/>
          <w:bCs/>
          <w:kern w:val="0"/>
          <w:lang w:eastAsia="en-GB"/>
          <w14:ligatures w14:val="none"/>
        </w:rPr>
        <w:t xml:space="preserve"> </w:t>
      </w:r>
      <w:r w:rsidRPr="00021283">
        <w:rPr>
          <w:rFonts w:eastAsia="Times New Roman" w:cstheme="minorHAnsi"/>
          <w:b/>
          <w:bCs/>
          <w:kern w:val="0"/>
          <w:lang w:val="en-US" w:eastAsia="en-GB"/>
          <w14:ligatures w14:val="none"/>
        </w:rPr>
        <w:t>R</w:t>
      </w:r>
      <w:r w:rsidRPr="00021283">
        <w:rPr>
          <w:rFonts w:eastAsia="Times New Roman" w:cstheme="minorHAnsi"/>
          <w:b/>
          <w:bCs/>
          <w:kern w:val="0"/>
          <w:lang w:eastAsia="en-GB"/>
          <w14:ligatures w14:val="none"/>
        </w:rPr>
        <w:t>1 για το μέλλον της ΤΝ</w:t>
      </w:r>
      <w:r w:rsidRPr="00021283">
        <w:rPr>
          <w:rFonts w:eastAsia="Times New Roman" w:cstheme="minorHAnsi"/>
          <w:kern w:val="0"/>
          <w:lang w:eastAsia="en-GB"/>
          <w14:ligatures w14:val="none"/>
        </w:rPr>
        <w:t xml:space="preserve">: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αλλάζει τα δεδομένα στον χώρο της ΤΝ, προσφέροντας μια βιώσιμη εναλλακτική για οργανισμούς που δεν μπορούν να υποστηρίξουν τα υπερμεγέθη ΤΝ μοντέλα. Με το χαμηλό κόστος, την υψηλή προσαρμοστικότητα και τη δυνατότητα λειτουργίας σε λιγότερο ισχυρούς υπολογιστές, ανοίγει τον δρόμο για νέες εφαρμογές ΤΝ που δεν ήταν εφικτές στο παρελθόν.</w:t>
      </w:r>
    </w:p>
    <w:p w14:paraId="2D19ADC0" w14:textId="77777777" w:rsidR="00784683" w:rsidRPr="00021283" w:rsidRDefault="00784683" w:rsidP="00021283">
      <w:pPr>
        <w:spacing w:after="120" w:line="280" w:lineRule="exact"/>
        <w:rPr>
          <w:rFonts w:eastAsia="Times New Roman" w:cstheme="minorHAnsi"/>
          <w:kern w:val="0"/>
          <w:lang w:eastAsia="en-GB"/>
          <w14:ligatures w14:val="none"/>
        </w:rPr>
      </w:pPr>
    </w:p>
    <w:p w14:paraId="4D2B5EBD"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Μακροπρόθεσμα, αυτό θα μπορούσε να οδηγήσει σε περισσότερο αποκεντρωμένη και προσαρμοσμένη ΤΝ, επιτρέποντας σε διάφορους τομείς να αναπτύξουν ειδικά μοντέλα ΤΝ προσαρμοσμένα στις ανάγκες τους. Από την εκπαίδευση μέχρι την ιατρική και την οικονομία, η προοπτική συστημάτων ΤΝ που μπορούν να λειτουργούν τοπικά, χωρίς την ανάγκη διαρκούς σύνδεσης με τεράστιες </w:t>
      </w:r>
      <w:r w:rsidRPr="00FA713D">
        <w:rPr>
          <w:rFonts w:eastAsia="Times New Roman" w:cstheme="minorHAnsi"/>
          <w:kern w:val="0"/>
          <w:lang w:eastAsia="en-GB"/>
          <w14:ligatures w14:val="none"/>
        </w:rPr>
        <w:t>πλατφ</w:t>
      </w:r>
      <w:r w:rsidRPr="00021283">
        <w:rPr>
          <w:rFonts w:eastAsia="Times New Roman" w:cstheme="minorHAnsi"/>
          <w:kern w:val="0"/>
          <w:lang w:eastAsia="en-GB"/>
          <w14:ligatures w14:val="none"/>
        </w:rPr>
        <w:t xml:space="preserve">όρμες </w:t>
      </w:r>
      <w:proofErr w:type="spellStart"/>
      <w:r w:rsidRPr="00021283">
        <w:rPr>
          <w:rFonts w:eastAsia="Times New Roman" w:cstheme="minorHAnsi"/>
          <w:kern w:val="0"/>
          <w:lang w:eastAsia="en-GB"/>
          <w14:ligatures w14:val="none"/>
        </w:rPr>
        <w:t>cloud</w:t>
      </w:r>
      <w:proofErr w:type="spellEnd"/>
      <w:r w:rsidRPr="00021283">
        <w:rPr>
          <w:rFonts w:eastAsia="Times New Roman" w:cstheme="minorHAnsi"/>
          <w:kern w:val="0"/>
          <w:lang w:eastAsia="en-GB"/>
          <w14:ligatures w14:val="none"/>
        </w:rPr>
        <w:t xml:space="preserve">, μοιάζει όλο και πιο εφικτή. </w:t>
      </w:r>
    </w:p>
    <w:p w14:paraId="13DE5726" w14:textId="77777777" w:rsidR="00784683" w:rsidRPr="00021283" w:rsidRDefault="00784683" w:rsidP="00021283">
      <w:pPr>
        <w:spacing w:after="120" w:line="280" w:lineRule="exact"/>
        <w:jc w:val="both"/>
        <w:rPr>
          <w:rFonts w:eastAsia="Times New Roman" w:cstheme="minorHAnsi"/>
          <w:kern w:val="0"/>
          <w:lang w:eastAsia="en-GB"/>
          <w14:ligatures w14:val="none"/>
        </w:rPr>
      </w:pPr>
    </w:p>
    <w:p w14:paraId="53C20227"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Ήδη 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κυκλοφόρησε το </w:t>
      </w:r>
      <w:r w:rsidRPr="00021283">
        <w:rPr>
          <w:rFonts w:cstheme="minorHAnsi"/>
        </w:rPr>
        <w:t xml:space="preserve">Qwen2.5-Max, ένα προηγμένο μοντέλο ΤΝ που ξεπερνά κατά πολύ το </w:t>
      </w:r>
      <w:proofErr w:type="spellStart"/>
      <w:r w:rsidRPr="00021283">
        <w:rPr>
          <w:rFonts w:cstheme="minorHAnsi"/>
        </w:rPr>
        <w:t>DeepSeek</w:t>
      </w:r>
      <w:proofErr w:type="spellEnd"/>
      <w:r w:rsidRPr="00021283">
        <w:rPr>
          <w:rFonts w:cstheme="minorHAnsi"/>
        </w:rPr>
        <w:t>! Μπορεί να δημιουργεί κείμενα, εικόνες, βίντεο, να εκτελεί κώδικα και ακόμη και να πραγματοποιεί αναζητήσεις στο διαδίκτυο σε πραγματικό χρόνο με τα εξής χαρακτηριστικά:</w:t>
      </w:r>
    </w:p>
    <w:p w14:paraId="54D97898" w14:textId="77777777" w:rsidR="00784683" w:rsidRPr="00021283" w:rsidRDefault="00784683" w:rsidP="00021283">
      <w:pPr>
        <w:spacing w:after="120" w:line="280" w:lineRule="exact"/>
        <w:jc w:val="both"/>
        <w:rPr>
          <w:rFonts w:cstheme="minorHAnsi"/>
        </w:rPr>
      </w:pPr>
      <w:r w:rsidRPr="00021283">
        <w:rPr>
          <w:rFonts w:cstheme="minorHAnsi"/>
        </w:rPr>
        <w:t xml:space="preserve">Εκτέλεση &amp; εντοπισμός σφαλμάτων κώδικα – Δεν δημιουργεί απλά κώδικα, αλλά τον εκτελεί και τον δοκιμάζει σε πραγματικό χρόνο.  </w:t>
      </w:r>
    </w:p>
    <w:p w14:paraId="35F444AC" w14:textId="77777777" w:rsidR="00784683" w:rsidRPr="00021283" w:rsidRDefault="00784683" w:rsidP="00021283">
      <w:pPr>
        <w:spacing w:after="120" w:line="280" w:lineRule="exact"/>
        <w:jc w:val="both"/>
        <w:rPr>
          <w:rFonts w:cstheme="minorHAnsi"/>
        </w:rPr>
      </w:pPr>
      <w:r w:rsidRPr="00021283">
        <w:rPr>
          <w:rFonts w:cstheme="minorHAnsi"/>
        </w:rPr>
        <w:t xml:space="preserve">Εξαιρετικά ακριβής δημιουργία εικόνων – Το </w:t>
      </w:r>
      <w:proofErr w:type="spellStart"/>
      <w:r w:rsidRPr="00021283">
        <w:rPr>
          <w:rFonts w:cstheme="minorHAnsi"/>
        </w:rPr>
        <w:t>Qwen</w:t>
      </w:r>
      <w:proofErr w:type="spellEnd"/>
      <w:r w:rsidRPr="00021283">
        <w:rPr>
          <w:rFonts w:cstheme="minorHAnsi"/>
        </w:rPr>
        <w:t xml:space="preserve"> δημιουργεί λεπτομερείς, ακριβείς εικόνες που ακολουθούν τις οδηγίες του χρήστη.  </w:t>
      </w:r>
    </w:p>
    <w:p w14:paraId="76FB5213" w14:textId="77777777" w:rsidR="00784683" w:rsidRPr="00021283" w:rsidRDefault="00784683" w:rsidP="00021283">
      <w:pPr>
        <w:spacing w:after="120" w:line="280" w:lineRule="exact"/>
        <w:jc w:val="both"/>
        <w:rPr>
          <w:rFonts w:cstheme="minorHAnsi"/>
        </w:rPr>
      </w:pPr>
      <w:r w:rsidRPr="00021283">
        <w:rPr>
          <w:rFonts w:cstheme="minorHAnsi"/>
        </w:rPr>
        <w:t xml:space="preserve">Ταχύτερη δημιουργία βίντεο με ΤΝ – Παράγει βίντεο ταχύτερα από το 90% των υφιστάμενων εργαλείων ΤΝ.  </w:t>
      </w:r>
    </w:p>
    <w:p w14:paraId="228889B5" w14:textId="77777777" w:rsidR="00784683" w:rsidRPr="00021283" w:rsidRDefault="00784683" w:rsidP="00021283">
      <w:pPr>
        <w:spacing w:after="120" w:line="280" w:lineRule="exact"/>
        <w:jc w:val="both"/>
        <w:rPr>
          <w:rFonts w:cstheme="minorHAnsi"/>
        </w:rPr>
      </w:pPr>
      <w:r w:rsidRPr="00021283">
        <w:rPr>
          <w:rFonts w:cstheme="minorHAnsi"/>
        </w:rPr>
        <w:t xml:space="preserve">Αναζητήσεις &amp; σύνθεση γνώσης σε πραγματικό χρόνο – Διεξάγει διαδικτυακές αναζητήσεις, συλλέγει δεδομένα και συνοψίζει ερευνητικό υλικό άμεσα.  </w:t>
      </w:r>
    </w:p>
    <w:p w14:paraId="6B17A052" w14:textId="77777777" w:rsidR="00784683" w:rsidRPr="00021283" w:rsidRDefault="00784683" w:rsidP="00021283">
      <w:pPr>
        <w:spacing w:after="120" w:line="280" w:lineRule="exact"/>
        <w:jc w:val="both"/>
        <w:rPr>
          <w:rFonts w:cstheme="minorHAnsi"/>
        </w:rPr>
      </w:pPr>
      <w:r w:rsidRPr="00021283">
        <w:rPr>
          <w:rFonts w:cstheme="minorHAnsi"/>
        </w:rPr>
        <w:t xml:space="preserve">Οπτικές δυνατότητες – Αναρτημένα </w:t>
      </w:r>
      <w:proofErr w:type="spellStart"/>
      <w:r w:rsidRPr="00021283">
        <w:rPr>
          <w:rFonts w:cstheme="minorHAnsi"/>
        </w:rPr>
        <w:t>PDFs</w:t>
      </w:r>
      <w:proofErr w:type="spellEnd"/>
      <w:r w:rsidRPr="00021283">
        <w:rPr>
          <w:rFonts w:cstheme="minorHAnsi"/>
        </w:rPr>
        <w:t xml:space="preserve">, εικόνες και έγγραφα—το </w:t>
      </w:r>
      <w:proofErr w:type="spellStart"/>
      <w:r w:rsidRPr="00021283">
        <w:rPr>
          <w:rFonts w:cstheme="minorHAnsi"/>
        </w:rPr>
        <w:t>Qwen</w:t>
      </w:r>
      <w:proofErr w:type="spellEnd"/>
      <w:r w:rsidRPr="00021283">
        <w:rPr>
          <w:rFonts w:cstheme="minorHAnsi"/>
        </w:rPr>
        <w:t xml:space="preserve"> τα διαβάζει, τα αναλύει και εξάγει χρήσιμα συμπεράσματα στη στιγμή.</w:t>
      </w:r>
    </w:p>
    <w:p w14:paraId="046E5324" w14:textId="77777777" w:rsidR="00784683" w:rsidRPr="00021283" w:rsidRDefault="00784683" w:rsidP="00021283">
      <w:pPr>
        <w:spacing w:after="120" w:line="280" w:lineRule="exact"/>
        <w:rPr>
          <w:rFonts w:eastAsia="Times New Roman" w:cstheme="minorHAnsi"/>
          <w:kern w:val="0"/>
          <w:lang w:eastAsia="en-GB"/>
          <w14:ligatures w14:val="none"/>
        </w:rPr>
      </w:pPr>
    </w:p>
    <w:p w14:paraId="17784E64" w14:textId="77777777" w:rsidR="00784683" w:rsidRPr="00021283" w:rsidRDefault="00784683" w:rsidP="00021283">
      <w:pPr>
        <w:spacing w:after="120" w:line="280" w:lineRule="exact"/>
        <w:rPr>
          <w:rFonts w:eastAsia="Times New Roman" w:cstheme="minorHAnsi"/>
          <w:kern w:val="0"/>
          <w:lang w:eastAsia="en-GB"/>
          <w14:ligatures w14:val="none"/>
        </w:rPr>
      </w:pPr>
    </w:p>
    <w:p w14:paraId="7D6422A6"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δεν επιχειρεί να ανταγωνιστεί απευθείας τα μεγαλύτερα μοντέλα ΤΝ, αλλά επιδιώκει να προσφέρει μια πιο </w:t>
      </w:r>
      <w:proofErr w:type="spellStart"/>
      <w:r w:rsidRPr="00021283">
        <w:rPr>
          <w:rFonts w:eastAsia="Times New Roman" w:cstheme="minorHAnsi"/>
          <w:kern w:val="0"/>
          <w:lang w:eastAsia="en-GB"/>
          <w14:ligatures w14:val="none"/>
        </w:rPr>
        <w:t>προσβάσιμη</w:t>
      </w:r>
      <w:proofErr w:type="spellEnd"/>
      <w:r w:rsidRPr="00021283">
        <w:rPr>
          <w:rFonts w:eastAsia="Times New Roman" w:cstheme="minorHAnsi"/>
          <w:kern w:val="0"/>
          <w:lang w:eastAsia="en-GB"/>
          <w14:ligatures w14:val="none"/>
        </w:rPr>
        <w:t xml:space="preserve"> και οικονομική λύση. Μπορεί να μην είναι το πιο εξελιγμένο σύστημα ΤΝ </w:t>
      </w:r>
      <w:r w:rsidRPr="00021283">
        <w:rPr>
          <w:rFonts w:eastAsia="Times New Roman" w:cstheme="minorHAnsi"/>
          <w:kern w:val="0"/>
          <w:lang w:eastAsia="en-GB"/>
          <w14:ligatures w14:val="none"/>
        </w:rPr>
        <w:lastRenderedPageBreak/>
        <w:t>στην αγορά, αλλά η ύπαρξή του αποδεικνύει ότι το μέλλον της τεχνητής νοημοσύνης δεν εξαρτάται αποκλειστικά από τα μεγέθη των μοντέλων, αλλά και από την έξυπνη αξιοποίηση των υπαρχόντων πόρων.</w:t>
      </w:r>
    </w:p>
    <w:p w14:paraId="05922FB9" w14:textId="77777777" w:rsidR="00784683" w:rsidRPr="00021283" w:rsidRDefault="00784683" w:rsidP="00021283">
      <w:pPr>
        <w:spacing w:after="120" w:line="280" w:lineRule="exact"/>
        <w:rPr>
          <w:rFonts w:eastAsia="Times New Roman" w:cstheme="minorHAnsi"/>
          <w:kern w:val="0"/>
          <w:lang w:eastAsia="en-GB"/>
          <w14:ligatures w14:val="none"/>
        </w:rPr>
      </w:pPr>
    </w:p>
    <w:p w14:paraId="543D7198" w14:textId="77777777" w:rsidR="00784683" w:rsidRPr="00021283" w:rsidRDefault="00784683"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Σε έναν κόσμο όπου η ΤΝ γίνεται ολοένα και πιο κυρίαρχη, η Κίνα δείχνει ότι μπορεί να καινοτομήσει σε επίπεδο αποδοτικότητας και προσαρμογής, προσφέροντας λύσεις που φέρνουν την τεχνητή νοημοσύνη πιο κοντά στο ευρύ κοινό.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 xml:space="preserve">1 και το </w:t>
      </w:r>
      <w:r w:rsidRPr="00021283">
        <w:rPr>
          <w:rFonts w:cstheme="minorHAnsi"/>
        </w:rPr>
        <w:t xml:space="preserve">Qwen2.5-Max  </w:t>
      </w:r>
      <w:r w:rsidRPr="00021283">
        <w:rPr>
          <w:rFonts w:eastAsia="Times New Roman" w:cstheme="minorHAnsi"/>
          <w:kern w:val="0"/>
          <w:lang w:eastAsia="en-GB"/>
          <w14:ligatures w14:val="none"/>
        </w:rPr>
        <w:t>είναι παραδείγματα αυτής της τάσης, ανοίγοντας νέους ορίζοντες για την επόμενη γενιά γλωσσικών μοντέλων.</w:t>
      </w:r>
    </w:p>
    <w:p w14:paraId="543BC68F" w14:textId="77777777" w:rsidR="00784683" w:rsidRPr="00021283" w:rsidRDefault="00784683" w:rsidP="00021283">
      <w:pPr>
        <w:spacing w:after="120" w:line="280" w:lineRule="exact"/>
        <w:rPr>
          <w:rFonts w:eastAsia="Times New Roman" w:cstheme="minorHAnsi"/>
          <w:kern w:val="0"/>
          <w:lang w:eastAsia="en-GB"/>
          <w14:ligatures w14:val="none"/>
        </w:rPr>
      </w:pPr>
    </w:p>
    <w:p w14:paraId="143D3CD6" w14:textId="77777777" w:rsidR="00784683" w:rsidRPr="00021283" w:rsidRDefault="00784683" w:rsidP="00021283">
      <w:pPr>
        <w:spacing w:after="120" w:line="280" w:lineRule="exact"/>
        <w:rPr>
          <w:rFonts w:eastAsia="Times New Roman" w:cstheme="minorHAnsi"/>
          <w:kern w:val="0"/>
          <w:lang w:eastAsia="en-GB"/>
          <w14:ligatures w14:val="none"/>
        </w:rPr>
      </w:pPr>
    </w:p>
    <w:p w14:paraId="0C538BE7" w14:textId="77777777" w:rsidR="00784683" w:rsidRPr="00021283" w:rsidRDefault="00784683" w:rsidP="00021283">
      <w:pPr>
        <w:spacing w:after="120" w:line="280" w:lineRule="exact"/>
        <w:rPr>
          <w:rFonts w:eastAsia="Times New Roman" w:cstheme="minorHAnsi"/>
          <w:kern w:val="0"/>
          <w:lang w:eastAsia="en-GB"/>
          <w14:ligatures w14:val="none"/>
        </w:rPr>
      </w:pPr>
    </w:p>
    <w:p w14:paraId="7C2ACC32" w14:textId="77777777" w:rsidR="00784683" w:rsidRPr="00021283" w:rsidRDefault="00784683" w:rsidP="00021283">
      <w:pPr>
        <w:spacing w:after="120" w:line="280" w:lineRule="exact"/>
        <w:rPr>
          <w:rFonts w:eastAsia="Times New Roman" w:cstheme="minorHAnsi"/>
          <w:kern w:val="0"/>
          <w:lang w:eastAsia="en-GB"/>
          <w14:ligatures w14:val="none"/>
        </w:rPr>
      </w:pPr>
    </w:p>
    <w:p w14:paraId="10E88B9C" w14:textId="77777777" w:rsidR="00784683" w:rsidRPr="00021283" w:rsidRDefault="00784683" w:rsidP="00021283">
      <w:pPr>
        <w:spacing w:after="120" w:line="280" w:lineRule="exact"/>
        <w:rPr>
          <w:rFonts w:eastAsia="Times New Roman" w:cstheme="minorHAnsi"/>
          <w:kern w:val="0"/>
          <w:lang w:eastAsia="en-GB"/>
          <w14:ligatures w14:val="none"/>
        </w:rPr>
      </w:pPr>
    </w:p>
    <w:p w14:paraId="4440934C" w14:textId="77777777" w:rsidR="00784683" w:rsidRPr="00021283" w:rsidRDefault="00784683" w:rsidP="00021283">
      <w:pPr>
        <w:spacing w:after="120" w:line="280" w:lineRule="exact"/>
        <w:rPr>
          <w:rFonts w:eastAsia="Times New Roman" w:cstheme="minorHAnsi"/>
          <w:kern w:val="0"/>
          <w:lang w:eastAsia="en-GB"/>
          <w14:ligatures w14:val="none"/>
        </w:rPr>
      </w:pPr>
    </w:p>
    <w:p w14:paraId="6687F4B3" w14:textId="3150E98B" w:rsidR="004B0335" w:rsidRPr="00021283" w:rsidRDefault="004B0335" w:rsidP="00021283">
      <w:pPr>
        <w:spacing w:after="120" w:line="280" w:lineRule="exact"/>
        <w:rPr>
          <w:rFonts w:cstheme="minorHAnsi"/>
        </w:rPr>
      </w:pPr>
      <w:r w:rsidRPr="00021283">
        <w:rPr>
          <w:rFonts w:cstheme="minorHAnsi"/>
        </w:rPr>
        <w:br w:type="page"/>
      </w:r>
    </w:p>
    <w:p w14:paraId="4813714E" w14:textId="331008C2" w:rsidR="004811EF" w:rsidRPr="00021283" w:rsidRDefault="004B0335" w:rsidP="00021283">
      <w:pPr>
        <w:spacing w:after="120" w:line="280" w:lineRule="exact"/>
        <w:jc w:val="center"/>
        <w:rPr>
          <w:rFonts w:cstheme="minorHAnsi"/>
          <w:b/>
          <w:bCs/>
        </w:rPr>
      </w:pPr>
      <w:r w:rsidRPr="00021283">
        <w:rPr>
          <w:rFonts w:cstheme="minorHAnsi"/>
          <w:b/>
          <w:bCs/>
        </w:rPr>
        <w:lastRenderedPageBreak/>
        <w:t xml:space="preserve">Ο Πλανητικός </w:t>
      </w:r>
      <w:proofErr w:type="spellStart"/>
      <w:r w:rsidRPr="00021283">
        <w:rPr>
          <w:rFonts w:cstheme="minorHAnsi"/>
          <w:b/>
          <w:bCs/>
        </w:rPr>
        <w:t>δασμοπόλεμος</w:t>
      </w:r>
      <w:proofErr w:type="spellEnd"/>
      <w:r w:rsidRPr="00021283">
        <w:rPr>
          <w:rFonts w:cstheme="minorHAnsi"/>
          <w:b/>
          <w:bCs/>
        </w:rPr>
        <w:t xml:space="preserve"> των ΗΠΑ</w:t>
      </w:r>
    </w:p>
    <w:p w14:paraId="2CEE977A"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8360181"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AE49811"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680CF528" w14:textId="77777777" w:rsidR="004B0335" w:rsidRPr="00021283" w:rsidRDefault="004B0335" w:rsidP="00021283">
      <w:pPr>
        <w:spacing w:after="120" w:line="280" w:lineRule="exact"/>
        <w:jc w:val="center"/>
        <w:rPr>
          <w:rFonts w:cstheme="minorHAnsi"/>
          <w:color w:val="000000" w:themeColor="text1"/>
        </w:rPr>
      </w:pPr>
    </w:p>
    <w:p w14:paraId="15225866" w14:textId="77777777" w:rsidR="004811EF"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Ο Υπουργός Εξωτερικών των ΗΠΑ Rubio στην πρόσφατη συνέντευξη του, εξήγησε ότι η αμερικανική εξωτερική πολιτική έχει χάσει τον προσανατολισμό της τα τελευταία χρόνια, καθώς οι ΗΠΑ προσπάθησαν να λύσουν κάθε παγκόσμιο πρόβλημα, αντί να εστιάσουν στα δικά τους συμφέροντα. «Η αποστολή της εξωτερικής πολιτικής είναι να εξυπηρετεί τα συμφέροντα των ΗΠΑ.</w:t>
      </w:r>
    </w:p>
    <w:p w14:paraId="4D1EEB84" w14:textId="092CC230" w:rsidR="004B0335" w:rsidRPr="00021283" w:rsidRDefault="004B03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212121"/>
          <w:kern w:val="0"/>
          <w:lang w:eastAsia="en-GB"/>
          <w14:ligatures w14:val="none"/>
        </w:rPr>
        <w:br/>
        <w:t>Κάθε χώρα ενεργεί για το δικό της συμφέρον, και οι Ηνωμένες Πολιτείες πρέπει να κάνουν το ίδιο», τόνισε.</w:t>
      </w:r>
      <w:r w:rsidRPr="00021283">
        <w:rPr>
          <w:rFonts w:eastAsia="Times New Roman" w:cstheme="minorHAnsi"/>
          <w:color w:val="212121"/>
          <w:kern w:val="0"/>
          <w:lang w:eastAsia="en-GB"/>
          <w14:ligatures w14:val="none"/>
        </w:rPr>
        <w:br/>
        <w:t xml:space="preserve">Επίσης τόνισε ότι </w:t>
      </w:r>
      <w:r w:rsidRPr="00021283">
        <w:rPr>
          <w:rFonts w:eastAsia="Times New Roman" w:cstheme="minorHAnsi"/>
          <w:color w:val="000000" w:themeColor="text1"/>
          <w:kern w:val="0"/>
          <w:lang w:eastAsia="en-GB"/>
          <w14:ligatures w14:val="none"/>
        </w:rPr>
        <w:t>οι συμμαχίες δημιουργούνται όταν τα συμφέροντα των χωρών ευθυγραμμίζονται, αλλά όταν υπάρχουν διαφορές, η διπλωματία πρέπει να αποτρέπει τις συγκρούσεις. «Μετά τον Ψυχρό Πόλεμο, οι ΗΠΑ ανέλαβαν το ρόλο της παγκόσμιας κυβέρνησης, αλλά αυτή η προσέγγιση δεν είναι βιώσιμη».</w:t>
      </w:r>
    </w:p>
    <w:p w14:paraId="363E0D75" w14:textId="3EDBE27A" w:rsidR="004B0335" w:rsidRPr="00021283" w:rsidRDefault="004B0335" w:rsidP="00021283">
      <w:p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Αυτό που εννοεί ότι δεν είναι βιώσιμο είναι το έλλειμμα του κρατικού προϋπολογισμού των ΗΠΑ που ανέρχεται στα $1,8 τρις, του δημόσιου χρέους των $36 τρις και φυσικά το τεράστιο εμπορικό έλλειμα με πάρα πολλές χώρες που ξεπερνά τα $900 </w:t>
      </w:r>
      <w:r w:rsidR="00FA713D">
        <w:rPr>
          <w:rFonts w:eastAsia="Times New Roman" w:cstheme="minorHAnsi"/>
          <w:color w:val="212121"/>
          <w:kern w:val="0"/>
          <w:lang w:eastAsia="en-GB"/>
          <w14:ligatures w14:val="none"/>
        </w:rPr>
        <w:t xml:space="preserve">δισ. </w:t>
      </w:r>
      <w:r w:rsidRPr="00021283">
        <w:rPr>
          <w:rFonts w:eastAsia="Times New Roman" w:cstheme="minorHAnsi"/>
          <w:color w:val="212121"/>
          <w:kern w:val="0"/>
          <w:lang w:eastAsia="en-GB"/>
          <w14:ligatures w14:val="none"/>
        </w:rPr>
        <w:t xml:space="preserve">ετησίως. Οπότε η στρατηγική των ΗΠΑ επικεντρώνεται πλέον σε ενέργειες που: </w:t>
      </w:r>
    </w:p>
    <w:p w14:paraId="05970791"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 xml:space="preserve">Θα αυξάνουν τα έσοδα των ΗΠΑ : επιβολή εισαγωγικών δασμών, προσέλκυση επενδύσεων για να εισπράττει φόρους το κράτος από τα κέρδη των νέων επενδύσεων, κλπ. </w:t>
      </w:r>
    </w:p>
    <w:p w14:paraId="0E09F2C9" w14:textId="77777777" w:rsidR="004B0335" w:rsidRPr="00021283" w:rsidRDefault="004B0335" w:rsidP="00021283">
      <w:pPr>
        <w:pStyle w:val="a6"/>
        <w:numPr>
          <w:ilvl w:val="0"/>
          <w:numId w:val="7"/>
        </w:numPr>
        <w:spacing w:after="120" w:line="280" w:lineRule="exact"/>
        <w:jc w:val="both"/>
        <w:rPr>
          <w:rFonts w:eastAsia="Times New Roman" w:cstheme="minorHAnsi"/>
          <w:color w:val="212121"/>
          <w:kern w:val="0"/>
          <w:lang w:eastAsia="en-GB"/>
          <w14:ligatures w14:val="none"/>
        </w:rPr>
      </w:pPr>
      <w:r w:rsidRPr="00021283">
        <w:rPr>
          <w:rFonts w:eastAsia="Times New Roman" w:cstheme="minorHAnsi"/>
          <w:color w:val="212121"/>
          <w:kern w:val="0"/>
          <w:lang w:eastAsia="en-GB"/>
          <w14:ligatures w14:val="none"/>
        </w:rPr>
        <w:t>Θα μειώνουν τις δαπάνες που οι ΗΠΑ πραγματοποιούν στο εξωτερικό για να κρατούν ελεύθερο το παγκόσμιο εμπόριο, και την ελεύθερη ναυσιπλοΐα καθώς κατάλαβαν ότι αυτές επωμίζονταν αυτό το κόστος με τις στρατιωτικές βάσεις ανά τον κόσμο, και τις παροχές βοήθειας, αλλά οι ΗΠΑ είναι αυτές που έχουν την μεγαλύτερη ζημιά, καθώς έχουν το μεγαλύτερο εμπορικό έλλειμμα στον κόσμο.</w:t>
      </w:r>
    </w:p>
    <w:p w14:paraId="2EB3C9D5" w14:textId="77777777" w:rsidR="004B0335" w:rsidRPr="00021283" w:rsidRDefault="004B0335" w:rsidP="00021283">
      <w:pPr>
        <w:spacing w:after="120" w:line="280" w:lineRule="exact"/>
        <w:jc w:val="both"/>
        <w:rPr>
          <w:rFonts w:eastAsia="Times New Roman" w:cstheme="minorHAnsi"/>
          <w:color w:val="212121"/>
          <w:kern w:val="0"/>
          <w:lang w:eastAsia="en-GB"/>
          <w14:ligatures w14:val="none"/>
        </w:rPr>
      </w:pPr>
    </w:p>
    <w:p w14:paraId="4252CECA" w14:textId="1106E5EB" w:rsidR="004B0335" w:rsidRPr="00021283" w:rsidRDefault="004B0335" w:rsidP="00021283">
      <w:pPr>
        <w:spacing w:after="120" w:line="280" w:lineRule="exact"/>
        <w:jc w:val="both"/>
        <w:rPr>
          <w:rFonts w:cstheme="minorHAnsi"/>
        </w:rPr>
      </w:pPr>
      <w:r w:rsidRPr="00021283">
        <w:rPr>
          <w:rFonts w:cstheme="minorHAnsi"/>
        </w:rPr>
        <w:t xml:space="preserve">Στα πλαίσια αυτών των στρατηγικών, ο πλανητικών διαστάσεων πόλεμος δασμών ξεκίνησε. Η αξία των αγαθών που οι ΗΠΑ εισήγαγαν το 2024 από το Μεξικό ήταν $466 </w:t>
      </w:r>
      <w:r w:rsidR="00FA713D">
        <w:rPr>
          <w:rFonts w:cstheme="minorHAnsi"/>
        </w:rPr>
        <w:t xml:space="preserve">δισ. </w:t>
      </w:r>
      <w:r w:rsidRPr="00021283">
        <w:rPr>
          <w:rFonts w:cstheme="minorHAnsi"/>
        </w:rPr>
        <w:t xml:space="preserve">με δασμούς 25% προσδοκά έσοδα $116 δις. Οι εισαγωγές από τον Καναδά ήταν $421 </w:t>
      </w:r>
      <w:r w:rsidR="00FA713D">
        <w:rPr>
          <w:rFonts w:cstheme="minorHAnsi"/>
        </w:rPr>
        <w:t xml:space="preserve">δισ. </w:t>
      </w:r>
      <w:r w:rsidRPr="00021283">
        <w:rPr>
          <w:rFonts w:cstheme="minorHAnsi"/>
        </w:rPr>
        <w:t xml:space="preserve">με δασμούς 25% προσδοκά έσοδα $105 δις. Οι εισαγωγές από την Κίνα ήταν $427 </w:t>
      </w:r>
      <w:r w:rsidR="00FA713D">
        <w:rPr>
          <w:rFonts w:cstheme="minorHAnsi"/>
        </w:rPr>
        <w:t xml:space="preserve">δισ. </w:t>
      </w:r>
      <w:r w:rsidRPr="00021283">
        <w:rPr>
          <w:rFonts w:cstheme="minorHAnsi"/>
        </w:rPr>
        <w:t xml:space="preserve">με 10% δασμούς προσδοκά έσοδα $42 δις. </w:t>
      </w:r>
    </w:p>
    <w:p w14:paraId="7DD3F020" w14:textId="77777777" w:rsidR="004B0335" w:rsidRPr="00021283" w:rsidRDefault="004B0335" w:rsidP="00021283">
      <w:pPr>
        <w:spacing w:after="120" w:line="280" w:lineRule="exact"/>
        <w:jc w:val="both"/>
        <w:rPr>
          <w:rFonts w:cstheme="minorHAnsi"/>
        </w:rPr>
      </w:pPr>
      <w:r w:rsidRPr="00021283">
        <w:rPr>
          <w:rFonts w:cstheme="minorHAnsi"/>
        </w:rPr>
        <w:t xml:space="preserve">Προσδοκόμενα έσοδα από δασμούς  από αυτές τις 3 χώρες 263 δις. Το ποσό αυτό δεν καλύπτει ούτε το εμπορικό έλλειμα που οι ΗΠΑ έχουν με την Κίνα που ανέρχεται στα 280 δις. </w:t>
      </w:r>
    </w:p>
    <w:p w14:paraId="46AFE62C" w14:textId="77777777" w:rsidR="004B0335" w:rsidRPr="00021283" w:rsidRDefault="004B0335" w:rsidP="00021283">
      <w:pPr>
        <w:spacing w:after="120" w:line="280" w:lineRule="exact"/>
        <w:jc w:val="both"/>
        <w:rPr>
          <w:rFonts w:cstheme="minorHAnsi"/>
        </w:rPr>
      </w:pPr>
      <w:r w:rsidRPr="00021283">
        <w:rPr>
          <w:rFonts w:cstheme="minorHAnsi"/>
        </w:rPr>
        <w:t>Τα έσοδα αυτά θα πραγματοποιηθούν εάν οι ΗΠΑ δεν μειώσουν τις εισαγόμενες ποσότητες.</w:t>
      </w:r>
    </w:p>
    <w:p w14:paraId="651E0B10" w14:textId="77777777" w:rsidR="004B0335" w:rsidRPr="00021283" w:rsidRDefault="004B0335" w:rsidP="00021283">
      <w:pPr>
        <w:spacing w:after="120" w:line="280" w:lineRule="exact"/>
        <w:jc w:val="both"/>
        <w:rPr>
          <w:rFonts w:cstheme="minorHAnsi"/>
        </w:rPr>
      </w:pPr>
      <w:r w:rsidRPr="00021283">
        <w:rPr>
          <w:rFonts w:cstheme="minorHAnsi"/>
        </w:rPr>
        <w:t xml:space="preserve">Η αξία των εισαγωγών από την </w:t>
      </w:r>
      <w:r w:rsidRPr="00021283">
        <w:rPr>
          <w:rFonts w:cstheme="minorHAnsi"/>
          <w:lang w:val="en-US"/>
        </w:rPr>
        <w:t>EE</w:t>
      </w:r>
      <w:r w:rsidRPr="00021283">
        <w:rPr>
          <w:rFonts w:cstheme="minorHAnsi"/>
        </w:rPr>
        <w:t xml:space="preserve"> ήταν $576 δις, εάν  επιβάλει 10% δασμούς προσδοκά έσοδα $57 δις. Οπότε το σύνολο των προσδοκώμενων εσόδων από δασμούς μπορεί να ανέλθει σε $320 δις. Το ποσό είναι πολύ μικρό να καλύψει </w:t>
      </w:r>
      <w:bookmarkStart w:id="8" w:name="OLE_LINK198"/>
      <w:r w:rsidRPr="00021283">
        <w:rPr>
          <w:rFonts w:cstheme="minorHAnsi"/>
        </w:rPr>
        <w:t xml:space="preserve">το τεράστιο έλλειμα του 1,8 τρις του κρατικού προϋπολογισμού των ΗΠΑ. </w:t>
      </w:r>
      <w:r w:rsidRPr="00021283">
        <w:rPr>
          <w:rFonts w:cstheme="minorHAnsi"/>
          <w:color w:val="000000" w:themeColor="text1"/>
        </w:rPr>
        <w:t xml:space="preserve">Για το οικονομικό έτος 2024, η κυβέρνηση των ΗΠΑ εισέπραξε $4,92 τρις έσοδα και δαπάνησε $6,75 τρις. Δηλαδή δαπάνησε 37% περισσότερα χρήματα από ό,τι εισέπραξε. </w:t>
      </w:r>
      <w:bookmarkEnd w:id="8"/>
    </w:p>
    <w:p w14:paraId="4C9B3FED" w14:textId="7777777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 xml:space="preserve">Τα έσοδα των ΗΠΑ </w:t>
      </w:r>
      <w:r w:rsidRPr="00021283">
        <w:rPr>
          <w:rFonts w:asciiTheme="minorHAnsi" w:hAnsiTheme="minorHAnsi" w:cstheme="minorHAnsi"/>
          <w:color w:val="000000" w:themeColor="text1"/>
        </w:rPr>
        <w:t>προέρχονται από: 49% από φόρους εισοδήματος φυσικών προσώπων, 35% από φόρους κοινωνικής ασφάλισης, 11% από εταιρικούς φόρους, 5% από μικρότερα ποσοστά που προέρχονται από δασμούς, ειδικούς φόρους κατανάλωσης, φόρους κληρονομιάς και δώρα, καθώς και άλλες πηγές.</w:t>
      </w:r>
    </w:p>
    <w:p w14:paraId="7AF03C23" w14:textId="03124947" w:rsidR="004B0335" w:rsidRPr="00021283" w:rsidRDefault="004B033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themeColor="text1"/>
        </w:rPr>
        <w:t>Οι δαπάνες των ΗΠΑ</w:t>
      </w:r>
      <w:r w:rsidRPr="00021283">
        <w:rPr>
          <w:rStyle w:val="aa"/>
          <w:rFonts w:asciiTheme="minorHAnsi" w:eastAsiaTheme="majorEastAsia" w:hAnsiTheme="minorHAnsi" w:cstheme="minorHAnsi"/>
          <w:color w:val="000000" w:themeColor="text1"/>
          <w:u w:val="single"/>
        </w:rPr>
        <w:t xml:space="preserve"> </w:t>
      </w:r>
      <w:r w:rsidRPr="00021283">
        <w:rPr>
          <w:rStyle w:val="aa"/>
          <w:rFonts w:asciiTheme="minorHAnsi" w:eastAsiaTheme="majorEastAsia" w:hAnsiTheme="minorHAnsi" w:cstheme="minorHAnsi"/>
          <w:color w:val="000000" w:themeColor="text1"/>
        </w:rPr>
        <w:t xml:space="preserve"> κατανέμονται</w:t>
      </w:r>
      <w:r w:rsidRPr="00021283">
        <w:rPr>
          <w:rFonts w:asciiTheme="minorHAnsi" w:hAnsiTheme="minorHAnsi" w:cstheme="minorHAnsi"/>
          <w:color w:val="000000" w:themeColor="text1"/>
        </w:rPr>
        <w:t xml:space="preserve"> ως εξής: 22% για την κοινωνική ασφάλιση, 14% για την υγεία, 13% για την εξυπηρέτηση τόκων του χρέους, 29% για </w:t>
      </w:r>
      <w:r w:rsidR="003714F5" w:rsidRPr="00021283">
        <w:rPr>
          <w:rFonts w:asciiTheme="minorHAnsi" w:hAnsiTheme="minorHAnsi" w:cstheme="minorHAnsi"/>
          <w:color w:val="000000" w:themeColor="text1"/>
        </w:rPr>
        <w:t xml:space="preserve">το </w:t>
      </w:r>
      <w:r w:rsidR="003714F5" w:rsidRPr="00021283">
        <w:rPr>
          <w:rFonts w:asciiTheme="minorHAnsi" w:hAnsiTheme="minorHAnsi" w:cstheme="minorHAnsi"/>
          <w:color w:val="000000" w:themeColor="text1"/>
          <w:lang w:val="en-US"/>
        </w:rPr>
        <w:t>Medicare</w:t>
      </w:r>
      <w:r w:rsidRPr="00021283">
        <w:rPr>
          <w:rFonts w:asciiTheme="minorHAnsi" w:hAnsiTheme="minorHAnsi" w:cstheme="minorHAnsi"/>
          <w:color w:val="000000" w:themeColor="text1"/>
        </w:rPr>
        <w:t xml:space="preserve">, 13% για την άμυνα, 8% για την ασφάλεια εισοδήματος, 1% μικρότερα ποσά για παροχές σε βετεράνους, εκπαίδευση, περιφερειακή ανάπτυξη και άλλες δαπάνες. Επειδή η κυβέρνηση των Ηνωμένων Πολιτειών ξοδεύει συστηματικά περισσότερα από όσα κερδίζει κάθε χρόνο, δημιουργείται ένα έλλειμμα. Αυτό το έλλειμμα καλύπτεται με δανεισμό από την κυβέρνηση με την έκδοση ομολόγων. </w:t>
      </w:r>
    </w:p>
    <w:p w14:paraId="6D401122" w14:textId="0CC7D574" w:rsidR="004B0335" w:rsidRPr="00021283" w:rsidRDefault="004B0335" w:rsidP="00021283">
      <w:pPr>
        <w:spacing w:after="120" w:line="280" w:lineRule="exact"/>
        <w:jc w:val="both"/>
        <w:rPr>
          <w:rFonts w:cstheme="minorHAnsi"/>
          <w:color w:val="000000" w:themeColor="text1"/>
        </w:rPr>
      </w:pPr>
      <w:bookmarkStart w:id="9" w:name="OLE_LINK197"/>
      <w:r w:rsidRPr="00021283">
        <w:rPr>
          <w:rFonts w:cstheme="minorHAnsi"/>
          <w:color w:val="000000" w:themeColor="text1"/>
        </w:rPr>
        <w:lastRenderedPageBreak/>
        <w:t xml:space="preserve">Η συσσώρευση ελλειμμάτων έχει οδηγήσει το δημόσιο χρέος των Ηνωμένων Πολιτειών σε πρωτοφανή επίπεδα. Από $23,2 τρισ. το 2020 έχει φθάσει στο $36,1 τρισ. που αντιστοιχεί στο 1/3 του παγκόσμιου ΑΕΠ και σε 123% του ΑΕΠ των ΗΠΑ πιο πάνω από το επίπεδο του 119% που είχε φθάσει το 1946.  Η </w:t>
      </w:r>
      <w:r w:rsidR="00FA713D">
        <w:rPr>
          <w:rFonts w:cstheme="minorHAnsi"/>
          <w:color w:val="000000" w:themeColor="text1"/>
        </w:rPr>
        <w:t>Ε.Ε.</w:t>
      </w:r>
      <w:r w:rsidRPr="00021283">
        <w:rPr>
          <w:rFonts w:cstheme="minorHAnsi"/>
          <w:color w:val="000000" w:themeColor="text1"/>
        </w:rPr>
        <w:t xml:space="preserve"> έχει δημόσιο χρέος περίπου 85% του ΑΕΠ.  Η τεράστια αυτή αύξηση του χρέους των ΗΠΑ από το 2020 κατά 55%,  δεν δημιούργησε ανάπτυξη και οδήγησε σε χαοτικά οικονομικά προβλήματα. Το χρέος είναι πολύ μικρό όταν συγκριθεί με την αξία των περιουσιακών στοιχείων που οι ΗΠΑ κατέχουν. Ωστόσο, το  χρέος απαιτεί την πληρωμή μονίμως ετήσιων τόκων 13% των κρατικών δαπανών, μεγαλύτερων από το ποσό των δαπανών για την άμυνα!</w:t>
      </w:r>
    </w:p>
    <w:p w14:paraId="4DDE404F" w14:textId="77777777" w:rsidR="004B0335" w:rsidRPr="00021283" w:rsidRDefault="004B0335" w:rsidP="00021283">
      <w:pPr>
        <w:spacing w:after="120" w:line="280" w:lineRule="exact"/>
        <w:jc w:val="both"/>
        <w:rPr>
          <w:rFonts w:cstheme="minorHAnsi"/>
          <w:color w:val="000000" w:themeColor="text1"/>
        </w:rPr>
      </w:pPr>
    </w:p>
    <w:bookmarkEnd w:id="9"/>
    <w:p w14:paraId="6255F362"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Για την αντιμετώπιση των πλανητικών δασμών, πριν την επιβολή τους, οι εταιρείες των ΗΠΑ αποθήκευσαν τεράστιες ποσότητες προϊόντων εισάγονταςπροϊόντα από Κίνα, Μεξικό και Καναδά.  Οι εισαγωγές της Walmart από την Κίνα αυξήθηκαν κατά 33%.  Οι εισαγωγές της Columbia Sportswear αυξήθηκαν κατά 50% από το 2023 έως το 2024.  Η στρατηγική αυτή βασίζεται στην προκαταβολική αγορά (</w:t>
      </w:r>
      <w:proofErr w:type="spellStart"/>
      <w:r w:rsidRPr="00021283">
        <w:rPr>
          <w:rFonts w:eastAsia="Times New Roman" w:cstheme="minorHAnsi"/>
          <w:kern w:val="0"/>
          <w:lang w:eastAsia="en-GB"/>
          <w14:ligatures w14:val="none"/>
        </w:rPr>
        <w:t>προφόρτωση</w:t>
      </w:r>
      <w:proofErr w:type="spellEnd"/>
      <w:r w:rsidRPr="00021283">
        <w:rPr>
          <w:rFonts w:eastAsia="Times New Roman" w:cstheme="minorHAnsi"/>
          <w:kern w:val="0"/>
          <w:lang w:eastAsia="en-GB"/>
          <w14:ligatures w14:val="none"/>
        </w:rPr>
        <w:t xml:space="preserve">) και αποθήκευση προϊόντων ώστε να αποφευχθεί η επιβάρυνση από μελλοντικούς δασμούς.  Οι εταιρείες προσπαθούν να προστατεύσουν τους προϋπολογισμούς τους, ιδιαίτερα για έργα υποδομών που σχεδιάζονται 2-3 χρόνια νωρίτερα.  Χωρίς την προφόρτωση, μια αύξηση κόστους κατά 20% λόγω δασμών θα μπορούσε να πλήξει σοβαρά τους προϋπολογισμούς των έργων.  </w:t>
      </w:r>
    </w:p>
    <w:p w14:paraId="1666EAE5"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Παρότι η αποθήκευση προϊόντων συνεπάγεται επιπλέον κόστος, αυτό θεωρείται μικρότερο σε σύγκριση με τις επιπτώσεις των δασμών. Η στρατηγική της προφόρτωσης δεν είναι βιώσιμη για όλες τις επιχειρήσεις.  Μικρότεροι και μεσαίοι εισαγωγείς είναι οι πιο ευάλωτοι, καθώς διαθέτουν λιγότερους πόρους και περιορισμένη υποδομή.  </w:t>
      </w:r>
    </w:p>
    <w:p w14:paraId="054E0313"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Παρά τις προσπάθειες μέσω προφόρτωσης, οι δασμοί τελικά αυξάνουν τις τιμές για τους καταναλωτές των ΗΠΑ.  Όλα τα κόστη της εφοδιαστικής αλυσίδας, συμπεριλαμβανομένων αυτών που σχετίζονται με την προφόρτωση, συνήθως μετακυλίονται στους καταναλωτές.  Οι εταιρείες χρησιμοποιούν την προφόρτωση για να εξομαλύνουν τις αυξήσεις των τιμών και να αποτρέψουν ξαφνικές, απότομες αυξήσεις στο κόστος των καταναλωτών.  </w:t>
      </w:r>
    </w:p>
    <w:p w14:paraId="1CD8A601"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ανισότητα στη διαχείριση των δασμών δημιουργεί αθέμιτο ανταγωνισμό. Οι μεγάλες εταιρείες μπορούν να διατηρήσουν σταθερές τιμές μέσω στρατηγικού προγραμματισμού.  Οι μικρότερες επιχειρήσεις πιέζονται περισσότερο όσον αφορά τα περιθώρια κέρδους και την ευελιξία των τιμών.  Οι τιμές των καταναλωτικών αγαθών αυξάνονται συνολικά, ανεξάρτητα από το μέγεθος της επιχείρησης.  </w:t>
      </w:r>
    </w:p>
    <w:p w14:paraId="3E652D62"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4A8AEB35"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Μεξικό είναι ο μεγαλύτερος προμηθευτής αγαθών προς τις ΗΠΑ, ξεπερνώντας την Κίνα, με 466 δισεκατομμύρια δολάρια εισαγωγών.  Το λιμάνι του Laredo στο Τέξας διαχειρίζεται το 35% του συνόλου των εμπορικών συναλλαγών μεταξύ ΗΠΑ και Μεξικού.  Οι κύριοι τομείς που θα επηρεαστούν είναι:  </w:t>
      </w:r>
    </w:p>
    <w:p w14:paraId="4E6E2B97"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 Η αυτοκινητοβιομηχανία: Το 76% των 3,5 εκατομμυρίων οχημάτων που παράγονται στο Μεξικό ετησίως προορίζονται για την αγορά των ΗΠΑ.  </w:t>
      </w:r>
    </w:p>
    <w:p w14:paraId="738B29CD"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 Τα αγροτικά προϊόντα και καταναλωτικά αγαθά που μεταφέρονται και προς τις δύο κατευθύνσεις.  </w:t>
      </w:r>
    </w:p>
    <w:p w14:paraId="3CCF9788"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Οι αναμενόμενες επιπτώσεις είναι πιθανή απώλεια 400.000 θέσεων εργασίας, κυρίως σε εταιρείες των ΗΠΑ που δραστηριοποιούνται στο Μεξικό.  Μείωση του ΑΕΠ του Μεξικού κατά 1,7% σε βάθος πενταετίας.  Αύξηση του πληθωρισμού στο Μεξικό κατά 2,3% λόγω της αύξησης του κόστους των εισαγωγών.  </w:t>
      </w:r>
    </w:p>
    <w:p w14:paraId="02F51234" w14:textId="77777777" w:rsidR="004B0335" w:rsidRPr="00021283" w:rsidRDefault="004B0335"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Το πώς θα αντιδράσουν οι καταναλωτές των ΗΠΑ θα είναι καθοριστικό για την εξέλιξη της μάχης των δασμών.</w:t>
      </w:r>
    </w:p>
    <w:p w14:paraId="0EC8078C"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2AD6313F" w14:textId="77777777" w:rsidR="004B0335" w:rsidRPr="00021283" w:rsidRDefault="004B0335" w:rsidP="00021283">
      <w:pPr>
        <w:spacing w:after="120" w:line="280" w:lineRule="exact"/>
        <w:jc w:val="both"/>
        <w:rPr>
          <w:rFonts w:eastAsia="Times New Roman" w:cstheme="minorHAnsi"/>
          <w:kern w:val="0"/>
          <w:lang w:eastAsia="en-GB"/>
          <w14:ligatures w14:val="none"/>
        </w:rPr>
      </w:pPr>
    </w:p>
    <w:p w14:paraId="762C0EE2" w14:textId="77777777" w:rsidR="004B0335" w:rsidRPr="00021283" w:rsidRDefault="004B0335" w:rsidP="00021283">
      <w:pPr>
        <w:spacing w:after="120" w:line="280" w:lineRule="exact"/>
        <w:jc w:val="both"/>
        <w:rPr>
          <w:rFonts w:cstheme="minorHAnsi"/>
          <w:color w:val="000000" w:themeColor="text1"/>
        </w:rPr>
      </w:pPr>
    </w:p>
    <w:p w14:paraId="1343DB81" w14:textId="77777777" w:rsidR="004B0335" w:rsidRPr="00021283" w:rsidRDefault="004B0335" w:rsidP="00021283">
      <w:pPr>
        <w:spacing w:after="120" w:line="280" w:lineRule="exact"/>
        <w:jc w:val="both"/>
        <w:rPr>
          <w:rFonts w:cstheme="minorHAnsi"/>
        </w:rPr>
      </w:pPr>
    </w:p>
    <w:p w14:paraId="2D48B0D1" w14:textId="77777777" w:rsidR="004B0335" w:rsidRPr="00021283" w:rsidRDefault="004B0335" w:rsidP="00021283">
      <w:pPr>
        <w:spacing w:after="120" w:line="280" w:lineRule="exact"/>
        <w:rPr>
          <w:rFonts w:cstheme="minorHAnsi"/>
        </w:rPr>
      </w:pPr>
      <w:r w:rsidRPr="00021283">
        <w:rPr>
          <w:rFonts w:cstheme="minorHAnsi"/>
        </w:rPr>
        <w:t xml:space="preserve"> </w:t>
      </w:r>
    </w:p>
    <w:p w14:paraId="58B40A4E" w14:textId="77777777" w:rsidR="004B0335" w:rsidRPr="00021283" w:rsidRDefault="004B0335" w:rsidP="00021283">
      <w:pPr>
        <w:spacing w:after="120" w:line="280" w:lineRule="exact"/>
        <w:rPr>
          <w:rFonts w:cstheme="minorHAnsi"/>
        </w:rPr>
      </w:pPr>
    </w:p>
    <w:p w14:paraId="081C43C1" w14:textId="77777777" w:rsidR="00F25A06" w:rsidRPr="00021283" w:rsidRDefault="00F25A06" w:rsidP="00021283">
      <w:pPr>
        <w:spacing w:after="120" w:line="280" w:lineRule="exact"/>
        <w:rPr>
          <w:rFonts w:cstheme="minorHAnsi"/>
        </w:rPr>
      </w:pPr>
    </w:p>
    <w:p w14:paraId="4AFBE40C" w14:textId="77777777" w:rsidR="00F25A06" w:rsidRPr="00021283" w:rsidRDefault="00F25A06" w:rsidP="00021283">
      <w:pPr>
        <w:spacing w:after="120" w:line="280" w:lineRule="exact"/>
        <w:rPr>
          <w:rFonts w:cstheme="minorHAnsi"/>
        </w:rPr>
      </w:pPr>
    </w:p>
    <w:p w14:paraId="122445AC" w14:textId="77777777" w:rsidR="00F25A06" w:rsidRPr="00021283" w:rsidRDefault="00F25A06" w:rsidP="00021283">
      <w:pPr>
        <w:spacing w:after="120" w:line="280" w:lineRule="exact"/>
        <w:rPr>
          <w:rFonts w:cstheme="minorHAnsi"/>
        </w:rPr>
      </w:pPr>
    </w:p>
    <w:p w14:paraId="30501CBC" w14:textId="77777777" w:rsidR="00F25A06" w:rsidRPr="00021283" w:rsidRDefault="00F25A06" w:rsidP="00021283">
      <w:pPr>
        <w:spacing w:after="120" w:line="280" w:lineRule="exact"/>
        <w:rPr>
          <w:rFonts w:cstheme="minorHAnsi"/>
        </w:rPr>
      </w:pPr>
    </w:p>
    <w:p w14:paraId="0824523E" w14:textId="77777777" w:rsidR="00F25A06" w:rsidRPr="00021283" w:rsidRDefault="00F25A06" w:rsidP="00021283">
      <w:pPr>
        <w:spacing w:after="120" w:line="280" w:lineRule="exact"/>
        <w:rPr>
          <w:rFonts w:cstheme="minorHAnsi"/>
        </w:rPr>
      </w:pPr>
    </w:p>
    <w:p w14:paraId="1A114B10" w14:textId="77777777" w:rsidR="00F25A06" w:rsidRPr="00021283" w:rsidRDefault="00F25A06" w:rsidP="00021283">
      <w:pPr>
        <w:spacing w:after="120" w:line="280" w:lineRule="exact"/>
        <w:rPr>
          <w:rFonts w:cstheme="minorHAnsi"/>
        </w:rPr>
      </w:pPr>
    </w:p>
    <w:p w14:paraId="5D626A62" w14:textId="77777777" w:rsidR="00F25A06" w:rsidRPr="00021283" w:rsidRDefault="00F25A06" w:rsidP="00021283">
      <w:pPr>
        <w:spacing w:after="120" w:line="280" w:lineRule="exact"/>
        <w:rPr>
          <w:rFonts w:cstheme="minorHAnsi"/>
        </w:rPr>
      </w:pPr>
    </w:p>
    <w:p w14:paraId="007BEB53" w14:textId="77777777" w:rsidR="00F25A06" w:rsidRPr="00021283" w:rsidRDefault="00F25A06" w:rsidP="00021283">
      <w:pPr>
        <w:spacing w:after="120" w:line="280" w:lineRule="exact"/>
        <w:rPr>
          <w:rFonts w:cstheme="minorHAnsi"/>
        </w:rPr>
      </w:pPr>
    </w:p>
    <w:p w14:paraId="139ECE88" w14:textId="77777777" w:rsidR="004811EF" w:rsidRPr="00021283" w:rsidRDefault="004811EF" w:rsidP="00021283">
      <w:pPr>
        <w:spacing w:after="120" w:line="280" w:lineRule="exact"/>
        <w:jc w:val="center"/>
        <w:rPr>
          <w:rFonts w:cstheme="minorHAnsi"/>
        </w:rPr>
      </w:pPr>
      <w:r w:rsidRPr="00021283">
        <w:rPr>
          <w:rFonts w:cstheme="minorHAnsi"/>
        </w:rPr>
        <w:br w:type="page"/>
      </w:r>
    </w:p>
    <w:p w14:paraId="55EA9A79" w14:textId="487A370D" w:rsidR="004B220C" w:rsidRPr="00021283" w:rsidRDefault="004B220C" w:rsidP="00021283">
      <w:pPr>
        <w:spacing w:after="120" w:line="280" w:lineRule="exact"/>
        <w:jc w:val="center"/>
        <w:rPr>
          <w:rFonts w:cstheme="minorHAnsi"/>
        </w:rPr>
      </w:pPr>
      <w:r w:rsidRPr="00021283">
        <w:rPr>
          <w:rFonts w:cstheme="minorHAnsi"/>
        </w:rPr>
        <w:lastRenderedPageBreak/>
        <w:t xml:space="preserve">Είναι το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R1 &amp; </w:t>
      </w:r>
      <w:r w:rsidRPr="00021283">
        <w:rPr>
          <w:rFonts w:cstheme="minorHAnsi"/>
        </w:rPr>
        <w:t>Qwen2.5-Max στρατηγική τεχνολογία;</w:t>
      </w:r>
    </w:p>
    <w:p w14:paraId="2434FB6F" w14:textId="77777777" w:rsidR="004B220C" w:rsidRPr="00021283" w:rsidRDefault="004B220C" w:rsidP="00021283">
      <w:pPr>
        <w:spacing w:after="120" w:line="280" w:lineRule="exact"/>
        <w:jc w:val="center"/>
        <w:rPr>
          <w:rFonts w:cstheme="minorHAnsi"/>
          <w:color w:val="000000" w:themeColor="text1"/>
        </w:rPr>
      </w:pPr>
      <w:bookmarkStart w:id="10" w:name="OLE_LINK52"/>
      <w:r w:rsidRPr="00021283">
        <w:rPr>
          <w:rFonts w:cstheme="minorHAnsi"/>
          <w:color w:val="000000" w:themeColor="text1"/>
        </w:rPr>
        <w:t xml:space="preserve">Ατσαλάκης Γιώργος, Οικονομολόγος, Αναπληρωτής Καθηγητής </w:t>
      </w:r>
    </w:p>
    <w:p w14:paraId="1F9EA53F" w14:textId="77777777" w:rsidR="004B220C" w:rsidRPr="00021283" w:rsidRDefault="004B220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bookmarkEnd w:id="10"/>
    <w:p w14:paraId="24362626" w14:textId="77777777" w:rsidR="004B220C" w:rsidRPr="00021283" w:rsidRDefault="004B220C" w:rsidP="00021283">
      <w:pPr>
        <w:spacing w:after="120" w:line="280" w:lineRule="exact"/>
        <w:jc w:val="center"/>
        <w:rPr>
          <w:rFonts w:cstheme="minorHAnsi"/>
          <w:color w:val="000000" w:themeColor="text1"/>
        </w:rPr>
      </w:pPr>
    </w:p>
    <w:p w14:paraId="64DBB078" w14:textId="77777777" w:rsidR="004811EF" w:rsidRPr="00021283" w:rsidRDefault="004811EF" w:rsidP="00021283">
      <w:pPr>
        <w:spacing w:after="120" w:line="280" w:lineRule="exact"/>
        <w:jc w:val="both"/>
        <w:rPr>
          <w:rFonts w:cstheme="minorHAnsi"/>
        </w:rPr>
      </w:pPr>
    </w:p>
    <w:p w14:paraId="7110A366" w14:textId="2CE4E96C" w:rsidR="004B220C" w:rsidRPr="00021283" w:rsidRDefault="004B220C" w:rsidP="00021283">
      <w:pPr>
        <w:spacing w:after="120" w:line="280" w:lineRule="exact"/>
        <w:jc w:val="both"/>
        <w:rPr>
          <w:rFonts w:cstheme="minorHAnsi"/>
        </w:rPr>
      </w:pPr>
      <w:r w:rsidRPr="00021283">
        <w:rPr>
          <w:rFonts w:cstheme="minorHAnsi"/>
        </w:rPr>
        <w:t xml:space="preserve">Ο εμπορικός πόλεμος μεταξύ ΗΠΑ και Κίνας για τεχνολογική υπεροχή και ο έλεγχος των λεγόμενων στρατηγικών βιομηχανιών αποτελούν μια από τις σημαντικότερες γεωπολιτικές συγκρούσεις του 21ου αιώνα, καθώς έχουν τόσο οικονομική όσο και εθνική σημασία, επηρεάζοντας την ασφάλεια και την ανάπτυξη των κρατών.  </w:t>
      </w:r>
    </w:p>
    <w:p w14:paraId="26597BD7" w14:textId="77777777" w:rsidR="004B220C" w:rsidRPr="00021283" w:rsidRDefault="004B220C" w:rsidP="00021283">
      <w:pPr>
        <w:spacing w:after="120" w:line="280" w:lineRule="exact"/>
        <w:jc w:val="both"/>
        <w:rPr>
          <w:rFonts w:cstheme="minorHAnsi"/>
        </w:rPr>
      </w:pPr>
      <w:r w:rsidRPr="00021283">
        <w:rPr>
          <w:rFonts w:cstheme="minorHAnsi"/>
        </w:rPr>
        <w:t xml:space="preserve">Τον Μάρτιο του 2018, το Γραφείο του Αντιπροσώπου Εμπορίου των ΗΠΑ δημοσίευσε την έκθεσή του, βάσει του άρθρου 301, η οποία κατήγγειλε τις άδικες εμπορικές πρακτικές της Κίνας. Η έκθεση αποτέλεσε έναυσμα για την έναρξη ενός εμπορικού πολέμου, καθώς επικεντρώθηκε στο σχέδιο “Made in China 2025”. Το πρόγραμμα αυτό, που ξεκίνησε το 2015, στοχεύει στην τεχνολογική ανεξαρτησία της Κίνας και την ενίσχυση της παραγωγικής ικανότητάς της σε δέκα στρατηγικούς τομείς, όπως η τεχνητή νοημοσύνη, η αεροναυπηγική, η ρομποτική και οι ημιαγωγοί.  </w:t>
      </w:r>
    </w:p>
    <w:p w14:paraId="51F09D47" w14:textId="77777777" w:rsidR="004B220C" w:rsidRPr="00021283" w:rsidRDefault="004B220C" w:rsidP="00021283">
      <w:pPr>
        <w:spacing w:after="120" w:line="280" w:lineRule="exact"/>
        <w:rPr>
          <w:rFonts w:cstheme="minorHAnsi"/>
        </w:rPr>
      </w:pPr>
    </w:p>
    <w:p w14:paraId="16CE9326" w14:textId="77777777" w:rsidR="004B220C" w:rsidRPr="00021283" w:rsidRDefault="004B220C" w:rsidP="00021283">
      <w:pPr>
        <w:spacing w:after="120" w:line="280" w:lineRule="exact"/>
        <w:jc w:val="both"/>
        <w:rPr>
          <w:rFonts w:cstheme="minorHAnsi"/>
        </w:rPr>
      </w:pPr>
      <w:r w:rsidRPr="00021283">
        <w:rPr>
          <w:rFonts w:cstheme="minorHAnsi"/>
        </w:rPr>
        <w:t xml:space="preserve">Για τις ΗΠΑ, αυτό το σχέδιο θεωρήθηκε ως υπαρξιακή απειλή για την παγκόσμια τεχνολογική τους κυριαρχία. Οι αναλυτές γρήγορα συνειδητοποίησαν ότι πέρα από την επιβολή δασμών σε προϊόντα όπως ο χάλυβας και η σόγια, η ουσία της διαμάχης βρισκόταν στην τεχνολογία και τη βιομηχανική στρατηγική.  Ωστόσο, το τι ακριβώς καθιστά μια τεχνολογία “στρατηγική” είναι συχνά ασαφές.  Μια τεχνολογία θεωρείται στρατηγική όταν:  </w:t>
      </w:r>
    </w:p>
    <w:p w14:paraId="0DEFD0EE" w14:textId="77777777" w:rsidR="004B220C" w:rsidRPr="00021283" w:rsidRDefault="004B220C" w:rsidP="00021283">
      <w:pPr>
        <w:spacing w:after="120" w:line="280" w:lineRule="exact"/>
        <w:rPr>
          <w:rFonts w:cstheme="minorHAnsi"/>
        </w:rPr>
      </w:pPr>
      <w:r w:rsidRPr="00021283">
        <w:rPr>
          <w:rFonts w:cstheme="minorHAnsi"/>
        </w:rPr>
        <w:t xml:space="preserve">- Έχει υψηλή οικονομική και στρατιωτική αξία.  </w:t>
      </w:r>
    </w:p>
    <w:p w14:paraId="442EEFCF" w14:textId="77777777" w:rsidR="004B220C" w:rsidRPr="00021283" w:rsidRDefault="004B220C" w:rsidP="00021283">
      <w:pPr>
        <w:spacing w:after="120" w:line="280" w:lineRule="exact"/>
        <w:jc w:val="both"/>
        <w:rPr>
          <w:rFonts w:cstheme="minorHAnsi"/>
        </w:rPr>
      </w:pPr>
      <w:r w:rsidRPr="00021283">
        <w:rPr>
          <w:rFonts w:cstheme="minorHAnsi"/>
        </w:rPr>
        <w:t xml:space="preserve">- Δημιουργεί ισχυρές εξωτερικότητες, δηλαδή οφέλη που ξεπερνούν τη μεμονωμένη χρήση της.  </w:t>
      </w:r>
    </w:p>
    <w:p w14:paraId="57B2BEA0" w14:textId="77777777" w:rsidR="004B220C" w:rsidRPr="00021283" w:rsidRDefault="004B220C" w:rsidP="00021283">
      <w:pPr>
        <w:spacing w:after="120" w:line="280" w:lineRule="exact"/>
        <w:jc w:val="both"/>
        <w:rPr>
          <w:rFonts w:cstheme="minorHAnsi"/>
        </w:rPr>
      </w:pPr>
      <w:r w:rsidRPr="00021283">
        <w:rPr>
          <w:rFonts w:cstheme="minorHAnsi"/>
        </w:rPr>
        <w:t xml:space="preserve">- Είναι ευάλωτη σε παρεμβάσεις από ανταγωνιστικές δυνάμεις, κάτι που μπορεί να την καταστήσει σημείο εξάρτησης.  </w:t>
      </w:r>
    </w:p>
    <w:p w14:paraId="7F47E593" w14:textId="77777777" w:rsidR="004B220C" w:rsidRPr="00021283" w:rsidRDefault="004B220C" w:rsidP="00021283">
      <w:pPr>
        <w:spacing w:after="120" w:line="280" w:lineRule="exact"/>
        <w:jc w:val="both"/>
        <w:rPr>
          <w:rFonts w:cstheme="minorHAnsi"/>
        </w:rPr>
      </w:pPr>
      <w:r w:rsidRPr="00021283">
        <w:rPr>
          <w:rFonts w:cstheme="minorHAnsi"/>
        </w:rPr>
        <w:t xml:space="preserve">Για παράδειγμα, οι ημιαγωγοί αποτελούν σήμερα τον πυρήνα του ανταγωνισμού ΗΠΑ-Κίνας. Αυτά τα μικροσκοπικά ηλεκτρονικά εξαρτήματα βρίσκονται σε όλες τις σύγχρονες συσκευές, από smartphones μέχρι στρατιωτικά συστήματα. Η εξάρτηση της Κίνας από αμερικανικές και ταϊβανέζικες εταιρείες στον τομέα αυτόν την καθιστά ευάλωτη στις γεωπολιτικές πιέσεις.  </w:t>
      </w:r>
    </w:p>
    <w:p w14:paraId="043F365C" w14:textId="77777777" w:rsidR="004B220C" w:rsidRPr="00021283" w:rsidRDefault="004B220C" w:rsidP="00021283">
      <w:pPr>
        <w:spacing w:after="120" w:line="280" w:lineRule="exact"/>
        <w:rPr>
          <w:rFonts w:cstheme="minorHAnsi"/>
        </w:rPr>
      </w:pPr>
    </w:p>
    <w:p w14:paraId="081527F0" w14:textId="77777777" w:rsidR="004B220C" w:rsidRPr="00021283" w:rsidRDefault="004B220C" w:rsidP="00021283">
      <w:pPr>
        <w:spacing w:after="120" w:line="280" w:lineRule="exact"/>
        <w:jc w:val="both"/>
        <w:rPr>
          <w:rFonts w:cstheme="minorHAnsi"/>
        </w:rPr>
      </w:pPr>
      <w:r w:rsidRPr="00021283">
        <w:rPr>
          <w:rFonts w:cstheme="minorHAnsi"/>
        </w:rPr>
        <w:t xml:space="preserve">Οι ΗΠΑ, αναγνωρίζοντας τη σημασία των στρατηγικών τεχνολογιών, έχουν επιβάλει περιορισμούς στις κινεζικές εταιρείες, μπλοκάροντας την πρόσβασή τους σε προηγμένα τσιπ και λογισμικό. Αντίστοιχα, η Κίνα επενδύει μαζικά στην εγχώρια παραγωγή και επιταχύνει τις προσπάθειες τεχνολογικής αυτονομίας.  </w:t>
      </w:r>
    </w:p>
    <w:p w14:paraId="2EA9E4BA" w14:textId="77777777" w:rsidR="004B220C" w:rsidRPr="00021283" w:rsidRDefault="004B220C" w:rsidP="00021283">
      <w:pPr>
        <w:spacing w:after="120" w:line="280" w:lineRule="exact"/>
        <w:rPr>
          <w:rFonts w:cstheme="minorHAnsi"/>
        </w:rPr>
      </w:pPr>
    </w:p>
    <w:p w14:paraId="46B8726F" w14:textId="77777777" w:rsidR="004B220C" w:rsidRPr="00021283" w:rsidRDefault="004B220C" w:rsidP="00021283">
      <w:pPr>
        <w:spacing w:after="120" w:line="280" w:lineRule="exact"/>
        <w:jc w:val="both"/>
        <w:rPr>
          <w:rFonts w:cstheme="minorHAnsi"/>
        </w:rPr>
      </w:pPr>
      <w:r w:rsidRPr="00021283">
        <w:rPr>
          <w:rFonts w:cstheme="minorHAnsi"/>
        </w:rPr>
        <w:t xml:space="preserve">Αυτή η σύγκρουση δεν είναι μόνο διμερής. Επηρεάζει ολόκληρο το παγκόσμιο σύστημα παραγωγής και εμπορίου, καθώς χώρες και εταιρείες πρέπει να επιλέξουν μεταξύ δύο ανταγωνιστικών τεχνολογικών οικοσυστημάτων:  </w:t>
      </w:r>
    </w:p>
    <w:p w14:paraId="2D0AF560" w14:textId="77777777" w:rsidR="004B220C" w:rsidRPr="00021283" w:rsidRDefault="004B220C" w:rsidP="00021283">
      <w:pPr>
        <w:spacing w:after="120" w:line="280" w:lineRule="exact"/>
        <w:jc w:val="both"/>
        <w:rPr>
          <w:rFonts w:cstheme="minorHAnsi"/>
        </w:rPr>
      </w:pPr>
      <w:r w:rsidRPr="00021283">
        <w:rPr>
          <w:rFonts w:cstheme="minorHAnsi"/>
        </w:rPr>
        <w:t xml:space="preserve">- Το αμερικανικό (βασισμένο σε εταιρείες όπως η Nvidia, η Intel και η Microsoft).  </w:t>
      </w:r>
    </w:p>
    <w:p w14:paraId="187430AE" w14:textId="77777777" w:rsidR="004B220C" w:rsidRPr="00021283" w:rsidRDefault="004B220C" w:rsidP="00021283">
      <w:pPr>
        <w:spacing w:after="120" w:line="280" w:lineRule="exact"/>
        <w:rPr>
          <w:rFonts w:cstheme="minorHAnsi"/>
        </w:rPr>
      </w:pPr>
      <w:r w:rsidRPr="00021283">
        <w:rPr>
          <w:rFonts w:cstheme="minorHAnsi"/>
        </w:rPr>
        <w:t xml:space="preserve">- Το κινεζικό (με πρωταγωνιστές την Huawei, την Alibaba και την SMIC).  </w:t>
      </w:r>
    </w:p>
    <w:p w14:paraId="3C7C3DA8" w14:textId="77777777" w:rsidR="004B220C" w:rsidRPr="00021283" w:rsidRDefault="004B220C" w:rsidP="00021283">
      <w:pPr>
        <w:spacing w:after="120" w:line="280" w:lineRule="exact"/>
        <w:rPr>
          <w:rFonts w:cstheme="minorHAnsi"/>
        </w:rPr>
      </w:pPr>
    </w:p>
    <w:p w14:paraId="05562396" w14:textId="77777777" w:rsidR="004B220C" w:rsidRPr="00021283" w:rsidRDefault="004B220C" w:rsidP="00021283">
      <w:pPr>
        <w:spacing w:after="120" w:line="280" w:lineRule="exact"/>
        <w:jc w:val="both"/>
        <w:rPr>
          <w:rFonts w:cstheme="minorHAnsi"/>
        </w:rPr>
      </w:pPr>
      <w:r w:rsidRPr="00021283">
        <w:rPr>
          <w:rFonts w:cstheme="minorHAnsi"/>
        </w:rPr>
        <w:t xml:space="preserve">Ο ανταγωνισμός για τις στρατηγικές τεχνολογίες δεν πρόκειται να σταματήσει σύντομα. Αντίθετα, αναμένεται να ενταθεί, με τις ΗΠΑ και την Κίνα να διεκδικούν παγκόσμια ηγεμονία σε τομείς όπως η τεχνητή νοημοσύνη, η κβαντική υπολογιστική και η βιοτεχνολογία.  </w:t>
      </w:r>
    </w:p>
    <w:p w14:paraId="549FE4E4" w14:textId="77777777" w:rsidR="004B220C" w:rsidRPr="00021283" w:rsidRDefault="004B220C" w:rsidP="00021283">
      <w:pPr>
        <w:spacing w:after="120" w:line="280" w:lineRule="exact"/>
        <w:rPr>
          <w:rFonts w:cstheme="minorHAnsi"/>
        </w:rPr>
      </w:pPr>
    </w:p>
    <w:p w14:paraId="151CEFE6"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lastRenderedPageBreak/>
        <w:t xml:space="preserve">Οι αμερικανικές εταιρείες τεχνητής νοημοσύνης (ΤΝ), όπως η </w:t>
      </w:r>
      <w:proofErr w:type="spellStart"/>
      <w:r w:rsidRPr="00021283">
        <w:rPr>
          <w:rFonts w:eastAsia="Times New Roman" w:cstheme="minorHAnsi"/>
          <w:kern w:val="0"/>
          <w:lang w:eastAsia="en-GB"/>
          <w14:ligatures w14:val="none"/>
        </w:rPr>
        <w:t>OpenAI</w:t>
      </w:r>
      <w:proofErr w:type="spellEnd"/>
      <w:r w:rsidRPr="00021283">
        <w:rPr>
          <w:rFonts w:eastAsia="Times New Roman" w:cstheme="minorHAnsi"/>
          <w:kern w:val="0"/>
          <w:lang w:eastAsia="en-GB"/>
          <w14:ligatures w14:val="none"/>
        </w:rPr>
        <w:t xml:space="preserve">, η </w:t>
      </w:r>
      <w:proofErr w:type="spellStart"/>
      <w:r w:rsidRPr="00021283">
        <w:rPr>
          <w:rFonts w:eastAsia="Times New Roman" w:cstheme="minorHAnsi"/>
          <w:kern w:val="0"/>
          <w:lang w:eastAsia="en-GB"/>
          <w14:ligatures w14:val="none"/>
        </w:rPr>
        <w:t>Google</w:t>
      </w:r>
      <w:proofErr w:type="spellEnd"/>
      <w:r w:rsidRPr="00021283">
        <w:rPr>
          <w:rFonts w:eastAsia="Times New Roman" w:cstheme="minorHAnsi"/>
          <w:kern w:val="0"/>
          <w:lang w:eastAsia="en-GB"/>
          <w14:ligatures w14:val="none"/>
        </w:rPr>
        <w:t xml:space="preserve"> </w:t>
      </w:r>
      <w:proofErr w:type="spellStart"/>
      <w:r w:rsidRPr="00021283">
        <w:rPr>
          <w:rFonts w:eastAsia="Times New Roman" w:cstheme="minorHAnsi"/>
          <w:kern w:val="0"/>
          <w:lang w:eastAsia="en-GB"/>
          <w14:ligatures w14:val="none"/>
        </w:rPr>
        <w:t>DeepMind</w:t>
      </w:r>
      <w:proofErr w:type="spellEnd"/>
      <w:r w:rsidRPr="00021283">
        <w:rPr>
          <w:rFonts w:eastAsia="Times New Roman" w:cstheme="minorHAnsi"/>
          <w:kern w:val="0"/>
          <w:lang w:eastAsia="en-GB"/>
          <w14:ligatures w14:val="none"/>
        </w:rPr>
        <w:t xml:space="preserve"> και η </w:t>
      </w:r>
      <w:proofErr w:type="spellStart"/>
      <w:r w:rsidRPr="00021283">
        <w:rPr>
          <w:rFonts w:eastAsia="Times New Roman" w:cstheme="minorHAnsi"/>
          <w:kern w:val="0"/>
          <w:lang w:eastAsia="en-GB"/>
          <w14:ligatures w14:val="none"/>
        </w:rPr>
        <w:t>Anthropic</w:t>
      </w:r>
      <w:proofErr w:type="spellEnd"/>
      <w:r w:rsidRPr="00021283">
        <w:rPr>
          <w:rFonts w:eastAsia="Times New Roman" w:cstheme="minorHAnsi"/>
          <w:kern w:val="0"/>
          <w:lang w:eastAsia="en-GB"/>
          <w14:ligatures w14:val="none"/>
        </w:rPr>
        <w:t xml:space="preserve">, κυριαρχούν στην ΤΝ και κατέχουν το μεγαλύτερο μερίδιο της αγοράς. Σήμερα απειλούνται από το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xml:space="preserve"> R1 και </w:t>
      </w:r>
      <w:r w:rsidRPr="00021283">
        <w:rPr>
          <w:rFonts w:cstheme="minorHAnsi"/>
        </w:rPr>
        <w:t>Qwen2.5-Max</w:t>
      </w:r>
      <w:r w:rsidRPr="00021283">
        <w:rPr>
          <w:rFonts w:eastAsia="Times New Roman" w:cstheme="minorHAnsi"/>
          <w:kern w:val="0"/>
          <w:lang w:eastAsia="en-GB"/>
          <w14:ligatures w14:val="none"/>
        </w:rPr>
        <w:t>. Στην περίοδο της αρχής της εμφάνισης της πληροφορικής οι τεράστιοι υπολογιστές “</w:t>
      </w:r>
      <w:r w:rsidRPr="00021283">
        <w:rPr>
          <w:rFonts w:eastAsia="Times New Roman" w:cstheme="minorHAnsi"/>
          <w:kern w:val="0"/>
          <w:lang w:val="en-US" w:eastAsia="en-GB"/>
          <w14:ligatures w14:val="none"/>
        </w:rPr>
        <w:t>mainframe</w:t>
      </w:r>
      <w:r w:rsidRPr="00021283">
        <w:rPr>
          <w:rFonts w:eastAsia="Times New Roman" w:cstheme="minorHAnsi"/>
          <w:kern w:val="0"/>
          <w:lang w:eastAsia="en-GB"/>
          <w14:ligatures w14:val="none"/>
        </w:rPr>
        <w:t>” απειλήθηκαν από την ανατρεπτική καινοτομία των επιτραπέζιων υπολογιστών και μετά των φορητών υπολογιστών. Θα γίνει κάτι παρόμοιο και στα μεγάλα γλωσσικά μοντέλα (</w:t>
      </w:r>
      <w:r w:rsidRPr="00021283">
        <w:rPr>
          <w:rFonts w:eastAsia="Times New Roman" w:cstheme="minorHAnsi"/>
          <w:kern w:val="0"/>
          <w:lang w:val="en-US" w:eastAsia="en-GB"/>
          <w14:ligatures w14:val="none"/>
        </w:rPr>
        <w:t>LLMs</w:t>
      </w:r>
      <w:r w:rsidRPr="00021283">
        <w:rPr>
          <w:rFonts w:eastAsia="Times New Roman" w:cstheme="minorHAnsi"/>
          <w:kern w:val="0"/>
          <w:lang w:eastAsia="en-GB"/>
          <w14:ligatures w14:val="none"/>
        </w:rPr>
        <w:t xml:space="preserve">) όπως συμβαίνει και σε όλα τα προϊόντα νέας τεχνολογίας. Το ερώτημα είναι αυτή την ανατροπή θα την κάνουν οι ήδη κυρίαρχοι της αγοράς ή κάποια </w:t>
      </w:r>
      <w:r w:rsidRPr="00021283">
        <w:rPr>
          <w:rFonts w:eastAsia="Times New Roman" w:cstheme="minorHAnsi"/>
          <w:kern w:val="0"/>
          <w:lang w:val="en-US" w:eastAsia="en-GB"/>
          <w14:ligatures w14:val="none"/>
        </w:rPr>
        <w:t>startup</w:t>
      </w:r>
      <w:r w:rsidRPr="00021283">
        <w:rPr>
          <w:rFonts w:eastAsia="Times New Roman" w:cstheme="minorHAnsi"/>
          <w:kern w:val="0"/>
          <w:lang w:eastAsia="en-GB"/>
          <w14:ligatures w14:val="none"/>
        </w:rPr>
        <w:t xml:space="preserve">   όπως η </w:t>
      </w:r>
      <w:proofErr w:type="spellStart"/>
      <w:r w:rsidRPr="00021283">
        <w:rPr>
          <w:rFonts w:eastAsia="Times New Roman" w:cstheme="minorHAnsi"/>
          <w:kern w:val="0"/>
          <w:lang w:eastAsia="en-GB"/>
          <w14:ligatures w14:val="none"/>
        </w:rPr>
        <w:t>DeepSeek</w:t>
      </w:r>
      <w:proofErr w:type="spellEnd"/>
      <w:r w:rsidRPr="00021283">
        <w:rPr>
          <w:rFonts w:eastAsia="Times New Roman" w:cstheme="minorHAnsi"/>
          <w:kern w:val="0"/>
          <w:lang w:eastAsia="en-GB"/>
          <w14:ligatures w14:val="none"/>
        </w:rPr>
        <w:t>, ή οι κυρίαρχοι της αγοράς θα κυκλοφορήσουν παρόμοια πιο ελαφρά μοντέλα;</w:t>
      </w:r>
    </w:p>
    <w:p w14:paraId="122C01B4"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Μία από τις πιο καινοτόμες μεθόδους που χρησιμοποιεί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R</w:t>
      </w:r>
      <w:r w:rsidRPr="00021283">
        <w:rPr>
          <w:rFonts w:eastAsia="Times New Roman" w:cstheme="minorHAnsi"/>
          <w:kern w:val="0"/>
          <w:lang w:eastAsia="en-GB"/>
          <w14:ligatures w14:val="none"/>
        </w:rPr>
        <w:t>1 είναι η «απόσταξη γνώσης» (</w:t>
      </w:r>
      <w:r w:rsidRPr="00021283">
        <w:rPr>
          <w:rFonts w:eastAsia="Times New Roman" w:cstheme="minorHAnsi"/>
          <w:kern w:val="0"/>
          <w:lang w:val="en-US" w:eastAsia="en-GB"/>
          <w14:ligatures w14:val="none"/>
        </w:rPr>
        <w:t>distillation</w:t>
      </w:r>
      <w:r w:rsidRPr="00021283">
        <w:rPr>
          <w:rFonts w:eastAsia="Times New Roman" w:cstheme="minorHAnsi"/>
          <w:kern w:val="0"/>
          <w:lang w:eastAsia="en-GB"/>
          <w14:ligatures w14:val="none"/>
        </w:rPr>
        <w:t xml:space="preserve">). Αντί να δημιουργήσει από την αρχή ένα γιγαντιαίο μοντέλο με δισεκατομμύρια παραμέτρους, το </w:t>
      </w:r>
      <w:r w:rsidRPr="00021283">
        <w:rPr>
          <w:rFonts w:eastAsia="Times New Roman" w:cstheme="minorHAnsi"/>
          <w:kern w:val="0"/>
          <w:lang w:val="en-US" w:eastAsia="en-GB"/>
          <w14:ligatures w14:val="none"/>
        </w:rPr>
        <w:t>DeepSeek</w:t>
      </w:r>
      <w:r w:rsidRPr="00021283">
        <w:rPr>
          <w:rFonts w:eastAsia="Times New Roman" w:cstheme="minorHAnsi"/>
          <w:kern w:val="0"/>
          <w:lang w:eastAsia="en-GB"/>
          <w14:ligatures w14:val="none"/>
        </w:rPr>
        <w:t xml:space="preserve"> αξιοποιεί μεγαλύτερα υπάρχοντα μοντέλα όπως το </w:t>
      </w:r>
      <w:r w:rsidRPr="00021283">
        <w:rPr>
          <w:rFonts w:eastAsia="Times New Roman" w:cstheme="minorHAnsi"/>
          <w:kern w:val="0"/>
          <w:lang w:val="en-US" w:eastAsia="en-GB"/>
          <w14:ligatures w14:val="none"/>
        </w:rPr>
        <w:t>GPT</w:t>
      </w:r>
      <w:r w:rsidRPr="00021283">
        <w:rPr>
          <w:rFonts w:eastAsia="Times New Roman" w:cstheme="minorHAnsi"/>
          <w:kern w:val="0"/>
          <w:lang w:eastAsia="en-GB"/>
          <w14:ligatures w14:val="none"/>
        </w:rPr>
        <w:t xml:space="preserve">-4 και το </w:t>
      </w:r>
      <w:r w:rsidRPr="00021283">
        <w:rPr>
          <w:rFonts w:eastAsia="Times New Roman" w:cstheme="minorHAnsi"/>
          <w:kern w:val="0"/>
          <w:lang w:val="en-US" w:eastAsia="en-GB"/>
          <w14:ligatures w14:val="none"/>
        </w:rPr>
        <w:t>Meta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Llama</w:t>
      </w:r>
      <w:r w:rsidRPr="00021283">
        <w:rPr>
          <w:rFonts w:eastAsia="Times New Roman" w:cstheme="minorHAnsi"/>
          <w:kern w:val="0"/>
          <w:lang w:eastAsia="en-GB"/>
          <w14:ligatures w14:val="none"/>
        </w:rPr>
        <w:t xml:space="preserve"> για να εκπαιδεύσει ένα μικρότερο μοντέλο. Με αυτόν τον τρόπο, διατηρεί την αποτελεσματικότητα των μεγάλων γλωσσικών μοντέλων ενώ μειώνει σημαντικά το υπολογιστικό κόστος. Αυτή η τεχνική λειτουργεί με τον ίδιο τρόπο που ένας μαθητευόμενος διδάσκεται από έναν έμπειρο τεχνίτη – χωρίς να χρειάζεται να κατέχει όλη τη γνώση, μαθαίνει μόνο ό,τι είναι ουσιώδες για την πρακτική εφαρμογή.</w:t>
      </w:r>
    </w:p>
    <w:p w14:paraId="3D4A243E" w14:textId="77777777" w:rsidR="004B220C" w:rsidRPr="00021283" w:rsidRDefault="004B220C" w:rsidP="0002128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Επιπλέον, η κινέζικη </w:t>
      </w:r>
      <w:r w:rsidRPr="00021283">
        <w:rPr>
          <w:rFonts w:eastAsia="Times New Roman" w:cstheme="minorHAnsi"/>
          <w:kern w:val="0"/>
          <w:lang w:val="en-US" w:eastAsia="en-GB"/>
          <w14:ligatures w14:val="none"/>
        </w:rPr>
        <w:t>Alibaba</w:t>
      </w:r>
      <w:r w:rsidRPr="00021283">
        <w:rPr>
          <w:rFonts w:eastAsia="Times New Roman" w:cstheme="minorHAnsi"/>
          <w:kern w:val="0"/>
          <w:lang w:eastAsia="en-GB"/>
          <w14:ligatures w14:val="none"/>
        </w:rPr>
        <w:t xml:space="preserve"> εμφάνισε το </w:t>
      </w:r>
      <w:r w:rsidRPr="00021283">
        <w:rPr>
          <w:rFonts w:cstheme="minorHAnsi"/>
        </w:rPr>
        <w:t xml:space="preserve">Qwen2.5-Max, ένα προηγμένο μοντέλο ΤΝ που ξεπερνά κατά πολύ το </w:t>
      </w:r>
      <w:proofErr w:type="spellStart"/>
      <w:r w:rsidRPr="00021283">
        <w:rPr>
          <w:rFonts w:cstheme="minorHAnsi"/>
        </w:rPr>
        <w:t>DeepSeek</w:t>
      </w:r>
      <w:proofErr w:type="spellEnd"/>
      <w:r w:rsidRPr="00021283">
        <w:rPr>
          <w:rFonts w:cstheme="minorHAnsi"/>
        </w:rPr>
        <w:t>! Μπορεί να δημιουργεί κείμενα, εικόνες, βίντεο, να εκτελεί κώδικα, ακόμη και να πραγματοποιεί αναζητήσεις στο διαδίκτυο σε πραγματικό χρόνο με τα εξής χαρακτηριστικά:</w:t>
      </w:r>
    </w:p>
    <w:p w14:paraId="605D2DCC" w14:textId="77777777" w:rsidR="004B220C" w:rsidRPr="00021283" w:rsidRDefault="004B220C" w:rsidP="00021283">
      <w:pPr>
        <w:spacing w:after="120" w:line="280" w:lineRule="exact"/>
        <w:jc w:val="both"/>
        <w:rPr>
          <w:rFonts w:cstheme="minorHAnsi"/>
        </w:rPr>
      </w:pPr>
      <w:r w:rsidRPr="00021283">
        <w:rPr>
          <w:rFonts w:cstheme="minorHAnsi"/>
        </w:rPr>
        <w:t xml:space="preserve">Δεν δημιουργεί απλά κώδικα, αλλά τον εκτελεί και τον δοκιμάζει σε πραγματικό χρόνο.  Είναι εξαιρετικά ακριβές στην δημιουργία λεπτομερών εικόνων που ακολουθούν οδηγίες.  Παράγει βίντεο ταχύτερα από το 90% των υφιστάμενων εργαλείων ΤΝ.  Διεξάγει διαδικτυακές αναζητήσεις, συλλέγει δεδομένα και συνοψίζει ερευνητικό υλικό σε πραγματικό χρόνο.  Διαβάζει </w:t>
      </w:r>
      <w:r w:rsidRPr="00021283">
        <w:rPr>
          <w:rFonts w:cstheme="minorHAnsi"/>
          <w:lang w:val="en-US"/>
        </w:rPr>
        <w:t>pdf</w:t>
      </w:r>
      <w:r w:rsidRPr="00021283">
        <w:rPr>
          <w:rFonts w:cstheme="minorHAnsi"/>
        </w:rPr>
        <w:t>, τα αναλύει και εξάγει χρήσιμα συμπεράσματα στη στιγμή.</w:t>
      </w:r>
    </w:p>
    <w:p w14:paraId="71B2CBB0" w14:textId="77777777" w:rsidR="004B220C" w:rsidRPr="00021283" w:rsidRDefault="004B220C" w:rsidP="00021283">
      <w:pPr>
        <w:spacing w:after="120" w:line="280" w:lineRule="exact"/>
        <w:jc w:val="both"/>
        <w:rPr>
          <w:rFonts w:cstheme="minorHAnsi"/>
        </w:rPr>
      </w:pPr>
      <w:r w:rsidRPr="00021283">
        <w:rPr>
          <w:rFonts w:cstheme="minorHAnsi"/>
        </w:rPr>
        <w:t>Η εξέλιξη αυτή υπογραμμίζει μια βασική αλήθεια: η τεχνολογία δεν είναι απλώς ένα οικονομικό εργαλείο, αλλά ένας πυλώνας γεωπολιτικής ισχύος. Η ικανότητα μιας χώρας να παράγει, να ελέγχει και να προστατεύει τις στρατηγικές της τεχνολογίες θα καθορίσει τον ρόλο της στη διεθνή σκηνή τον 21ο αιώνα. Το 2025 θα διαπιστωθεί εάν η Κίνα πετυχαίνει τους δεκαετείς στόχους της.</w:t>
      </w:r>
    </w:p>
    <w:p w14:paraId="733D244F" w14:textId="77777777" w:rsidR="004B220C" w:rsidRPr="00021283" w:rsidRDefault="004B220C" w:rsidP="00021283">
      <w:pPr>
        <w:spacing w:after="120" w:line="280" w:lineRule="exact"/>
        <w:jc w:val="both"/>
        <w:rPr>
          <w:rFonts w:cstheme="minorHAnsi"/>
        </w:rPr>
      </w:pPr>
    </w:p>
    <w:p w14:paraId="0BA6D0D4" w14:textId="77777777" w:rsidR="004B220C" w:rsidRPr="00021283" w:rsidRDefault="004B220C" w:rsidP="00021283">
      <w:pPr>
        <w:spacing w:after="120" w:line="280" w:lineRule="exact"/>
        <w:rPr>
          <w:rFonts w:eastAsia="Times New Roman" w:cstheme="minorHAnsi"/>
          <w:kern w:val="0"/>
          <w:lang w:eastAsia="en-GB"/>
          <w14:ligatures w14:val="none"/>
        </w:rPr>
      </w:pPr>
    </w:p>
    <w:p w14:paraId="19A61EAC" w14:textId="77777777" w:rsidR="004B220C" w:rsidRPr="00021283" w:rsidRDefault="004B220C" w:rsidP="00021283">
      <w:pPr>
        <w:spacing w:after="120" w:line="280" w:lineRule="exact"/>
        <w:rPr>
          <w:rFonts w:eastAsia="Times New Roman" w:cstheme="minorHAnsi"/>
          <w:kern w:val="0"/>
          <w:lang w:eastAsia="en-GB"/>
          <w14:ligatures w14:val="none"/>
        </w:rPr>
      </w:pPr>
    </w:p>
    <w:p w14:paraId="14F3752B" w14:textId="77777777" w:rsidR="004B220C" w:rsidRPr="00021283" w:rsidRDefault="004B220C" w:rsidP="00021283">
      <w:pPr>
        <w:spacing w:after="120" w:line="280" w:lineRule="exact"/>
        <w:jc w:val="both"/>
        <w:rPr>
          <w:rFonts w:eastAsia="Times New Roman" w:cstheme="minorHAnsi"/>
          <w:kern w:val="0"/>
          <w:lang w:eastAsia="en-GB"/>
          <w14:ligatures w14:val="none"/>
        </w:rPr>
      </w:pPr>
    </w:p>
    <w:p w14:paraId="5AE2AD70" w14:textId="77777777" w:rsidR="004B220C" w:rsidRPr="00021283" w:rsidRDefault="004B220C" w:rsidP="00021283">
      <w:pPr>
        <w:spacing w:after="120" w:line="280" w:lineRule="exact"/>
        <w:rPr>
          <w:rFonts w:cstheme="minorHAnsi"/>
        </w:rPr>
      </w:pPr>
    </w:p>
    <w:p w14:paraId="6137ACAD" w14:textId="77777777" w:rsidR="00F25A06" w:rsidRPr="00021283" w:rsidRDefault="00F25A06" w:rsidP="00021283">
      <w:pPr>
        <w:spacing w:after="120" w:line="280" w:lineRule="exact"/>
        <w:rPr>
          <w:rFonts w:cstheme="minorHAnsi"/>
        </w:rPr>
      </w:pPr>
    </w:p>
    <w:p w14:paraId="00738C20" w14:textId="77777777" w:rsidR="00F25A06" w:rsidRPr="00021283" w:rsidRDefault="00F25A06" w:rsidP="00021283">
      <w:pPr>
        <w:spacing w:after="120" w:line="280" w:lineRule="exact"/>
        <w:rPr>
          <w:rFonts w:cstheme="minorHAnsi"/>
        </w:rPr>
      </w:pPr>
    </w:p>
    <w:p w14:paraId="24106081" w14:textId="77777777" w:rsidR="00F25A06" w:rsidRPr="00021283" w:rsidRDefault="00F25A06" w:rsidP="00021283">
      <w:pPr>
        <w:spacing w:after="120" w:line="280" w:lineRule="exact"/>
        <w:rPr>
          <w:rFonts w:cstheme="minorHAnsi"/>
        </w:rPr>
      </w:pPr>
    </w:p>
    <w:p w14:paraId="3FD315D4" w14:textId="77777777" w:rsidR="00F25A06" w:rsidRPr="00021283" w:rsidRDefault="00F25A06" w:rsidP="00021283">
      <w:pPr>
        <w:spacing w:after="120" w:line="280" w:lineRule="exact"/>
        <w:rPr>
          <w:rFonts w:cstheme="minorHAnsi"/>
        </w:rPr>
      </w:pPr>
    </w:p>
    <w:p w14:paraId="37055263" w14:textId="77777777" w:rsidR="00F25A06" w:rsidRPr="00021283" w:rsidRDefault="00F25A06" w:rsidP="00021283">
      <w:pPr>
        <w:spacing w:after="120" w:line="280" w:lineRule="exact"/>
        <w:rPr>
          <w:rFonts w:cstheme="minorHAnsi"/>
        </w:rPr>
      </w:pPr>
    </w:p>
    <w:p w14:paraId="5F6A1FD1" w14:textId="77777777" w:rsidR="00F25A06" w:rsidRPr="00021283" w:rsidRDefault="00F25A06" w:rsidP="00021283">
      <w:pPr>
        <w:spacing w:after="120" w:line="280" w:lineRule="exact"/>
        <w:rPr>
          <w:rFonts w:cstheme="minorHAnsi"/>
        </w:rPr>
      </w:pPr>
    </w:p>
    <w:p w14:paraId="6E4E558B" w14:textId="77777777" w:rsidR="00F25A06" w:rsidRPr="00021283" w:rsidRDefault="00F25A06" w:rsidP="00021283">
      <w:pPr>
        <w:spacing w:after="120" w:line="280" w:lineRule="exact"/>
        <w:rPr>
          <w:rFonts w:cstheme="minorHAnsi"/>
        </w:rPr>
      </w:pPr>
    </w:p>
    <w:p w14:paraId="54D580AC" w14:textId="77777777" w:rsidR="00F25A06" w:rsidRPr="00021283" w:rsidRDefault="00F25A06" w:rsidP="00021283">
      <w:pPr>
        <w:spacing w:after="120" w:line="280" w:lineRule="exact"/>
        <w:rPr>
          <w:rFonts w:cstheme="minorHAnsi"/>
        </w:rPr>
      </w:pPr>
    </w:p>
    <w:p w14:paraId="71F6DFCF" w14:textId="77777777" w:rsidR="00F25A06" w:rsidRPr="00021283" w:rsidRDefault="00F25A06" w:rsidP="00021283">
      <w:pPr>
        <w:spacing w:after="120" w:line="280" w:lineRule="exact"/>
        <w:rPr>
          <w:rFonts w:cstheme="minorHAnsi"/>
        </w:rPr>
      </w:pPr>
    </w:p>
    <w:p w14:paraId="1FCC1A8D" w14:textId="77777777" w:rsidR="00F25A06" w:rsidRPr="00021283" w:rsidRDefault="00F25A06" w:rsidP="00021283">
      <w:pPr>
        <w:spacing w:after="120" w:line="280" w:lineRule="exact"/>
        <w:rPr>
          <w:rFonts w:cstheme="minorHAnsi"/>
        </w:rPr>
      </w:pPr>
    </w:p>
    <w:p w14:paraId="0B2D923E" w14:textId="77777777" w:rsidR="00F25A06" w:rsidRPr="00021283" w:rsidRDefault="00F25A06" w:rsidP="00021283">
      <w:pPr>
        <w:spacing w:after="120" w:line="280" w:lineRule="exact"/>
        <w:rPr>
          <w:rFonts w:cstheme="minorHAnsi"/>
        </w:rPr>
      </w:pPr>
    </w:p>
    <w:p w14:paraId="0F77F7DD" w14:textId="77777777" w:rsidR="00F25A06" w:rsidRPr="00021283" w:rsidRDefault="00F25A06" w:rsidP="00021283">
      <w:pPr>
        <w:spacing w:after="120" w:line="280" w:lineRule="exact"/>
        <w:rPr>
          <w:rFonts w:cstheme="minorHAnsi"/>
        </w:rPr>
      </w:pPr>
    </w:p>
    <w:p w14:paraId="61A5F3EE" w14:textId="1BEB29A2" w:rsidR="004811EF" w:rsidRPr="00021283" w:rsidRDefault="001C6B32" w:rsidP="00021283">
      <w:pPr>
        <w:spacing w:after="120" w:line="280" w:lineRule="exact"/>
        <w:jc w:val="center"/>
        <w:rPr>
          <w:rFonts w:cstheme="minorHAnsi"/>
          <w:b/>
          <w:bCs/>
        </w:rPr>
      </w:pPr>
      <w:bookmarkStart w:id="11" w:name="OLE_LINK51"/>
      <w:r w:rsidRPr="00021283">
        <w:rPr>
          <w:rFonts w:cstheme="minorHAnsi"/>
          <w:b/>
          <w:bCs/>
        </w:rPr>
        <w:t>Διαβάζει η Ευρώπη τα πλανητικά μηνύματα;</w:t>
      </w:r>
      <w:bookmarkEnd w:id="11"/>
    </w:p>
    <w:p w14:paraId="368BD81D"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lastRenderedPageBreak/>
        <w:t>Ατσαλάκης Γιώργος, Οικονομολόγος, Αναπληρωτής Καθηγητής</w:t>
      </w:r>
    </w:p>
    <w:p w14:paraId="2DEEA488"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372AC0A3" w14:textId="77777777" w:rsidR="004811EF" w:rsidRPr="00021283" w:rsidRDefault="004811EF"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47518A6" w14:textId="77777777" w:rsidR="001C6B32" w:rsidRPr="00021283" w:rsidRDefault="001C6B32" w:rsidP="00021283">
      <w:pPr>
        <w:spacing w:after="120" w:line="280" w:lineRule="exact"/>
        <w:rPr>
          <w:rFonts w:cstheme="minorHAnsi"/>
        </w:rPr>
      </w:pPr>
    </w:p>
    <w:p w14:paraId="3DCE7D4B" w14:textId="77777777" w:rsidR="004811EF" w:rsidRPr="00021283" w:rsidRDefault="004811EF" w:rsidP="00021283">
      <w:pPr>
        <w:spacing w:after="120" w:line="280" w:lineRule="exact"/>
        <w:jc w:val="both"/>
        <w:textAlignment w:val="baseline"/>
        <w:rPr>
          <w:rFonts w:cstheme="minorHAnsi"/>
        </w:rPr>
      </w:pPr>
    </w:p>
    <w:p w14:paraId="44B753E9" w14:textId="2BCBF043" w:rsidR="00D94C82" w:rsidRPr="00021283" w:rsidRDefault="00D94C82" w:rsidP="00021283">
      <w:pPr>
        <w:spacing w:after="120" w:line="280" w:lineRule="exact"/>
        <w:jc w:val="both"/>
        <w:textAlignment w:val="baseline"/>
        <w:rPr>
          <w:rFonts w:eastAsia="Times New Roman" w:cstheme="minorHAnsi"/>
          <w:color w:val="000000"/>
          <w:kern w:val="0"/>
          <w:lang w:eastAsia="en-GB"/>
          <w14:ligatures w14:val="none"/>
        </w:rPr>
      </w:pPr>
      <w:r w:rsidRPr="00021283">
        <w:rPr>
          <w:rFonts w:cstheme="minorHAnsi"/>
        </w:rPr>
        <w:t xml:space="preserve">Η γερμανική οικονομία αποτελεί το 25% περίπου της οικονομίας των 27 χωρών της </w:t>
      </w:r>
      <w:r w:rsidR="00FA713D">
        <w:rPr>
          <w:rFonts w:cstheme="minorHAnsi"/>
        </w:rPr>
        <w:t>Ε.Ε.</w:t>
      </w:r>
      <w:r w:rsidRPr="00021283">
        <w:rPr>
          <w:rFonts w:cstheme="minorHAnsi"/>
        </w:rPr>
        <w:t xml:space="preserve">. Η Γερμανία έχει στηρίξει την οικονομική της ανάπτυξη στα εξαγωγικά πλεονάσματα. Αυτό σημαίνει ότι η εσωτερική της ζήτηση δεν μπορεί να απορροφήσει την παραγωγική δυναμικότητα των εργοστασίων της. Οπότε σε περίοδο μείωσης της διεθνούς ζήτησης όπως συμβαίνει τώρα, η οικονομία της οδηγείται σε ύφεση στην οποία ήδη υπόκειται σε τα τελευταία τρίμηνα. Μαζί με άλλες ευρωπαϊκές χώρες  με εξαγωγικά πλεονάσματα ξεπερνούν το 45-50% του ΑΕΠ της </w:t>
      </w:r>
      <w:r w:rsidR="00FA713D">
        <w:rPr>
          <w:rFonts w:cstheme="minorHAnsi"/>
        </w:rPr>
        <w:t>Ε.Ε.</w:t>
      </w:r>
      <w:r w:rsidRPr="00021283">
        <w:rPr>
          <w:rFonts w:cstheme="minorHAnsi"/>
        </w:rPr>
        <w:t xml:space="preserve">. Αυτό σημαίνει ότι η διεθνής μείωση της ζήτησης των εξαγώγιμων προϊόντων από άλλες χώρες πλήττει άμεσα την οικονομία της Ευρώπης και έπεται περαιτέρω επιδείνωση από τους δασμούς των ΗΠΑ. Η εμφάνιση των οικονομικών προβλημάτων συνοδευόμενη από την ανάγκη των πολιτών  για περιορισμό της ανεξέλεγκτης μετανάστευσης, την έλλειψη ασφάλειας κλπ., αρχίζουν να συσσωρεύουν σημαντικά προβλήματα για τις ευρωπαϊκές ηγεσίες. Η τάση αποσύνδεσης των ΗΠΑ από την Ευρώπη εκπέμπει πλανητικά μηνύματα, επιδεινώνει τα προβλήματα και φέρνει επώδυνες αποφάσεις.  Ο </w:t>
      </w:r>
      <w:proofErr w:type="spellStart"/>
      <w:r w:rsidRPr="00021283">
        <w:rPr>
          <w:rFonts w:cstheme="minorHAnsi"/>
        </w:rPr>
        <w:t>Ντράγκι</w:t>
      </w:r>
      <w:proofErr w:type="spellEnd"/>
      <w:r w:rsidRPr="00021283">
        <w:rPr>
          <w:rFonts w:cstheme="minorHAnsi"/>
        </w:rPr>
        <w:t xml:space="preserve"> αναγκάστηκε για δεύτερη φορά να ζητήσει άμεσες μεταρρυθμίσεις με στόχο τη μείωση των υπερβολικών γραφειοκρατικών ρυθμίσεων ώστε να αυξηθεί η επιχειρηματικότητα και κατ’ επέκταση  η προσφορά αγαθών για να μειωθούν οι τιμές για να αντιμετωπισθεί η εκ νέου επερχόμενη άνοδος του πληθωρισμού και η κατάσταση στασιμοπληθωρισμού της </w:t>
      </w:r>
      <w:r w:rsidR="00FA713D">
        <w:rPr>
          <w:rFonts w:cstheme="minorHAnsi"/>
        </w:rPr>
        <w:t>Ε.Ε.</w:t>
      </w:r>
      <w:r w:rsidRPr="00021283">
        <w:rPr>
          <w:rFonts w:cstheme="minorHAnsi"/>
        </w:rPr>
        <w:t xml:space="preserve">. </w:t>
      </w:r>
      <w:r w:rsidRPr="00021283">
        <w:rPr>
          <w:rFonts w:eastAsia="Times New Roman" w:cstheme="minorHAnsi"/>
          <w:color w:val="000000"/>
          <w:kern w:val="0"/>
          <w:lang w:eastAsia="en-GB"/>
          <w14:ligatures w14:val="none"/>
        </w:rPr>
        <w:t xml:space="preserve">Τονίζει ότι η </w:t>
      </w:r>
      <w:proofErr w:type="spellStart"/>
      <w:r w:rsidRPr="00021283">
        <w:rPr>
          <w:rFonts w:eastAsia="Times New Roman" w:cstheme="minorHAnsi"/>
          <w:color w:val="000000"/>
          <w:kern w:val="0"/>
          <w:lang w:eastAsia="en-GB"/>
          <w14:ligatures w14:val="none"/>
        </w:rPr>
        <w:t>υπερύθμιση</w:t>
      </w:r>
      <w:proofErr w:type="spellEnd"/>
      <w:r w:rsidRPr="00021283">
        <w:rPr>
          <w:rFonts w:eastAsia="Times New Roman" w:cstheme="minorHAnsi"/>
          <w:color w:val="000000"/>
          <w:kern w:val="0"/>
          <w:lang w:eastAsia="en-GB"/>
          <w14:ligatures w14:val="none"/>
        </w:rPr>
        <w:t xml:space="preserve"> έχει φέρει το  εμπόριο μεταξύ των χωρών μελών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να είναι λιγότερο από το μισό σε σύγκριση με το αντίστοιχο μεταξύ των πολιτειών των ΗΠΑ.</w:t>
      </w:r>
    </w:p>
    <w:p w14:paraId="481AF79F" w14:textId="5747AB87" w:rsidR="00D94C82" w:rsidRPr="00021283" w:rsidRDefault="00D94C82" w:rsidP="00021283">
      <w:pPr>
        <w:spacing w:after="120" w:line="280" w:lineRule="exact"/>
        <w:jc w:val="both"/>
        <w:rPr>
          <w:rFonts w:cstheme="minorHAnsi"/>
        </w:rPr>
      </w:pPr>
      <w:r w:rsidRPr="00021283">
        <w:rPr>
          <w:rFonts w:cstheme="minorHAnsi"/>
        </w:rPr>
        <w:t xml:space="preserve"> Το τεχνολογικό κενό που διακρίνει την </w:t>
      </w:r>
      <w:r w:rsidR="00FA713D">
        <w:rPr>
          <w:rFonts w:cstheme="minorHAnsi"/>
        </w:rPr>
        <w:t>Ε.Ε.</w:t>
      </w:r>
      <w:r w:rsidRPr="00021283">
        <w:rPr>
          <w:rFonts w:cstheme="minorHAnsi"/>
        </w:rPr>
        <w:t xml:space="preserve"> με τις ΗΠΑ αλλά και με την Κίνα, θα δυσκολέψει περαιτέρω τις αποφάσεις των ευρωπαίων ηγετών. Η αγνόηση αυτών των σημαντικών προβλημάτων που αντιμετωπίζουν οι πολίτες και η καθυστέρηση ανεύρεσης των κατάλληλων λύσεων, θα «σπρώξει» τους πολίτες ακόμα περισσότερο στα άκρα, με ό,τι αυτό θα συνεπάγεται. </w:t>
      </w:r>
    </w:p>
    <w:p w14:paraId="4D9A70C4" w14:textId="77777777" w:rsidR="00D94C82" w:rsidRPr="00021283" w:rsidRDefault="00D94C82" w:rsidP="00021283">
      <w:pPr>
        <w:spacing w:after="120" w:line="280" w:lineRule="exact"/>
        <w:rPr>
          <w:rFonts w:cstheme="minorHAnsi"/>
        </w:rPr>
      </w:pPr>
    </w:p>
    <w:p w14:paraId="38E4FF85" w14:textId="38821B25" w:rsidR="00D94C82" w:rsidRPr="00021283" w:rsidRDefault="00D94C82" w:rsidP="00021283">
      <w:pPr>
        <w:spacing w:after="120" w:line="280" w:lineRule="exact"/>
        <w:jc w:val="both"/>
        <w:rPr>
          <w:rFonts w:cstheme="minorHAnsi"/>
        </w:rPr>
      </w:pPr>
      <w:r w:rsidRPr="00021283">
        <w:rPr>
          <w:rFonts w:cstheme="minorHAnsi"/>
        </w:rPr>
        <w:t xml:space="preserve">Το δημόσιο χρέος των ΗΠΑ ως ποσοστό επί του ΑΕΠ φτάνει στο 122%, ξεπέρασε και αυτό του β’ παγκοσμίου πολέμου. Οι ΗΠΑ θα κάνουν τρομερές οικονομίες με αυτό-μνημόνια ώστε να σταματήσουν να ξοδεύουν 37% παραπάνω ($6,75 τρις) απ' ό,τι εισπράττουν ($4.92τρις). Αντίθετα το δημόσιο χρέος της Ευρωπαϊκής Ένωσης είναι κοντά στο 88% του ΑΕΠ. Επιπλέον η </w:t>
      </w:r>
      <w:r w:rsidR="00FA713D">
        <w:rPr>
          <w:rFonts w:cstheme="minorHAnsi"/>
        </w:rPr>
        <w:t>Ε.Ε.</w:t>
      </w:r>
      <w:r w:rsidRPr="00021283">
        <w:rPr>
          <w:rFonts w:cstheme="minorHAnsi"/>
        </w:rPr>
        <w:t xml:space="preserve"> έχει πολύ περισσότερες τραπεζικές καταθέσεις από τις ΗΠΑ. Η Ευρωπαϊκή Ένωση έχει το περιθώριο να δανειστεί με την προϋπόθεση ότι τα χρήματα θα δαπανηθούν σε επενδύσεις που θα λύνουν τα πραγματικά προβλήματα των πολιτών, δημιουργώντας ανταγωνιστική ανάπτυξη με την υιοθέτηση των νέων τεχνολογιών, της τεχνητής νοημοσύνης, της βιοτεχνολογίας, της τεχνολογίας νέων υλικών, την κβαντική υπολογιστική κλπ., που θα αυξήσουν την ανταγωνιστικότητα  και την παραγωγικότητα της </w:t>
      </w:r>
      <w:r w:rsidR="00FA713D">
        <w:rPr>
          <w:rFonts w:cstheme="minorHAnsi"/>
        </w:rPr>
        <w:t>Ε.Ε.</w:t>
      </w:r>
      <w:r w:rsidRPr="00021283">
        <w:rPr>
          <w:rFonts w:cstheme="minorHAnsi"/>
        </w:rPr>
        <w:t xml:space="preserve">. Επίσης θα πρέπει να δαπανηθούν για την αύξηση των αμυντικών δαπανών κυρίως από βιομηχανίες της Ευρώπης, υπάρχουσες και νέες, ώστε να αντιμετωπισθούν τα προβλήματα ανασφάλειας που μετά από 70 χρόνια ολοένα και αυξάνονται. </w:t>
      </w:r>
    </w:p>
    <w:p w14:paraId="442B75DF" w14:textId="77777777" w:rsidR="00D94C82" w:rsidRPr="00021283" w:rsidRDefault="00D94C82" w:rsidP="00021283">
      <w:pPr>
        <w:spacing w:after="120" w:line="280" w:lineRule="exact"/>
        <w:jc w:val="both"/>
        <w:rPr>
          <w:rFonts w:cstheme="minorHAnsi"/>
        </w:rPr>
      </w:pPr>
    </w:p>
    <w:p w14:paraId="5255BCB5" w14:textId="77777777" w:rsidR="00D94C82" w:rsidRPr="00021283" w:rsidRDefault="00D94C82" w:rsidP="00021283">
      <w:pPr>
        <w:spacing w:after="120" w:line="280" w:lineRule="exact"/>
        <w:jc w:val="both"/>
        <w:rPr>
          <w:rFonts w:cstheme="minorHAnsi"/>
        </w:rPr>
      </w:pPr>
      <w:r w:rsidRPr="00021283">
        <w:rPr>
          <w:rFonts w:cstheme="minorHAnsi"/>
        </w:rPr>
        <w:t xml:space="preserve">Χώρες όπως το Ιράν, η Τουρκία, η Ρωσία και η Κίνα αναπολούν τις χαμένες αυτοκρατορίες τους και στοχεύουν στην αναβίωσή τους και στην απόκτηση επιρροής σε πρώην κατεκτημένα εδάφη. Μπορεί το Ισραήλ να εξουδετέρωσε τα όνειρα του Ιράν για επιρροή στην περιοχή του, αλλά οι άλλες χώρες καθημερινά προβαίνουν σε επεκτατικές ενέργειες. Η στρατιωτική ενοποίηση της Ευρωπαϊκής Ένωσης, η κοινή εξωτερική πολιτική και η αύξηση των στρατιωτικών δαπανών έχει τεράστια σημασία για τη χώρα μας για να αντιμετωπίσουμε τις αυτοκρατορικές φιλοδοξίες της Τουρκίας. </w:t>
      </w:r>
    </w:p>
    <w:p w14:paraId="3E355DA5" w14:textId="77777777" w:rsidR="00D94C82" w:rsidRPr="00021283" w:rsidRDefault="00D94C82" w:rsidP="00021283">
      <w:pPr>
        <w:spacing w:after="120" w:line="280" w:lineRule="exact"/>
        <w:rPr>
          <w:rFonts w:cstheme="minorHAnsi"/>
        </w:rPr>
      </w:pPr>
    </w:p>
    <w:p w14:paraId="20566061" w14:textId="77777777" w:rsidR="00D94C82" w:rsidRPr="00021283" w:rsidRDefault="00D94C82" w:rsidP="00021283">
      <w:pPr>
        <w:spacing w:after="120" w:line="280" w:lineRule="exact"/>
        <w:jc w:val="both"/>
        <w:rPr>
          <w:rFonts w:cstheme="minorHAnsi"/>
        </w:rPr>
      </w:pPr>
      <w:r w:rsidRPr="00021283">
        <w:rPr>
          <w:rFonts w:cstheme="minorHAnsi"/>
        </w:rPr>
        <w:t xml:space="preserve">Η Τουρκία βρίσκεται σε μια ιδιαίτερα ενδιαφέρουσα γεωπολιτική συγκυρία, με τις ΗΠΑ να αναζητούν εταίρους που θα αναλάβουν σημαντικό μερίδιο στην περιφερειακή ασφάλεια της Μέσης Ανατολής. Η επιθυμία των Ηνωμένων Πολιτειών να μειώσουν τη στρατιωτική τους παρουσία στην περιοχή μπορεί να </w:t>
      </w:r>
      <w:r w:rsidRPr="00021283">
        <w:rPr>
          <w:rFonts w:cstheme="minorHAnsi"/>
        </w:rPr>
        <w:lastRenderedPageBreak/>
        <w:t xml:space="preserve">ανοίξει τον δρόμο για μια στενότερη συνεργασία με την Τουρκία, υπό την προϋπόθεση ότι θα υπάρξει κάποια συμφωνία επωφελής και για τις δύο πλευρές. Με τον τρόπο αυτό οι ΗΠΑ θα προσπαθήσουν να αποτρέψουν την Τουρκία να ενταχθεί στο τρίγωνο Ρωσία, Κίνα, Ιράν. Μια τέτοια εξέλιξη είναι πολύ αρνητική για τη χώρα μας και ίσως ήδη να συζητείται στο παρασκήνιο, καθώς κοντεύει ένας μήνας από την ανάληψη της νέας ηγεσίας στην Αμερική χωρίς να έχει υπάρξει καμία επίσημη επικοινωνία με την Ελλάδα, κάτι το οποίο είναι άκρως ανησυχητικό. </w:t>
      </w:r>
    </w:p>
    <w:p w14:paraId="2CBC301F" w14:textId="77777777" w:rsidR="00D94C82" w:rsidRPr="00021283" w:rsidRDefault="00D94C82" w:rsidP="00021283">
      <w:pPr>
        <w:spacing w:after="120" w:line="280" w:lineRule="exact"/>
        <w:rPr>
          <w:rFonts w:cstheme="minorHAnsi"/>
        </w:rPr>
      </w:pPr>
    </w:p>
    <w:p w14:paraId="4A8EE8A8" w14:textId="77777777" w:rsidR="00D94C82" w:rsidRPr="00021283" w:rsidRDefault="00D94C82" w:rsidP="00021283">
      <w:pPr>
        <w:spacing w:after="120" w:line="280" w:lineRule="exact"/>
        <w:jc w:val="both"/>
        <w:rPr>
          <w:rFonts w:cstheme="minorHAnsi"/>
        </w:rPr>
      </w:pPr>
      <w:r w:rsidRPr="00021283">
        <w:rPr>
          <w:rFonts w:cstheme="minorHAnsi"/>
        </w:rPr>
        <w:t xml:space="preserve">Οι αυτοκρατορικές βλέψεις της Τουρκίας φθάνουν από τη Βόρεια Αφρική και την </w:t>
      </w:r>
      <w:proofErr w:type="spellStart"/>
      <w:r w:rsidRPr="00021283">
        <w:rPr>
          <w:rFonts w:cstheme="minorHAnsi"/>
        </w:rPr>
        <w:t>Υποσαχάρια</w:t>
      </w:r>
      <w:proofErr w:type="spellEnd"/>
      <w:r w:rsidRPr="00021283">
        <w:rPr>
          <w:rFonts w:cstheme="minorHAnsi"/>
        </w:rPr>
        <w:t xml:space="preserve"> Αφρική έως τον θαλάσσιο χώρο στη βορειοδυτική περιφέρεια της λεκάνης του Ινδικού Ωκεανού. Οι σχέσεις της με τη Συρία συνδέονται επίσης με τη μεταβαλλόμενη σχέση της Άγκυρας με τη Ρωσία, η οποία βιώνει τις συνέπειες της </w:t>
      </w:r>
      <w:proofErr w:type="spellStart"/>
      <w:r w:rsidRPr="00021283">
        <w:rPr>
          <w:rFonts w:cstheme="minorHAnsi"/>
        </w:rPr>
        <w:t>κοστοβόρας</w:t>
      </w:r>
      <w:proofErr w:type="spellEnd"/>
      <w:r w:rsidRPr="00021283">
        <w:rPr>
          <w:rFonts w:cstheme="minorHAnsi"/>
        </w:rPr>
        <w:t xml:space="preserve"> εισβολής στην Ουκρανία και αντιμετωπίζει περιορισμούς όσον αφορά την επιρροή της σε μέτωπα όπως ο Νότιος Καύκασος και πιθανώς η Κεντρική Ασία. Η Τουρκία, από την πλευρά της, εκμεταλλεύεται αυτή τη ρωσική «παρακμή» για να ενισχύσει τις δικές της θέσεις και να διευρύνει το αποτύπωμά της σε περιοχές με παραδοσιακή ρωσική επιρροή. Ένα άλλο παράθυρο ευκαιρίας ενδεχομένως να ανοίξει βορειότερα, καθώς οι Ηνωμένες Πολιτείες μειώνουν την εμπλοκή τους και οι Ευρωπαίοι αναλαμβάνουν ηγετικό ρόλο στην υποστήριξη της Ουκρανίας. </w:t>
      </w:r>
    </w:p>
    <w:p w14:paraId="6780553D" w14:textId="77777777" w:rsidR="00D94C82" w:rsidRPr="00021283" w:rsidRDefault="00D94C82" w:rsidP="00021283">
      <w:pPr>
        <w:spacing w:after="120" w:line="280" w:lineRule="exact"/>
        <w:jc w:val="both"/>
        <w:rPr>
          <w:rFonts w:cstheme="minorHAnsi"/>
        </w:rPr>
      </w:pPr>
      <w:r w:rsidRPr="00021283">
        <w:rPr>
          <w:rFonts w:cstheme="minorHAnsi"/>
        </w:rPr>
        <w:t xml:space="preserve">Οι </w:t>
      </w:r>
      <w:proofErr w:type="spellStart"/>
      <w:r w:rsidRPr="00021283">
        <w:rPr>
          <w:rFonts w:cstheme="minorHAnsi"/>
        </w:rPr>
        <w:t>ενδοευρωπαϊκές</w:t>
      </w:r>
      <w:proofErr w:type="spellEnd"/>
      <w:r w:rsidRPr="00021283">
        <w:rPr>
          <w:rFonts w:cstheme="minorHAnsi"/>
        </w:rPr>
        <w:t xml:space="preserve"> έριδες και οι συζητήσεις γύρω από το μέλλον της Ευρωπαϊκής Ένωσης, σε συνδυασμό με την αναπόφευκτη αναδιάρθρωση μετά τον πόλεμο στην Ουκρανία, θα μπορούσαν να αφήσουν περιθώριο στην Τουρκία να επεκτείνει την επιρροή της στη νοτιοανατολική Ευρώπη, ιδιαίτερα στα Δυτικά Βαλκάνια. Πρόκειται για έναν χώρο όπου η Άγκυρα έχει πολιτιστικούς, ιστορικούς και οικονομικούς δεσμούς που θα μπορούσε να αξιοποιήσει περαιτέρω.</w:t>
      </w:r>
    </w:p>
    <w:p w14:paraId="4152E7B1" w14:textId="3ABE1824" w:rsidR="00D94C82" w:rsidRPr="00021283" w:rsidRDefault="00D94C82" w:rsidP="00021283">
      <w:pPr>
        <w:spacing w:after="120" w:line="280" w:lineRule="exact"/>
        <w:jc w:val="both"/>
        <w:rPr>
          <w:rFonts w:cstheme="minorHAnsi"/>
        </w:rPr>
      </w:pPr>
      <w:r w:rsidRPr="00021283">
        <w:rPr>
          <w:rFonts w:eastAsia="Times New Roman" w:cstheme="minorHAnsi"/>
          <w:color w:val="000000" w:themeColor="text1"/>
          <w:kern w:val="0"/>
          <w:lang w:eastAsia="en-GB"/>
          <w14:ligatures w14:val="none"/>
        </w:rPr>
        <w:t>Στον χώρο της διεθνούς πολιτικής, όλα καθορίζονται από το εθνικό συμφέρον, το οποίο ορίζεται από την ισχύ</w:t>
      </w:r>
      <w:r w:rsidRPr="00021283">
        <w:rPr>
          <w:rFonts w:cstheme="minorHAnsi"/>
          <w:color w:val="000000" w:themeColor="text1"/>
        </w:rPr>
        <w:t xml:space="preserve">. Αυτός που δρα αρπάζει τις ευκαιρίες. </w:t>
      </w:r>
      <w:bookmarkStart w:id="12" w:name="OLE_LINK63"/>
      <w:r w:rsidRPr="00021283">
        <w:rPr>
          <w:rFonts w:cstheme="minorHAnsi"/>
          <w:color w:val="000000" w:themeColor="text1"/>
        </w:rPr>
        <w:t xml:space="preserve">Η Τουρκία «χρησιμοποιώντας»  τις δήθεν συνομιλίες με την Ελλάδα, </w:t>
      </w:r>
      <w:r w:rsidRPr="00021283">
        <w:rPr>
          <w:rFonts w:cstheme="minorHAnsi"/>
        </w:rPr>
        <w:t xml:space="preserve">μας έχει βάλει να της καλύπτουμε τα «νώτα» της από τα δυτικά, για να επικεντρωθεί στις κατακτήσεις προς τα ανατολικά. Όταν θα «κλείσει» τα ανατολικά μέτωπα, θα στραφεί στην περιοχή μας. Μέχρι τότε ελπίζουμε να έχει προχωρήσει η αμυντική ενοποίηση της </w:t>
      </w:r>
      <w:r w:rsidR="00FA713D">
        <w:rPr>
          <w:rFonts w:cstheme="minorHAnsi"/>
        </w:rPr>
        <w:t>Ε.Ε.</w:t>
      </w:r>
      <w:r w:rsidRPr="00021283">
        <w:rPr>
          <w:rFonts w:cstheme="minorHAnsi"/>
        </w:rPr>
        <w:t xml:space="preserve">. </w:t>
      </w:r>
    </w:p>
    <w:bookmarkEnd w:id="12"/>
    <w:p w14:paraId="248F45AC" w14:textId="77777777" w:rsidR="00D94C82" w:rsidRPr="00021283" w:rsidRDefault="00D94C82" w:rsidP="00021283">
      <w:pPr>
        <w:spacing w:after="120" w:line="280" w:lineRule="exact"/>
        <w:jc w:val="both"/>
        <w:rPr>
          <w:rFonts w:cstheme="minorHAnsi"/>
        </w:rPr>
      </w:pPr>
      <w:r w:rsidRPr="00021283">
        <w:rPr>
          <w:rFonts w:cstheme="minorHAnsi"/>
        </w:rPr>
        <w:t xml:space="preserve">Η τρέχουσα κατάσταση που αντιμετωπίζει η Ρωσία μετά την αδυναμία της να επικρατήσει αποφασιστικά επί της Ουκρανίας αναδεικνύει μια διπλή στρατηγική πρόκληση. Από τη μία πλευρά, η στρατιωτική λύση, η οποία αποτέλεσε το αρχικό σχέδιο της Μόσχας, δεν υλοποιήθηκε όπως αναμενόταν. Αντικρίζοντας ένα αδιέξοδο στο πεδίο, η Ρωσία αναζητά τώρα διέξοδο μέσω της οικονομικής ανάπτυξης, επιδιώκοντας να ανακτήσει το κύρος και την ισχύ της σε διεθνές επίπεδο.  </w:t>
      </w:r>
    </w:p>
    <w:p w14:paraId="27709F31" w14:textId="77777777" w:rsidR="00D94C82" w:rsidRPr="00021283" w:rsidRDefault="00D94C82" w:rsidP="00021283">
      <w:pPr>
        <w:spacing w:after="120" w:line="280" w:lineRule="exact"/>
        <w:jc w:val="both"/>
        <w:rPr>
          <w:rFonts w:cstheme="minorHAnsi"/>
        </w:rPr>
      </w:pPr>
      <w:r w:rsidRPr="00021283">
        <w:rPr>
          <w:rFonts w:cstheme="minorHAnsi"/>
        </w:rPr>
        <w:t>Η άλλη οδός που ανοίγεται μπροστά της είναι μια πιθανή «συνεννόηση» Ρωσίας-ΗΠΑ που θα μπορούσε να προσφέρει πλεονεκτήματα και στις δύο πλευρές. Από τη σκοπιά της Ρωσίας, η συμφωνία αυτή θα διασφάλιζε τον απαραίτητο χώρο και χρόνο για την ανάπτυξη της εθνικής οικονομίας, ενώ παράλληλα θα μείωνε την πίεση στα ευρωπαϊκά μέτωπα και θα της επέτρεπε να διατηρήσει, έστω συμβολικά, μέρος της επιρροής της σε περιφερειακό επίπεδο.</w:t>
      </w:r>
    </w:p>
    <w:p w14:paraId="2697EE1F" w14:textId="77777777" w:rsidR="00D94C82" w:rsidRPr="00021283" w:rsidRDefault="00D94C82" w:rsidP="00021283">
      <w:pPr>
        <w:spacing w:after="120" w:line="280" w:lineRule="exact"/>
        <w:jc w:val="both"/>
        <w:rPr>
          <w:rFonts w:cstheme="minorHAnsi"/>
        </w:rPr>
      </w:pPr>
    </w:p>
    <w:p w14:paraId="2D96F481" w14:textId="77777777" w:rsidR="00D94C82" w:rsidRPr="00021283" w:rsidRDefault="00D94C82" w:rsidP="00021283">
      <w:pPr>
        <w:spacing w:after="120" w:line="280" w:lineRule="exact"/>
        <w:jc w:val="both"/>
        <w:rPr>
          <w:rFonts w:cstheme="minorHAnsi"/>
        </w:rPr>
      </w:pPr>
      <w:r w:rsidRPr="00021283">
        <w:rPr>
          <w:rFonts w:cstheme="minorHAnsi"/>
        </w:rPr>
        <w:t>Από την πλευρά των ΗΠΑ, μια τέτοια συμφωνία θα τις απαλλάξει σε μεγάλο βαθμό από την ανάγκη να διατηρούν έντονη παρουσία και εμπλοκή στην ευρωπαϊκή ασφάλεια – ρόλο που ανελάμβαναν συχνά απρόθυμα και με υψηλό κόστος. Παράλληλα, θα υπονόμευε τις φιλοδοξίες της Κίνας να βρει σε μια ισχυρή Ρωσία έναν πιθανό συνεργάτη ή αντίβαρο έναντι των αμερικανικών συμφερόντων. Έχοντας απελευθερωθεί από την υποχρέωση διαρκούς εποπτείας του ρωσικού παράγοντα, οι Ηνωμένες Πολιτείες θα μπορούσαν να επικεντρωθούν περισσότερο στις ευρύτερες περιφερειακές ή παγκόσμιες προκλήσεις που αφορούν άμεσα τα εθνικά τους συμφέροντα.</w:t>
      </w:r>
    </w:p>
    <w:p w14:paraId="132EB928" w14:textId="77777777" w:rsidR="00D94C82" w:rsidRPr="00021283" w:rsidRDefault="00D94C82" w:rsidP="00021283">
      <w:pPr>
        <w:spacing w:after="120" w:line="280" w:lineRule="exact"/>
        <w:jc w:val="both"/>
        <w:rPr>
          <w:rFonts w:cstheme="minorHAnsi"/>
        </w:rPr>
      </w:pPr>
    </w:p>
    <w:p w14:paraId="0281E12B" w14:textId="77777777" w:rsidR="00D94C82" w:rsidRPr="00021283" w:rsidRDefault="00D94C82" w:rsidP="00021283">
      <w:pPr>
        <w:spacing w:after="120" w:line="280" w:lineRule="exact"/>
        <w:jc w:val="both"/>
        <w:rPr>
          <w:rFonts w:cstheme="minorHAnsi"/>
        </w:rPr>
      </w:pPr>
      <w:r w:rsidRPr="00021283">
        <w:rPr>
          <w:rFonts w:cstheme="minorHAnsi"/>
        </w:rPr>
        <w:t xml:space="preserve">Τελικά, το ερώτημα που προκύπτει είναι εάν μια συμφωνία </w:t>
      </w:r>
      <w:proofErr w:type="spellStart"/>
      <w:r w:rsidRPr="00021283">
        <w:rPr>
          <w:rFonts w:cstheme="minorHAnsi"/>
        </w:rPr>
        <w:t>Ουάσινγκτον</w:t>
      </w:r>
      <w:proofErr w:type="spellEnd"/>
      <w:r w:rsidRPr="00021283">
        <w:rPr>
          <w:rFonts w:cstheme="minorHAnsi"/>
        </w:rPr>
        <w:t xml:space="preserve">-Μόσχας θα αποτελούσε απλώς μια προσωρινή ανακωχή συμφερόντων ή την απαρχή για μια νέα φάση στις διεθνείς σχέσεις, όπου η Ρωσία θα αναδιατάξει τις δυνάμεις της και η Αμερική θα ανακτήσει μέρος της «ευελιξίας» της στον παγκόσμιο στίβο. Σε κάθε περίπτωση, οι εξελίξεις των επόμενων μηνών και ετών θα καθορίσουν αν αυτή η επιλογή </w:t>
      </w:r>
      <w:r w:rsidRPr="00021283">
        <w:rPr>
          <w:rFonts w:cstheme="minorHAnsi"/>
        </w:rPr>
        <w:lastRenderedPageBreak/>
        <w:t>μεταφραστεί σε μια σταθερή και μακροπρόθεσμη διευθέτηση ή σε ένα ακόμη σύντομο επεισόδιο στην ευρύτερη γεωπολιτική σύγκρουση ανάμεσα στις μεγάλες δυνάμεις.</w:t>
      </w:r>
    </w:p>
    <w:p w14:paraId="4BA7D37C" w14:textId="77777777" w:rsidR="00D94C82" w:rsidRPr="00021283" w:rsidRDefault="00D94C82" w:rsidP="00021283">
      <w:pPr>
        <w:spacing w:after="120" w:line="280" w:lineRule="exact"/>
        <w:jc w:val="both"/>
        <w:rPr>
          <w:rFonts w:cstheme="minorHAnsi"/>
        </w:rPr>
      </w:pPr>
      <w:bookmarkStart w:id="13" w:name="OLE_LINK64"/>
      <w:r w:rsidRPr="00021283">
        <w:rPr>
          <w:rFonts w:cstheme="minorHAnsi"/>
        </w:rPr>
        <w:t>Άραγε οι ευρωπαϊκές ηγεσίες διαβάζουν τα πλανητικά μηνύματα που έρχονται το ένα μετά τ</w:t>
      </w:r>
      <w:r w:rsidRPr="00021283">
        <w:rPr>
          <w:rFonts w:cstheme="minorHAnsi"/>
          <w:lang w:val="en-US"/>
        </w:rPr>
        <w:t>o</w:t>
      </w:r>
      <w:r w:rsidRPr="00021283">
        <w:rPr>
          <w:rFonts w:cstheme="minorHAnsi"/>
        </w:rPr>
        <w:t xml:space="preserve"> άλλο και θα επιφέρουν πλανητικές αλλαγές; Θα καταφέρουν να λύσουν τα παραπάνω προβλήματα ή λόγω της ανεπάρκειάς τους να δώσουν τις κατάλληλες λύσεις, θα κατηγορούν τους πολίτες, γιατί επιλέγουν τα «άκρα»;</w:t>
      </w:r>
    </w:p>
    <w:p w14:paraId="006923FB" w14:textId="77777777" w:rsidR="00D94C82" w:rsidRPr="00021283" w:rsidRDefault="00D94C82" w:rsidP="00021283">
      <w:pPr>
        <w:spacing w:after="120" w:line="280" w:lineRule="exact"/>
        <w:rPr>
          <w:rFonts w:cstheme="minorHAnsi"/>
        </w:rPr>
      </w:pPr>
    </w:p>
    <w:bookmarkEnd w:id="13"/>
    <w:p w14:paraId="5C95F5D3" w14:textId="77777777" w:rsidR="00D94C82" w:rsidRPr="00021283" w:rsidRDefault="00D94C82" w:rsidP="00021283">
      <w:pPr>
        <w:spacing w:after="120" w:line="280" w:lineRule="exact"/>
        <w:rPr>
          <w:rFonts w:cstheme="minorHAnsi"/>
        </w:rPr>
      </w:pPr>
    </w:p>
    <w:p w14:paraId="00048EDA" w14:textId="77777777" w:rsidR="00D94C82" w:rsidRPr="00021283" w:rsidRDefault="00D94C82" w:rsidP="00021283">
      <w:pPr>
        <w:spacing w:after="120" w:line="280" w:lineRule="exact"/>
        <w:rPr>
          <w:rFonts w:cstheme="minorHAnsi"/>
        </w:rPr>
      </w:pPr>
    </w:p>
    <w:p w14:paraId="49E8F1F9" w14:textId="77777777" w:rsidR="00D94C82" w:rsidRPr="00021283" w:rsidRDefault="00D94C82" w:rsidP="00021283">
      <w:pPr>
        <w:spacing w:after="120" w:line="280" w:lineRule="exact"/>
        <w:rPr>
          <w:rFonts w:cstheme="minorHAnsi"/>
        </w:rPr>
      </w:pPr>
    </w:p>
    <w:p w14:paraId="0897C0D1" w14:textId="77777777" w:rsidR="00D94C82" w:rsidRPr="00021283" w:rsidRDefault="00D94C82" w:rsidP="00021283">
      <w:pPr>
        <w:spacing w:after="120" w:line="280" w:lineRule="exact"/>
        <w:rPr>
          <w:rFonts w:cstheme="minorHAnsi"/>
        </w:rPr>
      </w:pPr>
    </w:p>
    <w:p w14:paraId="28EB05B2" w14:textId="7A943CB7" w:rsidR="00454866" w:rsidRPr="00021283" w:rsidRDefault="00454866" w:rsidP="00021283">
      <w:pPr>
        <w:spacing w:after="120" w:line="280" w:lineRule="exact"/>
        <w:rPr>
          <w:rFonts w:cstheme="minorHAnsi"/>
        </w:rPr>
      </w:pPr>
      <w:r w:rsidRPr="00021283">
        <w:rPr>
          <w:rFonts w:cstheme="minorHAnsi"/>
        </w:rPr>
        <w:br w:type="page"/>
      </w:r>
    </w:p>
    <w:p w14:paraId="6A0394F6" w14:textId="77777777" w:rsidR="00454866" w:rsidRPr="00021283" w:rsidRDefault="00454866" w:rsidP="00021283">
      <w:pPr>
        <w:spacing w:after="120" w:line="280" w:lineRule="exact"/>
        <w:jc w:val="center"/>
        <w:rPr>
          <w:rFonts w:cstheme="minorHAnsi"/>
        </w:rPr>
      </w:pPr>
      <w:bookmarkStart w:id="14" w:name="OLE_LINK7"/>
      <w:r w:rsidRPr="00021283">
        <w:rPr>
          <w:rFonts w:cstheme="minorHAnsi"/>
        </w:rPr>
        <w:lastRenderedPageBreak/>
        <w:t>Προωρά και σχεδιάζει η Αμερική; Ο εφιάλτης των τόκων</w:t>
      </w:r>
    </w:p>
    <w:bookmarkEnd w:id="14"/>
    <w:p w14:paraId="26769642" w14:textId="77777777" w:rsidR="00454866" w:rsidRPr="00021283" w:rsidRDefault="00454866"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2E6F233E" w14:textId="77777777" w:rsidR="00454866" w:rsidRPr="00021283" w:rsidRDefault="0045486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8A7BD03" w14:textId="77777777" w:rsidR="00454866" w:rsidRPr="00021283" w:rsidRDefault="00454866" w:rsidP="00021283">
      <w:pPr>
        <w:spacing w:after="120" w:line="280" w:lineRule="exact"/>
        <w:jc w:val="center"/>
        <w:rPr>
          <w:rFonts w:cstheme="minorHAnsi"/>
          <w:color w:val="000000" w:themeColor="text1"/>
        </w:rPr>
      </w:pPr>
    </w:p>
    <w:p w14:paraId="50A6C6CB" w14:textId="77777777" w:rsidR="004811EF" w:rsidRPr="00021283" w:rsidRDefault="004811EF" w:rsidP="00021283">
      <w:pPr>
        <w:spacing w:after="120" w:line="280" w:lineRule="exact"/>
        <w:jc w:val="both"/>
        <w:rPr>
          <w:rFonts w:cstheme="minorHAnsi"/>
        </w:rPr>
      </w:pPr>
    </w:p>
    <w:p w14:paraId="0490EC41" w14:textId="1BB02C78"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Το σχεδιάζειν και το προωράν, έλεγε ο Αριστοτέλης, είναι το βασικό χαρακτηριστικό που ξεχωρίζει τους ελεύθερους ανθρώπους από τους φύσει δούλους. Εκείνη την εποχή οι πόλεις που δεν προέβλεπαν και δεν σχεδίαζαν να αντιμετωπίζουν τις απειλές και τις ευκαιρίες ήταν ευάλωτες να κατακτηθούν από άλλες και να γίνουν δούλοι. </w:t>
      </w:r>
    </w:p>
    <w:p w14:paraId="46C42A2B"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Η δύναμη μιας χώρας σήμερα, βασίζεται στην ικανότητά της να επενδύει με βάση τη συσσωρευμένη σοφία της. Όσο περισσότεροι πόροι δαπανώνται για την εξυπηρέτηση του αυξανόμενου χρέους, τόσο λιγότερα μέσα απομένουν για να διαμορφώσουν ένα πιο ισχυρό, ανθεκτικό και δίκαιο μέλλον. Η ανευθυνότητα στον προϋπολογισμό δεν είναι απλά μια οικονομική επιλογή, αλλά μια ηθική υποχρέωση απέναντι στις επόμενες γενιές. Δυστυχώς, το αυξανόμενο κρατικό χρέος (όπως συνέβη και στην Ελλάδα) υπονομεύει τις προσπάθειες για ένα λαμπρό μέλλον. Η ραγδαία αύξηση της διαφοράς μεταξύ εσόδων και δαπανών οδηγεί σε συνεχώς αυξανόμενα ετήσια ελλείμματα, που καταλήγουν στη συσσώρευση χρέους.</w:t>
      </w:r>
    </w:p>
    <w:p w14:paraId="6E928212"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Οι ΗΠΑ είχαν ένα έλλειμμα του κρατικού προϋπολογισμού το 2024 ύψους $1,8 τρισ., δηλαδή, δαπάνησαν 37% ($6,75 τρις) περισσότερα χρήματα απ' ό,τι εισέπραξαν ($4,92 τρις). Το δημόσιο χρέος των ΗΠΑ από τα $22 τρις το 2020, έφθασε στα $36 τρις (αυξήθηκε κατά 14 τρις ή κατά 63%). Αντιστοιχεί στο 1/3 του παγκόσμιου ΑΕΠ και σε 123% του ΑΕΠ των ΗΠΑ, πιο πάνω από το επίπεδο του 119% που είχε φθάσει το 1946 σε περίοδο πολέμου.  Η τεράστια αύξηση του χρέους των ΗΠΑ από το 2020 σε ειρηνική περίοδο, δημιούργησε ελάχιστη ανάπτυξη.</w:t>
      </w:r>
    </w:p>
    <w:p w14:paraId="0594CD33" w14:textId="688448BC"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Παρόλο που είναι μικρό όταν συγκριθεί με την αξία των περιουσιακών στοιχείων που οι ΗΠΑ κατέχουν, η συνέχιση της αύξησης του  θα φθάσει τα $50 τρις εντός της επόμενης δεκαετίας. Οι ετήσιοι τόκοι σήμερα είναι 13% των κρατικών δαπανών (περίπου $900 δις), μεγαλύτεροι από το ποσό των δαπανών για την άμυνα ($880 δισ.)! Κάθε μέρα πληρώνονται 2,6 </w:t>
      </w:r>
      <w:r w:rsidR="00FA713D">
        <w:rPr>
          <w:rFonts w:cstheme="minorHAnsi"/>
          <w:color w:val="000000" w:themeColor="text1"/>
        </w:rPr>
        <w:t xml:space="preserve">δισ. </w:t>
      </w:r>
      <w:r w:rsidRPr="00021283">
        <w:rPr>
          <w:rFonts w:cstheme="minorHAnsi"/>
          <w:color w:val="000000" w:themeColor="text1"/>
        </w:rPr>
        <w:t>τόκοι. Σε περίπου 10 χρόνια οι τόκοι θα διπλασιαστούν και θα ξεπεράσουν το 25% των κρατικών εξόδων. Φέτος θα ξεπεράσουν το 3,2%,  το υψηλότερο μεταπολεμικό επίπεδο από το 1991.</w:t>
      </w:r>
    </w:p>
    <w:p w14:paraId="3890DD24"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  </w:t>
      </w:r>
    </w:p>
    <w:p w14:paraId="28809016"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Σίγουρα η Αμερική εάν δεν σχεδιάσει και δεν προγραμματίσει πώς θα αντιμετωπίσει αυτό το πρόβλημα θα γίνει μια εξαιρετικά ευάλωτη χώρα η οποία θα έχει τεράστια έξοδα, λιγοστά έσοδα και τεράστια δημοσιονομικά ελλείμματα στον κρατικό προϋπολογισμό. Κάθε δολάριο που δαπανάται για πληρωμές τόκων αντί για επενδύσεις σημαίνει ότι λιγότερα χρήματα είναι διαθέσιμα για την ενίσχυση ενός ισχυρότερου και ανθεκτικότερου μέλλοντος. Η συσσώρευση του κρατικού χρέους έχει σοβαρές επιπτώσεις στην οικονομία και την κοινωνία. Μειώνει τις οικονομικές ευκαιρίες καθώς οι περιορισμένοι πόροι για επενδύσεις εμποδίζουν την ανάπτυξη νέων επιχειρήσεων και την καινοτομία, την υιοθέτηση της τεχνητής νοημοσύνης και  άλλων νέων τεχνολογιών, κρίσιμων για μια δυναμική οικονομία. Υπονομεύει το κοινωνικό δίχτυ ασφαλείας καθώς οι δαπάνες για τόκους αφήνουν λιγότερα διαθέσιμα για προγράμματα κοινωνικής προστασίας που βοηθούν τους πολίτες σε κρίσιμες στιγμές. Μειώνει την προετοιμασία για μελλοντικές κρίσεις καθώς με τους διαθέσιμους πόρους να εξαντλούνται από τις πληρωμές τόκων, μειώνεται η δυνατότητα άμεσης ανταπόκρισης σε οικονομικές ή φυσικές καταστροφές. Επιβαρύνει τις μελλοντικές γενιές καθώς η ανευθυνότητα στη διαχείριση του προϋπολογισμού δεν είναι δίκαιη προς τα παιδιά και τα εγγόνια, τα οποία θα κληρονομήσουν αυτό το βάρος.</w:t>
      </w:r>
    </w:p>
    <w:p w14:paraId="672465F2" w14:textId="77777777" w:rsidR="00454866" w:rsidRPr="00021283" w:rsidRDefault="00454866" w:rsidP="00021283">
      <w:pPr>
        <w:spacing w:after="120" w:line="280" w:lineRule="exact"/>
        <w:jc w:val="both"/>
        <w:rPr>
          <w:rFonts w:cstheme="minorHAnsi"/>
          <w:color w:val="000000" w:themeColor="text1"/>
        </w:rPr>
      </w:pPr>
      <w:r w:rsidRPr="00021283">
        <w:rPr>
          <w:rFonts w:cstheme="minorHAnsi"/>
          <w:color w:val="000000" w:themeColor="text1"/>
        </w:rPr>
        <w:t xml:space="preserve"> Επηρεάζει την παγκόσμια ηγεσία και την αξιοπιστία καθώς το υψηλό χρέος στέλνει το μήνυμα ότι οι πόροι της χώρας κατευθύνονται σε μακροπρόθεσμες υποχρεώσεις, αντί για επενδύσεις που θα διατηρήσουν ή θα ενισχύσουν την παγκόσμια επιρροή της Αμερικής. </w:t>
      </w:r>
    </w:p>
    <w:p w14:paraId="7A67D977"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r w:rsidRPr="00021283">
        <w:rPr>
          <w:rFonts w:cstheme="minorHAnsi"/>
          <w:color w:val="000000" w:themeColor="text1"/>
        </w:rPr>
        <w:t xml:space="preserve">Τα ελλείμματα και τα τεράστια χρέη ήταν πάντα οι αιτίες πτώσης όλων των αυτοκρατοριών στο πέρασμα της ιστορίας. </w:t>
      </w:r>
      <w:r w:rsidRPr="00021283">
        <w:rPr>
          <w:rFonts w:eastAsia="Times New Roman" w:cstheme="minorHAnsi"/>
          <w:color w:val="000000" w:themeColor="text1"/>
          <w:kern w:val="36"/>
          <w:lang w:eastAsia="en-GB"/>
          <w14:ligatures w14:val="none"/>
        </w:rPr>
        <w:t xml:space="preserve">Οι πιστωτές του κόσμου δεν θα συνέχιζαν να εκτιμούν τα δολάρια και τα δεκαετή κρατικά ομόλογα εάν οι ΗΠΑ δανείζονται μόνο για να πληρώνουν τόκους παλιών δανείων.  Η αξιοπιστία θα χαθεί </w:t>
      </w:r>
      <w:r w:rsidRPr="00021283">
        <w:rPr>
          <w:rFonts w:eastAsia="Times New Roman" w:cstheme="minorHAnsi"/>
          <w:color w:val="000000" w:themeColor="text1"/>
          <w:kern w:val="36"/>
          <w:lang w:eastAsia="en-GB"/>
          <w14:ligatures w14:val="none"/>
        </w:rPr>
        <w:lastRenderedPageBreak/>
        <w:t xml:space="preserve">όταν ο υπόλοιπος κόσμος δει σημάδια ότι οι ΗΠΑ δεν είναι η πρωταρχική υπερδύναμη – όπως συνέβη με τη Βρετανία τη δεκαετία του '40 και του '50, όπου συσσώρευσε ένα πολύ μεγάλο χρέος επειδή πολέμησε σε δύο παγκόσμιους πολέμους. Μετά από κάποιο σημείο, δεν ήταν πλέον βιώσιμο για τη Βρετανία να διαχειρίζεται τόσο μεγάλο χρέος και τόσο μεγάλη αυτοκρατορία. Το αποτέλεσμα ήταν το τέλος της αυτοκρατορίας. </w:t>
      </w:r>
    </w:p>
    <w:p w14:paraId="7D0EA14A" w14:textId="77777777" w:rsidR="00454866" w:rsidRPr="00021283" w:rsidRDefault="00454866" w:rsidP="00021283">
      <w:pPr>
        <w:spacing w:after="120" w:line="280" w:lineRule="exact"/>
        <w:jc w:val="both"/>
        <w:rPr>
          <w:rFonts w:cstheme="minorHAnsi"/>
          <w:color w:val="000000" w:themeColor="text1"/>
        </w:rPr>
      </w:pPr>
      <w:r w:rsidRPr="00021283">
        <w:rPr>
          <w:rFonts w:eastAsia="Times New Roman" w:cstheme="minorHAnsi"/>
          <w:color w:val="000000" w:themeColor="text1"/>
          <w:kern w:val="36"/>
          <w:lang w:eastAsia="en-GB"/>
          <w14:ligatures w14:val="none"/>
        </w:rPr>
        <w:t>Το δολάριο θα μπορούσε να αποδυναμωθεί και το κόστος εξυπηρέτησης του χρέους να αυξηθεί ακόμα περισσότερο. Έτσι, ο κίνδυνος των ΗΠΑ έρχεται εσωτερικά από  ενδεχόμενη μη επιτυχή αντιμετώπιση του εξαιρετικά αναποτελεσματικού και «σπάταλου» κράτους. Εάν για κάποιο λόγο υπάρξει  και ένα εξωτερικό σοκ π.χ. σύγκρουση στον Ειρηνικό ωκεανό,  θα αποκαλυφθεί η ευθραυστότητα των ΗΠΑ. Οι ΗΠΑ δεν θα αναλάβουν πλέον άλλα χρέη. Πολλές από τις υπάρχουσες δαπάνες τους για τις οποίες αναγκαζόταν να δανείζονται, θα τις «μοιράσουν» στους συμμάχους τους.</w:t>
      </w:r>
    </w:p>
    <w:p w14:paraId="354E85DA"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071BA50"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460558CB"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562C3365" w14:textId="77777777" w:rsidR="00454866" w:rsidRPr="00021283" w:rsidRDefault="00454866" w:rsidP="00021283">
      <w:pPr>
        <w:spacing w:after="120" w:line="280" w:lineRule="exact"/>
        <w:jc w:val="both"/>
        <w:rPr>
          <w:rFonts w:eastAsia="Times New Roman" w:cstheme="minorHAnsi"/>
          <w:color w:val="000000" w:themeColor="text1"/>
          <w:kern w:val="36"/>
          <w:lang w:eastAsia="en-GB"/>
          <w14:ligatures w14:val="none"/>
        </w:rPr>
      </w:pPr>
    </w:p>
    <w:p w14:paraId="23EA2E6B" w14:textId="7EFAE141" w:rsidR="00CC1E0A" w:rsidRPr="00021283" w:rsidRDefault="00CC1E0A" w:rsidP="00021283">
      <w:pPr>
        <w:spacing w:after="120" w:line="280" w:lineRule="exact"/>
        <w:rPr>
          <w:rFonts w:cstheme="minorHAnsi"/>
        </w:rPr>
      </w:pPr>
      <w:r w:rsidRPr="00021283">
        <w:rPr>
          <w:rFonts w:cstheme="minorHAnsi"/>
        </w:rPr>
        <w:br w:type="page"/>
      </w:r>
    </w:p>
    <w:p w14:paraId="1A41705F" w14:textId="77777777" w:rsidR="00CC1E0A" w:rsidRPr="00021283" w:rsidRDefault="00CC1E0A" w:rsidP="00021283">
      <w:pPr>
        <w:spacing w:after="120" w:line="280" w:lineRule="exact"/>
        <w:jc w:val="center"/>
        <w:rPr>
          <w:rFonts w:eastAsia="Times New Roman" w:cstheme="minorHAnsi"/>
          <w:kern w:val="0"/>
          <w:lang w:eastAsia="en-GB"/>
          <w14:ligatures w14:val="none"/>
        </w:rPr>
      </w:pPr>
      <w:bookmarkStart w:id="15" w:name="OLE_LINK145"/>
      <w:r w:rsidRPr="00021283">
        <w:rPr>
          <w:rFonts w:eastAsia="Times New Roman" w:cstheme="minorHAnsi"/>
          <w:kern w:val="0"/>
          <w:lang w:eastAsia="en-GB"/>
          <w14:ligatures w14:val="none"/>
        </w:rPr>
        <w:lastRenderedPageBreak/>
        <w:t xml:space="preserve">Ο ινδικός «δρόμος του μεταξιού» </w:t>
      </w:r>
      <w:r w:rsidRPr="00021283">
        <w:rPr>
          <w:rFonts w:eastAsia="Times New Roman" w:cstheme="minorHAnsi"/>
          <w:kern w:val="0"/>
          <w:lang w:val="en-US" w:eastAsia="en-GB"/>
          <w14:ligatures w14:val="none"/>
        </w:rPr>
        <w:t>IMEC</w:t>
      </w:r>
      <w:r w:rsidRPr="00021283">
        <w:rPr>
          <w:rFonts w:eastAsia="Times New Roman" w:cstheme="minorHAnsi"/>
          <w:kern w:val="0"/>
          <w:lang w:eastAsia="en-GB"/>
          <w14:ligatures w14:val="none"/>
        </w:rPr>
        <w:t xml:space="preserve"> στη νέα τάξη πραγμάτων των ΗΠΑ</w:t>
      </w:r>
    </w:p>
    <w:p w14:paraId="5B80A8AE" w14:textId="77777777" w:rsidR="00CC1E0A" w:rsidRPr="00021283" w:rsidRDefault="00CC1E0A" w:rsidP="00021283">
      <w:pPr>
        <w:spacing w:after="120" w:line="280" w:lineRule="exact"/>
        <w:jc w:val="center"/>
        <w:rPr>
          <w:rFonts w:cstheme="minorHAnsi"/>
        </w:rPr>
      </w:pPr>
      <w:bookmarkStart w:id="16" w:name="OLE_LINK173"/>
      <w:bookmarkEnd w:id="15"/>
      <w:r w:rsidRPr="00021283">
        <w:rPr>
          <w:rFonts w:cstheme="minorHAnsi"/>
        </w:rPr>
        <w:t>Γιώργος  Ατσαλάκης, Οικονομολόγος, Αναπληρωτής Καθηγητής Πολυτεχνείου Κρήτης</w:t>
      </w:r>
    </w:p>
    <w:p w14:paraId="71D3EF94" w14:textId="77777777" w:rsidR="00CC1E0A" w:rsidRPr="00021283" w:rsidRDefault="00CC1E0A" w:rsidP="00021283">
      <w:pPr>
        <w:spacing w:after="120" w:line="280" w:lineRule="exact"/>
        <w:jc w:val="center"/>
        <w:rPr>
          <w:rFonts w:eastAsia="Times New Roman" w:cstheme="minorHAnsi"/>
          <w:kern w:val="0"/>
          <w:lang w:eastAsia="en-GB"/>
          <w14:ligatures w14:val="none"/>
        </w:rPr>
      </w:pPr>
      <w:r w:rsidRPr="00021283">
        <w:rPr>
          <w:rFonts w:cstheme="minorHAnsi"/>
        </w:rPr>
        <w:t>Εργαστήριο Ανάλυσης δεδομένων και Πρόβλεψης</w:t>
      </w:r>
    </w:p>
    <w:bookmarkEnd w:id="16"/>
    <w:p w14:paraId="1330338E" w14:textId="77777777" w:rsidR="004811EF" w:rsidRPr="00021283" w:rsidRDefault="004811EF" w:rsidP="00021283">
      <w:pPr>
        <w:spacing w:after="120" w:line="280" w:lineRule="exact"/>
        <w:jc w:val="both"/>
        <w:rPr>
          <w:rFonts w:eastAsia="Times New Roman" w:cstheme="minorHAnsi"/>
          <w:kern w:val="0"/>
          <w:lang w:eastAsia="en-GB"/>
          <w14:ligatures w14:val="none"/>
        </w:rPr>
      </w:pPr>
    </w:p>
    <w:p w14:paraId="54C95B23" w14:textId="2925335D" w:rsidR="00CC1E0A" w:rsidRPr="00021283" w:rsidRDefault="00CC1E0A" w:rsidP="00021283">
      <w:pPr>
        <w:spacing w:after="120" w:line="280" w:lineRule="exact"/>
        <w:jc w:val="both"/>
        <w:rPr>
          <w:rFonts w:cstheme="minorHAnsi"/>
          <w:color w:val="000000" w:themeColor="text1"/>
        </w:rPr>
      </w:pPr>
      <w:r w:rsidRPr="00021283">
        <w:rPr>
          <w:rFonts w:cstheme="minorHAnsi"/>
          <w:color w:val="000000" w:themeColor="text1"/>
          <w:kern w:val="0"/>
        </w:rPr>
        <w:t xml:space="preserve">Χώρες με αυτοκρατορικό παρελθόν και αυταρχικά καθεστώτα, όπως η Ρωσία, το Ιράν, η Κίνα και η Τουρκία, διαταράσσουν τη παγκόσμια ηρεμία από τις αρχές του παρόντα αιώνα. Εάν αναλυθούν με βάση τις αυτοκρατορικές επιδιώξεις τους, </w:t>
      </w:r>
      <w:r w:rsidRPr="00021283">
        <w:rPr>
          <w:rFonts w:cstheme="minorHAnsi"/>
          <w:color w:val="000000" w:themeColor="text1"/>
        </w:rPr>
        <w:t xml:space="preserve">αναδεικνύεται πώς αυτές οι νέες δυνάμεις προσπαθούν να αναδιαμορφώσουν την παγκόσμια τάξη, βασιζόμενες στα στοιχεία  των χαμένων αυτοκρατορικών τους κληρονομιών που επηρεάζουν τη σύγχρονη στάση τους απέναντι στη Δύση, καθώς θέλουν να ηγηθούν ξανά στον πρώην αυτοκρατορικό τους χώρο. Υιοθέτησαν δυτικά πρότυπα, κυρίως στην ανάπτυξη της οικονομίας, αποφεύγοντας να υιοθετήσουν τη δημοκρατική διακυβέρνηση, τους ανεξάρτητους θεσμούς, τις ατομικές ελευθερίες κλπ., που χαρακτηρίζουν το επίτευγμα του  Δυτικού πολιτισμού. Οι λαοί τους ήδη υποφέρουν από τις στερήσεις που έχουν υποστεί για να χρηματοδοτούνται τα τεράστια εξοπλιστικά τους προγράμματα. Καθώς αυτή η αδυναμία θα υποσκάπτει τα θεμέλια της εξουσίας τους, δεν θα διστάσουν να δημιουργήσουν χάος στις περιοχές τους μήπως και καταφέρουν να επιβιώσουν τα αυταρχικά τους καθεστώτα. Όλες αυτές οι χώρες έχουν μια κοινή πολιτική: να δείχνουν μέσω της προπαγάνδας ότι είναι μεγάλες δυνάμεις, πολύ μεγαλύτερες από την πραγματικότητα. </w:t>
      </w:r>
    </w:p>
    <w:p w14:paraId="4BBA2DEC" w14:textId="77777777" w:rsidR="00CC1E0A" w:rsidRPr="00021283" w:rsidRDefault="00CC1E0A" w:rsidP="00021283">
      <w:pPr>
        <w:spacing w:after="120" w:line="280" w:lineRule="exact"/>
        <w:jc w:val="both"/>
        <w:rPr>
          <w:rFonts w:cstheme="minorHAnsi"/>
          <w:color w:val="000000" w:themeColor="text1"/>
        </w:rPr>
      </w:pPr>
      <w:bookmarkStart w:id="17" w:name="OLE_LINK175"/>
      <w:r w:rsidRPr="00021283">
        <w:rPr>
          <w:rFonts w:cstheme="minorHAnsi"/>
          <w:color w:val="000000" w:themeColor="text1"/>
        </w:rPr>
        <w:t xml:space="preserve">Το Ιράν ήταν το πρώτο που είδε τα αυτοκρατορικά του όνειρα να διαλύονται καθώς αδρανοποιήθηκε μετά την εξουδετέρωση των πληρεξουσίων του από το Ισραήλ. Η άμυνά του είχε εξουδετερωθεί σε μεγάλο βαθμό μέχρι που σκέφτεται να μεταφέρει την πρωτεύουσα στο </w:t>
      </w:r>
      <w:proofErr w:type="spellStart"/>
      <w:r w:rsidRPr="00021283">
        <w:rPr>
          <w:rFonts w:cstheme="minorHAnsi"/>
          <w:color w:val="000000" w:themeColor="text1"/>
          <w:lang w:val="en-US"/>
        </w:rPr>
        <w:t>Makran</w:t>
      </w:r>
      <w:proofErr w:type="spellEnd"/>
      <w:r w:rsidRPr="00021283">
        <w:rPr>
          <w:rFonts w:cstheme="minorHAnsi"/>
          <w:color w:val="000000" w:themeColor="text1"/>
        </w:rPr>
        <w:t xml:space="preserve"> στο κόλπο του Ομάν, για να είναι εκτός εμβέλειας της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αυτοκίνητά τους, και έχει ένα θυμωμένο λαό από την καταπίεση, την ανελευθερία και την κατασπατάληση των χρημάτων για υποστήριξη της  Συρίας των </w:t>
      </w:r>
      <w:proofErr w:type="spellStart"/>
      <w:r w:rsidRPr="00021283">
        <w:rPr>
          <w:rFonts w:cstheme="minorHAnsi"/>
          <w:color w:val="000000" w:themeColor="text1"/>
        </w:rPr>
        <w:t>Χούθι</w:t>
      </w:r>
      <w:proofErr w:type="spellEnd"/>
      <w:r w:rsidRPr="00021283">
        <w:rPr>
          <w:rFonts w:cstheme="minorHAnsi"/>
          <w:color w:val="000000" w:themeColor="text1"/>
        </w:rPr>
        <w:t xml:space="preserve">, της </w:t>
      </w:r>
      <w:proofErr w:type="spellStart"/>
      <w:r w:rsidRPr="00021283">
        <w:rPr>
          <w:rFonts w:cstheme="minorHAnsi"/>
          <w:color w:val="000000" w:themeColor="text1"/>
        </w:rPr>
        <w:t>Χεζμπολάχ</w:t>
      </w:r>
      <w:proofErr w:type="spellEnd"/>
      <w:r w:rsidRPr="00021283">
        <w:rPr>
          <w:rFonts w:cstheme="minorHAnsi"/>
          <w:color w:val="000000" w:themeColor="text1"/>
        </w:rPr>
        <w:t xml:space="preserve"> και της </w:t>
      </w:r>
      <w:proofErr w:type="spellStart"/>
      <w:r w:rsidRPr="00021283">
        <w:rPr>
          <w:rFonts w:cstheme="minorHAnsi"/>
          <w:color w:val="000000" w:themeColor="text1"/>
        </w:rPr>
        <w:t>Χαμάς</w:t>
      </w:r>
      <w:proofErr w:type="spellEnd"/>
      <w:r w:rsidRPr="00021283">
        <w:rPr>
          <w:rFonts w:cstheme="minorHAnsi"/>
          <w:color w:val="000000" w:themeColor="text1"/>
        </w:rPr>
        <w:t>.</w:t>
      </w:r>
    </w:p>
    <w:p w14:paraId="40809944" w14:textId="77777777" w:rsidR="00CC1E0A" w:rsidRPr="00021283" w:rsidRDefault="00CC1E0A" w:rsidP="00021283">
      <w:pPr>
        <w:spacing w:after="120" w:line="280" w:lineRule="exact"/>
        <w:jc w:val="both"/>
        <w:rPr>
          <w:rFonts w:cstheme="minorHAnsi"/>
          <w:color w:val="000000" w:themeColor="text1"/>
        </w:rPr>
      </w:pPr>
    </w:p>
    <w:p w14:paraId="20849A13"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18" w:name="OLE_LINK170"/>
      <w:bookmarkEnd w:id="17"/>
      <w:r w:rsidRPr="00021283">
        <w:rPr>
          <w:rFonts w:eastAsia="Times New Roman" w:cstheme="minorHAnsi"/>
          <w:color w:val="000000" w:themeColor="text1"/>
          <w:kern w:val="0"/>
          <w:lang w:eastAsia="en-GB"/>
          <w14:ligatures w14:val="none"/>
        </w:rPr>
        <w:t>Η Ρωσία απέτυχε να αναβιώσει τηνν αυτοκρατορία της, επί τρία χρόνια δεν κατάφερε να κατακτήσει την Ουκρανία, κόστισε στους Ρώσους τεράστιο αριθμό ανθρώπινων θυμάτων, εξασθένισε την  θέση της στον παγκόσμιο χάρτη, έχασε τις βάσεις στη Συρία  και δαπάνησε τεράστια ποσά χρημάτων. Αυτό έχει εξασθενήσει σημαντικά την πολιτική του Πούτιν όπου αντιμετώπισε εσωτερική εξέγερση, βρίσκεται σε πολιτικά προβλήματα και τώρα είναι αναγκασμένος να διαπραγματευτεί. Όταν υπάρχει αδιέξοδο σε έναν πόλεμο, διαπραγματεύεσαι για το τέλος του· όταν μια πλευρά κατακτά την άλλη, δεν υπάρχει λόγος για διαπραγματεύσεις. Η διαπραγμάτευση θα περιλαμβάνει την απομάκρυνση της Ρωσίας από την Κίνα</w:t>
      </w:r>
      <w:bookmarkEnd w:id="18"/>
      <w:r w:rsidRPr="00021283">
        <w:rPr>
          <w:rFonts w:eastAsia="Times New Roman" w:cstheme="minorHAnsi"/>
          <w:color w:val="000000" w:themeColor="text1"/>
          <w:kern w:val="0"/>
          <w:lang w:eastAsia="en-GB"/>
          <w14:ligatures w14:val="none"/>
        </w:rPr>
        <w:t>.</w:t>
      </w:r>
    </w:p>
    <w:p w14:paraId="1A17929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19" w:name="OLE_LINK181"/>
      <w:r w:rsidRPr="00021283">
        <w:rPr>
          <w:rFonts w:eastAsia="Times New Roman" w:cstheme="minorHAnsi"/>
          <w:color w:val="000000" w:themeColor="text1"/>
          <w:kern w:val="0"/>
          <w:lang w:eastAsia="en-GB"/>
          <w14:ligatures w14:val="none"/>
        </w:rPr>
        <w:t>Οι Ευρωπαίοι, στο μεταξύ, δεν είναι μία ενιαία χώρα, αποτελείται από πολλές χώρες. Όταν κοιτάμε την Ευρώπη, βλέπουμε ότι έχει επιστρέψει στο πρότυπο του προ-1945, ως αποσπασματικές χώρες που ακολουθούν διαφορετικές πολιτικές και έχουν διαφορετικά χαρακτηριστικά. Έτσι, η ιδέα ότι οι Ευρωπαίοι θα εγγυηθούν την Ουκρανία – δηλαδή θα βρίσκονται στη γραμμή μάχης με τους Ρώσους αν αυτοί δεν τηρήσουν τη συμφωνία – δεν έχει ρεαλιστική βάση για τους Ευρωπαίους, εκτός εάν προχωρήσουν σε περαιτέρω αμυντική ένωση με κοινή εξωτερική πολιτική. Η ουδετερότητα της Ουκρανίας εγγυάται, αν οι οι ΗΠΑ πάρουν ό,τι θέλουν – όσο λίγο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w:t>
      </w:r>
    </w:p>
    <w:bookmarkEnd w:id="19"/>
    <w:p w14:paraId="15603DFF"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8371284" w14:textId="77777777" w:rsidR="00CC1E0A" w:rsidRPr="00021283" w:rsidRDefault="00CC1E0A" w:rsidP="00021283">
      <w:pPr>
        <w:spacing w:after="120" w:line="280" w:lineRule="exact"/>
        <w:jc w:val="both"/>
        <w:rPr>
          <w:rFonts w:cstheme="minorHAnsi"/>
          <w:color w:val="000000" w:themeColor="text1"/>
        </w:rPr>
      </w:pPr>
    </w:p>
    <w:p w14:paraId="63CE123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0" w:name="OLE_LINK174"/>
      <w:r w:rsidRPr="00021283">
        <w:rPr>
          <w:rFonts w:eastAsia="Times New Roman" w:cstheme="minorHAnsi"/>
          <w:color w:val="000000" w:themeColor="text1"/>
          <w:kern w:val="0"/>
          <w:lang w:eastAsia="en-GB"/>
          <w14:ligatures w14:val="none"/>
        </w:rPr>
        <w:t xml:space="preserve">Η Κίνα  είναι ευάλωτη από την εξάρτηση της από τις εισαγωγές πρώτων υλών και από τις  εξαγωγές, είναι ήδη πολύ ευάλωτη από την κατάρρευση των ακινήτων, τις </w:t>
      </w:r>
      <w:proofErr w:type="spellStart"/>
      <w:r w:rsidRPr="00021283">
        <w:rPr>
          <w:rFonts w:eastAsia="Times New Roman" w:cstheme="minorHAnsi"/>
          <w:color w:val="000000" w:themeColor="text1"/>
          <w:kern w:val="0"/>
          <w:lang w:eastAsia="en-GB"/>
          <w14:ligatures w14:val="none"/>
        </w:rPr>
        <w:t>υπερ</w:t>
      </w:r>
      <w:proofErr w:type="spellEnd"/>
      <w:r w:rsidRPr="00021283">
        <w:rPr>
          <w:rFonts w:eastAsia="Times New Roman" w:cstheme="minorHAnsi"/>
          <w:color w:val="000000" w:themeColor="text1"/>
          <w:kern w:val="0"/>
          <w:lang w:eastAsia="en-GB"/>
          <w14:ligatures w14:val="none"/>
        </w:rPr>
        <w:t>-επενδύσεις  και το δημογραφικό. Εάν χάσει τη Ρωσία δεν έχει με ποιον να συμμαχήσει. Ήδη καταφεύγει στην Ιαπωνία επιθυμώντας συμφωνία με τον παλιό της εχθρό. Δεν τόλμησε να εισβάλει στην Ταϊβάν και τώρα που χάνει την  Ρωσία τον άλλο αιώνιο εχθρό της θα το σκεφτεί πολύ καλά αν το τολμήσει</w:t>
      </w:r>
      <w:bookmarkEnd w:id="20"/>
      <w:r w:rsidRPr="00021283">
        <w:rPr>
          <w:rFonts w:eastAsia="Times New Roman" w:cstheme="minorHAnsi"/>
          <w:color w:val="000000" w:themeColor="text1"/>
          <w:kern w:val="0"/>
          <w:lang w:eastAsia="en-GB"/>
          <w14:ligatures w14:val="none"/>
        </w:rPr>
        <w:t xml:space="preserve">. </w:t>
      </w:r>
      <w:bookmarkStart w:id="21" w:name="OLE_LINK176"/>
      <w:r w:rsidRPr="00021283">
        <w:rPr>
          <w:rFonts w:eastAsia="Times New Roman" w:cstheme="minorHAnsi"/>
          <w:color w:val="000000" w:themeColor="text1"/>
          <w:kern w:val="0"/>
          <w:lang w:eastAsia="en-GB"/>
          <w14:ligatures w14:val="none"/>
        </w:rPr>
        <w:t xml:space="preserve">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w:t>
      </w:r>
      <w:r w:rsidRPr="00021283">
        <w:rPr>
          <w:rFonts w:eastAsia="Times New Roman" w:cstheme="minorHAnsi"/>
          <w:color w:val="000000" w:themeColor="text1"/>
          <w:kern w:val="0"/>
          <w:lang w:eastAsia="en-GB"/>
          <w14:ligatures w14:val="none"/>
        </w:rPr>
        <w:lastRenderedPageBreak/>
        <w:t>στις ελλειμματικές χώρες καθώς έχει καταφέρει να έχει εμπορικά πλεονάσματα ενός τρισεκατομμυρίου δολαρίων ετησίως.</w:t>
      </w:r>
    </w:p>
    <w:p w14:paraId="739EA884"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Είναι η σειρά της Τουρκίας να γνωρίσει την ήττα των  αυτοκρατορικών της ονείρων. Η οικονομία της είναι η χειρότερη από τις παραπάνω αναθεωρητικές χώρες. Η </w:t>
      </w:r>
      <w:proofErr w:type="spellStart"/>
      <w:r w:rsidRPr="00021283">
        <w:rPr>
          <w:rFonts w:eastAsia="Times New Roman" w:cstheme="minorHAnsi"/>
          <w:color w:val="000000" w:themeColor="text1"/>
          <w:kern w:val="0"/>
          <w:lang w:eastAsia="en-GB"/>
          <w14:ligatures w14:val="none"/>
        </w:rPr>
        <w:t>υπερφιλοδοξία</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τουΕρντογάν</w:t>
      </w:r>
      <w:proofErr w:type="spellEnd"/>
      <w:r w:rsidRPr="00021283">
        <w:rPr>
          <w:rFonts w:eastAsia="Times New Roman" w:cstheme="minorHAnsi"/>
          <w:color w:val="000000" w:themeColor="text1"/>
          <w:kern w:val="0"/>
          <w:lang w:eastAsia="en-GB"/>
          <w14:ligatures w14:val="none"/>
        </w:rPr>
        <w:t xml:space="preserve"> να γίνει σώνει και καλά Οθωμανός αυτοκράτορας έχει ήδη ξεσηκώσει τους βιομήχανους στο εσωτερικό της. Το επόμενο διάστημα θα εμφανιστούν οι εξελίξεις προς αυτήν την κατεύθυνση και ποιες χώρες θα την αντιμετωπίσουν.</w:t>
      </w:r>
    </w:p>
    <w:p w14:paraId="28B3C18C"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bookmarkEnd w:id="21"/>
    <w:p w14:paraId="1314D96D"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p>
    <w:p w14:paraId="21E5DB9A" w14:textId="77777777" w:rsidR="00CC1E0A" w:rsidRPr="00021283" w:rsidRDefault="00CC1E0A" w:rsidP="00021283">
      <w:pPr>
        <w:spacing w:after="120" w:line="280" w:lineRule="exact"/>
        <w:jc w:val="both"/>
        <w:rPr>
          <w:rFonts w:eastAsia="Times New Roman" w:cstheme="minorHAnsi"/>
          <w:b/>
          <w:bCs/>
          <w:color w:val="00B050"/>
          <w:kern w:val="0"/>
          <w:lang w:eastAsia="en-GB"/>
          <w14:ligatures w14:val="none"/>
        </w:rPr>
      </w:pPr>
    </w:p>
    <w:p w14:paraId="0A2674D8" w14:textId="213B0082" w:rsidR="00CC1E0A" w:rsidRPr="00021283" w:rsidRDefault="00CC1E0A"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themeColor="text1"/>
          <w:kern w:val="0"/>
          <w:lang w:eastAsia="en-GB"/>
          <w14:ligatures w14:val="none"/>
        </w:rPr>
        <w:t xml:space="preserve">Υπό αυτές τις συνθήκες οι  ΗΠΑ διαβλέπουν ότι έχουν την ισχύ να αναδιατάξουν τον κόσμο, βάζοντας στο προσκήνιο ως νέα δύναμη την Σαουδική Αραβία (για αυτό οι διαπραγματεύσεις με </w:t>
      </w:r>
      <w:r w:rsidR="00E62308">
        <w:rPr>
          <w:rFonts w:eastAsia="Times New Roman" w:cstheme="minorHAnsi"/>
          <w:color w:val="000000" w:themeColor="text1"/>
          <w:kern w:val="0"/>
          <w:lang w:eastAsia="en-GB"/>
          <w14:ligatures w14:val="none"/>
        </w:rPr>
        <w:t>τη Ρωσία</w:t>
      </w:r>
      <w:r w:rsidRPr="00021283">
        <w:rPr>
          <w:rFonts w:eastAsia="Times New Roman" w:cstheme="minorHAnsi"/>
          <w:color w:val="000000" w:themeColor="text1"/>
          <w:kern w:val="0"/>
          <w:lang w:eastAsia="en-GB"/>
          <w14:ligatures w14:val="none"/>
        </w:rPr>
        <w:t xml:space="preserve"> γίνονται στο </w:t>
      </w:r>
      <w:proofErr w:type="spellStart"/>
      <w:r w:rsidRPr="00021283">
        <w:rPr>
          <w:rFonts w:eastAsia="Times New Roman" w:cstheme="minorHAnsi"/>
          <w:color w:val="000000" w:themeColor="text1"/>
          <w:kern w:val="0"/>
          <w:lang w:eastAsia="en-GB"/>
          <w14:ligatures w14:val="none"/>
        </w:rPr>
        <w:t>Ριάντ</w:t>
      </w:r>
      <w:proofErr w:type="spellEnd"/>
      <w:r w:rsidRPr="00021283">
        <w:rPr>
          <w:rFonts w:eastAsia="Times New Roman" w:cstheme="minorHAnsi"/>
          <w:color w:val="000000" w:themeColor="text1"/>
          <w:kern w:val="0"/>
          <w:lang w:eastAsia="en-GB"/>
          <w14:ligatures w14:val="none"/>
        </w:rPr>
        <w:t xml:space="preserve">) </w:t>
      </w:r>
      <w:bookmarkStart w:id="22" w:name="OLE_LINK177"/>
      <w:r w:rsidRPr="00021283">
        <w:rPr>
          <w:rFonts w:eastAsia="Times New Roman" w:cstheme="minorHAnsi"/>
          <w:color w:val="000000" w:themeColor="text1"/>
          <w:kern w:val="0"/>
          <w:lang w:eastAsia="en-GB"/>
          <w14:ligatures w14:val="none"/>
        </w:rPr>
        <w:t xml:space="preserve">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w:t>
      </w:r>
      <w:r w:rsidRPr="00021283">
        <w:rPr>
          <w:rFonts w:eastAsia="Times New Roman" w:cstheme="minorHAnsi"/>
          <w:color w:val="000000" w:themeColor="text1"/>
          <w:kern w:val="0"/>
          <w:lang w:val="en-US" w:eastAsia="en-GB"/>
          <w14:ligatures w14:val="none"/>
        </w:rPr>
        <w:t>F</w:t>
      </w:r>
      <w:r w:rsidRPr="00021283">
        <w:rPr>
          <w:rFonts w:eastAsia="Times New Roman" w:cstheme="minorHAnsi"/>
          <w:color w:val="000000" w:themeColor="text1"/>
          <w:kern w:val="0"/>
          <w:lang w:eastAsia="en-GB"/>
          <w14:ligatures w14:val="none"/>
        </w:rPr>
        <w:t>35 κρατά αποστάσεις από τις παραπάνω αναθεωρητικές χώρες.</w:t>
      </w:r>
      <w:bookmarkEnd w:id="22"/>
      <w:r w:rsidRPr="00021283">
        <w:rPr>
          <w:rFonts w:eastAsia="Times New Roman" w:cstheme="minorHAnsi"/>
          <w:color w:val="000000" w:themeColor="text1"/>
          <w:kern w:val="0"/>
          <w:lang w:eastAsia="en-GB"/>
          <w14:ligatures w14:val="none"/>
        </w:rPr>
        <w:t xml:space="preserve"> </w:t>
      </w:r>
      <w:bookmarkStart w:id="23" w:name="OLE_LINK171"/>
      <w:r w:rsidRPr="00021283">
        <w:rPr>
          <w:rFonts w:eastAsia="Times New Roman" w:cstheme="minorHAnsi"/>
          <w:color w:val="000000" w:themeColor="text1"/>
          <w:kern w:val="0"/>
          <w:lang w:eastAsia="en-GB"/>
          <w14:ligatures w14:val="none"/>
        </w:rPr>
        <w:t xml:space="preserve">Η ιδέα τρεις ενεργειακοί κολοσσοί, οι ΗΠΑ, η Ρωσία και η Σαουδική Αραβία να συζητούν στο </w:t>
      </w:r>
      <w:proofErr w:type="spellStart"/>
      <w:r w:rsidRPr="00021283">
        <w:rPr>
          <w:rFonts w:eastAsia="Times New Roman" w:cstheme="minorHAnsi"/>
          <w:color w:val="000000" w:themeColor="text1"/>
          <w:kern w:val="0"/>
          <w:lang w:eastAsia="en-GB"/>
          <w14:ligatures w14:val="none"/>
        </w:rPr>
        <w:t>Ριάντ</w:t>
      </w:r>
      <w:proofErr w:type="spellEnd"/>
      <w:r w:rsidRPr="00021283">
        <w:rPr>
          <w:rFonts w:eastAsia="Times New Roman" w:cstheme="minorHAnsi"/>
          <w:color w:val="000000" w:themeColor="text1"/>
          <w:kern w:val="0"/>
          <w:lang w:eastAsia="en-GB"/>
          <w14:ligatures w14:val="none"/>
        </w:rPr>
        <w:t xml:space="preserve"> για τη νέα τάξη πραγμάτων σίγουρα δεν αρέσει στην Κίνα και στην Τουρκία. Αλλά ανοίγει δρόμο στην Ινδία στον εν δυνάμει ανταγωνιστή της Κίνας</w:t>
      </w:r>
      <w:bookmarkEnd w:id="23"/>
      <w:r w:rsidRPr="00021283">
        <w:rPr>
          <w:rFonts w:eastAsia="Times New Roman" w:cstheme="minorHAnsi"/>
          <w:color w:val="000000" w:themeColor="text1"/>
          <w:kern w:val="0"/>
          <w:lang w:eastAsia="en-GB"/>
          <w14:ligatures w14:val="none"/>
        </w:rPr>
        <w:t xml:space="preserve">. </w:t>
      </w:r>
    </w:p>
    <w:p w14:paraId="005D4A67"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15FC1348"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bookmarkStart w:id="24" w:name="OLE_LINK178"/>
      <w:r w:rsidRPr="00021283">
        <w:rPr>
          <w:rFonts w:eastAsia="Times New Roman" w:cstheme="minorHAnsi"/>
          <w:color w:val="000000" w:themeColor="text1"/>
          <w:kern w:val="0"/>
          <w:lang w:eastAsia="en-GB"/>
          <w14:ligatures w14:val="none"/>
        </w:rPr>
        <w:t xml:space="preserve">Η Ινδία μέχρι τώρα χρησιμοποιεί τον διεθνή διάδρομο μεταφοράς από Βορρά προς Νότο που συνδέει  τη Βομβάη της Ινδίας με το Σαντ Πέτερςμπουργκ της Ρωσίας μέσω του Ιράν </w:t>
      </w:r>
      <w:bookmarkEnd w:id="24"/>
      <w:r w:rsidRPr="00021283">
        <w:rPr>
          <w:rFonts w:eastAsia="Times New Roman" w:cstheme="minorHAnsi"/>
          <w:color w:val="000000" w:themeColor="text1"/>
          <w:kern w:val="0"/>
          <w:lang w:eastAsia="en-GB"/>
          <w14:ligatures w14:val="none"/>
        </w:rPr>
        <w:t xml:space="preserve">και παρακάμπτει τόσο τις δυτικές όσο και τις κινεζικές γεωπολιτικές σφαίρες επιρροής. Ο διάδρομος συνδέει σιδηροδρομικές γραμμές και λιμάνια για τη μεταφορά αγαθών. Ξεκινά από την Αγία Πετρούπολη και τη Μόσχα, κατευθύνεται προς το </w:t>
      </w:r>
      <w:proofErr w:type="spellStart"/>
      <w:r w:rsidRPr="00021283">
        <w:rPr>
          <w:rFonts w:eastAsia="Times New Roman" w:cstheme="minorHAnsi"/>
          <w:color w:val="000000" w:themeColor="text1"/>
          <w:kern w:val="0"/>
          <w:lang w:eastAsia="en-GB"/>
          <w14:ligatures w14:val="none"/>
        </w:rPr>
        <w:t>Βόλγκοκραντ</w:t>
      </w:r>
      <w:proofErr w:type="spellEnd"/>
      <w:r w:rsidRPr="00021283">
        <w:rPr>
          <w:rFonts w:eastAsia="Times New Roman" w:cstheme="minorHAnsi"/>
          <w:color w:val="000000" w:themeColor="text1"/>
          <w:kern w:val="0"/>
          <w:lang w:eastAsia="en-GB"/>
          <w14:ligatures w14:val="none"/>
        </w:rPr>
        <w:t xml:space="preserve"> και έπειτα στην παραθαλάσσια πόλη του Άστραχαν στα νότια. Από εκεί, ο διάδρομος διασπάται σε δύο: ο Δυτικός Κλάδος κινείται μέσω σιδηρόδρομου, διασχίζοντας το Μπακού και συνεχίζοντας προς το Ιράν, ενώ ο Ανατολικός κλάδος αποτελεί μια θαλάσσια σύνδεση από τη Ρωσία προς το Ιράν, διασχίζοντας την Κασπία. Οι παράλληλες διαδρομές ενώνονται στο </w:t>
      </w:r>
      <w:proofErr w:type="spellStart"/>
      <w:r w:rsidRPr="00021283">
        <w:rPr>
          <w:rFonts w:eastAsia="Times New Roman" w:cstheme="minorHAnsi"/>
          <w:color w:val="000000" w:themeColor="text1"/>
          <w:kern w:val="0"/>
          <w:lang w:eastAsia="en-GB"/>
          <w14:ligatures w14:val="none"/>
        </w:rPr>
        <w:t>Bn</w:t>
      </w:r>
      <w:proofErr w:type="spellEnd"/>
      <w:r w:rsidRPr="00021283">
        <w:rPr>
          <w:rFonts w:eastAsia="Times New Roman" w:cstheme="minorHAnsi"/>
          <w:color w:val="000000" w:themeColor="text1"/>
          <w:kern w:val="0"/>
          <w:lang w:val="en-US" w:eastAsia="en-GB"/>
          <w14:ligatures w14:val="none"/>
        </w:rPr>
        <w:t>a</w:t>
      </w:r>
      <w:proofErr w:type="spellStart"/>
      <w:r w:rsidRPr="00021283">
        <w:rPr>
          <w:rFonts w:eastAsia="Times New Roman" w:cstheme="minorHAnsi"/>
          <w:color w:val="000000" w:themeColor="text1"/>
          <w:kern w:val="0"/>
          <w:lang w:eastAsia="en-GB"/>
          <w14:ligatures w14:val="none"/>
        </w:rPr>
        <w:t>dar</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Anzali</w:t>
      </w:r>
      <w:proofErr w:type="spellEnd"/>
      <w:r w:rsidRPr="00021283">
        <w:rPr>
          <w:rFonts w:eastAsia="Times New Roman" w:cstheme="minorHAnsi"/>
          <w:color w:val="000000" w:themeColor="text1"/>
          <w:kern w:val="0"/>
          <w:lang w:eastAsia="en-GB"/>
          <w14:ligatures w14:val="none"/>
        </w:rPr>
        <w:t xml:space="preserve"> και προχωρούν προς τα νότια μέχρι να διαχωριστούν ξανά κοντά στο </w:t>
      </w:r>
      <w:proofErr w:type="spellStart"/>
      <w:r w:rsidRPr="00021283">
        <w:rPr>
          <w:rFonts w:eastAsia="Times New Roman" w:cstheme="minorHAnsi"/>
          <w:color w:val="000000" w:themeColor="text1"/>
          <w:kern w:val="0"/>
          <w:lang w:val="en-US" w:eastAsia="en-GB"/>
          <w14:ligatures w14:val="none"/>
        </w:rPr>
        <w:t>Isfah</w:t>
      </w:r>
      <w:r w:rsidRPr="00021283">
        <w:rPr>
          <w:rFonts w:eastAsia="Times New Roman" w:cstheme="minorHAnsi"/>
          <w:color w:val="000000" w:themeColor="text1"/>
          <w:kern w:val="0"/>
          <w:lang w:eastAsia="en-GB"/>
          <w14:ligatures w14:val="none"/>
        </w:rPr>
        <w:t>an</w:t>
      </w:r>
      <w:proofErr w:type="spellEnd"/>
      <w:r w:rsidRPr="00021283">
        <w:rPr>
          <w:rFonts w:eastAsia="Times New Roman" w:cstheme="minorHAnsi"/>
          <w:color w:val="000000" w:themeColor="text1"/>
          <w:kern w:val="0"/>
          <w:lang w:eastAsia="en-GB"/>
          <w14:ligatures w14:val="none"/>
        </w:rPr>
        <w:t>. Και οι δύο σιδηροδρομικές γραμμές, στη συνέχεια, κατευθύνονται προς το Anchor κοντά στις παραθαλάσσιες πόλεις Bandar Abas και Chabahar. Από εκεί, οι διαδρομές διασχίζουν την Αραβική Θάλασσα και καταλήγουν στη Βομβάη.</w:t>
      </w:r>
    </w:p>
    <w:p w14:paraId="027C7E0A"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Για τη Ρωσία και το Ιράν, η εμπλοκή ουδέτερων κρατών παρείχε την απαραίτητη διαφοροποίηση του εμπορίου, μακριά από την οικονομική ηγεμονία της Κίνας και του δυτικού μπλοκ, όπου λόγω των κυρώσεων προσέγγισαν ουδέτερες χώρες όπως η Ινδία.</w:t>
      </w:r>
    </w:p>
    <w:p w14:paraId="7CFBEF0C" w14:textId="77777777" w:rsidR="00CC1E0A" w:rsidRPr="00021283" w:rsidRDefault="00CC1E0A" w:rsidP="00021283">
      <w:pPr>
        <w:spacing w:after="120" w:line="280" w:lineRule="exact"/>
        <w:rPr>
          <w:rFonts w:cstheme="minorHAnsi"/>
          <w:color w:val="000000" w:themeColor="text1"/>
        </w:rPr>
      </w:pPr>
    </w:p>
    <w:p w14:paraId="680E9235" w14:textId="77777777" w:rsidR="00CC1E0A" w:rsidRPr="00021283" w:rsidRDefault="00CC1E0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Τον Σεπτέμβριο του 2023, οι Ηνωμένες Πολιτείες και η Ευρωπαϊκή Ένωση παρουσίασαν τον οικονομικό </w:t>
      </w:r>
      <w:bookmarkStart w:id="25" w:name="OLE_LINK180"/>
      <w:r w:rsidRPr="00021283">
        <w:rPr>
          <w:rFonts w:eastAsia="Times New Roman" w:cstheme="minorHAnsi"/>
          <w:color w:val="000000" w:themeColor="text1"/>
          <w:kern w:val="0"/>
          <w:lang w:eastAsia="en-GB"/>
          <w14:ligatures w14:val="none"/>
        </w:rPr>
        <w:t xml:space="preserve">διάδρομο Ινδία–Μέση Ανατολή–Ευρώπη (IMEC), </w:t>
      </w:r>
      <w:bookmarkEnd w:id="25"/>
      <w:r w:rsidRPr="00021283">
        <w:rPr>
          <w:rFonts w:eastAsia="Times New Roman" w:cstheme="minorHAnsi"/>
          <w:color w:val="000000" w:themeColor="text1"/>
          <w:kern w:val="0"/>
          <w:lang w:eastAsia="en-GB"/>
          <w14:ligatures w14:val="none"/>
        </w:rPr>
        <w:t xml:space="preserve">ο οποίος θα συνδέσει την Ινδία με την Ευρώπη διαμέσου της Μέσης Ανατολής. Αυτός ο διάδρομος αποτελείται από ένα πολυτροπικό δίκτυο σιδηροδρομικών και λιμενικών συνδέσεων και θα μεταφέρει φορτία μέσω των ΗΑΕ, της Σαουδικής Αραβίας, της Ιορδανίας και του Ισραήλ, πριν φτάσει στα λιμάνια της νότιας Ευρώπης. Ωστόσο, η σύγκρουση στη Γάζα είχε ουσιαστικά ακυρώσει τον οικονομικό διάδρομο Ινδία–Μέση Ανατολή, καθώς προσπαθεί να ενσωματώσει τόσο το Ισραήλ όσο και τη Σαουδική Αραβία στην ίδια διαδρομή. </w:t>
      </w:r>
      <w:bookmarkStart w:id="26" w:name="OLE_LINK179"/>
      <w:r w:rsidRPr="00021283">
        <w:rPr>
          <w:rFonts w:eastAsia="Times New Roman" w:cstheme="minorHAnsi"/>
          <w:color w:val="000000" w:themeColor="text1"/>
          <w:kern w:val="0"/>
          <w:lang w:eastAsia="en-GB"/>
          <w14:ligatures w14:val="none"/>
        </w:rPr>
        <w:t>Τώρα οι ΗΠΑ προσφέρουν στηνΙνδία και άλλη επιλογή και ο διεθνής διάδρομος μεταφοράς από Βορρά προς Νότο από το λιμάνι του Chabahar του Ιράν θα χάσει τη σημασία του.</w:t>
      </w:r>
      <w:bookmarkEnd w:id="26"/>
      <w:r w:rsidRPr="00021283">
        <w:rPr>
          <w:rFonts w:eastAsia="Times New Roman" w:cstheme="minorHAnsi"/>
          <w:color w:val="000000" w:themeColor="text1"/>
          <w:kern w:val="0"/>
          <w:lang w:eastAsia="en-GB"/>
          <w14:ligatures w14:val="none"/>
        </w:rPr>
        <w:t xml:space="preserve"> Το ερώτημα είναι εάν ο Ινδικός δρόμος του μεταξιού, θα περάσει από τα ελληνικά λιμάνια; Και το άλλο ερώτημα είναι τα τραίνα για τα οποία τόση πολλή συζήτηση γίνεται σήμερα στη χώρα μας, έχουν πρόσβαση στα ελληνικά λιμάνια για να μπορούν να </w:t>
      </w:r>
      <w:proofErr w:type="spellStart"/>
      <w:r w:rsidRPr="00021283">
        <w:rPr>
          <w:rFonts w:eastAsia="Times New Roman" w:cstheme="minorHAnsi"/>
          <w:color w:val="000000" w:themeColor="text1"/>
          <w:kern w:val="0"/>
          <w:lang w:eastAsia="en-GB"/>
          <w14:ligatures w14:val="none"/>
        </w:rPr>
        <w:t>αναφορτωθούν</w:t>
      </w:r>
      <w:proofErr w:type="spellEnd"/>
      <w:r w:rsidRPr="00021283">
        <w:rPr>
          <w:rFonts w:eastAsia="Times New Roman" w:cstheme="minorHAnsi"/>
          <w:color w:val="000000" w:themeColor="text1"/>
          <w:kern w:val="0"/>
          <w:lang w:eastAsia="en-GB"/>
          <w14:ligatures w14:val="none"/>
        </w:rPr>
        <w:t xml:space="preserve"> τα εμπορεύματα για περαιτέρω διανομή στα Βαλκάνια και στην Ευρώπη;</w:t>
      </w:r>
    </w:p>
    <w:p w14:paraId="120BDEFD" w14:textId="77777777" w:rsidR="00CC1E0A" w:rsidRPr="00021283" w:rsidRDefault="00CC1E0A" w:rsidP="00021283">
      <w:pPr>
        <w:spacing w:after="120" w:line="280" w:lineRule="exact"/>
        <w:rPr>
          <w:rFonts w:eastAsia="Times New Roman" w:cstheme="minorHAnsi"/>
          <w:color w:val="000000" w:themeColor="text1"/>
          <w:kern w:val="0"/>
          <w:lang w:eastAsia="en-GB"/>
          <w14:ligatures w14:val="none"/>
        </w:rPr>
      </w:pPr>
    </w:p>
    <w:p w14:paraId="07FE327E" w14:textId="77777777" w:rsidR="008948DF" w:rsidRPr="00021283" w:rsidRDefault="008948DF" w:rsidP="00021283">
      <w:pPr>
        <w:spacing w:after="120" w:line="280" w:lineRule="exact"/>
        <w:rPr>
          <w:rFonts w:cstheme="minorHAnsi"/>
        </w:rPr>
      </w:pPr>
    </w:p>
    <w:p w14:paraId="66188151" w14:textId="77777777" w:rsidR="008948DF" w:rsidRPr="00021283" w:rsidRDefault="008948DF" w:rsidP="00021283">
      <w:pPr>
        <w:spacing w:after="120" w:line="280" w:lineRule="exact"/>
        <w:rPr>
          <w:rFonts w:cstheme="minorHAnsi"/>
        </w:rPr>
      </w:pPr>
    </w:p>
    <w:p w14:paraId="79A06B4D" w14:textId="3DE3C565" w:rsidR="00760195" w:rsidRPr="00021283" w:rsidRDefault="00760195" w:rsidP="00021283">
      <w:pPr>
        <w:spacing w:after="120" w:line="280" w:lineRule="exact"/>
        <w:rPr>
          <w:rFonts w:cstheme="minorHAnsi"/>
        </w:rPr>
      </w:pPr>
      <w:r w:rsidRPr="00021283">
        <w:rPr>
          <w:rFonts w:cstheme="minorHAnsi"/>
        </w:rPr>
        <w:br w:type="page"/>
      </w:r>
    </w:p>
    <w:p w14:paraId="393E1C5F" w14:textId="77777777" w:rsidR="00760195" w:rsidRPr="00021283" w:rsidRDefault="00760195" w:rsidP="00021283">
      <w:pPr>
        <w:spacing w:after="120" w:line="280" w:lineRule="exact"/>
        <w:jc w:val="center"/>
        <w:rPr>
          <w:rFonts w:cstheme="minorHAnsi"/>
          <w:b/>
          <w:bCs/>
        </w:rPr>
      </w:pPr>
      <w:bookmarkStart w:id="27" w:name="OLE_LINK172"/>
      <w:r w:rsidRPr="00021283">
        <w:rPr>
          <w:rFonts w:cstheme="minorHAnsi"/>
          <w:b/>
          <w:bCs/>
        </w:rPr>
        <w:lastRenderedPageBreak/>
        <w:t>Οι πλανητικές στρατηγικές των ΗΠΑ για τη νέα τάξη πραγμάτων</w:t>
      </w:r>
    </w:p>
    <w:bookmarkEnd w:id="27"/>
    <w:p w14:paraId="1ED3292D" w14:textId="77777777" w:rsidR="00760195" w:rsidRPr="00021283" w:rsidRDefault="00760195" w:rsidP="00021283">
      <w:pPr>
        <w:spacing w:after="120" w:line="280" w:lineRule="exact"/>
        <w:jc w:val="center"/>
        <w:rPr>
          <w:rFonts w:cstheme="minorHAnsi"/>
        </w:rPr>
      </w:pPr>
      <w:r w:rsidRPr="00021283">
        <w:rPr>
          <w:rFonts w:cstheme="minorHAnsi"/>
        </w:rPr>
        <w:t>Γιώργος  Ατσαλάκης, Οικονομολόγος, Αναπληρωτής Καθηγητής Πολυτεχνείου Κρήτης</w:t>
      </w:r>
    </w:p>
    <w:p w14:paraId="25DF73D3" w14:textId="77777777" w:rsidR="00760195" w:rsidRPr="00021283" w:rsidRDefault="00760195" w:rsidP="00021283">
      <w:pPr>
        <w:spacing w:after="120" w:line="280" w:lineRule="exact"/>
        <w:jc w:val="center"/>
        <w:rPr>
          <w:rFonts w:eastAsia="Times New Roman" w:cstheme="minorHAnsi"/>
          <w:kern w:val="0"/>
          <w:lang w:eastAsia="en-GB"/>
          <w14:ligatures w14:val="none"/>
        </w:rPr>
      </w:pPr>
      <w:r w:rsidRPr="00021283">
        <w:rPr>
          <w:rFonts w:cstheme="minorHAnsi"/>
        </w:rPr>
        <w:t>Εργαστήριο Ανάλυσης Δεδομένων και Πρόβλεψης</w:t>
      </w:r>
    </w:p>
    <w:p w14:paraId="36F17CEC" w14:textId="77777777" w:rsidR="004811EF" w:rsidRPr="00021283" w:rsidRDefault="004811EF" w:rsidP="00021283">
      <w:pPr>
        <w:spacing w:after="120" w:line="280" w:lineRule="exact"/>
        <w:jc w:val="both"/>
        <w:rPr>
          <w:rFonts w:cstheme="minorHAnsi"/>
        </w:rPr>
      </w:pPr>
    </w:p>
    <w:p w14:paraId="1028933B" w14:textId="3B368DFA" w:rsidR="00760195" w:rsidRPr="00021283" w:rsidRDefault="00760195" w:rsidP="00021283">
      <w:pPr>
        <w:spacing w:after="120" w:line="280" w:lineRule="exact"/>
        <w:jc w:val="both"/>
        <w:rPr>
          <w:rFonts w:cstheme="minorHAnsi"/>
        </w:rPr>
      </w:pPr>
      <w:r w:rsidRPr="00021283">
        <w:rPr>
          <w:rFonts w:cstheme="minorHAnsi"/>
        </w:rPr>
        <w:t>Η αποτελεσματική διαχείριση των πόρων και η ανάπτυξη χρηματοοικονομικών, οικονομικών, τεχνολογικών και κοινωνικών δυνάμεων αποτελούν κρίσιμους παράγοντες για την επιτυχία και την ευημερία μιας χώρας. Σε σύγκριση με την ικανότητα ανάπτυξης και χρήσης στρατιωτικών δυνάμεων, οι εσωτερικές στρατηγικές που εστιάζουν στη διαχείριση και την ενίσχυση των υποδομών, της καινοτομίας και της κοινωνικής συνοχής αποδεικνύονται συχνά πιο καθοριστικές για τη μακροπρόθεσμη βιωσιμότητα και ανταγωνιστικότητα μιας χώρας. Φυσικά, οι στρατιωτικές δυνάμεις διαδραματίζουν έναν ουσιώδη ρόλο ως μέσο αποτροπής και ως στρατηγικό εργαλείο σε περιπτώσεις κρίσης, αλλά οι σύγχρονες προκλήσεις απαιτούν μια πιο ολιστική προσέγγιση που ενσωματώνει την οικονομική και κοινωνική δυναμική.</w:t>
      </w:r>
    </w:p>
    <w:p w14:paraId="7FA50430" w14:textId="77777777" w:rsidR="00760195" w:rsidRPr="00021283" w:rsidRDefault="00760195" w:rsidP="00021283">
      <w:pPr>
        <w:spacing w:after="120" w:line="280" w:lineRule="exact"/>
        <w:rPr>
          <w:rFonts w:cstheme="minorHAnsi"/>
        </w:rPr>
      </w:pPr>
    </w:p>
    <w:p w14:paraId="789EA9C2" w14:textId="77777777" w:rsidR="00760195" w:rsidRPr="00021283" w:rsidRDefault="00760195" w:rsidP="00021283">
      <w:pPr>
        <w:spacing w:after="120" w:line="280" w:lineRule="exact"/>
        <w:jc w:val="both"/>
        <w:rPr>
          <w:rFonts w:cstheme="minorHAnsi"/>
        </w:rPr>
      </w:pPr>
      <w:r w:rsidRPr="00021283">
        <w:rPr>
          <w:rFonts w:cstheme="minorHAnsi"/>
        </w:rPr>
        <w:t>Σε αυτό το πλαίσιο τίθεται το ερώτημα: Τι συμβαίνει με χώρες που, προσπαθούν να επαναφέρουν στο προσκήνιο τη στρατιωτική τους δύναμη, ελπίζοντας να αναβιώσουν τις φιλόδοξες επιρροές του αυτοκρατορικού τους παρελθόντος; Η απάντηση βρίσκεται στη συνεχή επίδραση των γεωπολιτικών εξελίξεων στην οικονομία. Ορισμένες από τις χώρες με αυτοκρατορικό παρελθόν που σήμερα έχουν αυταρχικά καθεστώτα, όπως η Ρωσία, το Ιράν, η Κίνα και η Τουρκία, αναστατώνουν την παγκόσμια ηρεμία με τις επεκτατικές τους βλέψεις, με τους ηγέτες τους να είναι ασυγκράτητοι για το ραντεβού με την ιστορία που θα αναβιώσει τις χαμένες αυτοκρατορίες τους. Όταν αναλύονται οι χώρες αυτές με βάση τις  αυτοκρατορικές τους επιδιώξεις, αποκαλύπτεται μια τάση να αναδιαμορφώσουν την παγκόσμια τάξη. Αυτές οι χώρες, παρά το γεγονός ότι υιοθέτησαν δυτικά πρότυπα στην οικονομική ανάπτυξη, αποφεύγουν να ενσωματώσουν τα θεμέλια της δημοκρατικής διακυβέρνησης – όπως είναι οι ανεξάρτητοι θεσμοί και οι ατομικές ελευθερίες – που έχουν αποτελέσει το επίτευγμα του Δυτικού πολιτισμού. Τα τελευταία 20 έτη ακολουθήσαν το μονοπάτι της δύναμης μέσω των στρατιωτικών μέσων, για να αναβιώσουν τις χαμένες τους αυτοκρατορίες, ενώ παράλληλα ενισχύουν τη συνεργασία μεταξύ τους αλλά και με άλλα αυταρχικά καθεστώτα. Αυτή η προσέγγιση τους επιτρέπει, από τη μία πλευρά, να προβάλλουν την εικόνα μιας μεγάλης δύναμης, βασισμένης σε παλαιότερες αυτοκρατορικές αξίες, και από την άλλη, να προσπαθούν μέσω της σύγχρονης προπαγάνδας να πείσουν  ότι μπορούν  αναδιαμορφώσουν την παγκόσμια τάξη σύμφωνα με τα δικά τους συμφέροντα. Είναι η ώρα να δούμε τι έχουν καταφέρει μέχρι σήμερα.</w:t>
      </w:r>
    </w:p>
    <w:p w14:paraId="79E36F22" w14:textId="77777777" w:rsidR="00760195" w:rsidRPr="00021283" w:rsidRDefault="00760195" w:rsidP="00021283">
      <w:pPr>
        <w:spacing w:after="120" w:line="280" w:lineRule="exact"/>
        <w:rPr>
          <w:rFonts w:cstheme="minorHAnsi"/>
        </w:rPr>
      </w:pPr>
    </w:p>
    <w:p w14:paraId="252B6EB4" w14:textId="77777777" w:rsidR="00760195" w:rsidRPr="00021283" w:rsidRDefault="00760195" w:rsidP="00021283">
      <w:pPr>
        <w:spacing w:after="120" w:line="280" w:lineRule="exact"/>
        <w:jc w:val="both"/>
        <w:rPr>
          <w:rFonts w:cstheme="minorHAnsi"/>
        </w:rPr>
      </w:pPr>
      <w:r w:rsidRPr="00021283">
        <w:rPr>
          <w:rFonts w:cstheme="minorHAnsi"/>
          <w:b/>
          <w:bCs/>
        </w:rPr>
        <w:t>Η Ρωσία</w:t>
      </w:r>
      <w:r w:rsidRPr="00021283">
        <w:rPr>
          <w:rFonts w:cstheme="minorHAnsi"/>
        </w:rPr>
        <w:t xml:space="preserve">: Ο Πούτιν απομόνωσε τη Ρωσία, προκάλεσε σοβαρές ζημιές σκοτώθηκαν πολλοί περισσότεροι Ρώσοι απ’ ό,τι κανείς φανταζόταν, δημιουργώντας αναταραχές στη Σιβηρία, απόπειρα εισβολής  στη Μόσχα του Πριγκοζίν, απώλεια των βάσεων στην Συρία και αποδεικνύοντας ότι η χώρα είναι εγγενώς αδύναμη καθώς την έσπρωξε στην αγκαλιά της Κίνας του αιώνιου εχθρού της όπου η Κίνα δεν ξεχνά την εκβιαστική προσάρτηση από τη Ρωσία το 1860 της εξωτερικής βόρειας Μαντζουρίας, εν μέσω εμφύλιου πολέμου της Κίνας,  έκτασης περίπου όπως της Ουκρανίας (η σημερινή περιοχή του </w:t>
      </w:r>
      <w:proofErr w:type="spellStart"/>
      <w:r w:rsidRPr="00021283">
        <w:rPr>
          <w:rFonts w:cstheme="minorHAnsi"/>
        </w:rPr>
        <w:t>Βλαδιβοστόκ</w:t>
      </w:r>
      <w:proofErr w:type="spellEnd"/>
      <w:r w:rsidRPr="00021283">
        <w:rPr>
          <w:rFonts w:cstheme="minorHAnsi"/>
        </w:rPr>
        <w:t xml:space="preserve">). Ενώ ο Ψυχρός Πόλεμος κατέστησε τους Ρώσους ισχυρούς στρατιωτικά, η άνοδος του Πούτιν επιδίωκε να αναστήσει τα παλιά αυτά πρότυπα, προβάλλοντας την εικόνα μιας υπερδύναμης.  Ωστόσο, τα γεγονότα δείχνουν ότι η πραγματικότητα απέναντι σε αυτό το όραμα είναι διαφορετική και έχει κοστίσει πάρα πολλά στη χώρα του. </w:t>
      </w:r>
      <w:r w:rsidRPr="00021283">
        <w:rPr>
          <w:rFonts w:eastAsia="Times New Roman" w:cstheme="minorHAnsi"/>
          <w:color w:val="000000" w:themeColor="text1"/>
          <w:kern w:val="0"/>
          <w:lang w:eastAsia="en-GB"/>
          <w14:ligatures w14:val="none"/>
        </w:rPr>
        <w:t xml:space="preserve">Η Ρωσία απέτυχε να αναβιώσει την αυτοκρατορία της, επί τρία χρόνια δεν κατάφερε να κατακτήσει την Ουκρανία, κόστισε στους Ρώσους πολλά ανθρώπινα θύματα, εξασθένισε την  θέση της στον παγκόσμιο χάρτη και δαπάνησε τεράστια ποσά χρημάτων. Αυτό έχει εξασθενήσει σημαντικά την πολιτική του Πούτιν όπου αντιμετώπισε εσωτερική εξέγερση, βρίσκεται με πολιτικά προβλήματα και τώρα είναι αναγκασμένος να διαπραγματευτεί. Μόνο όταν υπάρχει αδιέξοδο σε έναν πόλεμο, διαπραγματεύεσαι για το τέλος του· όταν μια πλευρά έχει νικήσει την άλλη, δεν υπάρχει λόγος για διαπραγματεύσεις. Η διαπραγμάτευση θα περιλαμβάνει την απομάκρυνση της Ρωσίας από την Κίνα με αντάλλαγμα την οικονομική της ανάπτυξη. </w:t>
      </w:r>
      <w:r w:rsidRPr="00021283">
        <w:rPr>
          <w:rFonts w:eastAsia="Times New Roman" w:cstheme="minorHAnsi"/>
          <w:color w:val="000000"/>
          <w:kern w:val="0"/>
          <w:lang w:eastAsia="en-GB"/>
          <w14:ligatures w14:val="none"/>
        </w:rPr>
        <w:t>Οι Ρώσοι θα είναι πολύ πρόθυμοι σε αυτό, εφόσον θα φοβούνται σε κάποιο βαθμό τους νέους εξοπλισμούς της Ευρώπης.</w:t>
      </w:r>
    </w:p>
    <w:p w14:paraId="0E42B2E8" w14:textId="77777777" w:rsidR="00760195" w:rsidRPr="00021283" w:rsidRDefault="00760195" w:rsidP="00021283">
      <w:pPr>
        <w:spacing w:after="120" w:line="280" w:lineRule="exact"/>
        <w:rPr>
          <w:rFonts w:eastAsia="Times New Roman" w:cstheme="minorHAnsi"/>
          <w:color w:val="000000"/>
          <w:kern w:val="0"/>
          <w:lang w:eastAsia="en-GB"/>
          <w14:ligatures w14:val="none"/>
        </w:rPr>
      </w:pPr>
    </w:p>
    <w:p w14:paraId="2FD614A5" w14:textId="77777777" w:rsidR="00760195" w:rsidRPr="00021283" w:rsidRDefault="00760195" w:rsidP="00021283">
      <w:pPr>
        <w:spacing w:after="120" w:line="280" w:lineRule="exact"/>
        <w:rPr>
          <w:rFonts w:cstheme="minorHAnsi"/>
        </w:rPr>
      </w:pPr>
    </w:p>
    <w:p w14:paraId="42E2D7C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cstheme="minorHAnsi"/>
          <w:b/>
          <w:bCs/>
        </w:rPr>
        <w:t>Κίνα</w:t>
      </w:r>
      <w:r w:rsidRPr="00021283">
        <w:rPr>
          <w:rFonts w:cstheme="minorHAnsi"/>
        </w:rPr>
        <w:t>:</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Η Κίνα  είναι ευάλωτη από την εξάρτηση της από τις εισαγωγές πρώτων υλών και από τις  εξαγωγές, είναι ήδη πολύ ευάλωτη από την κατάρρευση των ακινήτων, τις </w:t>
      </w:r>
      <w:proofErr w:type="spellStart"/>
      <w:r w:rsidRPr="00021283">
        <w:rPr>
          <w:rFonts w:eastAsia="Times New Roman" w:cstheme="minorHAnsi"/>
          <w:color w:val="000000" w:themeColor="text1"/>
          <w:kern w:val="0"/>
          <w:lang w:eastAsia="en-GB"/>
          <w14:ligatures w14:val="none"/>
        </w:rPr>
        <w:t>υπερ</w:t>
      </w:r>
      <w:proofErr w:type="spellEnd"/>
      <w:r w:rsidRPr="00021283">
        <w:rPr>
          <w:rFonts w:eastAsia="Times New Roman" w:cstheme="minorHAnsi"/>
          <w:color w:val="000000" w:themeColor="text1"/>
          <w:kern w:val="0"/>
          <w:lang w:eastAsia="en-GB"/>
          <w14:ligatures w14:val="none"/>
        </w:rPr>
        <w:t>-επενδύσεις  και το δημογραφικό. Εάν χάσει τη Ρωσία δεν έχει με ποιον να συμμαχήσει. Η Κίνα αντιμετωπίζει οικονομικές υφέσεις και τώρα απευθύνεται στους Ιάπωνες για να σχηματίσει συμμαχία, με τον αιώνιο εχθρό της.</w:t>
      </w:r>
      <w:r w:rsidRPr="00021283">
        <w:rPr>
          <w:rFonts w:eastAsia="Times New Roman" w:cstheme="minorHAnsi"/>
          <w:b/>
          <w:bCs/>
          <w:color w:val="0070C0"/>
          <w:kern w:val="0"/>
          <w:lang w:eastAsia="en-GB"/>
          <w14:ligatures w14:val="none"/>
        </w:rPr>
        <w:t xml:space="preserve"> </w:t>
      </w:r>
      <w:bookmarkStart w:id="28" w:name="OLE_LINK150"/>
      <w:r w:rsidRPr="00021283">
        <w:rPr>
          <w:rFonts w:eastAsia="Times New Roman" w:cstheme="minorHAnsi"/>
          <w:color w:val="000000"/>
          <w:kern w:val="0"/>
          <w:lang w:eastAsia="en-GB"/>
          <w14:ligatures w14:val="none"/>
        </w:rPr>
        <w:t xml:space="preserve">Η Κίνα γίνεται ολοένα και πιο ασθενέστερη δύναμη. </w:t>
      </w:r>
      <w:bookmarkEnd w:id="28"/>
      <w:r w:rsidRPr="00021283">
        <w:rPr>
          <w:rFonts w:eastAsia="Times New Roman" w:cstheme="minorHAnsi"/>
          <w:color w:val="000000" w:themeColor="text1"/>
          <w:kern w:val="0"/>
          <w:lang w:eastAsia="en-GB"/>
          <w14:ligatures w14:val="none"/>
        </w:rPr>
        <w:t xml:space="preserve">Δεν τόλμησε να εισβάλει στην Ταιβάν και τώρα που χάνει τη Ρωσία τον άλλο αιώνιο εχθρό της θα το σκεφτεί πολύ καλά αν το τολμήσει. </w:t>
      </w:r>
      <w:r w:rsidRPr="00021283">
        <w:rPr>
          <w:rFonts w:eastAsia="Times New Roman" w:cstheme="minorHAnsi"/>
          <w:color w:val="000000"/>
          <w:kern w:val="0"/>
          <w:lang w:eastAsia="en-GB"/>
          <w14:ligatures w14:val="none"/>
        </w:rPr>
        <w:t xml:space="preserve">Το 80% το πετρελαίου της διέρχεται δίπλα από τον στόλο των ΗΠΑ. Δεν έχει εισβάλει στην </w:t>
      </w:r>
      <w:proofErr w:type="spellStart"/>
      <w:r w:rsidRPr="00021283">
        <w:rPr>
          <w:rFonts w:eastAsia="Times New Roman" w:cstheme="minorHAnsi"/>
          <w:color w:val="000000"/>
          <w:kern w:val="0"/>
          <w:lang w:eastAsia="en-GB"/>
          <w14:ligatures w14:val="none"/>
        </w:rPr>
        <w:t>Ταϊβάν</w:t>
      </w:r>
      <w:proofErr w:type="spellEnd"/>
      <w:r w:rsidRPr="00021283">
        <w:rPr>
          <w:rFonts w:eastAsia="Times New Roman" w:cstheme="minorHAnsi"/>
          <w:color w:val="000000"/>
          <w:kern w:val="0"/>
          <w:lang w:eastAsia="en-GB"/>
          <w14:ligatures w14:val="none"/>
        </w:rPr>
        <w:t xml:space="preserve"> επειδή δεν μπορεί. Η ιδέα μιας εισβολής στην Ταϊβάν είναι ανέφικτη· γι' αυτό δεν πραγματοποιήθηκε, παρόλο που προσπαθεί η Κίνα να φαίνονται ως υπερδύναμη. Είναι περισσότερες σε αξία οι  νέες κινέζικες εταιρίες </w:t>
      </w:r>
      <w:r w:rsidRPr="00021283">
        <w:rPr>
          <w:rFonts w:eastAsia="Times New Roman" w:cstheme="minorHAnsi"/>
          <w:color w:val="000000"/>
          <w:kern w:val="0"/>
          <w:lang w:val="en-US" w:eastAsia="en-GB"/>
          <w14:ligatures w14:val="none"/>
        </w:rPr>
        <w:t>IPOs</w:t>
      </w:r>
      <w:r w:rsidRPr="00021283">
        <w:rPr>
          <w:rFonts w:eastAsia="Times New Roman" w:cstheme="minorHAnsi"/>
          <w:color w:val="000000"/>
          <w:kern w:val="0"/>
          <w:lang w:eastAsia="en-GB"/>
          <w14:ligatures w14:val="none"/>
        </w:rPr>
        <w:t xml:space="preserve"> που προτιμούν να εισάγονται στην χρηματιστηριακή αγορά των ΗΠΑ από αυτές που εισάγονται στην Κίνα. Η </w:t>
      </w:r>
      <w:proofErr w:type="spellStart"/>
      <w:r w:rsidRPr="00021283">
        <w:rPr>
          <w:rFonts w:eastAsia="Times New Roman" w:cstheme="minorHAnsi"/>
          <w:color w:val="000000"/>
          <w:kern w:val="0"/>
          <w:lang w:val="en-US" w:eastAsia="en-GB"/>
          <w14:ligatures w14:val="none"/>
        </w:rPr>
        <w:t>deepseek</w:t>
      </w:r>
      <w:proofErr w:type="spellEnd"/>
      <w:r w:rsidRPr="00021283">
        <w:rPr>
          <w:rFonts w:eastAsia="Times New Roman" w:cstheme="minorHAnsi"/>
          <w:color w:val="000000"/>
          <w:kern w:val="0"/>
          <w:lang w:eastAsia="en-GB"/>
          <w14:ligatures w14:val="none"/>
        </w:rPr>
        <w:t xml:space="preserve">  τελικά είναι προϊόν «απόσταξης» του </w:t>
      </w:r>
      <w:proofErr w:type="spellStart"/>
      <w:r w:rsidRPr="00021283">
        <w:rPr>
          <w:rFonts w:eastAsia="Times New Roman" w:cstheme="minorHAnsi"/>
          <w:color w:val="000000"/>
          <w:kern w:val="0"/>
          <w:lang w:val="en-US" w:eastAsia="en-GB"/>
          <w14:ligatures w14:val="none"/>
        </w:rPr>
        <w:t>ChatGPT</w:t>
      </w:r>
      <w:proofErr w:type="spellEnd"/>
      <w:r w:rsidRPr="00021283">
        <w:rPr>
          <w:rFonts w:eastAsia="Times New Roman" w:cstheme="minorHAnsi"/>
          <w:color w:val="000000"/>
          <w:kern w:val="0"/>
          <w:lang w:eastAsia="en-GB"/>
          <w14:ligatures w14:val="none"/>
        </w:rPr>
        <w:t xml:space="preserve"> και άλλων δυτικών μοντέλων ΤΝ.</w:t>
      </w:r>
    </w:p>
    <w:p w14:paraId="137CE555" w14:textId="77777777" w:rsidR="00760195" w:rsidRPr="00021283" w:rsidRDefault="00760195" w:rsidP="00021283">
      <w:pPr>
        <w:spacing w:after="120" w:line="280" w:lineRule="exact"/>
        <w:rPr>
          <w:rFonts w:cstheme="minorHAnsi"/>
        </w:rPr>
      </w:pPr>
    </w:p>
    <w:p w14:paraId="3976A0E8" w14:textId="77777777" w:rsidR="00760195" w:rsidRPr="00021283" w:rsidRDefault="00760195" w:rsidP="00021283">
      <w:pPr>
        <w:spacing w:after="120" w:line="280" w:lineRule="exact"/>
        <w:jc w:val="both"/>
        <w:rPr>
          <w:rFonts w:cstheme="minorHAnsi"/>
          <w:color w:val="000000" w:themeColor="text1"/>
        </w:rPr>
      </w:pPr>
      <w:r w:rsidRPr="00021283">
        <w:rPr>
          <w:rFonts w:cstheme="minorHAnsi"/>
          <w:b/>
          <w:bCs/>
          <w:color w:val="000000" w:themeColor="text1"/>
        </w:rPr>
        <w:t>Ιράν</w:t>
      </w:r>
      <w:r w:rsidRPr="00021283">
        <w:rPr>
          <w:rFonts w:cstheme="minorHAnsi"/>
          <w:color w:val="000000" w:themeColor="text1"/>
        </w:rPr>
        <w:t xml:space="preserve">: Το Ιράν ήταν το πρώτο που είδε τα αυτοκρατορικά του όνειρα να διαλύονται καθώς αδρανοποιήθηκε μετά την εξουδετέρωση των πληρεξουσίων του, των </w:t>
      </w:r>
      <w:proofErr w:type="spellStart"/>
      <w:r w:rsidRPr="00021283">
        <w:rPr>
          <w:rFonts w:cstheme="minorHAnsi"/>
          <w:color w:val="000000" w:themeColor="text1"/>
        </w:rPr>
        <w:t>Χούθι</w:t>
      </w:r>
      <w:proofErr w:type="spellEnd"/>
      <w:r w:rsidRPr="00021283">
        <w:rPr>
          <w:rFonts w:cstheme="minorHAnsi"/>
          <w:color w:val="000000" w:themeColor="text1"/>
        </w:rPr>
        <w:t xml:space="preserve">, της </w:t>
      </w:r>
      <w:proofErr w:type="spellStart"/>
      <w:r w:rsidRPr="00021283">
        <w:rPr>
          <w:rFonts w:cstheme="minorHAnsi"/>
          <w:color w:val="000000" w:themeColor="text1"/>
        </w:rPr>
        <w:t>Χεζμπολάχ</w:t>
      </w:r>
      <w:proofErr w:type="spellEnd"/>
      <w:r w:rsidRPr="00021283">
        <w:rPr>
          <w:rFonts w:cstheme="minorHAnsi"/>
          <w:color w:val="000000" w:themeColor="text1"/>
        </w:rPr>
        <w:t xml:space="preserve"> και της </w:t>
      </w:r>
      <w:proofErr w:type="spellStart"/>
      <w:r w:rsidRPr="00021283">
        <w:rPr>
          <w:rFonts w:cstheme="minorHAnsi"/>
          <w:color w:val="000000" w:themeColor="text1"/>
        </w:rPr>
        <w:t>Χαμάς</w:t>
      </w:r>
      <w:proofErr w:type="spellEnd"/>
      <w:r w:rsidRPr="00021283">
        <w:rPr>
          <w:rFonts w:cstheme="minorHAnsi"/>
          <w:color w:val="000000" w:themeColor="text1"/>
        </w:rPr>
        <w:t xml:space="preserve">, από το Ισραήλ. Η άμυνά του είχε εξουδετερωθεί σε μεγάλο βαθμό μέχρι που σκέφτεται να μεταφέρει την πρωτεύουσα στο </w:t>
      </w:r>
      <w:proofErr w:type="spellStart"/>
      <w:r w:rsidRPr="00021283">
        <w:rPr>
          <w:rFonts w:cstheme="minorHAnsi"/>
          <w:color w:val="000000" w:themeColor="text1"/>
          <w:lang w:val="en-US"/>
        </w:rPr>
        <w:t>Makran</w:t>
      </w:r>
      <w:proofErr w:type="spellEnd"/>
      <w:r w:rsidRPr="00021283">
        <w:rPr>
          <w:rFonts w:cstheme="minorHAnsi"/>
          <w:color w:val="000000" w:themeColor="text1"/>
        </w:rPr>
        <w:t xml:space="preserve"> στο κόλπο του Ομάν, για να είναι εκτός εμβέλειας της ισραηλινής αεροπορίας. Έχει τεράστιες ελλείψεις φυσικού αερίου για θέρμανση, πρέπει να επιδοτεί κατά πολύ τα καύσιμα για να αντέχουν οι κάτοικοι να αγοράζουν βενζίνη για τα αυτοκίνητα τους, και έχει ένα θυμωμένο λαό από την καταπίεση, την ανελευθερία και την κατασπατάληση των χρημάτων για υποστήριξη της  Συρίας και των άλλων πληρεξουσίων που όλοι κατέρρευσαν. </w:t>
      </w:r>
    </w:p>
    <w:p w14:paraId="1707B282" w14:textId="77777777" w:rsidR="00760195" w:rsidRPr="00021283" w:rsidRDefault="00760195" w:rsidP="00021283">
      <w:pPr>
        <w:spacing w:after="120" w:line="280" w:lineRule="exact"/>
        <w:rPr>
          <w:rFonts w:cstheme="minorHAnsi"/>
        </w:rPr>
      </w:pPr>
    </w:p>
    <w:p w14:paraId="1D57F0FB"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Τουρκία</w:t>
      </w:r>
      <w:r w:rsidRPr="00021283">
        <w:rPr>
          <w:rFonts w:eastAsia="Times New Roman" w:cstheme="minorHAnsi"/>
          <w:color w:val="000000" w:themeColor="text1"/>
          <w:kern w:val="0"/>
          <w:lang w:eastAsia="en-GB"/>
          <w14:ligatures w14:val="none"/>
        </w:rPr>
        <w:t xml:space="preserve">: Είναι η σειρά της Τουρκίας να γνωρίσει την ήττα των  αυτοκρατορικών της ονείρων. Η οικονομία της είναι η χειρότερη από τις παραπάνω αναθεωρητικές χώρες. Η ασυγκράτητη </w:t>
      </w:r>
      <w:proofErr w:type="spellStart"/>
      <w:r w:rsidRPr="00021283">
        <w:rPr>
          <w:rFonts w:eastAsia="Times New Roman" w:cstheme="minorHAnsi"/>
          <w:color w:val="000000" w:themeColor="text1"/>
          <w:kern w:val="0"/>
          <w:lang w:eastAsia="en-GB"/>
          <w14:ligatures w14:val="none"/>
        </w:rPr>
        <w:t>υπερφιλοδοξίατου</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Ερντογάν</w:t>
      </w:r>
      <w:proofErr w:type="spellEnd"/>
      <w:r w:rsidRPr="00021283">
        <w:rPr>
          <w:rFonts w:eastAsia="Times New Roman" w:cstheme="minorHAnsi"/>
          <w:color w:val="000000" w:themeColor="text1"/>
          <w:kern w:val="0"/>
          <w:lang w:eastAsia="en-GB"/>
          <w14:ligatures w14:val="none"/>
        </w:rPr>
        <w:t xml:space="preserve"> να γίνει σώνει και καλά </w:t>
      </w:r>
      <w:proofErr w:type="spellStart"/>
      <w:r w:rsidRPr="00021283">
        <w:rPr>
          <w:rFonts w:eastAsia="Times New Roman" w:cstheme="minorHAnsi"/>
          <w:color w:val="000000" w:themeColor="text1"/>
          <w:kern w:val="0"/>
          <w:lang w:eastAsia="en-GB"/>
          <w14:ligatures w14:val="none"/>
        </w:rPr>
        <w:t>οθωμανός</w:t>
      </w:r>
      <w:proofErr w:type="spellEnd"/>
      <w:r w:rsidRPr="00021283">
        <w:rPr>
          <w:rFonts w:eastAsia="Times New Roman" w:cstheme="minorHAnsi"/>
          <w:color w:val="000000" w:themeColor="text1"/>
          <w:kern w:val="0"/>
          <w:lang w:eastAsia="en-GB"/>
          <w14:ligatures w14:val="none"/>
        </w:rPr>
        <w:t xml:space="preserve"> αυτοκράτορας έχει ήδη ξεσηκώσει τους βιομήχανους στο εσωτερικό της και όλους του γειτονικούς λαούς αλλά και τις ΗΠΑ. Το επόμενο διάστημα θα εμφανιστούν οι εξελίξεις προς αυτήν την κατεύθυνση και ποιες χώρες θα την αντιμετωπίσουν και θα την επιτηρούν. </w:t>
      </w:r>
    </w:p>
    <w:p w14:paraId="51C4992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7E349AC6"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Έχοντας εξουδετερωθεί οι αυτοκρατορικές βλέψεις της  Ρωσίας, του  Ιράν και της Τουρκίας που ακολουθεί σύντομα, οι ΗΠΑ θα μπορούν να επικεντρωθούν στην ανάσχεση των αθέμιτων εμπορικών πρακτικών της Κίνας στο διεθνές εμπόριο που δημιουργεί προβλήματα στις ελλειμματικές χώρες καθώς έχει καταφέρει να έχει εμπορικά πλεονάσματα ενός τρισεκατομμυρίου δολαρίων ετησίως. Επίσης θα την αποτρέψουν να εκβιάσει τις δυτικές χώρες με μια διακοπή της προμήθειας των σπάνιων γαιών και των κρίσιμων υλικών τα οποία προς το παρόν κατέχει κατά 85% παγκοσμίως. Τα υλικά αυτά είναι άκρως απαραίτητα για τις ΗΠΑ και για την Δύση καθώς χρησιμοποιούνται στην υψηλή αεροδιαστημική τεχνολογία και την τεχνητή νοημοσύνη που είναι εξαιρετικά απαραίτητη για την αύξηση της παραγωγικότητας τόσο της παροχής υπηρεσιών όσο και της παραγωγής αγαθών. Και αυτό μέχρι η δύση να αποκτήσει δικές της πηγές αυτών των υλικών.</w:t>
      </w:r>
    </w:p>
    <w:p w14:paraId="432298D0"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214D3935" w14:textId="77777777" w:rsidR="00760195" w:rsidRPr="00021283" w:rsidRDefault="00760195" w:rsidP="00021283">
      <w:pPr>
        <w:spacing w:after="120" w:line="280" w:lineRule="exact"/>
        <w:rPr>
          <w:rFonts w:cstheme="minorHAnsi"/>
        </w:rPr>
      </w:pPr>
    </w:p>
    <w:p w14:paraId="2A987155" w14:textId="77777777" w:rsidR="00760195" w:rsidRPr="00021283" w:rsidRDefault="00760195" w:rsidP="00021283">
      <w:pPr>
        <w:spacing w:after="120" w:line="280" w:lineRule="exact"/>
        <w:jc w:val="both"/>
        <w:rPr>
          <w:rFonts w:cstheme="minorHAnsi"/>
        </w:rPr>
      </w:pPr>
      <w:r w:rsidRPr="00021283">
        <w:rPr>
          <w:rFonts w:eastAsia="Times New Roman" w:cstheme="minorHAnsi"/>
          <w:color w:val="000000"/>
          <w:kern w:val="0"/>
          <w:lang w:eastAsia="en-GB"/>
          <w14:ligatures w14:val="none"/>
        </w:rPr>
        <w:t xml:space="preserve">Οι διαπραγματεύσεις για το μέλλον της Ρωσίας και της Ουκρανίας, που συμβολικά γίνονται στο </w:t>
      </w:r>
      <w:proofErr w:type="spellStart"/>
      <w:r w:rsidRPr="00021283">
        <w:rPr>
          <w:rFonts w:eastAsia="Times New Roman" w:cstheme="minorHAnsi"/>
          <w:color w:val="000000"/>
          <w:kern w:val="0"/>
          <w:lang w:eastAsia="en-GB"/>
          <w14:ligatures w14:val="none"/>
        </w:rPr>
        <w:t>Ριάντ</w:t>
      </w:r>
      <w:proofErr w:type="spellEnd"/>
      <w:r w:rsidRPr="00021283">
        <w:rPr>
          <w:rFonts w:eastAsia="Times New Roman" w:cstheme="minorHAnsi"/>
          <w:color w:val="000000"/>
          <w:kern w:val="0"/>
          <w:lang w:eastAsia="en-GB"/>
          <w14:ligatures w14:val="none"/>
        </w:rPr>
        <w:t xml:space="preserve"> της Σαουδικής Αραβίας δεν είναι απλώς διαπραγματεύσεις για τη Ρωσία, αλλά διαπραγματεύσεις για τη Μέση Ανατολή,  επίσης, και διαπραγματεύσεις για το πώς θα διαμορφωθεί η Νέα Παγκόσμια Τάξη. </w:t>
      </w:r>
      <w:r w:rsidRPr="00021283">
        <w:rPr>
          <w:rFonts w:cstheme="minorHAnsi"/>
        </w:rPr>
        <w:t xml:space="preserve"> </w:t>
      </w:r>
      <w:r w:rsidRPr="00021283">
        <w:rPr>
          <w:rFonts w:eastAsia="Times New Roman" w:cstheme="minorHAnsi"/>
          <w:color w:val="000000" w:themeColor="text1"/>
          <w:kern w:val="0"/>
          <w:lang w:eastAsia="en-GB"/>
          <w14:ligatures w14:val="none"/>
        </w:rPr>
        <w:t xml:space="preserve">Η ιδέα 3 ενεργειακοί κολοσσοί, οι ΗΠΑ, η Ρωσία και η Σαουδική Αραβία να συζητούν στο </w:t>
      </w:r>
      <w:proofErr w:type="spellStart"/>
      <w:r w:rsidRPr="00021283">
        <w:rPr>
          <w:rFonts w:eastAsia="Times New Roman" w:cstheme="minorHAnsi"/>
          <w:color w:val="000000" w:themeColor="text1"/>
          <w:kern w:val="0"/>
          <w:lang w:eastAsia="en-GB"/>
          <w14:ligatures w14:val="none"/>
        </w:rPr>
        <w:t>Ριάντ</w:t>
      </w:r>
      <w:proofErr w:type="spellEnd"/>
      <w:r w:rsidRPr="00021283">
        <w:rPr>
          <w:rFonts w:eastAsia="Times New Roman" w:cstheme="minorHAnsi"/>
          <w:color w:val="000000" w:themeColor="text1"/>
          <w:kern w:val="0"/>
          <w:lang w:eastAsia="en-GB"/>
          <w14:ligatures w14:val="none"/>
        </w:rPr>
        <w:t xml:space="preserve"> για τη νέα τάξη πραγμάτων σίγουρα δεν αρέσει στην Κίνα στο Ιράν και στην Τουρκία. Επίσης ανοίγεται διάδρομος στην Ινδία στον εν δυνάμει ανταγωνιστή της Κίνας, από όπου θα περάσει ο Ινδικός Δρόμος του μεταξιού, για να δημιουργήσει ειρήνη και ευημερία στην Μέση Ανατολή. Από εκεί θα διέρχονται τα εμπορεύματα της Ινδίας, η οποία με </w:t>
      </w:r>
      <w:r w:rsidRPr="00021283">
        <w:rPr>
          <w:rFonts w:eastAsia="Times New Roman" w:cstheme="minorHAnsi"/>
          <w:color w:val="000000" w:themeColor="text1"/>
          <w:kern w:val="0"/>
          <w:lang w:val="en-US" w:eastAsia="en-GB"/>
          <w14:ligatures w14:val="none"/>
        </w:rPr>
        <w:t>F</w:t>
      </w:r>
      <w:r w:rsidRPr="00021283">
        <w:rPr>
          <w:rFonts w:eastAsia="Times New Roman" w:cstheme="minorHAnsi"/>
          <w:color w:val="000000" w:themeColor="text1"/>
          <w:kern w:val="0"/>
          <w:lang w:eastAsia="en-GB"/>
          <w14:ligatures w14:val="none"/>
        </w:rPr>
        <w:t>35 από τις ΗΠΑ, κρατά αποστάσεις από τις παραπάνω αναθεωρητικές χώρες. Η Ινδία μέχρι τώρα χρησιμοποιεί τον διεθνή διάδρομο μεταφοράς από Βορρά προς Νότο που συνδέει  την Βομβάη της Ινδίας με το Σαντ Πέτερςμπουργκ της Ρωσίας μέσω του Ιράν.</w:t>
      </w:r>
    </w:p>
    <w:p w14:paraId="3540A3D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Τώρα οι ΗΠΑ προσφέρουν, στην Ινδία και άλλη επιλογή, διάδρομο Ινδία–Μέση Ανατολή–Ευρώπη (IMEC), τον λεγόμενο Ινδικό Δρόμο του Μεταξιού. Ο διεθνής διάδρομος μεταφοράς από Βορρά προς Νότο από το λιμάνι του Chabahar του Ιράν θα χάσει την σημασία του. </w:t>
      </w:r>
    </w:p>
    <w:p w14:paraId="0BDB5B43" w14:textId="77777777" w:rsidR="00760195" w:rsidRPr="00021283" w:rsidRDefault="00760195" w:rsidP="00021283">
      <w:pPr>
        <w:spacing w:after="120" w:line="280" w:lineRule="exact"/>
        <w:rPr>
          <w:rFonts w:eastAsia="Times New Roman" w:cstheme="minorHAnsi"/>
          <w:color w:val="000000" w:themeColor="text1"/>
          <w:kern w:val="0"/>
          <w:lang w:eastAsia="en-GB"/>
          <w14:ligatures w14:val="none"/>
        </w:rPr>
      </w:pPr>
    </w:p>
    <w:p w14:paraId="7948C41F"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Σαουδική Αραβία η νέα μεγάλη δύναμη</w:t>
      </w:r>
      <w:r w:rsidRPr="00021283">
        <w:rPr>
          <w:rFonts w:eastAsia="Times New Roman" w:cstheme="minorHAnsi"/>
          <w:color w:val="000000"/>
          <w:kern w:val="0"/>
          <w:lang w:eastAsia="en-GB"/>
          <w14:ligatures w14:val="none"/>
        </w:rPr>
        <w:t xml:space="preserve">: Οι </w:t>
      </w:r>
      <w:proofErr w:type="spellStart"/>
      <w:r w:rsidRPr="00021283">
        <w:rPr>
          <w:rFonts w:eastAsia="Times New Roman" w:cstheme="minorHAnsi"/>
          <w:color w:val="000000"/>
          <w:kern w:val="0"/>
          <w:lang w:eastAsia="en-GB"/>
          <w14:ligatures w14:val="none"/>
        </w:rPr>
        <w:t>Αραβο</w:t>
      </w:r>
      <w:proofErr w:type="spellEnd"/>
      <w:r w:rsidRPr="00021283">
        <w:rPr>
          <w:rFonts w:eastAsia="Times New Roman" w:cstheme="minorHAnsi"/>
          <w:color w:val="000000"/>
          <w:kern w:val="0"/>
          <w:lang w:eastAsia="en-GB"/>
          <w14:ligatures w14:val="none"/>
        </w:rPr>
        <w:t xml:space="preserve">-ισραηλινοί πόλεμοι ξεκίνησαν το 1948 και δεν σταμάτησαν ποτέ, ίσως ήρθε η ώρα να σταματήσουν.  Το κλειδί  για μια ειρήνη είναι να συμπεριληφθούν οι Άραβες σε μια ειρηνευτική συμφωνία.  Μετά την κατάρρευση του Ιράν που προσπάθησε με τους πληρεξουσίους του να ανατρέψει την  ειρήνευση στην περιοχή, η μοναδική χώρα που μπορεί να ηγηθεί στην περιοχή είναι η Σαουδική Αραβία, μέσω των Συμφωνιών του Αβραάμ και του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 xml:space="preserve">  του ινδικού δρόμου του μεταξιού. Καλώντας τη Σαουδική Αραβία,  στις ειρηνευτικές διαπραγματεύσεις ουσιαστικά ενσωματώνεται στον κύκλο των μεγάλων δυνάμεων. Όπου  οι τρεις κύριοι παραγωγοί πετρελαίου κάθονται στο τραπέζι και αποφασίζουν το μέλλον της Ευρώπης, ενώ οι Ευρωπαίοι δεν συμμετέχουν στα αποφασιστικά βήματα, για το μέλλον του κόσμου, της Μέσης Ανατολής κλπ.</w:t>
      </w:r>
    </w:p>
    <w:p w14:paraId="7798CE99"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Ευρώπη, στο μεταξύ, δεν είναι μία ενιαία χώρα, αποτελείται από πολλές χώρες. Όταν κοιτάμε την Ευρώπη, βλέπουμε ότι έχει επιστρέψει στο πρότυπο πριν το Β’ παγκόσμιο πόλεμο, ως αποσπασματικές χώρες που ακολουθούν διαφορετικές πολιτικές και έχουν διαφορετικά χαρακτηριστικά. Έτσι, η ιδέα ότι οι Ευρωπαίοι θα εγγυηθούν την Ουκρανία – δηλαδή θα βρίσκονται στη γραμμή μάχης με τους Ρώσους αν αυτοί δεν τηρήσουν την συμφωνία – δεν έχει ρεαλιστική βάση για τους Ευρωπαίους, εκτός εάν προχωρήσουν σε περαιτέρω αμυντική ένωση με κοινή εξωτερική πολιτική αφού διαβάσουν αυτά τα πλανητικά μηνύματα και μπορέσουν να συμφωνήσουν μεταξύ τους. Η ουδετερότητα της Ουκρανίας εγγυάται, αν οι οι ΗΠΑ πάρουν αυτά που θέλουν, π.χ. τα ορυκτά – και οι Ρώσοι λάβουν εγγύηση ότι το ΝΑΤΟ δεν θα εισέλθει στην Ουκρανία. Χρειάζεται όμως οι Ρώσοι να φοβούνται μια καλά εξοπλισμένη Ευρώπη όταν θα εξοπλιστεί μετά από χρόνια, ώστε να τηρήσουν τα συμφωνημένα και να μην «ξανακυλήσουν» σε αυτοκρατορικές φιλοδοξίες»</w:t>
      </w:r>
    </w:p>
    <w:p w14:paraId="3C3AAEA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324B2C3D" w14:textId="77777777" w:rsidR="00760195" w:rsidRPr="00021283" w:rsidRDefault="00760195" w:rsidP="00021283">
      <w:pPr>
        <w:spacing w:after="120" w:line="280" w:lineRule="exact"/>
        <w:rPr>
          <w:rFonts w:cstheme="minorHAnsi"/>
        </w:rPr>
      </w:pPr>
    </w:p>
    <w:p w14:paraId="08ECE566"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εξακολουθούν να είναι υπερδύναμη, παρόλο που αντιμετωπίζει δημοσιονομικά προβλήματα ή παρά τα δημοσιονομικά προβλήματα που αντιμετωπίζει, αυτή είναι η ευκαιρία της να εμπλακεί στη διαμόρφωση μιας νέας παγκόσμιας τάξης, στην οποία το οικονομικό κόστος για την αποτροπή  των επιθέσεων φιλόδοξων ηγετών που θέλουν να ανακτήσουν τις αυτοκρατορίες τους θα μοιράζεται με αρκετές άλλες χώρες ώστε να σταματήσει να υποχρεώνεται να επεμβαίνει σε κάθε σημείο αναταραχής στον κόσμο και να αιμορραγεί οικονομικά. </w:t>
      </w:r>
    </w:p>
    <w:p w14:paraId="0329273E"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5CD316F1"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θέλουν να ξεπεράσουν το οικονομικό βάρος του να είναι υπεύθυνες για κάθε χώρα που μπορεί να δέχεται επίθεση, διότι το υπέρογκο χρέος τους των 36 τρισεκατομμυρίων δολαρίων δεν τους το επιτρέπει πλέον. Οι δυσβάστακτοι τόκοι 13% των εξόδων του κρατικού προϋπολογισμού, ποσό ήδη μεγαλύτερο από τις αμυντικές δαπάνες,  μπορεί να διπλασιαστούν σε μια δεκαετία εάν οι ΗΠΑ δεν μειώσουν το έλλειμα του κρατικού προϋπολογισμού των 1, 8 τρις, που τις υποχρεώνει να δανείζονται συνεχώς. </w:t>
      </w:r>
    </w:p>
    <w:p w14:paraId="2923F5D8" w14:textId="77777777"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p>
    <w:p w14:paraId="639B253A"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Βασικό ερώτημα στη γεωπολιτική και στην οικονομία είναι τι μπορεί να κάνει μια χώρα. Φαίνεται ότι οι ΗΠΑ μπορούν να κάνουν την νέα τάξη πραγμάτων. </w:t>
      </w:r>
    </w:p>
    <w:p w14:paraId="51F00008"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7F3E0433"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Τραμπ θέλει ένα κόσμο όπου αυτός δεν είναι υπεύθυνος για τον κόσμο, όπου οι Κινέζοι είναι απομονωμένοι, οι Ευρωπαίοι κατακερματισμένοι και σε χάος ως προς το τι θα κάνουν. Οι ΗΠΑ θα εξασφαλίσουν την ειρήνη σχεδόν σε παγκόσμια κλίμακα, αλλά θα εξακολουθούν, παρά την ειρήνη, να πωλούν εξοπλισμούς ακόμα και εάν δεν γίνονται πόλεμοι ώστε οι χώρες να είναι προετοιμασμένες με ισχυρή αμυντική προτροπή να αντιμετωπίσουν τον επόμενο φιλόδοξο αυταρχικό ηγέτη που θέλει να αναβιώσει την αυτοκρατορία του και να γράψει ιστορία. </w:t>
      </w:r>
    </w:p>
    <w:p w14:paraId="09341BCE"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p>
    <w:p w14:paraId="2F1B6A4E"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Αυτό που οι ΗΠΑ έχουν κάνει με τον κόσμο είναι αυτό που έκαναν στο εσωτερικό τους: υπερέβησαν τα καθιερωμένα, και το κάνουν  γρήγορα, γιατί καταλαβαίνουν ότι έχουν μόνο λίγο χρόνο πριν όλοι οργανωθούν, και για αυτό ο </w:t>
      </w:r>
      <w:proofErr w:type="spellStart"/>
      <w:r w:rsidRPr="00021283">
        <w:rPr>
          <w:rFonts w:eastAsia="Times New Roman" w:cstheme="minorHAnsi"/>
          <w:color w:val="000000"/>
          <w:kern w:val="0"/>
          <w:lang w:eastAsia="en-GB"/>
          <w14:ligatures w14:val="none"/>
        </w:rPr>
        <w:t>Τραμπ</w:t>
      </w:r>
      <w:proofErr w:type="spellEnd"/>
      <w:r w:rsidRPr="00021283">
        <w:rPr>
          <w:rFonts w:eastAsia="Times New Roman" w:cstheme="minorHAnsi"/>
          <w:color w:val="000000"/>
          <w:kern w:val="0"/>
          <w:lang w:eastAsia="en-GB"/>
          <w14:ligatures w14:val="none"/>
        </w:rPr>
        <w:t xml:space="preserve"> κινείται με ταχύτητα, δημιουργώντας αναστάτωση και εκτοξεύοντας «πυροτεχνήματα» με τον άγαρμπο τρόπο του, αποπροσανατολίζοντας την κοινή γνώμη και τους  αντιπάλους, για να αναδιαμορφώσει το αποτυχημένο κατεστημένο.</w:t>
      </w:r>
    </w:p>
    <w:p w14:paraId="49C9FC37" w14:textId="77777777" w:rsidR="00760195" w:rsidRPr="00021283" w:rsidRDefault="00760195" w:rsidP="00021283">
      <w:pPr>
        <w:spacing w:after="120" w:line="280" w:lineRule="exact"/>
        <w:rPr>
          <w:rFonts w:cstheme="minorHAnsi"/>
        </w:rPr>
      </w:pPr>
    </w:p>
    <w:p w14:paraId="64DDA790" w14:textId="77777777" w:rsidR="00760195" w:rsidRPr="00021283" w:rsidRDefault="00760195"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βλέπουν μια αδύναμη αλλά «φιλική» Ρωσία για τις ΗΠΑ, μια κατακερματισμένη Ευρώπη, όπου το ΝΑΤΟ δεν είναι πλέον θέμα και η Ευρωπαϊκή Ένωση δεν αποτελεί οντότητα – αντιμετωπίζουν κάθε ευρωπαϊκή χώρα ξεχωριστά – και μια Κίνα που είναι απομονωμένη από οποιονδήποτε κύριο σύμμαχο, σχηματίζοντας έναν πολύ διαφορετικό κόσμο, και έναν πολύ ασφαλή κόσμο για τις ΗΠΑ, έτσι ώστε να μπορέσουν  να βάλει σε τάξη το χάος στο εσωτερικό της. Παρόμοια στρατηγική υλοποίησης είχαν κάνει και οι πρόεδροι των ΗΠΑ </w:t>
      </w:r>
      <w:r w:rsidRPr="00021283">
        <w:rPr>
          <w:rFonts w:eastAsia="Times New Roman" w:cstheme="minorHAnsi"/>
          <w:color w:val="000000"/>
          <w:kern w:val="0"/>
          <w:lang w:val="en-US" w:eastAsia="en-GB"/>
          <w14:ligatures w14:val="none"/>
        </w:rPr>
        <w:t>Johnson</w:t>
      </w:r>
      <w:r w:rsidRPr="00021283">
        <w:rPr>
          <w:rFonts w:eastAsia="Times New Roman" w:cstheme="minorHAnsi"/>
          <w:color w:val="000000"/>
          <w:kern w:val="0"/>
          <w:lang w:eastAsia="en-GB"/>
          <w14:ligatures w14:val="none"/>
        </w:rPr>
        <w:t xml:space="preserve"> με το μεταναστευτικό και ο </w:t>
      </w:r>
      <w:r w:rsidRPr="00021283">
        <w:rPr>
          <w:rFonts w:eastAsia="Times New Roman" w:cstheme="minorHAnsi"/>
          <w:color w:val="000000"/>
          <w:kern w:val="0"/>
          <w:lang w:val="en-US" w:eastAsia="en-GB"/>
          <w14:ligatures w14:val="none"/>
        </w:rPr>
        <w:t>Roosevelt</w:t>
      </w:r>
      <w:r w:rsidRPr="00021283">
        <w:rPr>
          <w:rFonts w:eastAsia="Times New Roman" w:cstheme="minorHAnsi"/>
          <w:color w:val="000000"/>
          <w:kern w:val="0"/>
          <w:lang w:eastAsia="en-GB"/>
          <w14:ligatures w14:val="none"/>
        </w:rPr>
        <w:t xml:space="preserve">  με το πρόβλημα των τραπεζών, και οι δύο τους προσπάθησαν με γρήγορες κινήσεις τις πρώτες 100 μέρες υπερβαίνοντας τα καθιερωμένα, να προλάβουν τις αντιδράσεις του κατεστημένου και να διορθώσουν τα τότε σημαντικά προβλήματα που αντιμετώπιζαν οι ΗΠΑ.</w:t>
      </w:r>
    </w:p>
    <w:p w14:paraId="26723A7F" w14:textId="77777777" w:rsidR="00760195" w:rsidRPr="00021283" w:rsidRDefault="00760195" w:rsidP="00021283">
      <w:pPr>
        <w:spacing w:after="120" w:line="280" w:lineRule="exact"/>
        <w:rPr>
          <w:rFonts w:cstheme="minorHAnsi"/>
        </w:rPr>
      </w:pPr>
    </w:p>
    <w:p w14:paraId="073AE54B" w14:textId="77777777" w:rsidR="00760195" w:rsidRPr="00021283" w:rsidRDefault="00760195" w:rsidP="00021283">
      <w:pPr>
        <w:spacing w:after="120" w:line="280" w:lineRule="exact"/>
        <w:jc w:val="both"/>
        <w:rPr>
          <w:rFonts w:cstheme="minorHAnsi"/>
        </w:rPr>
      </w:pPr>
      <w:r w:rsidRPr="00021283">
        <w:rPr>
          <w:rFonts w:cstheme="minorHAnsi"/>
        </w:rPr>
        <w:t>Σε έναν κόσμο όπου οι γεωπολιτικές εξελίξεις έχουν άμεση επίδραση στις εσωτερικές πολιτικές και οικονομικές δομές των κρατών, η εικόνα που προβάλλεται είναι αυτή της διαρκούς αναστάτωσης και αναδιαμόρφωσης. Ενώ ο Πούτιν προσπαθεί να ξαναστήσει τη Ρωσία στα παλιά της αίγλη, άλλες μεγάλες δυνάμεις όπως οι ΗΠΑ και η Σαουδική Αραβία, υιοθετούν στρατηγικές που βασίζονται στη συντήρηση και ενίσχυση της παγκόσμιας ισορροπίας, ακόμη και αν αυτό σημαίνει την απομόνωση ή την αντιπαράθεση με άλλες χώρες. Σε αυτή τη σκηνή, ο ρόλος των μέσων ενημέρωσης είναι κρίσιμος, καθώς επηρεάζει τη δημόσια αντίληψη και συμβάλλει στη διαμόρφωση της πολιτικής ατμόσφαιρας.</w:t>
      </w:r>
    </w:p>
    <w:p w14:paraId="797B28D6" w14:textId="77777777" w:rsidR="00760195" w:rsidRPr="00021283" w:rsidRDefault="00760195" w:rsidP="00021283">
      <w:pPr>
        <w:spacing w:after="120" w:line="280" w:lineRule="exact"/>
        <w:rPr>
          <w:rFonts w:cstheme="minorHAnsi"/>
        </w:rPr>
      </w:pPr>
    </w:p>
    <w:p w14:paraId="518FE7D1" w14:textId="672F1696" w:rsidR="00760195" w:rsidRPr="00021283" w:rsidRDefault="00760195"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rPr>
        <w:t xml:space="preserve">Συνοψίζοντας, η παρούσα γεωπολιτική κατάσταση χαρακτηρίζεται από αντιφάσεις και μεταβολές που δείχνουν πως, παρά τις μεγάλες επιδιώξεις για στρατιωτική υπεροχή, οι εσωτερικές στρατηγικές για την αποτελεσματική διαχείριση των πόρων, την ανάπτυξη των οικονομικών δυνατοτήτων και την προσαρμογή στις νέες τεχνολογικές και κοινωνικές προκλήσεις είναι πιο καθοριστικές για τη βιωσιμότητα και την ανταγωνιστικότητα μιας χώρας. Η Ρωσία υπό την ηγεσία του Πούτιν, παρά τις προσπάθαιες της να επαναφέρει στο προσκήνιο το παρελθόν της, αντιμετωπίζει σοβαρές εσωτερικές δυσκολίες που την καθιστούν αδύναμη, ενώ οι παγκόσμιες δυνάμεις επαναπροσδιορίζουν συνεχώς τις θέσεις τους σε ένα μεταβαλλόμενο παγκόσμιο τοπίο. Αυτή η κατάσταση απαιτεί προσεκτική παρακολούθηση και ανάλυση, καθώς οι συνέπειες των γεωπολιτικών αποφάσεων επηρεάζουν βαθιά τόσο την εσωτερική πολιτική όσο και την παγκόσμια τάξη και τις οικονομίες. Η χώρα μας που ασχολείται τόσο πολύ με τα τρένα θα πρέπει να αναρωτηθεί εάν τα τραίνα φθάνουν στα λιμάνια για να αξιοποιηθούν από τον </w:t>
      </w:r>
      <w:r w:rsidRPr="00021283">
        <w:rPr>
          <w:rFonts w:cstheme="minorHAnsi"/>
          <w:lang w:val="en-US"/>
        </w:rPr>
        <w:t>IMEC</w:t>
      </w:r>
      <w:r w:rsidRPr="00021283">
        <w:rPr>
          <w:rFonts w:cstheme="minorHAnsi"/>
        </w:rPr>
        <w:t xml:space="preserve">. Επίσης θα πρέπει να κατανοήσει βαθιά τα παραπάνω και να αδράξει τις ευκαιρίες.  Ο κόσμος αλλάζει σύμφωνα με τους </w:t>
      </w:r>
      <w:proofErr w:type="spellStart"/>
      <w:r w:rsidRPr="00021283">
        <w:rPr>
          <w:rFonts w:cstheme="minorHAnsi"/>
        </w:rPr>
        <w:t>μεγάκυκλους</w:t>
      </w:r>
      <w:proofErr w:type="spellEnd"/>
      <w:r w:rsidRPr="00021283">
        <w:rPr>
          <w:rFonts w:cstheme="minorHAnsi"/>
        </w:rPr>
        <w:t xml:space="preserve"> της οικονομίας και αλλάζουν τα πάντα</w:t>
      </w:r>
      <w:r w:rsidR="00E6580C" w:rsidRPr="00021283">
        <w:rPr>
          <w:rFonts w:cstheme="minorHAnsi"/>
        </w:rPr>
        <w:t xml:space="preserve">. </w:t>
      </w:r>
      <w:r w:rsidRPr="00021283">
        <w:rPr>
          <w:rFonts w:eastAsia="Times New Roman" w:cstheme="minorHAnsi"/>
          <w:color w:val="000000" w:themeColor="text1"/>
          <w:kern w:val="0"/>
          <w:lang w:eastAsia="en-GB"/>
          <w14:ligatures w14:val="none"/>
        </w:rPr>
        <w:t xml:space="preserve">Όπως έλεγε ο Νίκος Καζαντζάκης το κακό στην αρχή πάντα θριαμβεύει αλλά στο τέλος πάντα νικιέται. </w:t>
      </w:r>
    </w:p>
    <w:p w14:paraId="18BD0F5A" w14:textId="77777777" w:rsidR="00760195" w:rsidRPr="00021283" w:rsidRDefault="00760195" w:rsidP="00021283">
      <w:pPr>
        <w:spacing w:after="120" w:line="280" w:lineRule="exact"/>
        <w:rPr>
          <w:rFonts w:cstheme="minorHAnsi"/>
        </w:rPr>
      </w:pPr>
    </w:p>
    <w:p w14:paraId="28029BAE" w14:textId="77777777" w:rsidR="00760195" w:rsidRPr="00021283" w:rsidRDefault="00760195" w:rsidP="00021283">
      <w:pPr>
        <w:spacing w:after="120" w:line="280" w:lineRule="exact"/>
        <w:jc w:val="both"/>
        <w:rPr>
          <w:rFonts w:cstheme="minorHAnsi"/>
        </w:rPr>
      </w:pPr>
    </w:p>
    <w:p w14:paraId="071B2D98" w14:textId="77777777" w:rsidR="00760195" w:rsidRPr="00021283" w:rsidRDefault="00760195" w:rsidP="00021283">
      <w:pPr>
        <w:spacing w:after="120" w:line="280" w:lineRule="exact"/>
        <w:rPr>
          <w:rFonts w:cstheme="minorHAnsi"/>
        </w:rPr>
      </w:pPr>
    </w:p>
    <w:p w14:paraId="6EDB25EE" w14:textId="77777777" w:rsidR="00E75F49" w:rsidRPr="00021283" w:rsidRDefault="00E75F49" w:rsidP="00021283">
      <w:pPr>
        <w:spacing w:after="120" w:line="280" w:lineRule="exact"/>
        <w:rPr>
          <w:rFonts w:cstheme="minorHAnsi"/>
        </w:rPr>
      </w:pPr>
    </w:p>
    <w:p w14:paraId="212F8003" w14:textId="77777777" w:rsidR="00E75F49" w:rsidRPr="00021283" w:rsidRDefault="00E75F49" w:rsidP="00021283">
      <w:pPr>
        <w:spacing w:after="120" w:line="280" w:lineRule="exact"/>
        <w:rPr>
          <w:rFonts w:cstheme="minorHAnsi"/>
        </w:rPr>
      </w:pPr>
    </w:p>
    <w:p w14:paraId="04332503" w14:textId="77777777" w:rsidR="00E75F49" w:rsidRPr="00021283" w:rsidRDefault="00E75F49" w:rsidP="00021283">
      <w:pPr>
        <w:spacing w:after="120" w:line="280" w:lineRule="exact"/>
        <w:rPr>
          <w:rFonts w:cstheme="minorHAnsi"/>
        </w:rPr>
      </w:pPr>
    </w:p>
    <w:p w14:paraId="0D8A75E4" w14:textId="77777777" w:rsidR="00E75F49" w:rsidRPr="00021283" w:rsidRDefault="00E75F49" w:rsidP="00021283">
      <w:pPr>
        <w:spacing w:after="120" w:line="280" w:lineRule="exact"/>
        <w:rPr>
          <w:rFonts w:cstheme="minorHAnsi"/>
        </w:rPr>
      </w:pPr>
    </w:p>
    <w:p w14:paraId="6B6E0AD4" w14:textId="77777777" w:rsidR="00E75F49" w:rsidRPr="00021283" w:rsidRDefault="00E75F49" w:rsidP="00021283">
      <w:pPr>
        <w:spacing w:after="120" w:line="280" w:lineRule="exact"/>
        <w:rPr>
          <w:rStyle w:val="ts-alignment-element"/>
          <w:rFonts w:cstheme="minorHAnsi"/>
          <w:b/>
          <w:bCs/>
          <w:color w:val="002060"/>
        </w:rPr>
      </w:pPr>
      <w:bookmarkStart w:id="29" w:name="OLE_LINK375"/>
      <w:r w:rsidRPr="00021283">
        <w:rPr>
          <w:rStyle w:val="ts-alignment-element"/>
          <w:rFonts w:cstheme="minorHAnsi"/>
          <w:b/>
          <w:bCs/>
          <w:color w:val="002060"/>
        </w:rPr>
        <w:br w:type="page"/>
      </w:r>
    </w:p>
    <w:p w14:paraId="607F6F3D" w14:textId="77777777" w:rsidR="000E7DAC" w:rsidRPr="00021283" w:rsidRDefault="000E7DAC" w:rsidP="00021283">
      <w:pPr>
        <w:spacing w:after="120" w:line="280" w:lineRule="exact"/>
        <w:jc w:val="center"/>
        <w:rPr>
          <w:rFonts w:cstheme="minorHAnsi"/>
          <w:color w:val="000000" w:themeColor="text1"/>
        </w:rPr>
      </w:pPr>
      <w:bookmarkStart w:id="30" w:name="OLE_LINK427"/>
      <w:bookmarkEnd w:id="29"/>
      <w:r w:rsidRPr="00021283">
        <w:rPr>
          <w:rFonts w:cstheme="minorHAnsi"/>
          <w:color w:val="000000" w:themeColor="text1"/>
        </w:rPr>
        <w:lastRenderedPageBreak/>
        <w:t>Η Ευρώπη στις συμπληγάδες πέτρες των ΗΠΑ και Ρωσίας</w:t>
      </w:r>
    </w:p>
    <w:bookmarkEnd w:id="30"/>
    <w:p w14:paraId="13DB64C9" w14:textId="77777777" w:rsidR="000E7DAC" w:rsidRPr="00021283" w:rsidRDefault="000E7DAC"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62B61C87" w14:textId="77777777" w:rsidR="000E7DAC" w:rsidRPr="00021283" w:rsidRDefault="000E7DAC"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7F715901" w14:textId="77777777" w:rsidR="000E7DAC" w:rsidRPr="00021283" w:rsidRDefault="000E7DAC" w:rsidP="00021283">
      <w:pPr>
        <w:spacing w:after="120" w:line="280" w:lineRule="exact"/>
        <w:rPr>
          <w:rFonts w:cstheme="minorHAnsi"/>
        </w:rPr>
      </w:pPr>
    </w:p>
    <w:p w14:paraId="3A708622" w14:textId="77777777" w:rsidR="000E7DAC" w:rsidRPr="00021283" w:rsidRDefault="000E7DAC" w:rsidP="00021283">
      <w:pPr>
        <w:spacing w:after="120" w:line="280" w:lineRule="exact"/>
        <w:jc w:val="both"/>
        <w:rPr>
          <w:rFonts w:cstheme="minorHAnsi"/>
          <w:color w:val="000000" w:themeColor="text1"/>
        </w:rPr>
      </w:pPr>
    </w:p>
    <w:p w14:paraId="0656F14F" w14:textId="663582CF"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Η οικονομία της </w:t>
      </w:r>
      <w:r w:rsidR="00FA713D">
        <w:rPr>
          <w:rFonts w:cstheme="minorHAnsi"/>
          <w:color w:val="000000" w:themeColor="text1"/>
        </w:rPr>
        <w:t>Ε.Ε.</w:t>
      </w:r>
      <w:r w:rsidRPr="00021283">
        <w:rPr>
          <w:rFonts w:cstheme="minorHAnsi"/>
          <w:color w:val="000000" w:themeColor="text1"/>
        </w:rPr>
        <w:t xml:space="preserve"> είναι μια οικονομία $19 τρισ. (17,3% του παγκόσμιου ΑΕΠ), η οικονομία της Ρωσίας είναι μια οικονομία $2,2 (2%) τρισ. και των ΗΠΑ $30 τρις (29%). Πολλοί άνθρωποι σκέφτονται τη Ρωσία ως να είναι υπερδύναμη και πιστεύουν ότι η οικονομία της, κάποτε, ήταν ανταγωνιστική με αυτή της </w:t>
      </w:r>
      <w:r w:rsidR="00FA713D">
        <w:rPr>
          <w:rFonts w:cstheme="minorHAnsi"/>
          <w:color w:val="000000" w:themeColor="text1"/>
        </w:rPr>
        <w:t>Ε.Ε.</w:t>
      </w:r>
      <w:r w:rsidRPr="00021283">
        <w:rPr>
          <w:rFonts w:cstheme="minorHAnsi"/>
          <w:color w:val="000000" w:themeColor="text1"/>
        </w:rPr>
        <w:t xml:space="preserve">, αλλά ποτέ δεν ήταν. Υπάρχουν 3 χώρες της </w:t>
      </w:r>
      <w:r w:rsidR="00FA713D">
        <w:rPr>
          <w:rFonts w:cstheme="minorHAnsi"/>
          <w:color w:val="000000" w:themeColor="text1"/>
        </w:rPr>
        <w:t>Ε.Ε.</w:t>
      </w:r>
      <w:r w:rsidRPr="00021283">
        <w:rPr>
          <w:rFonts w:cstheme="minorHAnsi"/>
          <w:color w:val="000000" w:themeColor="text1"/>
        </w:rPr>
        <w:t xml:space="preserve">, που στην πραγματικότητα είναι μεγαλύτερες από την οικονομία της Ρωσίας (Γερμανία, Γαλλία, Ιταλία). Αυτό είναι κάτι που οι άνθρωποι απλώς δεν αντιλαμβάνονται, ειδικά όταν μιλάμε για το θέμα του εμπορίου και της ικανότητας της Ρωσίας να εμπορεύεται. Οι περισσότεροι θεωρούν ότι η Ρωσία είναι πολύ μεγαλύτερος παίκτης σε παγκόσμιο επίπεδο απ' ό,τι πραγματικά είναι. Ο τριετής πόλεμος στην Ουκρανία έδειξε ότι ο άλλοτε περίφημος στρατός της δεν κατάφερε να νικήσει μια πολύ πιο αδύνατη χώρα. </w:t>
      </w:r>
    </w:p>
    <w:p w14:paraId="50741A06" w14:textId="77777777" w:rsidR="000E7DAC" w:rsidRPr="00021283" w:rsidRDefault="000E7DAC" w:rsidP="00021283">
      <w:pPr>
        <w:spacing w:after="120" w:line="280" w:lineRule="exact"/>
        <w:jc w:val="both"/>
        <w:rPr>
          <w:rFonts w:cstheme="minorHAnsi"/>
          <w:color w:val="000000" w:themeColor="text1"/>
        </w:rPr>
      </w:pPr>
    </w:p>
    <w:p w14:paraId="1117261C"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Αν συγκρίνουμε το δολάριο με οποιοδήποτε άλλο εθνικό νόμισμα, το δολάριο κυριαρχεί. Κανείς δεν πλησιάζει στο ρόλο του δολαρίου ως αποθεματικό νομίσματος με 58%. Μόνο το ευρώ ακολουθεί με σημαντικό ποσοστό 20%, όλα τα υπόλοιπα νομίσματα έχουν κάτω από 5%. Κανείς προς το παρόν δεν μπορεί να αντικαταστήσει το δολάριο και το ευρώ ως αποθεματικό νόμισμα. Κανείς δεν έχει την προθυμία ή την ικανότητα να το κάνει. </w:t>
      </w:r>
    </w:p>
    <w:p w14:paraId="401DB00D" w14:textId="77777777" w:rsidR="000E7DAC" w:rsidRPr="00021283" w:rsidRDefault="000E7DAC" w:rsidP="00021283">
      <w:pPr>
        <w:spacing w:after="120" w:line="280" w:lineRule="exact"/>
        <w:jc w:val="both"/>
        <w:rPr>
          <w:rFonts w:cstheme="minorHAnsi"/>
          <w:color w:val="000000" w:themeColor="text1"/>
        </w:rPr>
      </w:pPr>
    </w:p>
    <w:p w14:paraId="4DF7BF2F" w14:textId="1B6087FE"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Το 20</w:t>
      </w:r>
      <w:r w:rsidR="007879E4" w:rsidRPr="00021283">
        <w:rPr>
          <w:rFonts w:cstheme="minorHAnsi"/>
          <w:color w:val="000000" w:themeColor="text1"/>
        </w:rPr>
        <w:t>1</w:t>
      </w:r>
      <w:r w:rsidRPr="00021283">
        <w:rPr>
          <w:rFonts w:cstheme="minorHAnsi"/>
          <w:color w:val="000000" w:themeColor="text1"/>
        </w:rPr>
        <w:t xml:space="preserve">7, οι ΗΠΑ κατείχαν το 42% της παγκόσμιας κεφαλαιοποίησης, η Ευρώπη το 38% και η το 10%. Το 2024, οι ΗΠΑ κατέχουν το 70%, η Ευρώπη το 16% και η Ιαπωνία το 7%. Η Ευρώπη έχει πέσει από το 38% της παγκόσμιας κεφαλαιοποίησης στο 16% το 2024. </w:t>
      </w:r>
    </w:p>
    <w:p w14:paraId="346E4D75" w14:textId="77777777" w:rsidR="000E7DAC" w:rsidRPr="00021283" w:rsidRDefault="000E7DAC" w:rsidP="00021283">
      <w:pPr>
        <w:spacing w:after="120" w:line="280" w:lineRule="exact"/>
        <w:jc w:val="both"/>
        <w:rPr>
          <w:rFonts w:cstheme="minorHAnsi"/>
          <w:b/>
          <w:bCs/>
          <w:color w:val="00B0F0"/>
        </w:rPr>
      </w:pPr>
    </w:p>
    <w:p w14:paraId="069E641D" w14:textId="77777777" w:rsidR="000E7DAC" w:rsidRPr="00021283" w:rsidRDefault="000E7DAC" w:rsidP="00021283">
      <w:pPr>
        <w:spacing w:after="120" w:line="280" w:lineRule="exact"/>
        <w:jc w:val="both"/>
        <w:rPr>
          <w:rFonts w:cstheme="minorHAnsi"/>
        </w:rPr>
      </w:pPr>
      <w:r w:rsidRPr="00021283">
        <w:rPr>
          <w:rFonts w:cstheme="minorHAnsi"/>
          <w:color w:val="000000" w:themeColor="text1"/>
        </w:rPr>
        <w:t xml:space="preserve">Το 2017 η παραγωγικότητα της εργασίας στην Ευρώπη και τις ΗΠΑ βρισκόταν και στις δύο περιπτώσεις στο 100. Από το 2017 μέχρι το 2024, στις ΗΠΑ η παραγωγικότητα της εργασίας ανέβηκε στο 118, ενώ η Ευρώπη μόλις ανέβηκε στο 103. Έτσι, βλέπουμε ότι η </w:t>
      </w:r>
      <w:r w:rsidRPr="00021283">
        <w:rPr>
          <w:rFonts w:cstheme="minorHAnsi"/>
        </w:rPr>
        <w:t xml:space="preserve">παραγωγικότητα της εργασίας στις ΗΠΑ έχει αυξηθεί σημαντικά, ενώ η Ευρώπη έχει μείνει σχεδόν αμετάβλητη, ακολουθώντας την ίδια πορεία που είχε το 2017. Είναι πραγματικά εντυπωσιακό αυτό που έχει συμβεί μόνο από την άποψη της παραγωγικότητας εργασίας μεταξύ των ΗΠΑ και της Ευρώπης. </w:t>
      </w:r>
      <w:r w:rsidRPr="00021283">
        <w:rPr>
          <w:rFonts w:cstheme="minorHAnsi"/>
          <w:color w:val="000000" w:themeColor="text1"/>
        </w:rPr>
        <w:t>Φανταστείτε πώς θα φαίνεται η διαφορά καθώς οι ΗΠΑ επενδύουν στους κινητήριους μοχλούς παραγωγικότητας και ανάπτυξης του αύριο, ενώ η Ευρώπη μένει κολλημένη στους κινητήριους μοχλούς του χθες. Η διαφορά θα μεγαλώσει πάρα πολύ.</w:t>
      </w:r>
    </w:p>
    <w:p w14:paraId="05736183" w14:textId="77777777" w:rsidR="000E7DAC" w:rsidRPr="00021283" w:rsidRDefault="000E7DAC" w:rsidP="00021283">
      <w:pPr>
        <w:spacing w:after="120" w:line="280" w:lineRule="exact"/>
        <w:jc w:val="both"/>
        <w:rPr>
          <w:rFonts w:cstheme="minorHAnsi"/>
          <w:b/>
          <w:bCs/>
          <w:color w:val="00B0F0"/>
        </w:rPr>
      </w:pPr>
    </w:p>
    <w:p w14:paraId="3670A22D" w14:textId="65A302AB" w:rsidR="000E7DAC" w:rsidRPr="00021283" w:rsidRDefault="000E7DAC" w:rsidP="00021283">
      <w:pPr>
        <w:spacing w:after="120" w:line="280" w:lineRule="exact"/>
        <w:jc w:val="both"/>
        <w:rPr>
          <w:rFonts w:cstheme="minorHAnsi"/>
          <w:color w:val="000000" w:themeColor="text1"/>
        </w:rPr>
      </w:pPr>
      <w:r w:rsidRPr="00021283">
        <w:rPr>
          <w:rFonts w:cstheme="minorHAnsi"/>
        </w:rPr>
        <w:t xml:space="preserve">Παρ' όλα αυτά, η Ευρώπη ξέρει τι πρέπει να κάνει. Ο Μάριο </w:t>
      </w:r>
      <w:proofErr w:type="spellStart"/>
      <w:r w:rsidRPr="00021283">
        <w:rPr>
          <w:rFonts w:cstheme="minorHAnsi"/>
        </w:rPr>
        <w:t>Ντράγκι</w:t>
      </w:r>
      <w:proofErr w:type="spellEnd"/>
      <w:r w:rsidRPr="00021283">
        <w:rPr>
          <w:rFonts w:cstheme="minorHAnsi"/>
        </w:rPr>
        <w:t xml:space="preserve"> έκανε μια αναφορά με μια πολύ καλή εκτίμηση γιατί η ανταγωνιστικότητα της Ευρώπης έχει υποχωρήσει και τι πρέπει να συμβεί. Δεν είναι πρόβλημα μηχανικής, είναι πρόβλημα πολιτικής εφαρμογής, είναι πρόβλημα ηγεσίας. Και μέχρι να βελτιωθεί η πολιτική κατάσταση στην Ευρώπη, απλώς δεν θα υπάρξει εφαρμογή αυτών που χρειάζονται να γίνουν. </w:t>
      </w:r>
      <w:r w:rsidRPr="00021283">
        <w:rPr>
          <w:rFonts w:cstheme="minorHAnsi"/>
          <w:color w:val="000000" w:themeColor="text1"/>
        </w:rPr>
        <w:t>Αυτή τη στιγμή υπάρχει μια τεράστια τάση απορρόφησης κεφαλαίων από τις ΗΠΑ, καθώς απορροφάνε κεφάλαια από τον υπόλοιπο κόσμο, καθώς στις ΗΠΑ κερδίζουν περισσότερα χρήματα. Και γι' αυτό, η κεφαλαιοποίηση των αμερικανικών εταιρειών συνεχίζει να αυξάνεται και ο υπόλοιπος κόσμος συνεχίζει να μειώνεται. Παρόλα αυτά υπάρχει πρόβλημα συγκέντρωσης, διότι υπάρχουν λίγες εταιρείες που αντιπροσωπεύουν ένα μεγάλο μέρος αυτών που συμβαίνουν, αλλά το άλλο πρόβλημα είναι ότι ζούμε σε έναν κόσμο αλληλεξάρτησης. Δεν μπορείς να ξεπεράσεις τον υπόλοιπο κόσμο χωρίς κάποια στιγμή να έχεις τις συνέπειες του να ζεις σε μια κακή γειτονιά, αφού ξέρουμε ότι το πόσο καλό είναι το σπίτι μας, εξαρτάται και από τη γειτονιά. Και η παγκόσμια γειτονιά είναι προβληματική λόγω του τι συμβαίνει σ</w:t>
      </w:r>
      <w:r w:rsidR="00E62308">
        <w:rPr>
          <w:rFonts w:cstheme="minorHAnsi"/>
          <w:color w:val="000000" w:themeColor="text1"/>
        </w:rPr>
        <w:t>τη Ρωσία</w:t>
      </w:r>
      <w:r w:rsidRPr="00021283">
        <w:rPr>
          <w:rFonts w:cstheme="minorHAnsi"/>
          <w:color w:val="000000" w:themeColor="text1"/>
        </w:rPr>
        <w:t>, στην  Κίνα και στην Ευρώπη, και αυτό επηρεάζει και τον αναδυόμενο κόσμο αλλά και τις ΗΠΑ.</w:t>
      </w:r>
    </w:p>
    <w:p w14:paraId="1A0A6C0C" w14:textId="77777777" w:rsidR="000E7DAC" w:rsidRPr="00021283" w:rsidRDefault="000E7DAC" w:rsidP="00021283">
      <w:pPr>
        <w:spacing w:after="120" w:line="280" w:lineRule="exact"/>
        <w:jc w:val="both"/>
        <w:rPr>
          <w:rFonts w:cstheme="minorHAnsi"/>
          <w:color w:val="000000" w:themeColor="text1"/>
        </w:rPr>
      </w:pPr>
    </w:p>
    <w:p w14:paraId="1CDFB7B7" w14:textId="013389BE"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Η </w:t>
      </w:r>
      <w:r w:rsidR="00FA713D">
        <w:rPr>
          <w:rFonts w:cstheme="minorHAnsi"/>
          <w:color w:val="000000" w:themeColor="text1"/>
        </w:rPr>
        <w:t>Ε.Ε.</w:t>
      </w:r>
      <w:r w:rsidRPr="00021283">
        <w:rPr>
          <w:rFonts w:cstheme="minorHAnsi"/>
          <w:color w:val="000000" w:themeColor="text1"/>
        </w:rPr>
        <w:t xml:space="preserve"> φαίνεται ότι δεν είναι επενδυτικός προορισμός και έχει ήδη γίνει τόσο συχνό θέμα συζήτησης μεταξύ των επενδυτών, και όλα αυτά πριν υπολογίσουμε τη γεωπολιτική κατάσταση. Η Ευρώπη έχει σταματήσει να επενδύει στον εαυτό της. Δεν εστιάζει στη βελτίωση της παραγωγικότητας, δεν εστιάζει στους κινητήριους μοχλούς ανάπτυξης του αύριο και έχει εγκλωβιστεί σε αυτή την ισορροπία χαμηλής ανάπτυξης. Και όταν μια περιοχή εγκλωβίζεται σε αυτή την ισορροπία χαμηλής ανάπτυξης, η πιθανότητα να συμβούν αρνητικές καταστάσεις  είναι πράγματι υψηλή. Η Γαλλία έχασε την κυβέρνηση της και την επόμενη στιγμή οι εκτιμήσεις κινδύνου της αγοράς για τον κρατικό κίνδυνο της Γαλλίας ήταν ίδιες με εκείνες της Ελλάδας. Η τεχνητή νοημοσύνη  είναι μια δομική αλλαγή στον τρόπο που κάνουμε τα πράγματα και θα γίνει βασικός παράγοντας γεωπολιτικής ισχύος.  Δεν αφορά μόνο τις εταιρείες, αφορά και τα άτομα, τις κυβερνήσεις και επηρεάζει επίσης το πώς αντιδρούν. Η συμμετοχή της </w:t>
      </w:r>
      <w:r w:rsidR="00FA713D">
        <w:rPr>
          <w:rFonts w:cstheme="minorHAnsi"/>
          <w:color w:val="000000" w:themeColor="text1"/>
        </w:rPr>
        <w:t>Ε.Ε.</w:t>
      </w:r>
      <w:r w:rsidRPr="00021283">
        <w:rPr>
          <w:rFonts w:cstheme="minorHAnsi"/>
          <w:color w:val="000000" w:themeColor="text1"/>
        </w:rPr>
        <w:t xml:space="preserve"> σε νεοφυής επιχειρήσεις τεχνητής νοημοσύνης είναι πολύ μικρή. Οι ΗΠΑ  την τελευταία δεκαετία είχαν περίπου 5.500 </w:t>
      </w:r>
      <w:r w:rsidRPr="00021283">
        <w:rPr>
          <w:rFonts w:cstheme="minorHAnsi"/>
          <w:color w:val="000000" w:themeColor="text1"/>
          <w:lang w:val="en-US"/>
        </w:rPr>
        <w:t>start</w:t>
      </w:r>
      <w:r w:rsidRPr="00021283">
        <w:rPr>
          <w:rFonts w:cstheme="minorHAnsi"/>
          <w:color w:val="000000" w:themeColor="text1"/>
        </w:rPr>
        <w:t>-</w:t>
      </w:r>
      <w:r w:rsidRPr="00021283">
        <w:rPr>
          <w:rFonts w:cstheme="minorHAnsi"/>
          <w:color w:val="000000" w:themeColor="text1"/>
          <w:lang w:val="en-US"/>
        </w:rPr>
        <w:t>ups</w:t>
      </w:r>
      <w:r w:rsidRPr="00021283">
        <w:rPr>
          <w:rFonts w:cstheme="minorHAnsi"/>
          <w:color w:val="000000" w:themeColor="text1"/>
        </w:rPr>
        <w:t xml:space="preserve"> στην τεχνητή νοημοσύνη, έναντι περίπου 1.500 της </w:t>
      </w:r>
      <w:r w:rsidR="00FA713D">
        <w:rPr>
          <w:rFonts w:cstheme="minorHAnsi"/>
          <w:color w:val="000000" w:themeColor="text1"/>
        </w:rPr>
        <w:t>Ε.Ε.</w:t>
      </w:r>
      <w:r w:rsidRPr="00021283">
        <w:rPr>
          <w:rFonts w:cstheme="minorHAnsi"/>
          <w:color w:val="000000" w:themeColor="text1"/>
        </w:rPr>
        <w:t>.</w:t>
      </w:r>
    </w:p>
    <w:p w14:paraId="4D97B987" w14:textId="77777777" w:rsidR="000E7DAC" w:rsidRPr="00021283" w:rsidRDefault="000E7DAC" w:rsidP="00021283">
      <w:pPr>
        <w:spacing w:after="120" w:line="280" w:lineRule="exact"/>
        <w:jc w:val="both"/>
        <w:rPr>
          <w:rFonts w:cstheme="minorHAnsi"/>
        </w:rPr>
      </w:pPr>
    </w:p>
    <w:p w14:paraId="50B545E9" w14:textId="77777777" w:rsidR="000E7DAC" w:rsidRPr="00021283" w:rsidRDefault="000E7DAC" w:rsidP="00021283">
      <w:pPr>
        <w:spacing w:after="120" w:line="280" w:lineRule="exact"/>
        <w:jc w:val="both"/>
        <w:rPr>
          <w:rFonts w:cstheme="minorHAnsi"/>
        </w:rPr>
      </w:pPr>
    </w:p>
    <w:p w14:paraId="5547DBA0" w14:textId="77777777" w:rsidR="000E7DAC" w:rsidRPr="00021283" w:rsidRDefault="000E7DAC" w:rsidP="00021283">
      <w:pPr>
        <w:spacing w:after="120" w:line="280" w:lineRule="exact"/>
        <w:jc w:val="both"/>
        <w:rPr>
          <w:rFonts w:cstheme="minorHAnsi"/>
        </w:rPr>
      </w:pPr>
      <w:r w:rsidRPr="00021283">
        <w:rPr>
          <w:rFonts w:cstheme="minorHAnsi"/>
        </w:rPr>
        <w:t>Η Ευρώπη υποτίθεται ότι είχε στον πυρήνα της, τη Γερμανία και τη Γαλλία, δύο ισχυρές και σταθερές χώρες, και στην περιφέρεια τις αδύναμες χώρες. Πρόσφατα, λόγω των επιτοκίων των κρατικών ομόλογων, η Γαλλία από τον πυρήνα αντιμετωπίστηκε όπως η Ελλάδα από την περιφέρεια. Αυτό δίνει μια αίσθηση του πόσο επικίνδυνο είναι να μην αναπτύσσεσαι, γιατί δεν έχεις την ανθεκτικότητα να απορροφήσεις ή να αντιμετωπίσεις τις κρίσεις. Οι πολιτικές κρίσεις, οι γεωπολιτικές κρίσεις, οι κοινωνικές κρίσεις, οι οικονομικές κρίσεις συμβαίνουν όλες μαζί. Έτσι, η Ευρώπη είναι εγκλωβισμένη σε αυτή την ισορροπία χαμηλής ανάπτυξης και έχει χάσει την ηγεσία της. Εάν δεν καταφέρει να οργανωθεί, θα μείνει πίσω και καθώς θα μένει πίσω, θα φθίνει όσον αφορά την παραγωγικότητα της εργασίας.</w:t>
      </w:r>
    </w:p>
    <w:p w14:paraId="40C17D1D" w14:textId="77777777" w:rsidR="000E7DAC" w:rsidRPr="00021283" w:rsidRDefault="000E7DAC" w:rsidP="00021283">
      <w:pPr>
        <w:spacing w:after="120" w:line="280" w:lineRule="exact"/>
        <w:jc w:val="both"/>
        <w:rPr>
          <w:rFonts w:cstheme="minorHAnsi"/>
          <w:color w:val="000000" w:themeColor="text1"/>
        </w:rPr>
      </w:pPr>
    </w:p>
    <w:p w14:paraId="59E9A244"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Το κατώτερο στρώμα των νοικοκυριών είναι πραγματικά υπό πολύ μεγάλη πίεση. Αυτό φάνηκε και στις γερμανικές εκλογές, όπου οι Γερμανοί απλώς δεν νιώθουν πλέον την δυνατή γερμανική οικονομία. Αυτό που ένιωσαν ήταν οι επιπτώσεις του πληθωρισμού, του στασιμοπληθωρισμού, ένιωσαν ότι οι αποταμιεύσεις από την πανδημία μειώνονται, εξαφανίζονται. Αυτό ήταν το αίσθημα. Η οικονομική ανασφάλεια ήταν ένα μεγάλο θέμα στις εκλογές. </w:t>
      </w:r>
    </w:p>
    <w:p w14:paraId="7302F7A5" w14:textId="77777777" w:rsidR="000E7DAC" w:rsidRPr="00021283" w:rsidRDefault="000E7DAC" w:rsidP="00021283">
      <w:pPr>
        <w:spacing w:after="120" w:line="280" w:lineRule="exact"/>
        <w:jc w:val="both"/>
        <w:rPr>
          <w:rFonts w:cstheme="minorHAnsi"/>
          <w:color w:val="000000" w:themeColor="text1"/>
        </w:rPr>
      </w:pPr>
    </w:p>
    <w:p w14:paraId="53E37930" w14:textId="475B8E2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Από το 2000 έως το 2010, οι ΗΠΑ παρήγαγαν πετρέλαιο και φυσικό αέριο περίπου 3 τρισεκατομμύρια BTU το μήνα. Αυτή η παραγωγή αυξήθηκε σε 5 τρισεκατομμύρια BTU το μήνα από το 2014 έως το 2018 και το 2024 παρήγαγαν 7 τρισεκατομμύρια BTU το μήνα. Υπάρχει αυτή η γεωπολιτική αβεβαιότητα που κρέμεται πάνω από την αγορά ενέργειας, με αποτέλεσμα η τιμή να είναι πολύ υψηλότερη από αυτή που θα δικαιολογούνταν από την πλευρά της ζήτησης, επειδή η ζήτηση δεν είναι τόσο ισχυρή αυτή τη στιγμή λόγω του τι συμβαίνει στην Κίνα, λόγω του τι συμβαίνει στην Ευρώπη. Η Ευρώπη όμως έκανε ό,τι ήταν δυνατό για να μην γίνονται νέες εξορύξεις. Και χωρίς την αύξηση της προσφοράς η ενέργεια παραμένει ακριβή (2-3 φορές ακριβότερη στην </w:t>
      </w:r>
      <w:r w:rsidR="00FA713D">
        <w:rPr>
          <w:rFonts w:cstheme="minorHAnsi"/>
          <w:color w:val="000000" w:themeColor="text1"/>
        </w:rPr>
        <w:t>Ε.Ε.</w:t>
      </w:r>
      <w:r w:rsidRPr="00021283">
        <w:rPr>
          <w:rFonts w:cstheme="minorHAnsi"/>
          <w:color w:val="000000" w:themeColor="text1"/>
        </w:rPr>
        <w:t xml:space="preserve"> σε σχέση με τις ΗΠΑ).</w:t>
      </w:r>
    </w:p>
    <w:p w14:paraId="58AD1734" w14:textId="77777777" w:rsidR="000E7DAC" w:rsidRPr="00021283" w:rsidRDefault="000E7DAC" w:rsidP="00021283">
      <w:pPr>
        <w:spacing w:after="120" w:line="280" w:lineRule="exact"/>
        <w:jc w:val="both"/>
        <w:rPr>
          <w:rFonts w:cstheme="minorHAnsi"/>
          <w:color w:val="000000" w:themeColor="text1"/>
        </w:rPr>
      </w:pPr>
    </w:p>
    <w:p w14:paraId="03600DE5" w14:textId="46264B81"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Στις ΗΠΑ το συνολικό κόστος εφαρμογής κανόνων, όπως υπολογίστηκε από το American </w:t>
      </w:r>
      <w:proofErr w:type="spellStart"/>
      <w:r w:rsidRPr="00021283">
        <w:rPr>
          <w:rFonts w:cstheme="minorHAnsi"/>
          <w:color w:val="000000" w:themeColor="text1"/>
        </w:rPr>
        <w:t>Action</w:t>
      </w:r>
      <w:proofErr w:type="spellEnd"/>
      <w:r w:rsidRPr="00021283">
        <w:rPr>
          <w:rFonts w:cstheme="minorHAnsi"/>
          <w:color w:val="000000" w:themeColor="text1"/>
        </w:rPr>
        <w:t xml:space="preserve"> </w:t>
      </w:r>
      <w:proofErr w:type="spellStart"/>
      <w:r w:rsidRPr="00021283">
        <w:rPr>
          <w:rFonts w:cstheme="minorHAnsi"/>
          <w:color w:val="000000" w:themeColor="text1"/>
        </w:rPr>
        <w:t>Forum</w:t>
      </w:r>
      <w:proofErr w:type="spellEnd"/>
      <w:r w:rsidRPr="00021283">
        <w:rPr>
          <w:rFonts w:cstheme="minorHAnsi"/>
          <w:color w:val="000000" w:themeColor="text1"/>
        </w:rPr>
        <w:t xml:space="preserve">, για την κυβέρνηση Ομπάμα ήταν 1,1 τρισεκατομμύρια δολάρια, για την κυβέρνηση </w:t>
      </w:r>
      <w:proofErr w:type="spellStart"/>
      <w:r w:rsidRPr="00021283">
        <w:rPr>
          <w:rFonts w:cstheme="minorHAnsi"/>
          <w:color w:val="000000" w:themeColor="text1"/>
        </w:rPr>
        <w:t>Τραμπ</w:t>
      </w:r>
      <w:proofErr w:type="spellEnd"/>
      <w:r w:rsidRPr="00021283">
        <w:rPr>
          <w:rFonts w:cstheme="minorHAnsi"/>
          <w:color w:val="000000" w:themeColor="text1"/>
        </w:rPr>
        <w:t xml:space="preserve"> 25 δισεκατομμύρια δολάρια και για την κυβέρνηση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1,4 τρισεκατομμύρια δολάρια. Τα ρυθμιστικά εμπόδια και βάρη μπορούν να  κατανοηθούν καλύτερα αν μετρηθούν σε ώρες γραφειοκρατίας. Οι κανόνες της κυβέρνησης Ομπάμα πρόσθεσαν 240 εκατομμύρια ώρες γραφειοκρατίας, η κυβέρνηση </w:t>
      </w:r>
      <w:proofErr w:type="spellStart"/>
      <w:r w:rsidRPr="00021283">
        <w:rPr>
          <w:rFonts w:cstheme="minorHAnsi"/>
          <w:color w:val="000000" w:themeColor="text1"/>
        </w:rPr>
        <w:t>Τραμπ</w:t>
      </w:r>
      <w:proofErr w:type="spellEnd"/>
      <w:r w:rsidRPr="00021283">
        <w:rPr>
          <w:rFonts w:cstheme="minorHAnsi"/>
          <w:color w:val="000000" w:themeColor="text1"/>
        </w:rPr>
        <w:t xml:space="preserve"> 60 εκατομμύρια και η κυβέρνηση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πρόσθεσε 260 εκατομμύρια ώρες επιπλέον γραφειοκρατίας με τους κανόνες που ψήφισαν. Στην </w:t>
      </w:r>
      <w:r w:rsidR="00FA713D">
        <w:rPr>
          <w:rFonts w:cstheme="minorHAnsi"/>
          <w:color w:val="000000" w:themeColor="text1"/>
        </w:rPr>
        <w:t>Ε.Ε.</w:t>
      </w:r>
      <w:r w:rsidRPr="00021283">
        <w:rPr>
          <w:rFonts w:cstheme="minorHAnsi"/>
          <w:color w:val="000000" w:themeColor="text1"/>
        </w:rPr>
        <w:t xml:space="preserve"> δεν υπάρχει τέτοια μέτρηση αλλά καθώς υπερτερεί των ΗΠΑ στις ρυθμίσεις, οι γραφειοκρατικές ρυθμίσεις θα είναι πολύ περισσότερες. Και ειδικά στην τεχνητή νοημοσύνη και στις αναδυόμενες τεχνολογίες θα είναι απίστευτος ο αριθμός ωρών γραφειοκρατίας.</w:t>
      </w:r>
    </w:p>
    <w:p w14:paraId="1701C22A" w14:textId="77777777" w:rsidR="000E7DAC" w:rsidRPr="00021283" w:rsidRDefault="000E7DAC" w:rsidP="00021283">
      <w:pPr>
        <w:spacing w:after="120" w:line="280" w:lineRule="exact"/>
        <w:jc w:val="both"/>
        <w:rPr>
          <w:rFonts w:cstheme="minorHAnsi"/>
          <w:color w:val="000000" w:themeColor="text1"/>
        </w:rPr>
      </w:pPr>
    </w:p>
    <w:p w14:paraId="39829309" w14:textId="77777777" w:rsidR="000E7DAC" w:rsidRPr="00021283" w:rsidRDefault="000E7DAC" w:rsidP="00021283">
      <w:pPr>
        <w:spacing w:after="120" w:line="280" w:lineRule="exact"/>
        <w:jc w:val="both"/>
        <w:rPr>
          <w:rFonts w:cstheme="minorHAnsi"/>
          <w:color w:val="000000" w:themeColor="text1"/>
        </w:rPr>
      </w:pPr>
    </w:p>
    <w:p w14:paraId="614F8893" w14:textId="0DC2C58C"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lastRenderedPageBreak/>
        <w:t xml:space="preserve">Στην </w:t>
      </w:r>
      <w:r w:rsidR="00FA713D">
        <w:rPr>
          <w:rFonts w:cstheme="minorHAnsi"/>
          <w:color w:val="000000" w:themeColor="text1"/>
        </w:rPr>
        <w:t>Ε.Ε.</w:t>
      </w:r>
      <w:r w:rsidRPr="00021283">
        <w:rPr>
          <w:rFonts w:cstheme="minorHAnsi"/>
          <w:color w:val="000000" w:themeColor="text1"/>
        </w:rPr>
        <w:t xml:space="preserve"> θα έπρεπε να υπάρχει μια διαμάχη για την απελευθέρωση από την γραφειοκρατία για να οδηγηθεί στην ανάπτυξη αλλά δεν φαίνεται πως υπάρχει μια τέτοια μάχη. Αυτό θα έχει μεγάλο αντίκτυπο στην συνολική οικονομία διότι χωρίς την απελευθέρωση από την γραφειοκρατία  δεν θα επηρεαστεί η παραγωγικότητα και η ανάπτυξη.</w:t>
      </w:r>
    </w:p>
    <w:p w14:paraId="4337541B" w14:textId="77777777" w:rsidR="000E7DAC" w:rsidRPr="00021283" w:rsidRDefault="000E7DAC" w:rsidP="00021283">
      <w:pPr>
        <w:spacing w:after="120" w:line="280" w:lineRule="exact"/>
        <w:jc w:val="both"/>
        <w:rPr>
          <w:rFonts w:cstheme="minorHAnsi"/>
          <w:color w:val="000000" w:themeColor="text1"/>
        </w:rPr>
      </w:pPr>
    </w:p>
    <w:p w14:paraId="3CA26E72" w14:textId="77777777" w:rsidR="000E7DAC" w:rsidRPr="00021283" w:rsidRDefault="000E7D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Ηνωμένες Πολιτείες κατέληξαν κατά τη διάρκεια του πολέμου ότι η Ευρώπη λόγω των διαφωνιών μεταξύ των μελών, δεν μπορούσε να συμμετάσχει πραγματικά, ότι δεν ήταν ενωμένη, ότι ήταν ουσιαστικά ένα περιθωριακό στοιχείο σε αυτόν τον πόλεμο. Σήμερα, έχουν αυτήν την ιδέα της Συμμαχίας των Πρόθυμων, για να κάνουν ακόμα χειρότερη την συνεννόηση μεταξύ τους βάζοντας στο τραπέζι και την Τουρκία. Οι Αμερικανοί παρακάμπτουν τους Ευρωπαίους ως αδιάφορους και έχουν αποφασίσει ότι οι Ρώσοι δεν είναι άμεση απειλή, η επίδειξη της στρατιωτικής τους δύναμης στην Ουκρανία είναι θλιβερή, η απειλή μιας εισβολής στην Ευρώπη, όταν δεν μπόρεσαν να πάρουν την Ουκρανία σε τρία χρόνια, δεν υπάρχει.Οι ΗΠΑ μετά τον πόλεμο με την Ιαπωνία, έκαναν την Ιαπωνία μια μεγάλη δύναμη και την ξαναχτίσαν, μετά τον πόλεμο με τη Γερμανία κάνανε το ίδιο. Όταν οι ΗΠΑ βρίσκονται σε μια κυρίαρχη θέση, δημιουργούν συμμαχίες ακόμα και με τους εχθρούς. Ο Τραμπ, με τις παράξενες τακτικές του, προσπαθεί να μιλήσει με έναν εχθρό με τον οποίο μπορούν  να συζητήσουν πολλές μορφές συνεργασίας, όπως έκαναν και με άλλους εχθρούς στο παρελθόν. Η Ρωσία απέτυχε να κατακτήσει την Ουκρανία και είναι σε αδυναμία, βρίσκεται υπό τεράστια πίεση μέσα στη Ρωσία από τους </w:t>
      </w:r>
      <w:proofErr w:type="spellStart"/>
      <w:r w:rsidRPr="00021283">
        <w:rPr>
          <w:rFonts w:eastAsia="Times New Roman" w:cstheme="minorHAnsi"/>
          <w:color w:val="000000" w:themeColor="text1"/>
          <w:kern w:val="0"/>
          <w:lang w:eastAsia="en-GB"/>
          <w14:ligatures w14:val="none"/>
        </w:rPr>
        <w:t>ολιγάρχες</w:t>
      </w:r>
      <w:proofErr w:type="spellEnd"/>
      <w:r w:rsidRPr="00021283">
        <w:rPr>
          <w:rFonts w:eastAsia="Times New Roman" w:cstheme="minorHAnsi"/>
          <w:color w:val="000000" w:themeColor="text1"/>
          <w:kern w:val="0"/>
          <w:lang w:eastAsia="en-GB"/>
          <w14:ligatures w14:val="none"/>
        </w:rPr>
        <w:t xml:space="preserve"> αλλά  και από άλλους παράγοντες. </w:t>
      </w:r>
    </w:p>
    <w:p w14:paraId="3E73CEB3" w14:textId="77777777" w:rsidR="000E7DAC" w:rsidRPr="00021283" w:rsidRDefault="000E7DAC" w:rsidP="00021283">
      <w:pPr>
        <w:spacing w:after="120" w:line="280" w:lineRule="exact"/>
        <w:jc w:val="both"/>
        <w:rPr>
          <w:rFonts w:cstheme="minorHAnsi"/>
          <w:color w:val="000000" w:themeColor="text1"/>
        </w:rPr>
      </w:pPr>
    </w:p>
    <w:p w14:paraId="7BCD8735" w14:textId="77777777" w:rsidR="000E7DAC" w:rsidRPr="00021283" w:rsidRDefault="000E7DAC" w:rsidP="00021283">
      <w:pPr>
        <w:spacing w:after="120" w:line="280" w:lineRule="exact"/>
        <w:jc w:val="both"/>
        <w:rPr>
          <w:rFonts w:cstheme="minorHAnsi"/>
          <w:color w:val="000000" w:themeColor="text1"/>
        </w:rPr>
      </w:pPr>
    </w:p>
    <w:p w14:paraId="16C908D2"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Η Ευρώπη, πρέπει να αποκτήσει ανθεκτικότητα, ευελιξία και ευχέρεια επιλογών από την μια πλευρά για να επιβιώσει από την μελλοντική στρατιωτική απειλή της Ρωσίας η οποία, έχοντας μια αδύναμη οικονομία αλλά ως μια πυρηνική δύναμη,  σε μερικά χρόνια θα αναδιοργανωθεί και θα ξαναγίνει μια σημαντική απειλή.  Και από την ΄άλλη, να ανταγωνιστεί τα άλματα της παραγωγικότητας των ΗΠΑ.</w:t>
      </w:r>
    </w:p>
    <w:p w14:paraId="396430D6" w14:textId="77777777" w:rsidR="000E7DAC" w:rsidRPr="00021283" w:rsidRDefault="000E7DAC" w:rsidP="00021283">
      <w:pPr>
        <w:spacing w:after="120" w:line="280" w:lineRule="exact"/>
        <w:jc w:val="both"/>
        <w:rPr>
          <w:rFonts w:cstheme="minorHAnsi"/>
          <w:color w:val="000000" w:themeColor="text1"/>
        </w:rPr>
      </w:pPr>
      <w:r w:rsidRPr="00021283">
        <w:rPr>
          <w:rFonts w:cstheme="minorHAnsi"/>
          <w:color w:val="000000" w:themeColor="text1"/>
        </w:rPr>
        <w:t xml:space="preserve">Για να γίνει αυτό θα πρέπει η στρατιωτική ανάπτυξη της Ευρωπαϊκής Ένωσης να βασιστεί κυρίως σε οπλικά συστήματα τεχνητής νοημοσύνης, όπου οι εφαρμογές θα μπορούν να διαχυθούν και σε άλλους τομείς της οικονομίας σε επόμενη φάση ώστε να ωφεληθεί συνολικά η κοινωνία. Η Ευρώπη γνωρίζει τι πρέπει να κάνει. Χωρίς να είναι απαραίτητο να πρέπει να καταλάβει σε αυτή τη φάση « το γιατί»,  πρέπει άμεσα να αποφασίσει «πώς» θα το κάνει και για αυτό θα χρειαστεί ηγεσία με σοφία για να αποφασίσει και να υλοποιήσει τις προτάσεις </w:t>
      </w:r>
      <w:proofErr w:type="spellStart"/>
      <w:r w:rsidRPr="00021283">
        <w:rPr>
          <w:rFonts w:cstheme="minorHAnsi"/>
          <w:color w:val="000000" w:themeColor="text1"/>
        </w:rPr>
        <w:t>Ντράγκι</w:t>
      </w:r>
      <w:proofErr w:type="spellEnd"/>
      <w:r w:rsidRPr="00021283">
        <w:rPr>
          <w:rFonts w:cstheme="minorHAnsi"/>
          <w:color w:val="000000" w:themeColor="text1"/>
        </w:rPr>
        <w:t>.</w:t>
      </w:r>
    </w:p>
    <w:p w14:paraId="7129772E" w14:textId="77777777" w:rsidR="00760195" w:rsidRPr="00021283" w:rsidRDefault="00760195" w:rsidP="00021283">
      <w:pPr>
        <w:spacing w:after="120" w:line="280" w:lineRule="exact"/>
        <w:rPr>
          <w:rFonts w:cstheme="minorHAnsi"/>
        </w:rPr>
      </w:pPr>
    </w:p>
    <w:p w14:paraId="5ECE18B8" w14:textId="77777777" w:rsidR="00760195" w:rsidRPr="00021283" w:rsidRDefault="00760195" w:rsidP="00021283">
      <w:pPr>
        <w:spacing w:after="120" w:line="280" w:lineRule="exact"/>
        <w:rPr>
          <w:rFonts w:cstheme="minorHAnsi"/>
        </w:rPr>
      </w:pPr>
    </w:p>
    <w:p w14:paraId="2397322C" w14:textId="77777777" w:rsidR="00760195" w:rsidRPr="00021283" w:rsidRDefault="00760195" w:rsidP="00021283">
      <w:pPr>
        <w:spacing w:after="120" w:line="280" w:lineRule="exact"/>
        <w:rPr>
          <w:rFonts w:cstheme="minorHAnsi"/>
        </w:rPr>
      </w:pPr>
    </w:p>
    <w:p w14:paraId="4EEB7040" w14:textId="77777777" w:rsidR="00F25A06" w:rsidRPr="00021283" w:rsidRDefault="00F25A06" w:rsidP="00021283">
      <w:pPr>
        <w:spacing w:after="120" w:line="280" w:lineRule="exact"/>
        <w:rPr>
          <w:rFonts w:cstheme="minorHAnsi"/>
        </w:rPr>
      </w:pPr>
    </w:p>
    <w:p w14:paraId="05B14D2D" w14:textId="77777777" w:rsidR="00794536" w:rsidRPr="00021283" w:rsidRDefault="00794536" w:rsidP="00021283">
      <w:pPr>
        <w:spacing w:after="120" w:line="280" w:lineRule="exact"/>
        <w:rPr>
          <w:rFonts w:cstheme="minorHAnsi"/>
          <w:b/>
          <w:bCs/>
          <w:color w:val="000000" w:themeColor="text1"/>
        </w:rPr>
      </w:pPr>
      <w:bookmarkStart w:id="31" w:name="OLE_LINK475"/>
      <w:r w:rsidRPr="00021283">
        <w:rPr>
          <w:rFonts w:cstheme="minorHAnsi"/>
          <w:b/>
          <w:bCs/>
          <w:color w:val="000000" w:themeColor="text1"/>
        </w:rPr>
        <w:br w:type="page"/>
      </w:r>
    </w:p>
    <w:p w14:paraId="76FD2C34" w14:textId="0BB3A443" w:rsidR="00794536" w:rsidRPr="00021283" w:rsidRDefault="00794536" w:rsidP="00021283">
      <w:pPr>
        <w:spacing w:after="120" w:line="280" w:lineRule="exact"/>
        <w:jc w:val="center"/>
        <w:rPr>
          <w:rFonts w:cstheme="minorHAnsi"/>
          <w:b/>
          <w:bCs/>
          <w:color w:val="000000" w:themeColor="text1"/>
        </w:rPr>
      </w:pPr>
      <w:bookmarkStart w:id="32" w:name="OLE_LINK44"/>
      <w:r w:rsidRPr="00021283">
        <w:rPr>
          <w:rFonts w:cstheme="minorHAnsi"/>
          <w:b/>
          <w:bCs/>
          <w:color w:val="000000" w:themeColor="text1"/>
        </w:rPr>
        <w:lastRenderedPageBreak/>
        <w:t>Η τεχνητή νοημοσύνη και η σκληρή πραγματικότητα ενώνουν την Ευρώπη</w:t>
      </w:r>
      <w:bookmarkEnd w:id="32"/>
      <w:r w:rsidRPr="00021283">
        <w:rPr>
          <w:rFonts w:cstheme="minorHAnsi"/>
          <w:b/>
          <w:bCs/>
          <w:color w:val="000000" w:themeColor="text1"/>
        </w:rPr>
        <w:t>;</w:t>
      </w:r>
    </w:p>
    <w:bookmarkEnd w:id="31"/>
    <w:p w14:paraId="6995AEF7"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2E661F1C" w14:textId="77777777" w:rsidR="00794536" w:rsidRPr="00021283" w:rsidRDefault="00794536"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1EC445CC" w14:textId="77777777" w:rsidR="00794536" w:rsidRPr="00021283" w:rsidRDefault="00794536" w:rsidP="00021283">
      <w:pPr>
        <w:spacing w:after="120" w:line="280" w:lineRule="exact"/>
        <w:jc w:val="both"/>
        <w:rPr>
          <w:rFonts w:cstheme="minorHAnsi"/>
          <w:color w:val="000000" w:themeColor="text1"/>
        </w:rPr>
      </w:pPr>
    </w:p>
    <w:p w14:paraId="72B3ECA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 κόσμος βρίσκεται σε μια εποχή ραγδαίων αλλαγών και αναδιατάξεων στην παγκόσμια σκηνή. Η Ρωσία, που παραδοσιακά θεωρούνταν σημαντική στρατιωτική δύναμη, φαίνεται να έχει χάσει την ικανότητά της να διαμορφώνει αποτελεσματικά τις εξελίξεις. Η Κίνα, αν και διαθέτει τεράστιο οικονομικό δυναμικό, έρχεται αντιμέτωπη με στρατηγικά αδιέξοδα και εσωτερικές πιέσεις που δυσχεραίνουν την εξωστρεφή της πολιτική. Η Ευρώπη, παρά την αρχική αισιοδοξία περί ενότητας, αποδεικνύεται κατακερματισμένη και αδύναμη, καθώς οι εσωτερικοί ανταγωνισμοί μεταξύ των κρατών-μελών καθιστούν δύσκολη τη χάραξη μιας πραγματικά κοινής στρατηγικής. Την ίδια στιγμή, η Μέση Ανατολή διατηρεί τον ρόλο της ως τη μεγαλύτερη γεωπολιτική αβεβαιότητα, με συνεχείς εντάσεις και απρόβλεπτες ανατροπές.</w:t>
      </w:r>
    </w:p>
    <w:p w14:paraId="7B8B95B7" w14:textId="77777777" w:rsidR="00794536" w:rsidRPr="00021283" w:rsidRDefault="00794536" w:rsidP="00021283">
      <w:pPr>
        <w:spacing w:after="120" w:line="280" w:lineRule="exact"/>
        <w:jc w:val="both"/>
        <w:rPr>
          <w:rFonts w:cstheme="minorHAnsi"/>
          <w:color w:val="000000" w:themeColor="text1"/>
        </w:rPr>
      </w:pPr>
    </w:p>
    <w:p w14:paraId="34FB8AD6"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Οι Ηνωμένες Πολιτείες, διατηρώντας την παγκόσμια ηγεμονία τους, επανεξετάζουν τον τρόπο άσκησης της ισχύος τους. Δεν αποσύρονται, αλλά αλλάζουν στρατηγική, αναζητώντας μια ισορροπία μεταξύ παρεμβατισμού και έμμεσης επιρροής σε κρίσιμα ζητήματα. Το ερώτημα δεν αφορά πλέον το κατά πόσο καταρρέει η παλιά διεθνής τάξη πραγμάτων, αλλά ποιο κράτος διαθέτει τα μέσα – οικονομικά, στρατιωτικά, τεχνολογικά και κοινωνικά – για να συγκροτήσει και να επιβάλει τη νέα τάξη που αναδύεται.</w:t>
      </w:r>
    </w:p>
    <w:p w14:paraId="310A093D" w14:textId="77777777"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Η ισχύς στηρίζεται σε δύο κεντρικούς πυλώνες: την οικονομική και τη στρατιωτική δύναμη. Ωστόσο, υπάρχει και ένας τρίτος παράγοντας που αποδεικνύεται καθοριστικός: η συνοχή του έθνους. Μπορεί άραγε η Ευρώπη να έχει και τους 3 παράγοντες; Συνήθως η ύπαρξη απειλής ενώνει τα κράτη.</w:t>
      </w:r>
    </w:p>
    <w:p w14:paraId="6911264D" w14:textId="77777777" w:rsidR="00794536" w:rsidRPr="00021283" w:rsidRDefault="00794536" w:rsidP="00021283">
      <w:pPr>
        <w:spacing w:after="120" w:line="280" w:lineRule="exact"/>
        <w:jc w:val="both"/>
        <w:rPr>
          <w:rFonts w:cstheme="minorHAnsi"/>
          <w:color w:val="000000" w:themeColor="text1"/>
        </w:rPr>
      </w:pPr>
    </w:p>
    <w:p w14:paraId="51F73A34" w14:textId="0870EFF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Χωρίς εσωτερική ενότητα και σταθερότητα, ακόμη και ένας πλούσιος ή οπλισμένος μέχρι τα δόντια κρατικός μηχανισμός δεν μπορεί να διαρκέσει στον χρόνο. Η τεχνολογική επανάσταση επηρεάζει πλέον καίρια όλα τα πεδία και κυρίως η τεχνητή νοημοσύνη: από τις εξελίξεις στη βιομηχανία και την ψηφιακή οικονομία μέχρι την υβριδική ή κυβερνο-στρατηγική. Στη σημερινή συγκυρία, εάν η </w:t>
      </w:r>
      <w:r w:rsidR="00FA713D">
        <w:rPr>
          <w:rFonts w:cstheme="minorHAnsi"/>
          <w:color w:val="000000" w:themeColor="text1"/>
        </w:rPr>
        <w:t>Ε.Ε.</w:t>
      </w:r>
      <w:r w:rsidRPr="00021283">
        <w:rPr>
          <w:rFonts w:cstheme="minorHAnsi"/>
          <w:color w:val="000000" w:themeColor="text1"/>
        </w:rPr>
        <w:t xml:space="preserve">  θα ισορροπήσει αποτελεσματικά ανάμεσα στην οικονομική ανάπτυξη, τη στρατιωτική ικανότητα και την εθνική συνοχή θα είναι αυτή που θα συμβάλει στη διαμόρφωση της νέας παγκόσμιας τάξης.</w:t>
      </w:r>
    </w:p>
    <w:p w14:paraId="1480BBC1" w14:textId="77777777" w:rsidR="00794536" w:rsidRPr="00021283" w:rsidRDefault="00794536" w:rsidP="00021283">
      <w:pPr>
        <w:spacing w:after="120" w:line="280" w:lineRule="exact"/>
        <w:jc w:val="both"/>
        <w:rPr>
          <w:rFonts w:cstheme="minorHAnsi"/>
          <w:color w:val="000000" w:themeColor="text1"/>
        </w:rPr>
      </w:pPr>
    </w:p>
    <w:p w14:paraId="29AF8CF1" w14:textId="3ABE6291"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Ευρώπη παράγει περισσότερα από τις Ηνωμένες Πολιτείες σε χάλυβα, οχήματα, πλοία και πολιτικά αεροσκάφη, γεγονός που φανερώνει ότι η Ευρωπαϊκή Ένωση διαθέτει σημαντική βιομηχανική και χρηματοοικονομική ισχύ. Η ικανότητα αυτή μπορεί να της επιτρέψει να στηρίξει ουσιαστικά την Ουκρανία, αλλά και να </w:t>
      </w:r>
      <w:proofErr w:type="spellStart"/>
      <w:r w:rsidRPr="00021283">
        <w:rPr>
          <w:rFonts w:cstheme="minorHAnsi"/>
          <w:color w:val="000000" w:themeColor="text1"/>
        </w:rPr>
        <w:t>επανεξοπλίσει</w:t>
      </w:r>
      <w:proofErr w:type="spellEnd"/>
      <w:r w:rsidRPr="00021283">
        <w:rPr>
          <w:rFonts w:cstheme="minorHAnsi"/>
          <w:color w:val="000000" w:themeColor="text1"/>
        </w:rPr>
        <w:t xml:space="preserve"> τις δικές της ένοπλες δυνάμεις, περιορίζοντας έτσι την εξάρτησή της από τις ΗΠΑ σε περίπτωση έκτακτης ανάγκης ή ενδεχόμενης αποστασιοποίησης των Αμερικανών από τις ευρωπαϊκές υποθέσεις. Ταυτόχρονα, όμως, η </w:t>
      </w:r>
      <w:r w:rsidR="00FA713D">
        <w:rPr>
          <w:rFonts w:cstheme="minorHAnsi"/>
          <w:color w:val="000000" w:themeColor="text1"/>
        </w:rPr>
        <w:t>Ε.Ε.</w:t>
      </w:r>
      <w:r w:rsidRPr="00021283">
        <w:rPr>
          <w:rFonts w:cstheme="minorHAnsi"/>
          <w:color w:val="000000" w:themeColor="text1"/>
        </w:rPr>
        <w:t xml:space="preserve"> χρειάζεται να επενδύσει πιο δυναμικά στον τομέα της άμυνας και να θωρακίσει την παραγωγική της βάση απέναντι στις επιθετικές εμπορικές τακτικές της Κίνας και τους δασμούς που επιβάλλουν οι Ηνωμένες Πολιτείες.</w:t>
      </w:r>
    </w:p>
    <w:p w14:paraId="4EBECB5F" w14:textId="77777777" w:rsidR="00794536" w:rsidRPr="00021283" w:rsidRDefault="00794536" w:rsidP="00021283">
      <w:pPr>
        <w:spacing w:after="120" w:line="280" w:lineRule="exact"/>
        <w:jc w:val="both"/>
        <w:rPr>
          <w:rFonts w:cstheme="minorHAnsi"/>
          <w:color w:val="000000" w:themeColor="text1"/>
        </w:rPr>
      </w:pPr>
    </w:p>
    <w:p w14:paraId="088CE2D7" w14:textId="5241470E"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βιομηχανία της </w:t>
      </w:r>
      <w:r w:rsidR="00FA713D">
        <w:rPr>
          <w:rFonts w:cstheme="minorHAnsi"/>
          <w:color w:val="000000" w:themeColor="text1"/>
        </w:rPr>
        <w:t>Ε.Ε.</w:t>
      </w:r>
      <w:r w:rsidRPr="00021283">
        <w:rPr>
          <w:rFonts w:cstheme="minorHAnsi"/>
          <w:color w:val="000000" w:themeColor="text1"/>
        </w:rPr>
        <w:t xml:space="preserve"> κατά μέσο όρο αντιπροσωπεύει το 16,4% της ακαθάριστης προστιθέμενης αξίας της </w:t>
      </w:r>
      <w:r w:rsidR="00FA713D">
        <w:rPr>
          <w:rFonts w:cstheme="minorHAnsi"/>
          <w:color w:val="000000" w:themeColor="text1"/>
        </w:rPr>
        <w:t>Ε.Ε.</w:t>
      </w:r>
      <w:r w:rsidRPr="00021283">
        <w:rPr>
          <w:rFonts w:cstheme="minorHAnsi"/>
          <w:color w:val="000000" w:themeColor="text1"/>
        </w:rPr>
        <w:t xml:space="preserve">, ενώ στις ΗΠΑ το αντίστοιχο ποσοστό είναι μόλις 11%. Παράλληλα, ο βιομηχανικός τομέας της </w:t>
      </w:r>
      <w:r w:rsidR="00FA713D">
        <w:rPr>
          <w:rFonts w:cstheme="minorHAnsi"/>
          <w:color w:val="000000" w:themeColor="text1"/>
        </w:rPr>
        <w:t>Ε.Ε.</w:t>
      </w:r>
      <w:r w:rsidRPr="00021283">
        <w:rPr>
          <w:rFonts w:cstheme="minorHAnsi"/>
          <w:color w:val="000000" w:themeColor="text1"/>
        </w:rPr>
        <w:t xml:space="preserve"> απασχολεί περίπου 30 εκατομμύρια ανθρώπους, υπερδιπλάσιος αριθμός από τα 13 εκατομμύρια εργαζομένων στις Ηνωμένες Πολιτείες. Αυτό υπογραμμίζει την ιδιαίτερη σημασία της βιομηχανικής παραγωγής για την ευρωπαϊκή οικονομία, αλλά και τη δυνατότητα αξιοποίησής της σε επίπεδο άμυνας. Χαρακτηριστικό παράδειγμα είναι η Γερμανία, της οποίας οι βιομηχανικές αλυσίδες εφοδιασμού μπορούν, εν πολλοίς, να διπλασιαστούν ως αλυσίδες εφοδιασμού στον τομέα της αμυντικής παραγωγής.</w:t>
      </w:r>
    </w:p>
    <w:p w14:paraId="1FE71817" w14:textId="77777777" w:rsidR="00794536" w:rsidRPr="00021283" w:rsidRDefault="00794536" w:rsidP="00021283">
      <w:pPr>
        <w:spacing w:after="120" w:line="280" w:lineRule="exact"/>
        <w:jc w:val="both"/>
        <w:rPr>
          <w:rFonts w:cstheme="minorHAnsi"/>
          <w:color w:val="000000" w:themeColor="text1"/>
        </w:rPr>
      </w:pPr>
    </w:p>
    <w:p w14:paraId="7F93F6DB" w14:textId="66F6C19D"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Ωστόσο, η ευρωπαϊκή αμυντική βιομηχανία εμφανίζεται αποδυναμωμένη εξαιτίας του κατακερματισμού και της εξειδικευμένης παραγωγής, καθώς και της μακροχρόνιας </w:t>
      </w:r>
      <w:proofErr w:type="spellStart"/>
      <w:r w:rsidRPr="00021283">
        <w:rPr>
          <w:rFonts w:cstheme="minorHAnsi"/>
          <w:color w:val="000000" w:themeColor="text1"/>
        </w:rPr>
        <w:t>υποεπένδυσης</w:t>
      </w:r>
      <w:proofErr w:type="spellEnd"/>
      <w:r w:rsidRPr="00021283">
        <w:rPr>
          <w:rFonts w:cstheme="minorHAnsi"/>
          <w:color w:val="000000" w:themeColor="text1"/>
        </w:rPr>
        <w:t xml:space="preserve"> στην άμυνα. Με άλλα </w:t>
      </w:r>
      <w:r w:rsidRPr="00021283">
        <w:rPr>
          <w:rFonts w:cstheme="minorHAnsi"/>
          <w:color w:val="000000" w:themeColor="text1"/>
        </w:rPr>
        <w:lastRenderedPageBreak/>
        <w:t xml:space="preserve">λόγια, τα κράτη της </w:t>
      </w:r>
      <w:r w:rsidR="00FA713D">
        <w:rPr>
          <w:rFonts w:cstheme="minorHAnsi"/>
          <w:color w:val="000000" w:themeColor="text1"/>
        </w:rPr>
        <w:t>Ε.Ε.</w:t>
      </w:r>
      <w:r w:rsidRPr="00021283">
        <w:rPr>
          <w:rFonts w:cstheme="minorHAnsi"/>
          <w:color w:val="000000" w:themeColor="text1"/>
        </w:rPr>
        <w:t xml:space="preserve"> δεν έχουν διασφαλίσει τις προϋποθέσεις για μαζική, τυποποιημένη παραγωγή στρατιωτικού εξοπλισμού, ενώ οι επενδύσεις στον τομέα της έρευνας και της ανάπτυξης παραμένουν αποσπασματικές. </w:t>
      </w:r>
    </w:p>
    <w:p w14:paraId="6A721ADB" w14:textId="77777777" w:rsidR="00794536" w:rsidRPr="00021283" w:rsidRDefault="00794536" w:rsidP="00021283">
      <w:pPr>
        <w:spacing w:after="120" w:line="280" w:lineRule="exact"/>
        <w:jc w:val="both"/>
        <w:rPr>
          <w:rFonts w:cstheme="minorHAnsi"/>
          <w:color w:val="000000" w:themeColor="text1"/>
        </w:rPr>
      </w:pPr>
    </w:p>
    <w:p w14:paraId="367D2198" w14:textId="62E534C4"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θα πρέπει να προχωρήσει σε ένα ενιαίο, τυποποιημένο πλαίσιο στρατιωτικής παραγωγής, που θα μπορεί να παραχθεί μαζικά, ώστε να επιτευχθούν οικονομίες κλίμακας και να ενισχυθεί η ανταγωνιστικότητα των ευρωπαϊκών αμυντικών βιομηχανιών. Εξίσου σημαντικό βήμα είναι η παροχή σταθερών και μακροχρόνιων συμβάσεων από τις κυβερνήσεις, έτσι ώστε οι βιομηχανίες να αποκτήσουν την αναγκαία ασφάλεια και το οικονομικό υπόβαθρο για να επεκτείνουν την παραγωγική τους ικανότητα.</w:t>
      </w:r>
    </w:p>
    <w:p w14:paraId="797E9C7B" w14:textId="77777777" w:rsidR="00794536" w:rsidRPr="00021283" w:rsidRDefault="00794536" w:rsidP="00021283">
      <w:pPr>
        <w:spacing w:after="120" w:line="280" w:lineRule="exact"/>
        <w:jc w:val="both"/>
        <w:rPr>
          <w:rFonts w:cstheme="minorHAnsi"/>
          <w:color w:val="000000" w:themeColor="text1"/>
        </w:rPr>
      </w:pPr>
    </w:p>
    <w:p w14:paraId="094619D7" w14:textId="6AF51579" w:rsidR="00794536" w:rsidRPr="00021283" w:rsidRDefault="00794536" w:rsidP="00021283">
      <w:pPr>
        <w:spacing w:after="120" w:line="280" w:lineRule="exact"/>
        <w:jc w:val="both"/>
        <w:rPr>
          <w:rFonts w:cstheme="minorHAnsi"/>
          <w:color w:val="000000" w:themeColor="text1"/>
        </w:rPr>
      </w:pPr>
      <w:r w:rsidRPr="00021283">
        <w:rPr>
          <w:rFonts w:cstheme="minorHAnsi"/>
          <w:color w:val="000000" w:themeColor="text1"/>
        </w:rPr>
        <w:t xml:space="preserve">Σε έναν κόσμο όπου οι γεωπολιτικές συνθήκες μεταβάλλονται ταχύτατα, η ικανότητα της </w:t>
      </w:r>
      <w:r w:rsidR="00FA713D">
        <w:rPr>
          <w:rFonts w:cstheme="minorHAnsi"/>
          <w:color w:val="000000" w:themeColor="text1"/>
        </w:rPr>
        <w:t>Ε.Ε.</w:t>
      </w:r>
      <w:r w:rsidRPr="00021283">
        <w:rPr>
          <w:rFonts w:cstheme="minorHAnsi"/>
          <w:color w:val="000000" w:themeColor="text1"/>
        </w:rPr>
        <w:t xml:space="preserve"> να ανταποκριθεί στις αμυντικές προκλήσεις και να στηρίξει συμμαχικές χώρες όπως η Ουκρανία συνδέεται στενά με τη διατήρηση και ενίσχυση της βιομηχανικής της βάσης. Εφόσον οι Ευρωπαίοι επιλέξουν να εστιάσουν στρατηγικά στη βιομηχανία, να αντιμετωπίσουν ενωμένοι τις εμπορικές προκλήσεις και να υιοθετήσουν ένα κοινό όραμα για την αμυντική τους αυτάρκεια, θα μπορέσουν να αναδειχθούν σε έναν ισχυρό και αυτόνομο πόλο στα διεθνή ζητήματα.</w:t>
      </w:r>
    </w:p>
    <w:p w14:paraId="615A0A05" w14:textId="77777777" w:rsidR="00794536" w:rsidRPr="00021283" w:rsidRDefault="00794536" w:rsidP="00021283">
      <w:pPr>
        <w:spacing w:after="120" w:line="280" w:lineRule="exact"/>
        <w:jc w:val="both"/>
        <w:rPr>
          <w:rFonts w:cstheme="minorHAnsi"/>
          <w:color w:val="000000" w:themeColor="text1"/>
        </w:rPr>
      </w:pPr>
    </w:p>
    <w:p w14:paraId="563F558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Γερμανία προσπαθεί να αναπτύξει ένα πρόγραμμα 500 δισ. στους εξοπλισμούς. Αυτό δεν περνάει απαρατήρητο από τις αγορές και για αυτό βλέπουμε την απόδοση του 10ετούς γερμανικού ομολόγου να αυξάνεται κατά 2,8% πρόσφατα και ο δείκτης </w:t>
      </w:r>
      <w:r w:rsidRPr="00021283">
        <w:rPr>
          <w:rFonts w:eastAsia="Times New Roman" w:cstheme="minorHAnsi"/>
          <w:color w:val="000000" w:themeColor="text1"/>
          <w:kern w:val="0"/>
          <w:lang w:eastAsia="en-GB"/>
          <w14:ligatures w14:val="none"/>
        </w:rPr>
        <w:t xml:space="preserve">Dax </w:t>
      </w:r>
      <w:r w:rsidRPr="00021283">
        <w:rPr>
          <w:rFonts w:cstheme="minorHAnsi"/>
          <w:color w:val="000000" w:themeColor="text1"/>
        </w:rPr>
        <w:t xml:space="preserve">αυξήθηκε κατά 3,4% καθώς τα κεφάλαια εγκαταλείπουν το 10ετές ομόλογο και επενδύονται σε μετοχές και κυρίως μετοχές στον αμυντικό τομέα. Οι ευρωπαϊκές μετοχές άμυνας αυξήθηκαν ενώ οι αμερικανικές μετοχές άμυνας έπεσαν.  Επίσης το ευρώ ενισχύθηκε έναντι του δολαρίου. Από την αρχή του έτους </w:t>
      </w:r>
      <w:r w:rsidRPr="00021283">
        <w:rPr>
          <w:rFonts w:eastAsia="Times New Roman" w:cstheme="minorHAnsi"/>
          <w:color w:val="000000" w:themeColor="text1"/>
          <w:kern w:val="0"/>
          <w:lang w:eastAsia="en-GB"/>
          <w14:ligatures w14:val="none"/>
        </w:rPr>
        <w:t xml:space="preserve">ο δείκτης Eurostoxx έχει αυξηθεί πάνω από 11%, ενώ ο S&amp;P 500 έχει μειωθεί σχεδόν κατά 2% παρά την εκλογή του </w:t>
      </w:r>
      <w:proofErr w:type="spellStart"/>
      <w:r w:rsidRPr="00021283">
        <w:rPr>
          <w:rFonts w:eastAsia="Times New Roman" w:cstheme="minorHAnsi"/>
          <w:color w:val="000000" w:themeColor="text1"/>
          <w:kern w:val="0"/>
          <w:lang w:eastAsia="en-GB"/>
          <w14:ligatures w14:val="none"/>
        </w:rPr>
        <w:t>Trump</w:t>
      </w:r>
      <w:proofErr w:type="spellEnd"/>
      <w:r w:rsidRPr="00021283">
        <w:rPr>
          <w:rFonts w:eastAsia="Times New Roman" w:cstheme="minorHAnsi"/>
          <w:color w:val="000000" w:themeColor="text1"/>
          <w:kern w:val="0"/>
          <w:lang w:eastAsia="en-GB"/>
          <w14:ligatures w14:val="none"/>
        </w:rPr>
        <w:t>.</w:t>
      </w:r>
    </w:p>
    <w:p w14:paraId="56C02116"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C22010"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Γερμανία προσπαθεί να περάσει τον σκόπελο του φράγματος του χρέους πριν αναλάβει η νέα διοίκηση πράγμα το οποίο σημαίνει ότι επιτέλους, θα εγκαταλείψει τη δημοσιονομική αυστηρότητα που ξέραμε τις τελευταίες δεκαετίες. Βλέπει ότι αυτός είναι μόνος τρόπος για να αντιμετωπίσει τον κίνδυνο που προέρχεται από την αποδυνάμωση των σχέσεων ασφάλειας των ΗΠΑ με την Ευρωπαϊκή Ένωση και από τις απειλές για τους δασμούς κατά της Ευρωπαϊκής Ένωσης.</w:t>
      </w:r>
    </w:p>
    <w:p w14:paraId="6954BBD5"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72B6D92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Γερμανία έχει περιθώριο να δανειστεί αυξάνοντας το δημόσιο χρέος καθώς έχει πολύ χαμηλό ποσοστό δημόσιου χρέους προς ΑΕΠ. Οι προσομοιώσεις δείχνουν ότι η αναλογία χρέους προς ΑΕΠ της Γερμανίας θα παραμείνει στο 60% περίπου μέχρι το 2030 αρκετά ευνοϊκό σε σχέση με το 115% της Γαλλίας και το 122% των ΗΠΑ.</w:t>
      </w:r>
    </w:p>
    <w:p w14:paraId="6BB5BA4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35B7510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4ABD49A"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Όταν μια χώρα χρειάζεται επενδύσεις – και τις αποκτά – είναι θετικό για την ανάπτυξη. Για χρόνια, η Γερμανία ήταν επικριτική απέναντι σε κάθε προσπάθεια να διευκολυνθούν οι κυβερνήσεις της Ευρώπης να ξοδεύουν χρήματα, λόγω του φόβου ότι θα φορτώσουν τη ζώνη του ευρώ με χρέη και θα θέσουν σε κίνδυνο τη σταθερότητα του ευρώ.</w:t>
      </w:r>
    </w:p>
    <w:p w14:paraId="5F080317"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516B7FD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413556F"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14C15B5E" w14:textId="253E089E"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επαναλαμβανόμενες απειλές του προέδρου των ΗΠΑ για δασμούς στις εισαγωγές από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μαζί με την επίπληξη του αντιπροέδρου των ΗΠΑ στους Ευρωπαίους ηγέτες τον περασμένο μήνα στη Διάσκεψη Ασφαλείας του Μονάχου – ακολουθούμενη από την καταστροφική συνάντηση με τον Ουκρανό πρόεδρο </w:t>
      </w:r>
      <w:r w:rsidRPr="00021283">
        <w:rPr>
          <w:rFonts w:eastAsia="Times New Roman" w:cstheme="minorHAnsi"/>
          <w:color w:val="000000" w:themeColor="text1"/>
          <w:kern w:val="0"/>
          <w:lang w:eastAsia="en-GB"/>
          <w14:ligatures w14:val="none"/>
        </w:rPr>
        <w:lastRenderedPageBreak/>
        <w:t>Ζελένσκι – η οποία κατέληξε σε μια δημόσια αντιπαράθεση – πυροδότησαν αυτήν την τεράστια στροφή στην πολιτική της Γερμανίας – και γενικότερα στην ευρωπαϊκή πολιτική.</w:t>
      </w:r>
    </w:p>
    <w:p w14:paraId="58DAE908"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12AC779"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Τα ευρωπαϊκά έθνη πρέπει να αυξήσουν τις στρατιωτικές δαπάνες. Η Γαλλία, η Βρετανία και η Γερμανία, όταν συνδυαστούν, ήδη ξοδεύουν περισσότερα για την άμυνα από ό,τι η Ρωσία, αλλά απαιτείται μεγαλύτερη συνεργασία μεταξύ των ευρωπαϊκών χωρών που αντιτίθενται στη ρωσική επιθετικότητα.</w:t>
      </w:r>
    </w:p>
    <w:p w14:paraId="4133588E"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69D91321" w14:textId="768E71DB" w:rsidR="00794536" w:rsidRPr="00021283" w:rsidRDefault="00794536" w:rsidP="00021283">
      <w:pPr>
        <w:spacing w:after="120" w:line="280" w:lineRule="exact"/>
        <w:jc w:val="both"/>
        <w:rPr>
          <w:rFonts w:eastAsia="Times New Roman" w:cstheme="minorHAnsi"/>
          <w:color w:val="000000" w:themeColor="text1"/>
          <w:kern w:val="0"/>
          <w:u w:val="thick"/>
          <w:lang w:eastAsia="en-GB"/>
          <w14:ligatures w14:val="none"/>
        </w:rPr>
      </w:pPr>
      <w:r w:rsidRPr="00021283">
        <w:rPr>
          <w:rFonts w:eastAsia="Times New Roman" w:cstheme="minorHAnsi"/>
          <w:color w:val="000000" w:themeColor="text1"/>
          <w:kern w:val="0"/>
          <w:lang w:eastAsia="en-GB"/>
          <w14:ligatures w14:val="none"/>
        </w:rPr>
        <w:t xml:space="preserve">Οι συνομιλίες για αύξηση των δαπανών στη Γερμανία ήρθαν τη στιγμή που η Ευρωπαϊκή Επιτροπή παρουσίασε στις αρχές Μαρτίου ένα πρόγραμμα χρηματοδότησης που θα επιτρέπει στα κράτη μέλη να χρηματοδοτούν την αγορά στρατιωτικού εξοπλισμού. Η Ευρωπαϊκή Επιτροπή θα μπορεί να δανείζεται έναντι του προϋπολογισμού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και στη συνέχεια να δανείζει τα κράτη μέλη με χαμηλά επιτόκια. Αυτό θα απαιτήσει ομόφωνη υποστήριξη από τα κράτη μέλη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 κάτι που ενδέχεται να είναι δύσκολο να επιτευχθεί. Η άρση των δημοσιονομικών κανόνων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για τις αμυντικές επενδύσεις θα επιτρέψει στις χώρες να δαπανήσουν 650 δισεκατομμύρια ευρώ για την άμυνα τα επόμενα τέσσερα χρόνια, ή περίπου το 1,5% του ΑΕΠ κατά μέσο όρο</w:t>
      </w:r>
      <w:r w:rsidRPr="00021283">
        <w:rPr>
          <w:rFonts w:eastAsia="Times New Roman" w:cstheme="minorHAnsi"/>
          <w:color w:val="000000" w:themeColor="text1"/>
          <w:kern w:val="0"/>
          <w:u w:val="thick"/>
          <w:lang w:eastAsia="en-GB"/>
          <w14:ligatures w14:val="none"/>
        </w:rPr>
        <w:t xml:space="preserve">. </w:t>
      </w:r>
    </w:p>
    <w:p w14:paraId="47BFC722"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p>
    <w:p w14:paraId="23473DA4"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Ενώ οι μετοχές των αμερικανικών αμυντικών εταιρειών έχουν μειωθεί από την εποχή που ανέλαβε ο Τραμπ, οι μετοχές των ευρωπαϊκών αμυντικών εταιρειών έχουν αυξηθεί κατά περισσότερο από 30% κατά μέσο όρο, καθώς οι επενδυτές έχουν καταλήξει στο συμπέρασμα ότι η Ευρώπη θα δαπανά πολύ περισσότερα για την άμυνα – αλλά ότι θα τα ξοδεύει εσωτερικά, αν είναι δυνατόν. </w:t>
      </w:r>
    </w:p>
    <w:p w14:paraId="7F1491B1" w14:textId="77777777" w:rsidR="00794536" w:rsidRPr="00021283" w:rsidRDefault="0079453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Ενώ παραδοσιακά πολλές ευρωπαϊκές δαπάνες για την άμυνα αφορούσαν αμερικανικά όπλα, οι επενδυτές τώρα αναμένουν να τις δουν να ξοδεύονται περισσότερο εγχώρια, καθώς όταν ξένες κυβερνήσεις αγοράζουν όπλα από τις Ηνωμένες Πολιτείες, οι Ηνωμένες Πολιτείες έχουν λόγο στο πώς χρησιμοποιούνται αυτά τα όπλα. Με τις ΗΠΑ να συμμαχούν περισσότερο με τη Ρωσία, οι Ευρωπαίοι αγοραστές τώρα εξετάζουν τον κίνδυνο του να μην μπορέσουν να χρησιμοποιήσουν τα αμερικανικά όπλα σε σύγκρουση με τη Ρωσία. Ένα άλλο ερώτημα που προκύπτει είναι προς ποια κατεύθυνση θα είναι οι εξοπλισμοί· θα αφορούν παραδοσιακούς εξοπλισμούς ή σύγχρονους εξοπλισμούς με ενσωματωμένη τεχνητή νοημοσύνη και άλλες αναδυόμενες έξυπνες τεχνολογίες;</w:t>
      </w:r>
    </w:p>
    <w:p w14:paraId="532640B1" w14:textId="77777777" w:rsidR="00794536" w:rsidRPr="00021283" w:rsidRDefault="00794536" w:rsidP="00021283">
      <w:pPr>
        <w:spacing w:after="120" w:line="280" w:lineRule="exact"/>
        <w:jc w:val="both"/>
        <w:rPr>
          <w:rFonts w:cstheme="minorHAnsi"/>
          <w:color w:val="000000" w:themeColor="text1"/>
        </w:rPr>
      </w:pPr>
    </w:p>
    <w:p w14:paraId="7D8C96D8"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(ΤΝ) διαμορφώνει με ταχύ βήμα μια νέα εποχή, όπου οι επιπτώσεις και οι εφαρμογές της επεκτείνονται σε κάθε πεδίο της ανθρώπινης δραστηριότητας. Ωστόσο, ίσως η πιο κρίσιμη —και παράλληλα δυνητικά απειλητική— χρήση της αφορά τον στρατιωτικό τομέα. Όπως συνέβη σε προγενέστερες ιστορικές περιόδους, όταν τεχνολογίες όπως η ατμομηχανή, η αεροπορία ή η πυρηνική ενέργεια μετέβαλαν ριζικά την έννοια του πολέμου, έτσι και η επόμενη γενιά της τεχνητής νοημοσύνης αναμένεται να μεταμορφώσει το πεδίο της μάχης.</w:t>
      </w:r>
    </w:p>
    <w:p w14:paraId="1583E6CA"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ταχύτατη ανάπτυξη των αλγορίθμων μηχανικής μάθησης και στα αναβαθμισμένα υπολογιστικά συστήματα ανοίγει τον δρόμο για έναν σχεδόν αμέτρητο αριθμό στρατιωτικών εφαρμογών. Ενδεικτικά, τα συντονισμένα σμήνη </w:t>
      </w:r>
      <w:proofErr w:type="spellStart"/>
      <w:r w:rsidRPr="00021283">
        <w:rPr>
          <w:rFonts w:eastAsia="Times New Roman" w:cstheme="minorHAnsi"/>
          <w:color w:val="000000" w:themeColor="text1"/>
          <w:kern w:val="0"/>
          <w:lang w:eastAsia="en-GB"/>
          <w14:ligatures w14:val="none"/>
        </w:rPr>
        <w:t>drones</w:t>
      </w:r>
      <w:proofErr w:type="spellEnd"/>
      <w:r w:rsidRPr="00021283">
        <w:rPr>
          <w:rFonts w:eastAsia="Times New Roman" w:cstheme="minorHAnsi"/>
          <w:color w:val="000000" w:themeColor="text1"/>
          <w:kern w:val="0"/>
          <w:lang w:eastAsia="en-GB"/>
          <w14:ligatures w14:val="none"/>
        </w:rPr>
        <w:t xml:space="preserve"> μπορούν να εκτελούν ταυτόχρονες αποστολές με ακρίβεια, επιτυγχάνοντας συλλογικές αποφάσεις και ανακατανομή των στόχων σε πραγματικό χρόνο. Αυτή η μορφή αυτοματοποιημένης στρατηγικής μπορεί να διεξάγει χτυπήματα μεγάλης κλίμακας, ελαχιστοποιώντας τις ανθρώπινες απώλειες από την πλευρά των επιτιθέμενων.</w:t>
      </w:r>
    </w:p>
    <w:p w14:paraId="003992B4"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Επιπλέον, τα αυτοματοποιημένα συστήματα στρατηγικής πεδίου μάχης και η δυνατότητα διακοπής της επικοινωνίας του αντιπάλου βελτιώνουν θεαματικά τις επιχειρήσεις. Μέσω της τεχνητής νοημοσύνης, η επιτήρηση και η αναγνώριση γίνονται πιο αποτελεσματικές, παρέχοντας ακριβή δεδομένα σε διοικητές και συστήματα λήψης αποφάσεων. Συγχρόνως, αναπτύσσονται συστήματα πρώιμης προειδοποίησης και αποφυγής, για να θωρακίσουν κρίσιμες εγκαταστάσεις από πυραυλικές ή αεροπορικές επιθέσεις και να προστατεύσουν στρατεύματα και πολεμικό εξοπλισμό.</w:t>
      </w:r>
    </w:p>
    <w:p w14:paraId="3BBDA329"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επιρροή της τεχνητής νοημοσύνης δεν σταματά στα φυσικά πεδία· επεκτείνεται και στην κυβερνοασφάλεια. Όλο και πιο εξελιγμένες κυβερνοεπιθέσεις μπορούν να διαταράξουν δίκτυα, κρίσιμες </w:t>
      </w:r>
      <w:r w:rsidRPr="00021283">
        <w:rPr>
          <w:rFonts w:eastAsia="Times New Roman" w:cstheme="minorHAnsi"/>
          <w:color w:val="000000" w:themeColor="text1"/>
          <w:kern w:val="0"/>
          <w:lang w:eastAsia="en-GB"/>
          <w14:ligatures w14:val="none"/>
        </w:rPr>
        <w:lastRenderedPageBreak/>
        <w:t xml:space="preserve">υποδομές (όπως δίκτυα ενέργειας και ύδρευσης) και στρατιωτικές επικοινωνίες, επιφέροντας χτυπήματα καταλυτικά σε πολεμικές ικανότητες και εθνική ασφάλεια. Παράλληλα, εργαλεία τεχνητής νοημοσύνης για ανίχνευση αόρατων αντικειμένων—π.χ. αεροσκαφών χαμηλής </w:t>
      </w:r>
      <w:proofErr w:type="spellStart"/>
      <w:r w:rsidRPr="00021283">
        <w:rPr>
          <w:rFonts w:eastAsia="Times New Roman" w:cstheme="minorHAnsi"/>
          <w:color w:val="000000" w:themeColor="text1"/>
          <w:kern w:val="0"/>
          <w:lang w:eastAsia="en-GB"/>
          <w14:ligatures w14:val="none"/>
        </w:rPr>
        <w:t>παρατηρησιμότητας</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stealth</w:t>
      </w:r>
      <w:proofErr w:type="spellEnd"/>
      <w:r w:rsidRPr="00021283">
        <w:rPr>
          <w:rFonts w:eastAsia="Times New Roman" w:cstheme="minorHAnsi"/>
          <w:color w:val="000000" w:themeColor="text1"/>
          <w:kern w:val="0"/>
          <w:lang w:eastAsia="en-GB"/>
          <w14:ligatures w14:val="none"/>
        </w:rPr>
        <w:t>)— προσφέρουν αξιοσημείωτο πλεονέκτημα σε αναδυόμενες συνθήκες απειλής.</w:t>
      </w:r>
    </w:p>
    <w:p w14:paraId="75293655"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Όλα αυτά υποδεικνύουν μια αδιάλειπτη κούρσα ισχύος και τεχνολογίας, όπου το κράτος ή η συμμαχία που θα πρωταγωνιστήσει στην ανάπτυξη και ενσωμάτωση της τεχνητής νοημοσύνης στις ένοπλες δυνάμεις του, θα κατέχει σοβαρό πλεονέκτημα. </w:t>
      </w:r>
    </w:p>
    <w:p w14:paraId="49164C52" w14:textId="77777777"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Συνολικά, όπως οι προηγούμενες βιομηχανικές και τεχνολογικές επαναστάσεις μετέβαλαν αμετάκλητα τον χαρακτήρα των πολεμικών συγκρούσεων, έτσι και η επερχόμενη γενιά τεχνητής νοημοσύνης θα καθορίσει το μέλλον των στρατιωτικών επιχειρήσεων. Η ταχύτητα και η έκταση των καινοτομιών επιβεβαιώνουν ότι οι χώρες που θα επενδύσουν στην έρευνα, την ανάπτυξη και την εφαρμογή της ΤΝ στην άμυνα, όχι απλώς θα έχουν προβάδισμα, αλλά θα διαμορφώσουν και τους κανόνες της νέας εποχής ασφάλειας.</w:t>
      </w:r>
    </w:p>
    <w:p w14:paraId="777ABFC6" w14:textId="55BCB4B9" w:rsidR="00794536" w:rsidRPr="00021283" w:rsidRDefault="00794536"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Αυτά πρέπει να ληφθούν πολύ σοβαρά υπόψη από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ώστε εκτός από την ανάπτυξη της στρατιωτικής ισχύος να συνδυάσει και την ανάπτυξη της ΤΝ ώστε να καλύψει το σημερινό κενό που επισημαίνει και η έκθεση </w:t>
      </w:r>
      <w:proofErr w:type="spellStart"/>
      <w:r w:rsidRPr="00021283">
        <w:rPr>
          <w:rFonts w:eastAsia="Times New Roman" w:cstheme="minorHAnsi"/>
          <w:color w:val="000000" w:themeColor="text1"/>
          <w:kern w:val="0"/>
          <w:lang w:eastAsia="en-GB"/>
          <w14:ligatures w14:val="none"/>
        </w:rPr>
        <w:t>Ντράγκι</w:t>
      </w:r>
      <w:proofErr w:type="spellEnd"/>
      <w:r w:rsidRPr="00021283">
        <w:rPr>
          <w:rFonts w:eastAsia="Times New Roman" w:cstheme="minorHAnsi"/>
          <w:color w:val="000000" w:themeColor="text1"/>
          <w:kern w:val="0"/>
          <w:lang w:eastAsia="en-GB"/>
          <w14:ligatures w14:val="none"/>
        </w:rPr>
        <w:t>.</w:t>
      </w:r>
    </w:p>
    <w:p w14:paraId="6DA89230" w14:textId="77777777" w:rsidR="00794536" w:rsidRPr="00021283" w:rsidRDefault="00794536" w:rsidP="00021283">
      <w:pPr>
        <w:spacing w:after="120" w:line="280" w:lineRule="exact"/>
        <w:rPr>
          <w:rFonts w:cstheme="minorHAnsi"/>
        </w:rPr>
      </w:pPr>
    </w:p>
    <w:p w14:paraId="32BC2DCD" w14:textId="77777777" w:rsidR="005257ED" w:rsidRPr="00021283" w:rsidRDefault="005257ED" w:rsidP="00021283">
      <w:pPr>
        <w:spacing w:after="120" w:line="280" w:lineRule="exact"/>
        <w:rPr>
          <w:rFonts w:cstheme="minorHAnsi"/>
        </w:rPr>
      </w:pPr>
    </w:p>
    <w:p w14:paraId="453588E5" w14:textId="77777777" w:rsidR="005257ED" w:rsidRPr="00021283" w:rsidRDefault="005257ED" w:rsidP="00021283">
      <w:pPr>
        <w:spacing w:after="120" w:line="280" w:lineRule="exact"/>
        <w:rPr>
          <w:rFonts w:cstheme="minorHAnsi"/>
        </w:rPr>
      </w:pPr>
    </w:p>
    <w:p w14:paraId="4D678995" w14:textId="77777777" w:rsidR="005257ED" w:rsidRPr="00021283" w:rsidRDefault="005257ED" w:rsidP="00021283">
      <w:pPr>
        <w:spacing w:after="120" w:line="280" w:lineRule="exact"/>
        <w:rPr>
          <w:rFonts w:cstheme="minorHAnsi"/>
        </w:rPr>
      </w:pPr>
    </w:p>
    <w:p w14:paraId="1C92ABB8" w14:textId="41D2629F" w:rsidR="005257ED" w:rsidRPr="00021283" w:rsidRDefault="005257ED" w:rsidP="00021283">
      <w:pPr>
        <w:spacing w:after="120" w:line="280" w:lineRule="exact"/>
        <w:rPr>
          <w:rFonts w:cstheme="minorHAnsi"/>
        </w:rPr>
      </w:pPr>
      <w:r w:rsidRPr="00021283">
        <w:rPr>
          <w:rFonts w:cstheme="minorHAnsi"/>
        </w:rPr>
        <w:br w:type="page"/>
      </w:r>
    </w:p>
    <w:p w14:paraId="139BC5CC" w14:textId="77777777" w:rsidR="00E25C13" w:rsidRPr="00021283" w:rsidRDefault="00E25C13" w:rsidP="00021283">
      <w:pPr>
        <w:spacing w:after="120" w:line="280" w:lineRule="exact"/>
        <w:jc w:val="center"/>
        <w:rPr>
          <w:rFonts w:cstheme="minorHAnsi"/>
        </w:rPr>
      </w:pPr>
      <w:r w:rsidRPr="00021283">
        <w:rPr>
          <w:rFonts w:cstheme="minorHAnsi"/>
        </w:rPr>
        <w:lastRenderedPageBreak/>
        <w:t>«Ανελαστικοί» δασμοί των ΗΠΑ, ποιους βαρύνουν και η ύφεση</w:t>
      </w:r>
    </w:p>
    <w:p w14:paraId="59FFEBCA"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Γιώργος Ατσαλάκης, Οικονομολόγος, Αναπληρωτής Καθηγητής Πολυτεχνείου Κρήτης</w:t>
      </w:r>
    </w:p>
    <w:p w14:paraId="4A058591"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A17D7E5" w14:textId="77777777" w:rsidR="00D16623" w:rsidRPr="00021283" w:rsidRDefault="00D16623" w:rsidP="00021283">
      <w:pPr>
        <w:spacing w:after="120" w:line="280" w:lineRule="exact"/>
        <w:jc w:val="both"/>
        <w:rPr>
          <w:rFonts w:cstheme="minorHAnsi"/>
        </w:rPr>
      </w:pPr>
    </w:p>
    <w:p w14:paraId="02D045EB" w14:textId="50182A33" w:rsidR="00E25C13" w:rsidRPr="00021283" w:rsidRDefault="00E25C13" w:rsidP="00021283">
      <w:pPr>
        <w:spacing w:after="120" w:line="280" w:lineRule="exact"/>
        <w:jc w:val="both"/>
        <w:rPr>
          <w:rFonts w:cstheme="minorHAnsi"/>
        </w:rPr>
      </w:pPr>
      <w:r w:rsidRPr="00021283">
        <w:rPr>
          <w:rFonts w:cstheme="minorHAnsi"/>
        </w:rPr>
        <w:t>Στη διεθνή οικονομική θεωρία, η έννοια της «ελαστικότητας» (elasticity) διαδραματίζει κρίσιμο ρόλο στην ανάλυση των επιπτώσεων δασμών και άλλων εμπορικών πολιτικών. Η βασική υπόθεση είναι πως ο παράγοντας (καταναλωτής ή παραγωγός) που μπορεί να τροποποιήσει γρήγορα τη συμπεριφορά του —είτε πρόκειται για το πού αγοράζει αγαθά είτε για το πού πουλάει— έχει τη δυνατότητα να «αποφύγει» το κόστος που συνεπάγεται ο δασμός. Έτσι, το βάρος επιβάλλεται στην πλευρά που διαθέτει λιγότερες εναλλακτικές.</w:t>
      </w:r>
    </w:p>
    <w:p w14:paraId="0B16EE97" w14:textId="77777777" w:rsidR="00E25C13" w:rsidRPr="00021283" w:rsidRDefault="00E25C13" w:rsidP="00021283">
      <w:pPr>
        <w:spacing w:after="120" w:line="280" w:lineRule="exact"/>
        <w:rPr>
          <w:rFonts w:cstheme="minorHAnsi"/>
        </w:rPr>
      </w:pPr>
    </w:p>
    <w:p w14:paraId="09CBBC67" w14:textId="77777777" w:rsidR="00E25C13" w:rsidRPr="00021283" w:rsidRDefault="00E25C13" w:rsidP="00021283">
      <w:pPr>
        <w:spacing w:after="120" w:line="280" w:lineRule="exact"/>
        <w:rPr>
          <w:rFonts w:cstheme="minorHAnsi"/>
        </w:rPr>
      </w:pPr>
      <w:r w:rsidRPr="00021283">
        <w:rPr>
          <w:rFonts w:cstheme="minorHAnsi"/>
        </w:rPr>
        <w:t xml:space="preserve"> 1. Η Ελαστικότητα των Αμερικανών Καταναλωτών</w:t>
      </w:r>
    </w:p>
    <w:p w14:paraId="68075F99" w14:textId="77777777" w:rsidR="00E25C13" w:rsidRPr="00021283" w:rsidRDefault="00E25C13" w:rsidP="00021283">
      <w:pPr>
        <w:spacing w:after="120" w:line="280" w:lineRule="exact"/>
        <w:jc w:val="both"/>
        <w:rPr>
          <w:rFonts w:cstheme="minorHAnsi"/>
        </w:rPr>
      </w:pPr>
      <w:r w:rsidRPr="00021283">
        <w:rPr>
          <w:rFonts w:cstheme="minorHAnsi"/>
        </w:rPr>
        <w:t>Οι καταναλωτές στις Ηνωμένες Πολιτείες απολαμβάνουν μια πλειάδα επιλογών, γεγονός που ενισχύει την ελαστικότητα τους:</w:t>
      </w:r>
    </w:p>
    <w:p w14:paraId="7DEB5742" w14:textId="77777777" w:rsidR="00E25C13" w:rsidRPr="00021283" w:rsidRDefault="00E25C13" w:rsidP="00021283">
      <w:pPr>
        <w:spacing w:after="120" w:line="280" w:lineRule="exact"/>
        <w:jc w:val="both"/>
        <w:rPr>
          <w:rFonts w:cstheme="minorHAnsi"/>
        </w:rPr>
      </w:pPr>
      <w:r w:rsidRPr="00021283">
        <w:rPr>
          <w:rFonts w:cstheme="minorHAnsi"/>
          <w:u w:val="single"/>
        </w:rPr>
        <w:t>Παραγωγή στο εσωτερικό</w:t>
      </w:r>
      <w:r w:rsidRPr="00021283">
        <w:rPr>
          <w:rFonts w:cstheme="minorHAnsi"/>
        </w:rPr>
        <w:t xml:space="preserve">: Η αμερικανική οικονομία καλύπτει μεγάλο εύρος αγαθών και υπηρεσιών που μπορούν να παράγονται εγχώρια, περιορίζοντας την ανάγκη αποκλειστικής εισαγωγής από το εξωτερικό.  </w:t>
      </w:r>
    </w:p>
    <w:p w14:paraId="487F80C1" w14:textId="77777777" w:rsidR="00E25C13" w:rsidRPr="00021283" w:rsidRDefault="00E25C13" w:rsidP="00021283">
      <w:pPr>
        <w:spacing w:after="120" w:line="280" w:lineRule="exact"/>
        <w:jc w:val="both"/>
        <w:rPr>
          <w:rFonts w:cstheme="minorHAnsi"/>
        </w:rPr>
      </w:pPr>
      <w:r w:rsidRPr="00021283">
        <w:rPr>
          <w:rFonts w:cstheme="minorHAnsi"/>
          <w:u w:val="single"/>
        </w:rPr>
        <w:t>Διεθνής διαφοροποίηση</w:t>
      </w:r>
      <w:r w:rsidRPr="00021283">
        <w:rPr>
          <w:rFonts w:cstheme="minorHAnsi"/>
        </w:rPr>
        <w:t xml:space="preserve">: Ακόμα κι αν μειωθούν ή σταματήσουν οι εισαγωγές από μία μόνο χώρα λόγω δασμών, μπορούν να βρουν υποκατάστατα από άλλες χώρες. Η αμερικανική αγορά θεωρείται ευρέως προσβάσιμη σε πολλούς εξαγωγείς, επομένως ο ανταγωνισμός είναι μεγάλος.  </w:t>
      </w:r>
    </w:p>
    <w:p w14:paraId="5E7B36AA" w14:textId="77777777" w:rsidR="00E25C13" w:rsidRPr="00021283" w:rsidRDefault="00E25C13" w:rsidP="00021283">
      <w:pPr>
        <w:spacing w:after="120" w:line="280" w:lineRule="exact"/>
        <w:jc w:val="both"/>
        <w:rPr>
          <w:rFonts w:cstheme="minorHAnsi"/>
        </w:rPr>
      </w:pPr>
      <w:r w:rsidRPr="00021283">
        <w:rPr>
          <w:rFonts w:cstheme="minorHAnsi"/>
          <w:u w:val="single"/>
        </w:rPr>
        <w:t>Υποκατάσταση κατανάλωσης</w:t>
      </w:r>
      <w:r w:rsidRPr="00021283">
        <w:rPr>
          <w:rFonts w:cstheme="minorHAnsi"/>
        </w:rPr>
        <w:t>: Οι καταναλωτές έχουν την οικονομική δυνατότητα και την τεχνολογική υποδομή να προσαρμόζουν τις αγοραστικές τους συνήθειες (λ.χ. προτίμηση σε ένα εγχώριο προϊόν αντί ενός εισαγόμενου).</w:t>
      </w:r>
    </w:p>
    <w:p w14:paraId="37ED0DB2" w14:textId="77777777" w:rsidR="00E25C13" w:rsidRPr="00021283" w:rsidRDefault="00E25C13" w:rsidP="00021283">
      <w:pPr>
        <w:spacing w:after="120" w:line="280" w:lineRule="exact"/>
        <w:rPr>
          <w:rFonts w:cstheme="minorHAnsi"/>
        </w:rPr>
      </w:pPr>
    </w:p>
    <w:p w14:paraId="1C333BC2" w14:textId="77777777" w:rsidR="00E25C13" w:rsidRPr="00021283" w:rsidRDefault="00E25C13" w:rsidP="00021283">
      <w:pPr>
        <w:spacing w:after="120" w:line="280" w:lineRule="exact"/>
        <w:jc w:val="both"/>
        <w:rPr>
          <w:rFonts w:cstheme="minorHAnsi"/>
        </w:rPr>
      </w:pPr>
      <w:r w:rsidRPr="00021283">
        <w:rPr>
          <w:rFonts w:cstheme="minorHAnsi"/>
        </w:rPr>
        <w:t>Χάρη σε αυτές τις εναλλακτικές, όταν επιβάλλονται δασμοί σε ορισμένα εισαγόμενα προϊόντα, η ζήτηση των καταναλωτών μπορεί να στραφεί αλλού, αντί να «εγκλωβιστεί» στην πιο ακριβή (λόγω δασμών) επιλογή.</w:t>
      </w:r>
    </w:p>
    <w:p w14:paraId="74885000" w14:textId="77777777" w:rsidR="00E25C13" w:rsidRPr="00021283" w:rsidRDefault="00E25C13" w:rsidP="00021283">
      <w:pPr>
        <w:spacing w:after="120" w:line="280" w:lineRule="exact"/>
        <w:rPr>
          <w:rFonts w:cstheme="minorHAnsi"/>
        </w:rPr>
      </w:pPr>
    </w:p>
    <w:p w14:paraId="2C71F7A1" w14:textId="77777777" w:rsidR="00E25C13" w:rsidRPr="00021283" w:rsidRDefault="00E25C13" w:rsidP="00021283">
      <w:pPr>
        <w:spacing w:after="120" w:line="280" w:lineRule="exact"/>
        <w:rPr>
          <w:rFonts w:cstheme="minorHAnsi"/>
        </w:rPr>
      </w:pPr>
      <w:r w:rsidRPr="00021283">
        <w:rPr>
          <w:rFonts w:cstheme="minorHAnsi"/>
        </w:rPr>
        <w:t>2. Η «Ανελαστικότητα» των Εμπορικών Εταίρων</w:t>
      </w:r>
    </w:p>
    <w:p w14:paraId="2B35970F" w14:textId="77777777" w:rsidR="00E25C13" w:rsidRPr="00021283" w:rsidRDefault="00E25C13" w:rsidP="00021283">
      <w:pPr>
        <w:spacing w:after="120" w:line="280" w:lineRule="exact"/>
        <w:jc w:val="both"/>
        <w:rPr>
          <w:rFonts w:cstheme="minorHAnsi"/>
        </w:rPr>
      </w:pPr>
      <w:r w:rsidRPr="00021283">
        <w:rPr>
          <w:rFonts w:cstheme="minorHAnsi"/>
        </w:rPr>
        <w:t>Από την άλλη πλευρά, οι χώρες που εξάγουν στις ΗΠΑ συχνά εξαρτώνται σε μεγάλο βαθμό από την αμερικανική αγορά — ιδίως αν δεν διαθέτουν πολλούς εναλλακτικούς αγοραστές. Για παράδειγμα, αν μια εταιρεία ή ένας κλάδος από μια συγκεκριμένη χώρα έχει οργανώσει την παραγωγή της με βάση τη ζήτηση των Αμερικανών καταναλωτών, δεν μπορεί εύκολα σε σύντομο χρονικό διάστημα να «μετακομίσει» ή να βρει άλλο εμπορικό εταίρο ίσου μεγέθους. Αυτή η «ανελαστικότητα» σημαίνει ότι όταν οι ΗΠΑ επιβάλλουν δασμούς, οι ξένοι παραγωγοί και εν γένει τα κράτη προέλευσης είναι αναγκασμένοι να μειώσουν τις τιμές ή να απορροφήσουν με άλλο τρόπο το επιπλέον κόστος, ώστε να παραμείνουν ανταγωνιστικοί στην αμερικανική αγορά.</w:t>
      </w:r>
    </w:p>
    <w:p w14:paraId="41F0DD6F" w14:textId="77777777" w:rsidR="00E25C13" w:rsidRPr="00021283" w:rsidRDefault="00E25C13" w:rsidP="00021283">
      <w:pPr>
        <w:spacing w:after="120" w:line="280" w:lineRule="exact"/>
        <w:rPr>
          <w:rFonts w:cstheme="minorHAnsi"/>
        </w:rPr>
      </w:pPr>
    </w:p>
    <w:p w14:paraId="506BD400" w14:textId="77777777" w:rsidR="00E25C13" w:rsidRPr="00021283" w:rsidRDefault="00E25C13" w:rsidP="00021283">
      <w:pPr>
        <w:spacing w:after="120" w:line="280" w:lineRule="exact"/>
        <w:rPr>
          <w:rFonts w:cstheme="minorHAnsi"/>
        </w:rPr>
      </w:pPr>
      <w:r w:rsidRPr="00021283">
        <w:rPr>
          <w:rFonts w:cstheme="minorHAnsi"/>
        </w:rPr>
        <w:t>3. Περιορισμένη «Μετακύλιση» Κόστους στην Οικονομία των ΗΠΑ</w:t>
      </w:r>
    </w:p>
    <w:p w14:paraId="53B0D452" w14:textId="77777777" w:rsidR="00E25C13" w:rsidRPr="00021283" w:rsidRDefault="00E25C13" w:rsidP="00021283">
      <w:pPr>
        <w:spacing w:after="120" w:line="280" w:lineRule="exact"/>
        <w:jc w:val="both"/>
        <w:rPr>
          <w:rFonts w:cstheme="minorHAnsi"/>
        </w:rPr>
      </w:pPr>
      <w:r w:rsidRPr="00021283">
        <w:rPr>
          <w:rFonts w:cstheme="minorHAnsi"/>
        </w:rPr>
        <w:t>Συνεπώς, ο βασικός μηχανισμός λέει ότι η πλευρά με λιγότερες εναλλακτικές (λιγότερη ελαστικότητα) φέρει τελικά το κύριο βάρος. Στην προκείμενη περίπτωση, σε μια «συμφωνία» δασμών:</w:t>
      </w:r>
    </w:p>
    <w:p w14:paraId="41CE4334" w14:textId="77777777" w:rsidR="00E25C13" w:rsidRPr="00021283" w:rsidRDefault="00E25C13" w:rsidP="00021283">
      <w:pPr>
        <w:spacing w:after="120" w:line="280" w:lineRule="exact"/>
        <w:jc w:val="both"/>
        <w:rPr>
          <w:rFonts w:cstheme="minorHAnsi"/>
        </w:rPr>
      </w:pPr>
      <w:r w:rsidRPr="00021283">
        <w:rPr>
          <w:rFonts w:cstheme="minorHAnsi"/>
        </w:rPr>
        <w:t xml:space="preserve">-Οι Αμερικανοί καταναλωτές μπορούν απλά να αναζητήσουν εσωτερικές ή άλλες εξωτερικές πηγές προμήθειας, εάν το κόστος ενός συγκεκριμένου εισαγόμενου προϊόντος αυξηθεί υπερβολικά.  </w:t>
      </w:r>
    </w:p>
    <w:p w14:paraId="20F4ED92" w14:textId="77777777" w:rsidR="00E25C13" w:rsidRPr="00021283" w:rsidRDefault="00E25C13" w:rsidP="00021283">
      <w:pPr>
        <w:spacing w:after="120" w:line="280" w:lineRule="exact"/>
        <w:jc w:val="both"/>
        <w:rPr>
          <w:rFonts w:cstheme="minorHAnsi"/>
        </w:rPr>
      </w:pPr>
      <w:r w:rsidRPr="00021283">
        <w:rPr>
          <w:rFonts w:cstheme="minorHAnsi"/>
        </w:rPr>
        <w:t>- Οι ξένες επιχειρήσεις συχνά δεν μπορούν να προσαρμοστούν τόσο εύκολα σε νέες αγορές ή να βρουν ανάλογο μέγεθος. Άρα, η επιβολή δασμών τούς πιέζει να αποδεχθούν μέρος του κόστους, μειώνοντας τα περιθώρια κέρδους τους ή αναζητώντας τρόπους να αντέξουν μέσα στην αμερικανική αγορά.</w:t>
      </w:r>
    </w:p>
    <w:p w14:paraId="6F4ABF0C" w14:textId="77777777" w:rsidR="00E25C13" w:rsidRPr="00021283" w:rsidRDefault="00E25C13" w:rsidP="00021283">
      <w:pPr>
        <w:spacing w:after="120" w:line="280" w:lineRule="exact"/>
        <w:jc w:val="both"/>
        <w:rPr>
          <w:rFonts w:cstheme="minorHAnsi"/>
        </w:rPr>
      </w:pPr>
      <w:r w:rsidRPr="00021283">
        <w:rPr>
          <w:rFonts w:cstheme="minorHAnsi"/>
        </w:rPr>
        <w:lastRenderedPageBreak/>
        <w:t>Αυτό έχει ως αποτέλεσμα περιορισμένο «πέρασμα» (pass-through) της αύξησης του κόστους στις τιμές λιανικής στις ΗΠΑ, άρα και περιορισμένη πιεστική επίδραση στον πληθωρισμό ή σε γενικότερη επιβάρυνση της αμερικανικής οικονομίας.</w:t>
      </w:r>
    </w:p>
    <w:p w14:paraId="2190145D" w14:textId="77777777" w:rsidR="00E25C13" w:rsidRPr="00021283" w:rsidRDefault="00E25C13" w:rsidP="00021283">
      <w:pPr>
        <w:spacing w:after="120" w:line="280" w:lineRule="exact"/>
        <w:rPr>
          <w:rFonts w:cstheme="minorHAnsi"/>
        </w:rPr>
      </w:pPr>
    </w:p>
    <w:p w14:paraId="2F6A07EE" w14:textId="77777777" w:rsidR="00E25C13" w:rsidRPr="00021283" w:rsidRDefault="00E25C13" w:rsidP="00021283">
      <w:pPr>
        <w:spacing w:after="120" w:line="280" w:lineRule="exact"/>
        <w:jc w:val="both"/>
        <w:rPr>
          <w:rFonts w:cstheme="minorHAnsi"/>
        </w:rPr>
      </w:pPr>
      <w:r w:rsidRPr="00021283">
        <w:rPr>
          <w:rFonts w:cstheme="minorHAnsi"/>
        </w:rPr>
        <w:t>Βεβαίως, αυτή η θεώρηση δεν σημαίνει ότι οι αμερικανικές επιχειρήσεις ή οι καταναλωτές δεν θα νιώσουν καμία επίπτωση. Υπάρχουν κλάδοι που εξαρτώνται άμεσα από συγκεκριμένες πρώτες ύλες ή ενδιάμεσα προϊόντα. Επίσης, αν οι δασμοί επεκταθούν και ενταθούν, μπορεί να προκαλέσουν αντιδράσεις από τρίτες χώρες (αντίποινα) που τελικά πλήττουν και τις αμερικανικές εξαγωγές. Άρα, η εικόνα δεν είναι ποτέ «ασπρόμαυρη».</w:t>
      </w:r>
    </w:p>
    <w:p w14:paraId="11BF0EA1" w14:textId="77777777" w:rsidR="00E25C13" w:rsidRPr="00021283" w:rsidRDefault="00E25C13" w:rsidP="00021283">
      <w:pPr>
        <w:spacing w:after="120" w:line="280" w:lineRule="exact"/>
        <w:rPr>
          <w:rFonts w:cstheme="minorHAnsi"/>
        </w:rPr>
      </w:pPr>
    </w:p>
    <w:p w14:paraId="69A0EFCE" w14:textId="77777777" w:rsidR="00E25C13" w:rsidRPr="00021283" w:rsidRDefault="00E25C13" w:rsidP="00021283">
      <w:pPr>
        <w:spacing w:after="120" w:line="280" w:lineRule="exact"/>
        <w:jc w:val="both"/>
        <w:rPr>
          <w:rFonts w:cstheme="minorHAnsi"/>
        </w:rPr>
      </w:pPr>
      <w:r w:rsidRPr="00021283">
        <w:rPr>
          <w:rFonts w:cstheme="minorHAnsi"/>
        </w:rPr>
        <w:t>Παρά ταύτα, από μικροοικονομική σκοπιά, ο γενικός κανόνας παραμένει: ο λιγότερο ευέλικτος (δηλ. αυτός που δεν μπορεί να μεταβάλει άμεσα τη συμπεριφορά του) υφίσταται το μεγαλύτερο μέρος του κόστους ενός δασμού. Καθώς οι ΗΠΑ, με το μέγεθος της αγοράς και την ποικιλία προμηθευτών, ενισχύουν τη διαπραγματευτική τους θέση, οι εξαγωγείς βρίσκονται σε μειονεκτική θέση.</w:t>
      </w:r>
    </w:p>
    <w:p w14:paraId="5E1CB050" w14:textId="77777777" w:rsidR="00E25C13" w:rsidRPr="00021283" w:rsidRDefault="00E25C13" w:rsidP="00021283">
      <w:pPr>
        <w:spacing w:after="120" w:line="280" w:lineRule="exact"/>
        <w:rPr>
          <w:rFonts w:cstheme="minorHAnsi"/>
        </w:rPr>
      </w:pPr>
    </w:p>
    <w:p w14:paraId="0DA4DE48" w14:textId="77777777" w:rsidR="00E25C13" w:rsidRPr="00021283" w:rsidRDefault="00E25C13" w:rsidP="00021283">
      <w:pPr>
        <w:spacing w:after="120" w:line="280" w:lineRule="exact"/>
        <w:jc w:val="both"/>
        <w:rPr>
          <w:rFonts w:cstheme="minorHAnsi"/>
        </w:rPr>
      </w:pPr>
      <w:r w:rsidRPr="00021283">
        <w:rPr>
          <w:rFonts w:cstheme="minorHAnsi"/>
        </w:rPr>
        <w:t>Οι δασμοί πάντοτε αποτελούν ένα διττό εργαλείο πολιτικής: αφενός μπορεί να προστατεύουν την εγχώρια παραγωγή, αφετέρου όμως ενέχουν τον κίνδυνο διαταραχής των εμπορικών ροών και ενδεχομένως αντίποινων. Σε ό,τι αφορά τις ΗΠΑ, η ανάλυση της «ευελιξίας» των καταναλωτών υποδηλώνει ότι μεγάλο μέρος του κόστους καταλήγει στις ξένες επιχειρήσεις. Έτσι, οι Αμερικανοί αγοραστές έχουν περιθώρια να προσαρμόσουν τις επιλογές τους, ενώ οι ξένοι προμηθευτές έχουν σχετικά λιγότερες εναλλακτικές. Στην πράξη, βεβαίως, η κάθε πολιτική επιλογή συνοδεύεται από αλληλοσυνδεόμενες συνέπειες για όλους τους εμπλεκόμενους: είτε καταναλωτές στις ΗΠΑ, είτε παραγωγούς σε τρίτες χώρες, είτε παραδοσιακούς εμπορικούς εταίρους. Παρ’ όλα αυτά, η βασική οικονομική αρχή υποστηρίζει ότι η «ανελαστικότητα» των ξένων προμηθευτών τους καθιστά πιο ευάλωτους στο κόστος των αμερικανικών δασμών.</w:t>
      </w:r>
    </w:p>
    <w:p w14:paraId="08F0353E" w14:textId="77777777" w:rsidR="00E25C13" w:rsidRPr="00021283" w:rsidRDefault="00E25C13" w:rsidP="00021283">
      <w:pPr>
        <w:spacing w:after="120" w:line="280" w:lineRule="exact"/>
        <w:jc w:val="both"/>
        <w:rPr>
          <w:rFonts w:cstheme="minorHAnsi"/>
        </w:rPr>
      </w:pPr>
    </w:p>
    <w:p w14:paraId="02375123" w14:textId="77777777" w:rsidR="00E25C13" w:rsidRPr="00021283" w:rsidRDefault="00E25C13" w:rsidP="00021283">
      <w:pPr>
        <w:spacing w:after="120" w:line="280" w:lineRule="exact"/>
        <w:jc w:val="both"/>
        <w:rPr>
          <w:rFonts w:cstheme="minorHAnsi"/>
        </w:rPr>
      </w:pPr>
      <w:r w:rsidRPr="00021283">
        <w:rPr>
          <w:rFonts w:cstheme="minorHAnsi"/>
        </w:rPr>
        <w:t>Ύφεση ή μείωση της ανάπτυξης στην Αμερική θα μπορούσε να προέλθει όχι από τους δασμούς, αλλά από το ότι η μετάβαση από μια οικονομία που διαχρονικά στηριζόταν κατά κύριο λόγο στον κρατικό τομέα σε μια οικονομία όπου ο ιδιωτικός τομέας αναλαμβάνει περισσότερες ευθύνες, συνεπάγεται αναπόφευκτα ορισμένα ρίσκα. Τέτοιες αλλαγές επιφέρουν βραχυπρόθεσμη αστάθεια και πιο «ανώμαλη» οικονομική πορεία, διότι οι αγορές, οι εταιρείες και οι εργαζόμενοι καλούνται να προσαρμοστούν σε καινούργια δεδομένα. Παράλληλα, τα στατιστικά στοιχεία από το 2023 και το 2024—δηλαδή τα χρόνια μετά την ύφεση που προκάλεσε η πανδημία COVID—αποκαλύπτουν ότι περίπου το 73% των νέων θέσεων εργασίας προέρχονται από τον δημόσιο τομέα και σχετικούς κλάδους, όπως η εκπαίδευση, η υγεία και η κοινωνική πρόνοια. Οι συγκεκριμένοι τομείς βασίζονται σε μεγάλο βαθμό στην κρατική χρηματοδότηση ή σε επιδοτήσεις. Την περίοδο 2020-2024 το δημόσιο χρέος των ΗΠΑ ανήλθε από τα 22 στα 36 τρισ. αυξημένο κατά 63%.</w:t>
      </w:r>
    </w:p>
    <w:p w14:paraId="1F305561" w14:textId="77777777" w:rsidR="00E25C13" w:rsidRPr="00021283" w:rsidRDefault="00E25C13" w:rsidP="00021283">
      <w:pPr>
        <w:spacing w:after="120" w:line="280" w:lineRule="exact"/>
        <w:jc w:val="both"/>
        <w:rPr>
          <w:rFonts w:cstheme="minorHAnsi"/>
        </w:rPr>
      </w:pPr>
    </w:p>
    <w:p w14:paraId="1C481D6B" w14:textId="02BAB7C4" w:rsidR="00E25C13" w:rsidRPr="00021283" w:rsidRDefault="00E25C13" w:rsidP="00021283">
      <w:pPr>
        <w:spacing w:after="120" w:line="280" w:lineRule="exact"/>
        <w:jc w:val="both"/>
        <w:rPr>
          <w:rFonts w:cstheme="minorHAnsi"/>
        </w:rPr>
      </w:pPr>
      <w:r w:rsidRPr="00021283">
        <w:rPr>
          <w:rFonts w:cstheme="minorHAnsi"/>
        </w:rPr>
        <w:t>Επομένως, τα 3/4 των νέων θέσεων εργασίας θα μπορούσαν να χαρακτηριστούν «επιδοτούμεν</w:t>
      </w:r>
      <w:r w:rsidR="00390DF9" w:rsidRPr="00021283">
        <w:rPr>
          <w:rFonts w:cstheme="minorHAnsi"/>
        </w:rPr>
        <w:t>ες</w:t>
      </w:r>
      <w:r w:rsidRPr="00021283">
        <w:rPr>
          <w:rFonts w:cstheme="minorHAnsi"/>
        </w:rPr>
        <w:t>». Αυτή η πραγματικότητα υπογραμμίζει ότι, παρά την επίσημη στροφή προς μια αγορά που δίνει περισσότερη έμφαση στην ιδιωτική πρωτοβουλία, η κρατική εμπλοκή παραμένει έντονη. Βραχυπρόθεσμα, αυτό ενδέχεται να δημιουργήσει αβεβαιότητα, ιδίως σε κλάδους που περιμένουν πλέον μεγαλύτερο μερίδιο ιδιωτικών κεφαλαίων ή επενδύσεων. Μακροπρόθεσμα, ωστόσο, η ομαλή μετάβαση στην αύξηση των θέσεων εργασίας του ιδιωτικού τομέα μπορεί να προσφέρει μεγαλύτερη βιωσιμότητα στην ανάπτυξη, ενθαρρύνοντας την καινοτομία και την ευελιξία στην οικονομία. Η μεταρρύθμιση απαιτεί συνετή χάραξη πολιτικής και ρεαλιστικές προσδοκίες για τον ρυθμό μετάβασης.</w:t>
      </w:r>
    </w:p>
    <w:p w14:paraId="18266274" w14:textId="77777777" w:rsidR="00E25C13" w:rsidRPr="00021283" w:rsidRDefault="00E25C13" w:rsidP="00021283">
      <w:pPr>
        <w:spacing w:after="120" w:line="280" w:lineRule="exact"/>
        <w:rPr>
          <w:rFonts w:cstheme="minorHAnsi"/>
        </w:rPr>
      </w:pPr>
    </w:p>
    <w:p w14:paraId="55675E7B" w14:textId="77777777" w:rsidR="00E25C13" w:rsidRPr="00021283" w:rsidRDefault="00E25C13" w:rsidP="00021283">
      <w:pPr>
        <w:spacing w:after="120" w:line="280" w:lineRule="exact"/>
        <w:rPr>
          <w:rFonts w:cstheme="minorHAnsi"/>
        </w:rPr>
      </w:pPr>
    </w:p>
    <w:p w14:paraId="1E2C74C8" w14:textId="2A88D4A1" w:rsidR="00E25C13" w:rsidRPr="00021283" w:rsidRDefault="00E25C13" w:rsidP="00021283">
      <w:pPr>
        <w:spacing w:after="120" w:line="280" w:lineRule="exact"/>
        <w:rPr>
          <w:rFonts w:cstheme="minorHAnsi"/>
        </w:rPr>
      </w:pPr>
      <w:r w:rsidRPr="00021283">
        <w:rPr>
          <w:rFonts w:cstheme="minorHAnsi"/>
        </w:rPr>
        <w:br w:type="page"/>
      </w:r>
    </w:p>
    <w:p w14:paraId="08C7E303"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Οι Δασμοί των ΗΠΑ εξισορροπούν το πλανητικό εμπόριο</w:t>
      </w:r>
    </w:p>
    <w:p w14:paraId="775CA86D"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38B66299" w14:textId="77777777" w:rsidR="00E25C13" w:rsidRPr="00021283" w:rsidRDefault="00E25C13"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7F14AF1" w14:textId="77777777" w:rsidR="00E25C13" w:rsidRPr="00021283" w:rsidRDefault="00E25C13" w:rsidP="00021283">
      <w:pPr>
        <w:spacing w:after="120" w:line="280" w:lineRule="exact"/>
        <w:jc w:val="center"/>
        <w:rPr>
          <w:rFonts w:eastAsia="Times New Roman" w:cstheme="minorHAnsi"/>
          <w:b/>
          <w:bCs/>
          <w:color w:val="000000"/>
          <w:kern w:val="0"/>
          <w:lang w:eastAsia="en-GB"/>
          <w14:ligatures w14:val="none"/>
        </w:rPr>
      </w:pPr>
    </w:p>
    <w:p w14:paraId="1856AF79" w14:textId="0EFB29D1"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2α Απριλίου 2</w:t>
      </w:r>
      <w:r w:rsidR="00D16623" w:rsidRPr="00021283">
        <w:rPr>
          <w:rFonts w:eastAsia="Times New Roman" w:cstheme="minorHAnsi"/>
          <w:color w:val="000000" w:themeColor="text1"/>
          <w:kern w:val="0"/>
          <w:lang w:eastAsia="en-GB"/>
          <w14:ligatures w14:val="none"/>
        </w:rPr>
        <w:t>025 θ</w:t>
      </w:r>
      <w:r w:rsidRPr="00021283">
        <w:rPr>
          <w:rFonts w:eastAsia="Times New Roman" w:cstheme="minorHAnsi"/>
          <w:color w:val="000000" w:themeColor="text1"/>
          <w:kern w:val="0"/>
          <w:lang w:eastAsia="en-GB"/>
          <w14:ligatures w14:val="none"/>
        </w:rPr>
        <w:t xml:space="preserve">α είναι μια κρίσιμη ημέρα για τον κόσμο, καθώς θα ανακοινωθεί η νέα στρατηγική της εμπορικής πολιτικής των ΗΠΑ, η οποία αναμένεται να διαμορφώσει τις σχέσεις της Αμερικής με την Ευρώπη, τον Καναδά και τον υπόλοιπο κόσμο. Η κυβέρνηση των ΗΠΑ υιοθετεί μία επιθετική εμπορική στρατηγική με στόχο την ενίσχυση των εξαγωγών της, την εξασφάλιση δίκαιου εμπορίου με την εξίσωση των δασμών, τον περιορισμό της εξάρτησης από ξένες αγορές με επαναπατρισμό παραγωγής και τη μείωση της διακίνησης ναρκωτικών με τον έλεγχο των συνόρων.  </w:t>
      </w:r>
    </w:p>
    <w:p w14:paraId="509685E1"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Στις 2 Απριλίου, οι ΗΠΑ θα προχωρήσουν σε ένα στρατηγικό μοντέλο ανταπόδοσης και Εθνικής Ασφάλειας. Θα αυξήσουν την εγχώρια παραγωγή και θα εισάγουν έναν νέο μηχανισμό εμπορικών σχέσεων επιδιώκοντας να δημιουργήσουν ένα εμπορικό σύστημα βασισμένο στη δίκαιη μεταχείριση ("Fair Trade"), καθώς οι υπάρχουσες εμπορικές πρακτικές είναι εξαιρετικά άνισες για τις  ΗΠΑ, οι οποίες αντιμετωπίζουν ετήσιο εμπορικό έλλειμα 850 δισ. $.</w:t>
      </w:r>
    </w:p>
    <w:p w14:paraId="399AE92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06F00E10"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δασμοί είναι ένα μέσο πίεσης για να επιτευχθούν καλύτερες εμπορικές συμφωνίες, για να ανοίξουν οι διεθνείς αγορές για τους Αμερικανούς εξαγωγείς μέσω στρατηγικών εμπορικών συμφωνιών που θα δείχνουν τη δύναμη των ΗΠΑ έναντι στα εμπόδια που θέτουν άλλες χώρες στο αμερικανικό εμπόριο.  </w:t>
      </w:r>
    </w:p>
    <w:p w14:paraId="42581D7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w:t>
      </w:r>
      <w:proofErr w:type="spellStart"/>
      <w:r w:rsidRPr="00021283">
        <w:rPr>
          <w:rFonts w:eastAsia="Times New Roman" w:cstheme="minorHAnsi"/>
          <w:color w:val="000000" w:themeColor="text1"/>
          <w:kern w:val="0"/>
          <w:lang w:eastAsia="en-GB"/>
          <w14:ligatures w14:val="none"/>
        </w:rPr>
        <w:t>επαναπατρίσουν</w:t>
      </w:r>
      <w:proofErr w:type="spellEnd"/>
      <w:r w:rsidRPr="00021283">
        <w:rPr>
          <w:rFonts w:eastAsia="Times New Roman" w:cstheme="minorHAnsi"/>
          <w:color w:val="000000" w:themeColor="text1"/>
          <w:kern w:val="0"/>
          <w:lang w:eastAsia="en-GB"/>
          <w14:ligatures w14:val="none"/>
        </w:rPr>
        <w:t xml:space="preserve"> βασικές βιομηχανίες όπως οι ημιαγωγοί, η φαρμακοβιομηχανία, η αυτοκινητοβιομηχανία και ο τομέας του χάλυβα και του αλουμινίου για λόγους Εθνικής Ασφάλειας και θα εφαρμόσουν ένα σύστημα αμοιβαιότητας για να σταματήσουν τις πρακτικές ντάμπινγκ των άλλων χωρών. Χρειάζονται την εγχώρια παραγωγή χάλυβα και αλουμινίου και άλλων μετάλλων για να κατασκευάσουν σφαίρες, </w:t>
      </w:r>
      <w:proofErr w:type="spellStart"/>
      <w:r w:rsidRPr="00021283">
        <w:rPr>
          <w:rFonts w:eastAsia="Times New Roman" w:cstheme="minorHAnsi"/>
          <w:color w:val="000000" w:themeColor="text1"/>
          <w:kern w:val="0"/>
          <w:lang w:eastAsia="en-GB"/>
          <w14:ligatures w14:val="none"/>
        </w:rPr>
        <w:t>πυρομαχικά</w:t>
      </w:r>
      <w:proofErr w:type="spellEnd"/>
      <w:r w:rsidRPr="00021283">
        <w:rPr>
          <w:rFonts w:eastAsia="Times New Roman" w:cstheme="minorHAnsi"/>
          <w:color w:val="000000" w:themeColor="text1"/>
          <w:kern w:val="0"/>
          <w:lang w:eastAsia="en-GB"/>
          <w14:ligatures w14:val="none"/>
        </w:rPr>
        <w:t xml:space="preserve"> και στρατιωτικούς εξοπλισμούς ώστε να διασφαλιστεί ότι τα βασικά υλικά που απαιτούνται για την άμυνα παράγονται εντός των ΗΠΑ.</w:t>
      </w:r>
    </w:p>
    <w:p w14:paraId="496EDA5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3CBADE00"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Όμως, αντί να καταλάβουν αυτήν την επιθυμία των ΗΠΑ, η Ευρώπη και ο Καναδάς επέλεξαν να επιβάλουν δασμούς στο ουίσκι του Κεντάκι και τις μοτοσικλέτες Harley-Davidson, που σημαίνει ότι δεν λαμβάνουν σοβαρά υπόψη την εθνική ασφάλεια των ΗΠΑ. Ο </w:t>
      </w:r>
      <w:proofErr w:type="spellStart"/>
      <w:r w:rsidRPr="00021283">
        <w:rPr>
          <w:rFonts w:eastAsia="Times New Roman" w:cstheme="minorHAnsi"/>
          <w:color w:val="000000" w:themeColor="text1"/>
          <w:kern w:val="0"/>
          <w:lang w:eastAsia="en-GB"/>
          <w14:ligatures w14:val="none"/>
        </w:rPr>
        <w:t>Τραμπ</w:t>
      </w:r>
      <w:proofErr w:type="spellEnd"/>
      <w:r w:rsidRPr="00021283">
        <w:rPr>
          <w:rFonts w:eastAsia="Times New Roman" w:cstheme="minorHAnsi"/>
          <w:color w:val="000000" w:themeColor="text1"/>
          <w:kern w:val="0"/>
          <w:lang w:eastAsia="en-GB"/>
          <w14:ligatures w14:val="none"/>
        </w:rPr>
        <w:t xml:space="preserve"> αναφέρει ότι οι χώρες έχουν συνηθίσει να "εκμεταλλεύονται" την Αμερική και δεν θα το επιτρέψει πλέον.</w:t>
      </w:r>
    </w:p>
    <w:p w14:paraId="67E367C9"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 Καναδάς απάντησε στους δασμούς των ΗΠΑ επιβάλλοντας δασμούς σε αμερικανικά προϊόντα, όπως στον αθλητικό εξοπλισμό.</w:t>
      </w:r>
    </w:p>
    <w:p w14:paraId="1A11764B" w14:textId="40EDDDE5"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Το ίδιο κάνει και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και γι' αυτό οι ΗΠΑ τη θεωρούν μία από τις πιο εχθρικές και καταχρηστικές αρχές φορολόγησης και δασμολογίας στον κόσμο, ωσάν να δημιουργήθηκε αποκλειστικά για να εκμεταλλεύεται τις ΗΠΑ, καθώς με τις άδικες δασμολογικές πρακτικές της δεν κυκλοφορούν  ούτε καν αμερικάνικα αυτοκίνητα στην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Ακόμα και η Ινδία μπλοκάρει τα προϊόντα των Αμερικανών αγροτών, η Νότια Κορέα και πολλές άλλες χώρες.</w:t>
      </w:r>
    </w:p>
    <w:p w14:paraId="2AF3E0C8" w14:textId="75FCA2E3"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θα πιέσουν τις άλλες χώρες να ανοίξουν τις αγορές τους με συμφωνίες που αναγκάζουν να αναγνωριστεί η αγοραστική δύναμη των ΗΠΑ. Οι άλλες χώρες δεν έχουν τη δύναμη να κάνουν ίσης αξίας αντίποινα δασμών καθώς π.χ. η Κίνα πρέπει να επιβάλει τριπλάσιο ποσοστό δασμών και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διπλάσιο ποσοστό για να επιφέρουν ίδιου μεγέθους πίεση.</w:t>
      </w:r>
    </w:p>
    <w:p w14:paraId="690321B6"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Ορισμένες χώρες, όπως το Μεξικό και το Ηνωμένο Βασίλειο, προσέγγισαν το ζήτημα με ψυχραιμία και ρεαλισμό και οι ΗΠΑ βλέπουν  το εμπόριο μαζί τους να είναι πολύ πιο θετικό.  </w:t>
      </w:r>
    </w:p>
    <w:p w14:paraId="383120C7"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FC34E14"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στέλνουν ένα σαφές μήνυμα ότι δεν θα ανεχθούν πλέον εμπορικές αδικίες και προετοιμάζονται να επιβάλουν αυστηρά αντίμετρα εάν οι Ευρωπαίοι δεν υποχωρήσουν.</w:t>
      </w:r>
    </w:p>
    <w:p w14:paraId="129742A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Μετά την επιβολή των δασμών, αν οι άλλες χώρες μειώσουν τους δασμούς τους, οι ΗΠΑ θα κάνουν το ίδιο. Αν όχι, οι ΗΠΑ θα επιβάλουν ακόμα υψηλότερους δασμούς για να επιτύχουν εμπορική ισορροπία και κυρίως με την Κίνα που ενώ έχει μια μεγάλη οικονομία, είναι μια «οικονομία παραγωγής», που εξαρτάται από την εξαγωγή προϊόντων προς τις ΗΠΑ, τις οποίες έχουν ανάγκη, καθώς είναι η μεγαλύτερη καταναλωτική οικονομία στον κόσμο με διπλάσιες ποσότητες από ό,τι καταναλώνει η Κίνα. </w:t>
      </w:r>
    </w:p>
    <w:p w14:paraId="4FE52EBA"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263E6D8A" w14:textId="23ACFAFE"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Περαιτέρω στόχος είναι να πυροδοτήσουν την ανάγκη επιβολής δασμών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προς την Κίνα για να προστατεύσει τη βιομηχανία της. Με τις  αδιάθετες ποσότητες αλουμινίου, χάλυβα κλπ. που η Κίνα δεν μπορεί να πωλήσει στις ΗΠΑ, θα κατακλύσει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Στην περίπτωση αυτή εάν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δεν επιβάλει δασμούς θα καταρρεύσει η ήδη προβληματική  βιομηχανία της.</w:t>
      </w:r>
    </w:p>
    <w:p w14:paraId="43FD040D"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Παρά τις ανησυχίες για επιβράδυνση της οικονομικής δραστηριότητας, οι επενδύσεις στις ΗΠΑ εκτοξεύονται, με πάνω από $1,7 τρισ.  να έχουν ήδη δεσμευτεί σε επενδύσεις κατά τις πρώτες 60 ημέρες της διακυβέρνησης Τραμπ. </w:t>
      </w:r>
      <w:r w:rsidRPr="00021283">
        <w:rPr>
          <w:rFonts w:cstheme="minorHAnsi"/>
          <w:color w:val="000000" w:themeColor="text1"/>
        </w:rPr>
        <w:t>Κάθε τρισεκατομμύριο που επενδύεται αντιστοιχεί σε 1% αύξηση του ΑΕΠ.</w:t>
      </w:r>
      <w:r w:rsidRPr="00021283">
        <w:rPr>
          <w:rFonts w:eastAsia="Times New Roman" w:cstheme="minorHAnsi"/>
          <w:color w:val="000000" w:themeColor="text1"/>
          <w:kern w:val="0"/>
          <w:lang w:eastAsia="en-GB"/>
          <w14:ligatures w14:val="none"/>
        </w:rPr>
        <w:t xml:space="preserve"> Φαίνεται ότι το μήνυμα  «Φέρτε την παραγωγή σας στην Αμερική και αποφύγετε όλους τους δασμούς. Χτίστε στη μεγαλύτερη οικονομία του κόσμου και θα είστε προστατευμένοι» κάποιοι το έχουν ήδη λάβει.   </w:t>
      </w:r>
    </w:p>
    <w:p w14:paraId="5C91340C"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49869B95"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προσδοκία των ΗΠΑ είναι ότι όλος ο κόσμος που συναλλάσσεται με τις ΗΠΑ θα μειώσει τους δασμούς του, επιτρέποντας στους Αμερικανούς αγρότες, κτηνοτρόφους, παραγωγούς και αυτοκινητοβιομηχανίες να εξάγουν περισσότερα και υπολογίζει ότι μέχρι το τέλος του 2025, η οικονομία των ΗΠΑ θα παρουσιάζει ταχεία ανάπτυξη, καθώς τα ρυθμιστικά εμπόδια θα έχουν αρθεί, θα ξεκινήσει μαζική δημιουργία νέων θέσεων εργασίας  και οι  επενδύσεις θα αυξηθούν δραστικά. Ο  Τραμπ στοχεύει στη μεγαλύτερη οικονομική ανάπτυξη που έχουν δει ποτέ οι ΗΠΑ, μέσω της δίκαιης εμπορικής πολιτικής και της ενίσχυσης της βιομηχανίας.</w:t>
      </w:r>
    </w:p>
    <w:p w14:paraId="4C0B7A32" w14:textId="77777777" w:rsidR="00E25C13" w:rsidRPr="00021283" w:rsidRDefault="00E25C13" w:rsidP="00021283">
      <w:pPr>
        <w:spacing w:after="120" w:line="280" w:lineRule="exact"/>
        <w:jc w:val="both"/>
        <w:rPr>
          <w:rFonts w:eastAsia="Times New Roman" w:cstheme="minorHAnsi"/>
          <w:color w:val="000000" w:themeColor="text1"/>
          <w:kern w:val="0"/>
          <w:lang w:eastAsia="en-GB"/>
          <w14:ligatures w14:val="none"/>
        </w:rPr>
      </w:pPr>
    </w:p>
    <w:p w14:paraId="5E51F243" w14:textId="77777777" w:rsidR="00E25C13" w:rsidRPr="00021283" w:rsidRDefault="00E25C13" w:rsidP="00021283">
      <w:pPr>
        <w:spacing w:after="120" w:line="280" w:lineRule="exact"/>
        <w:rPr>
          <w:rFonts w:cstheme="minorHAnsi"/>
        </w:rPr>
      </w:pPr>
    </w:p>
    <w:p w14:paraId="5C117068" w14:textId="24123F04" w:rsidR="00FF78C7" w:rsidRPr="00021283" w:rsidRDefault="00FF78C7" w:rsidP="00021283">
      <w:pPr>
        <w:spacing w:after="120" w:line="280" w:lineRule="exact"/>
        <w:rPr>
          <w:rFonts w:cstheme="minorHAnsi"/>
        </w:rPr>
      </w:pPr>
      <w:r w:rsidRPr="00021283">
        <w:rPr>
          <w:rFonts w:cstheme="minorHAnsi"/>
        </w:rPr>
        <w:br w:type="page"/>
      </w:r>
    </w:p>
    <w:p w14:paraId="394813E7" w14:textId="77777777" w:rsidR="00FF78C7" w:rsidRPr="00021283" w:rsidRDefault="00FF78C7" w:rsidP="00021283">
      <w:pPr>
        <w:spacing w:after="120" w:line="280" w:lineRule="exact"/>
        <w:jc w:val="center"/>
        <w:rPr>
          <w:rFonts w:cstheme="minorHAnsi"/>
          <w:b/>
          <w:bCs/>
          <w:color w:val="000000" w:themeColor="text1"/>
          <w:lang w:eastAsia="en-GB"/>
        </w:rPr>
      </w:pPr>
      <w:bookmarkStart w:id="33" w:name="OLE_LINK431"/>
      <w:r w:rsidRPr="00021283">
        <w:rPr>
          <w:rFonts w:cstheme="minorHAnsi"/>
          <w:b/>
          <w:bCs/>
          <w:color w:val="000000" w:themeColor="text1"/>
          <w:lang w:eastAsia="en-GB"/>
        </w:rPr>
        <w:lastRenderedPageBreak/>
        <w:t>Η τεχνητή νοημοσύνη μεταβάλλει τον ανταγωνισμό</w:t>
      </w:r>
    </w:p>
    <w:p w14:paraId="1D3056AB" w14:textId="77777777" w:rsidR="00FF78C7" w:rsidRPr="00021283" w:rsidRDefault="00FF78C7" w:rsidP="00021283">
      <w:pPr>
        <w:spacing w:after="120" w:line="280" w:lineRule="exact"/>
        <w:jc w:val="center"/>
        <w:rPr>
          <w:rFonts w:cstheme="minorHAnsi"/>
          <w:color w:val="000000" w:themeColor="text1"/>
          <w:lang w:eastAsia="en-GB"/>
        </w:rPr>
      </w:pPr>
      <w:r w:rsidRPr="00021283">
        <w:rPr>
          <w:rFonts w:cstheme="minorHAnsi"/>
          <w:color w:val="000000" w:themeColor="text1"/>
          <w:lang w:eastAsia="en-GB"/>
        </w:rPr>
        <w:t>Ατσαλάκης Γιώργος, Αναπληρωτής Καθηγητής, Πολυτεχνείου Κρήτης</w:t>
      </w:r>
    </w:p>
    <w:p w14:paraId="6279981D" w14:textId="77777777" w:rsidR="00FF78C7" w:rsidRPr="00021283" w:rsidRDefault="00FF78C7"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r w:rsidRPr="00021283">
        <w:rPr>
          <w:rFonts w:cstheme="minorHAnsi"/>
          <w:color w:val="000000" w:themeColor="text1"/>
          <w:lang w:eastAsia="en-GB"/>
        </w:rPr>
        <w:t>Πολυτεχνείου Κρήτης</w:t>
      </w:r>
    </w:p>
    <w:p w14:paraId="6DCD8100" w14:textId="77777777" w:rsidR="00FF78C7" w:rsidRPr="00021283" w:rsidRDefault="00FF78C7" w:rsidP="00021283">
      <w:pPr>
        <w:spacing w:after="120" w:line="280" w:lineRule="exact"/>
        <w:jc w:val="center"/>
        <w:rPr>
          <w:rFonts w:cstheme="minorHAnsi"/>
          <w:color w:val="000000" w:themeColor="text1"/>
          <w:lang w:eastAsia="en-GB"/>
        </w:rPr>
      </w:pPr>
      <w:r w:rsidRPr="00021283">
        <w:rPr>
          <w:rFonts w:cstheme="minorHAnsi"/>
          <w:color w:val="000000" w:themeColor="text1"/>
          <w:lang w:eastAsia="en-GB"/>
        </w:rPr>
        <w:t>Εργαστήριο Ανάλυσης Δεδομένων και Πρόβλεψης</w:t>
      </w:r>
    </w:p>
    <w:p w14:paraId="7FDACF7D" w14:textId="77777777" w:rsidR="00FF78C7" w:rsidRPr="00021283" w:rsidRDefault="00FF78C7" w:rsidP="00021283">
      <w:pPr>
        <w:spacing w:after="120" w:line="280" w:lineRule="exact"/>
        <w:jc w:val="both"/>
        <w:rPr>
          <w:rFonts w:cstheme="minorHAnsi"/>
          <w:color w:val="000000" w:themeColor="text1"/>
          <w:lang w:eastAsia="en-GB"/>
        </w:rPr>
      </w:pPr>
    </w:p>
    <w:p w14:paraId="0856DD3C"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Στρατηγική διαχείριση της τεχνητής νοημοσύνης</w:t>
      </w:r>
    </w:p>
    <w:p w14:paraId="0771ECCA"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των νέων τεχνολογιών και κυρίως της τεχνητής νοημοσύνης.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895B862" w14:textId="77777777" w:rsidR="00FF78C7" w:rsidRPr="00021283" w:rsidRDefault="00FF78C7" w:rsidP="00021283">
      <w:pPr>
        <w:spacing w:after="120" w:line="280" w:lineRule="exact"/>
        <w:jc w:val="both"/>
        <w:rPr>
          <w:rStyle w:val="ts-alignment-element"/>
          <w:rFonts w:cstheme="minorHAnsi"/>
          <w:color w:val="000000" w:themeColor="text1"/>
        </w:rPr>
      </w:pPr>
    </w:p>
    <w:p w14:paraId="62CF4783"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Στρατηγικές μετριασμού των κινδύνων</w:t>
      </w:r>
    </w:p>
    <w:p w14:paraId="44F76A78"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2BC5D6D" w14:textId="77777777" w:rsidR="00FF78C7" w:rsidRPr="00021283" w:rsidRDefault="00FF78C7" w:rsidP="00021283">
      <w:pPr>
        <w:spacing w:after="120" w:line="280" w:lineRule="exact"/>
        <w:jc w:val="both"/>
        <w:rPr>
          <w:rStyle w:val="ts-alignment-element"/>
          <w:rFonts w:cstheme="minorHAnsi"/>
          <w:color w:val="000000" w:themeColor="text1"/>
        </w:rPr>
      </w:pPr>
    </w:p>
    <w:p w14:paraId="6F5904A6" w14:textId="77777777" w:rsidR="00FF78C7" w:rsidRPr="00021283" w:rsidRDefault="00FF78C7" w:rsidP="00021283">
      <w:pPr>
        <w:spacing w:after="120" w:line="280" w:lineRule="exact"/>
        <w:jc w:val="both"/>
        <w:rPr>
          <w:rStyle w:val="ts-alignment-element"/>
          <w:rFonts w:cstheme="minorHAnsi"/>
          <w:b/>
          <w:bCs/>
          <w:color w:val="000000" w:themeColor="text1"/>
        </w:rPr>
      </w:pPr>
      <w:r w:rsidRPr="00021283">
        <w:rPr>
          <w:rStyle w:val="ts-alignment-element"/>
          <w:rFonts w:cstheme="minorHAnsi"/>
          <w:b/>
          <w:bCs/>
          <w:color w:val="000000" w:themeColor="text1"/>
        </w:rPr>
        <w:t>Προωράν και σχεδιάζειν</w:t>
      </w:r>
    </w:p>
    <w:p w14:paraId="45143D47" w14:textId="77777777" w:rsidR="00FF78C7" w:rsidRPr="00021283" w:rsidRDefault="00FF78C7"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είναι η τεχνητή νοημοσύνη. </w:t>
      </w:r>
    </w:p>
    <w:p w14:paraId="347FB911" w14:textId="77777777" w:rsidR="00FF78C7" w:rsidRPr="00021283" w:rsidRDefault="00FF78C7" w:rsidP="00021283">
      <w:pPr>
        <w:spacing w:after="120" w:line="280" w:lineRule="exact"/>
        <w:jc w:val="both"/>
        <w:rPr>
          <w:rFonts w:cstheme="minorHAnsi"/>
          <w:color w:val="000000" w:themeColor="text1"/>
          <w:lang w:eastAsia="en-GB"/>
        </w:rPr>
      </w:pPr>
    </w:p>
    <w:p w14:paraId="22EB86B6" w14:textId="77777777" w:rsidR="00FF78C7" w:rsidRPr="00021283" w:rsidRDefault="00FF78C7" w:rsidP="00021283">
      <w:pPr>
        <w:spacing w:after="120" w:line="280" w:lineRule="exact"/>
        <w:jc w:val="both"/>
        <w:rPr>
          <w:rFonts w:cstheme="minorHAnsi"/>
          <w:b/>
          <w:bCs/>
          <w:color w:val="000000" w:themeColor="text1"/>
          <w:lang w:eastAsia="en-GB"/>
        </w:rPr>
      </w:pPr>
      <w:r w:rsidRPr="00021283">
        <w:rPr>
          <w:rFonts w:cstheme="minorHAnsi"/>
          <w:b/>
          <w:bCs/>
          <w:color w:val="000000" w:themeColor="text1"/>
          <w:lang w:eastAsia="en-GB"/>
        </w:rPr>
        <w:t>Υπολογιστική  ισχύς και ενέργεια</w:t>
      </w:r>
    </w:p>
    <w:p w14:paraId="409BBD2C"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4" w:name="OLE_LINK441"/>
      <w:bookmarkStart w:id="35" w:name="OLE_LINK432"/>
      <w:bookmarkEnd w:id="33"/>
      <w:r w:rsidRPr="00021283">
        <w:rPr>
          <w:rFonts w:eastAsia="Times New Roman" w:cstheme="minorHAnsi"/>
          <w:color w:val="000000" w:themeColor="text1"/>
          <w:kern w:val="0"/>
          <w:lang w:eastAsia="en-GB"/>
          <w14:ligatures w14:val="none"/>
        </w:rPr>
        <w:t xml:space="preserve">Η κυριαρχία στον τομέα αυτό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εκδόσεων. </w:t>
      </w:r>
    </w:p>
    <w:p w14:paraId="31B51EA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C657BB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Τεράστια ποσά χρηματοδότησης</w:t>
      </w:r>
    </w:p>
    <w:p w14:paraId="2C487BF8"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Δεν είναι περίεργο, λοιπόν, που οι κυβερνήσεις αγωνίζονται να χρηματοδοτήσουν την υποδομή πάνω στην οποία βασίζεται η τεχνητή νοημοσύνη. </w:t>
      </w:r>
      <w:bookmarkEnd w:id="34"/>
      <w:r w:rsidRPr="00021283">
        <w:rPr>
          <w:rFonts w:eastAsia="Times New Roman" w:cstheme="minorHAnsi"/>
          <w:color w:val="000000" w:themeColor="text1"/>
          <w:kern w:val="0"/>
          <w:lang w:eastAsia="en-GB"/>
          <w14:ligatures w14:val="none"/>
        </w:rPr>
        <w:t xml:space="preserve">Οι ΗΠΑ με το </w:t>
      </w:r>
      <w:proofErr w:type="spellStart"/>
      <w:r w:rsidRPr="00021283">
        <w:rPr>
          <w:rFonts w:eastAsia="Times New Roman" w:cstheme="minorHAnsi"/>
          <w:color w:val="000000" w:themeColor="text1"/>
          <w:kern w:val="0"/>
          <w:lang w:eastAsia="en-GB"/>
          <w14:ligatures w14:val="none"/>
        </w:rPr>
        <w:t>Stargate</w:t>
      </w:r>
      <w:proofErr w:type="spellEnd"/>
      <w:r w:rsidRPr="00021283">
        <w:rPr>
          <w:rFonts w:eastAsia="Times New Roman" w:cstheme="minorHAnsi"/>
          <w:color w:val="000000" w:themeColor="text1"/>
          <w:kern w:val="0"/>
          <w:lang w:eastAsia="en-GB"/>
          <w14:ligatures w14:val="none"/>
        </w:rPr>
        <w:t xml:space="preserve">, κάνουν επενδύσεις $500 δισ., η Γαλλία $112 δισ. σε υποδομές και ανάπτυξη τεχνητής νοημοσύνης. Η Κίνα ήδη διαθέτει πλεόνασμα κέντρων δεδομένων, έχοντας κατασκευάσει εκατοντάδες, ενώ μεγάλες τεχνολογικές εταιρείες όπως η </w:t>
      </w:r>
      <w:proofErr w:type="spellStart"/>
      <w:r w:rsidRPr="00021283">
        <w:rPr>
          <w:rFonts w:eastAsia="Times New Roman" w:cstheme="minorHAnsi"/>
          <w:color w:val="000000" w:themeColor="text1"/>
          <w:kern w:val="0"/>
          <w:lang w:eastAsia="en-GB"/>
          <w14:ligatures w14:val="none"/>
        </w:rPr>
        <w:t>ByteDance</w:t>
      </w:r>
      <w:proofErr w:type="spellEnd"/>
      <w:r w:rsidRPr="00021283">
        <w:rPr>
          <w:rFonts w:eastAsia="Times New Roman" w:cstheme="minorHAnsi"/>
          <w:color w:val="000000" w:themeColor="text1"/>
          <w:kern w:val="0"/>
          <w:lang w:eastAsia="en-GB"/>
          <w14:ligatures w14:val="none"/>
        </w:rPr>
        <w:t xml:space="preserve"> επενδύουν δισεκατομμύρια σε πρόσθετες εγκαταστάσεις.</w:t>
      </w:r>
    </w:p>
    <w:p w14:paraId="73C8940F"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E501C7"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Περιορισμοί στις εξαγωγές τεχνολογίας</w:t>
      </w:r>
    </w:p>
    <w:p w14:paraId="1C82129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κυβερνητικές προσπάθειες να αναλάβουν ηγετικό ρόλο σε αυτό το νέο </w:t>
      </w:r>
      <w:proofErr w:type="spellStart"/>
      <w:r w:rsidRPr="00021283">
        <w:rPr>
          <w:rFonts w:eastAsia="Times New Roman" w:cstheme="minorHAnsi"/>
          <w:color w:val="000000" w:themeColor="text1"/>
          <w:kern w:val="0"/>
          <w:lang w:eastAsia="en-GB"/>
          <w14:ligatures w14:val="none"/>
        </w:rPr>
        <w:t>γεωστρατηγικό</w:t>
      </w:r>
      <w:proofErr w:type="spellEnd"/>
      <w:r w:rsidRPr="00021283">
        <w:rPr>
          <w:rFonts w:eastAsia="Times New Roman" w:cstheme="minorHAnsi"/>
          <w:color w:val="000000" w:themeColor="text1"/>
          <w:kern w:val="0"/>
          <w:lang w:eastAsia="en-GB"/>
          <w14:ligatures w14:val="none"/>
        </w:rPr>
        <w:t xml:space="preserve"> περιβάλλον επεκτείνονται και σε περιορισμούς στις εξαγωγές τσιπ για να μην αποκτηθούν εύκολα τα προηγμένα τσιπ που είναι απαραίτητα για να τρέξουν τα κορυφαία μοντέλα τεχνητής νοημοσύνης. </w:t>
      </w:r>
    </w:p>
    <w:p w14:paraId="450F5ECE"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9B4D0A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Έλεγχος στις σπάνιες γαίες</w:t>
      </w:r>
    </w:p>
    <w:p w14:paraId="28B5DCB5"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Η Κίνα ελέγχει σχεδόν το 70% της εξόρυξης σπάνιων γαιών. Και με τα μεγάλα εγχώρια αποθέματα και τις μακροχρόνιες μεταλλευτικές παραχωρήσεις στην Αφρική, ελέγχει πάνω από το 90% της επεξεργασίας σπάνιων γαιών παγκοσμίως. Για μερικά μέταλλα, η Κίνα έχει σχεδόν μονοπώλιο. Οι ΗΠΑ παράγουν μόλις το 12% της παγκόσμιας προσφοράς και εξαρτώνται από τα κινεζικά μηχανήματα για την εξόρυξη.</w:t>
      </w:r>
    </w:p>
    <w:p w14:paraId="63E0C23A"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bookmarkStart w:id="36" w:name="OLE_LINK439"/>
      <w:bookmarkStart w:id="37" w:name="OLE_LINK485"/>
    </w:p>
    <w:p w14:paraId="408806EF"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Μεταμόρφωση της γεωπολιτικής</w:t>
      </w:r>
    </w:p>
    <w:p w14:paraId="3D7ECCD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Με απλά λόγια, η τεχνητή νοημοσύνη έχει τη δύναμη να μεταμορφώσει τη γεωπολιτική. Παραδοσιακά, η γεωπολιτική ισχύς προέρχεται από την κυριαρχία στον φυσικό χώρο – αέρα, γη, θάλασσα και διάστημα. Και παραδοσιακά, η γεωπολιτική ισχύς ασκείται με οικονομικά, πολιτικά και στρατιωτικά μέσα. Η τεχνητή νοημοσύνη είναι μοναδική γιατί όχι μόνο θα προκαλέσει μια εξέλιξη στον δικό της τομέα, αλλά θα επηρεάσει και τους άλλους τομείς όπως την οικονομία, την πολιτική και τον τρόπο διεξαγωγής των πολέμων.</w:t>
      </w:r>
    </w:p>
    <w:bookmarkEnd w:id="36"/>
    <w:p w14:paraId="448497DD"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2DC2D1A1"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Χάσμα μεταξύ χωρών στην ΤΝ</w:t>
      </w:r>
    </w:p>
    <w:p w14:paraId="25F0C6E3"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Όλοι αυτοί οι τομείς θα βιώσουν ανατροπές την επόμενη δεκαετία, ως άμεσο αποτέλεσμα της εμφάνισης ταχύτερων, καλύτερων και ικανότερων μοντέλων τεχνητής νοημοσύνης. Αυτά τα μοντέλα έχουν επίσης τη δυνατότητα να ανατρέψουν το παγκόσμιο σύστημα, να διευρύνουν το χάσμα μεταξύ των χωρών που έχουν και εκείνων που δεν έχουν, και να προσδώσουν σε ορισμένες χώρες αξεπέραστα πλεονεκτήματα στον κυβερνοχώρο.</w:t>
      </w:r>
    </w:p>
    <w:p w14:paraId="210AAB3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3156172C"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Οικονομικά οφέλη</w:t>
      </w:r>
    </w:p>
    <w:bookmarkEnd w:id="37"/>
    <w:p w14:paraId="4EC3B871"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Από οικονομική άποψη, τα οφέλη της προηγμένης τεχνητής νοημοσύνης είναι πολλά. Μπορεί να χρησιμοποιηθεί για τη βελτιστοποίηση των αλυσίδων εφοδιασμού, την καλύτερη πρόβλεψη μακροοικονομικών τάσεων, την ανίχνευση απάτης στις τραπεζικές και χρηματοοικονομικές υπηρεσίες, τη βελτίωση των χρηματοοικονομικών συναλλαγών και την αύξηση της παραγωγικότητας στους χώρους εργασίας. </w:t>
      </w:r>
      <w:bookmarkStart w:id="38" w:name="OLE_LINK438"/>
      <w:r w:rsidRPr="00021283">
        <w:rPr>
          <w:rFonts w:eastAsia="Times New Roman" w:cstheme="minorHAnsi"/>
          <w:color w:val="000000" w:themeColor="text1"/>
          <w:kern w:val="0"/>
          <w:lang w:eastAsia="en-GB"/>
          <w14:ligatures w14:val="none"/>
        </w:rPr>
        <w:t>Μπορεί να βοηθήσει στη βελτιστοποίηση των ενεργειακών πόρων, της γεωργικής παραγωγής, της εξόρυξης πόρων, της διαχείρισης και της βοήθειας σε καταστροφές</w:t>
      </w:r>
      <w:bookmarkEnd w:id="38"/>
      <w:r w:rsidRPr="00021283">
        <w:rPr>
          <w:rFonts w:eastAsia="Times New Roman" w:cstheme="minorHAnsi"/>
          <w:color w:val="000000" w:themeColor="text1"/>
          <w:kern w:val="0"/>
          <w:lang w:eastAsia="en-GB"/>
          <w14:ligatures w14:val="none"/>
        </w:rPr>
        <w:t xml:space="preserve">. </w:t>
      </w:r>
    </w:p>
    <w:p w14:paraId="4587AF80"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0164A349"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Παραγωγικότητα τεχνητής νοημοσύνης</w:t>
      </w:r>
    </w:p>
    <w:p w14:paraId="0CD8DC92"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Τεράστιες μεταμορφώσεις αναμένονται σε αμέτρητες βιομηχανίες, καθιστώντας τον ανταγωνισμό θέμα </w:t>
      </w:r>
      <w:r w:rsidRPr="00021283">
        <w:rPr>
          <w:rFonts w:eastAsia="Times New Roman" w:cstheme="minorHAnsi"/>
          <w:b/>
          <w:bCs/>
          <w:color w:val="000000" w:themeColor="text1"/>
          <w:kern w:val="0"/>
          <w:u w:val="single"/>
          <w:lang w:eastAsia="en-GB"/>
          <w14:ligatures w14:val="none"/>
        </w:rPr>
        <w:t>αποτελεσματικότητας στα μοντέλα τεχνητής νοημοσύνης,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u w:val="single"/>
          <w:lang w:eastAsia="en-GB"/>
          <w14:ligatures w14:val="none"/>
        </w:rPr>
        <w:t>αντί θέμα ανθρώπινης παραγωγικότητας</w:t>
      </w:r>
      <w:r w:rsidRPr="00021283">
        <w:rPr>
          <w:rFonts w:eastAsia="Times New Roman" w:cstheme="minorHAnsi"/>
          <w:color w:val="000000" w:themeColor="text1"/>
          <w:kern w:val="0"/>
          <w:lang w:eastAsia="en-GB"/>
          <w14:ligatures w14:val="none"/>
        </w:rPr>
        <w:t>. Υπάρχει πραγματικός κίνδυνος αυτός ο μετασχηματισμός στην αγορά εργασίας να δημιουργήσει πολιτική αστάθεια.</w:t>
      </w:r>
      <w:bookmarkEnd w:id="35"/>
    </w:p>
    <w:p w14:paraId="76929797"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p>
    <w:p w14:paraId="70CE7D4B" w14:textId="77777777" w:rsidR="00FF78C7" w:rsidRPr="00021283" w:rsidRDefault="00FF78C7" w:rsidP="00021283">
      <w:pPr>
        <w:shd w:val="clear" w:color="auto" w:fill="FFFFFF"/>
        <w:spacing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Αθέμιτη χρήση τεχνητής νοημοσύνης</w:t>
      </w:r>
    </w:p>
    <w:p w14:paraId="3CA98B06" w14:textId="77777777" w:rsidR="00FF78C7" w:rsidRPr="00021283" w:rsidRDefault="00FF78C7" w:rsidP="00021283">
      <w:pPr>
        <w:shd w:val="clear" w:color="auto" w:fill="FFFFFF"/>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Μ</w:t>
      </w:r>
      <w:r w:rsidRPr="00021283">
        <w:rPr>
          <w:rFonts w:cstheme="minorHAnsi"/>
          <w:color w:val="000000" w:themeColor="text1"/>
        </w:rPr>
        <w:t xml:space="preserve">ερικές από τις πολιτικές χρήσεις της τεχνητής νοημοσύνης είναι ήδη εδώ. Οι εκστρατείες παραπληροφόρησης, για παράδειγμα, που παλαιότερα απαιτούσαν χιλιάδες υπαλλήλους για την παραγωγή περιεχομένου που πλημμύριζε τα μέσα κοινωνικής δικτύωσης και έτσι τροποποιούσε το ειδησεογραφικό περιβάλλον σε στοχευμένες περιοχές, πλέον γίνονται με τη βοήθεια της τεχνητής νοημοσύνης. Οι εικόνες και τα βίντεο που δημιουργούνται ή τροποποιούνται με τεχνητή νοημοσύνη ενισχύουν ακόμα περισσότερο τα αποτελέσματα, και με την ικανότητα να δημιουργούν στοχευμένο περιεχόμενο σε εκατοντάδες γλώσσες ή σε συγκεκριμένες υποομάδες ατόμων, η προοπτική να ανατραπούν πολιτικά κινήματα είναι ήδη εμφανής. </w:t>
      </w:r>
      <w:bookmarkStart w:id="39" w:name="OLE_LINK437"/>
    </w:p>
    <w:p w14:paraId="4F474ADB" w14:textId="77777777" w:rsidR="00FF78C7" w:rsidRPr="00021283" w:rsidRDefault="00FF78C7" w:rsidP="00021283">
      <w:pPr>
        <w:shd w:val="clear" w:color="auto" w:fill="FFFFFF"/>
        <w:spacing w:after="120" w:line="280" w:lineRule="exact"/>
        <w:jc w:val="both"/>
        <w:rPr>
          <w:rFonts w:cstheme="minorHAnsi"/>
          <w:color w:val="000000" w:themeColor="text1"/>
        </w:rPr>
      </w:pPr>
    </w:p>
    <w:p w14:paraId="7D0FA00D" w14:textId="77777777" w:rsidR="00FF78C7" w:rsidRPr="00021283" w:rsidRDefault="00FF78C7" w:rsidP="00021283">
      <w:pPr>
        <w:shd w:val="clear" w:color="auto" w:fill="FFFFFF"/>
        <w:spacing w:after="120" w:line="280" w:lineRule="exact"/>
        <w:jc w:val="both"/>
        <w:rPr>
          <w:rFonts w:cstheme="minorHAnsi"/>
          <w:b/>
          <w:bCs/>
          <w:color w:val="000000" w:themeColor="text1"/>
        </w:rPr>
      </w:pPr>
      <w:r w:rsidRPr="00021283">
        <w:rPr>
          <w:rFonts w:cstheme="minorHAnsi"/>
          <w:b/>
          <w:bCs/>
          <w:color w:val="000000" w:themeColor="text1"/>
        </w:rPr>
        <w:t>Παραπλάνηση με τη νοημοσύνη</w:t>
      </w:r>
    </w:p>
    <w:p w14:paraId="5B7C1386" w14:textId="77777777" w:rsidR="00FF78C7" w:rsidRPr="00021283" w:rsidRDefault="00FF78C7"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πιο ισχυρή τεχνητή νοημοσύνη θα είναι ακόμα πιο ικανή στη δημιουργία deepfakes, συνθετικών μέσων και αυτοματοποιημένης προπαγάνδας, καθιστώντας τις εκστρατείες παραπληροφόρησης πιο </w:t>
      </w:r>
      <w:r w:rsidRPr="00021283">
        <w:rPr>
          <w:rFonts w:cstheme="minorHAnsi"/>
          <w:color w:val="000000" w:themeColor="text1"/>
        </w:rPr>
        <w:lastRenderedPageBreak/>
        <w:t>αποτελεσματικές και πιο δύσκολο να ανιχνευτούν. Αυτό πιθανότατα θα ενταθεί ως βασικό στοιχείο του υβριδικού πολέμου – υπονομεύοντας την εσωτερική σταθερότητα των αντιπάλων μέσω στοχευμένων εκστρατειών. Τα εργαλεία που είναι διαθέσιμα αυτή τη στιγμή για να αντιμετωπιστεί αυτή η απειλή είναι εξαιρετικά ανεπαρκή.</w:t>
      </w:r>
      <w:bookmarkEnd w:id="39"/>
    </w:p>
    <w:p w14:paraId="4205DECF" w14:textId="77777777" w:rsidR="00FF78C7" w:rsidRPr="00021283" w:rsidRDefault="00FF78C7" w:rsidP="00021283">
      <w:pPr>
        <w:spacing w:after="120" w:line="280" w:lineRule="exact"/>
        <w:jc w:val="both"/>
        <w:rPr>
          <w:rFonts w:cstheme="minorHAnsi"/>
          <w:color w:val="000000" w:themeColor="text1"/>
        </w:rPr>
      </w:pPr>
    </w:p>
    <w:p w14:paraId="764190F3"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Κοινωνικές αναταραχές</w:t>
      </w:r>
    </w:p>
    <w:p w14:paraId="4C62ADBE" w14:textId="77777777" w:rsidR="00FF78C7" w:rsidRPr="00021283" w:rsidRDefault="00FF78C7" w:rsidP="00021283">
      <w:pPr>
        <w:spacing w:after="120" w:line="280" w:lineRule="exact"/>
        <w:jc w:val="both"/>
        <w:rPr>
          <w:rFonts w:cstheme="minorHAnsi"/>
          <w:color w:val="000000" w:themeColor="text1"/>
        </w:rPr>
      </w:pPr>
      <w:bookmarkStart w:id="40" w:name="OLE_LINK435"/>
      <w:r w:rsidRPr="00021283">
        <w:rPr>
          <w:rFonts w:cstheme="minorHAnsi"/>
          <w:color w:val="000000" w:themeColor="text1"/>
        </w:rPr>
        <w:t>Ο κίνδυνος κοινωνικών αναταραχών, εκτός από αυτόν, είναι ότι οι κυβερνήσεις θα μπορούν να χρησιμοποιήσουν την τεχνητή νοημοσύνη για να επεκτείνουν τη μαζική επιτήρηση, τον κοινωνικό έλεγχο και την ψηφιακή καταστολή. Μέσω της ικανότητάς της να επεξεργάζεται τεράστιες ποσότητες δεδομένων, η τεχνητή νοημοσύνη θα διευκολύνει τις κυβερνήσεις να καταπολεμήσουν την ανατροπή και τη διαφωνία. Ακόμα και για δημοκρατικά καθεστώτα, ο πειρασμός να παρακολουθούν και να καταπολεμούν το έγκλημα μπορεί να είναι πολύ ισχυρός για να αγνοηθεί.</w:t>
      </w:r>
    </w:p>
    <w:bookmarkEnd w:id="40"/>
    <w:p w14:paraId="00B0286C" w14:textId="77777777" w:rsidR="00FF78C7" w:rsidRPr="00021283" w:rsidRDefault="00FF78C7" w:rsidP="00021283">
      <w:pPr>
        <w:spacing w:after="120" w:line="280" w:lineRule="exact"/>
        <w:jc w:val="both"/>
        <w:rPr>
          <w:rFonts w:cstheme="minorHAnsi"/>
          <w:color w:val="000000" w:themeColor="text1"/>
        </w:rPr>
      </w:pPr>
    </w:p>
    <w:p w14:paraId="010B54E9"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Απειλητικές στρατιωτικές εφαρμογές</w:t>
      </w:r>
    </w:p>
    <w:p w14:paraId="2AC51F6D" w14:textId="77777777" w:rsidR="00FF78C7" w:rsidRPr="00021283" w:rsidRDefault="00FF78C7" w:rsidP="00021283">
      <w:pPr>
        <w:spacing w:after="120" w:line="280" w:lineRule="exact"/>
        <w:jc w:val="both"/>
        <w:rPr>
          <w:rFonts w:cstheme="minorHAnsi"/>
          <w:color w:val="000000" w:themeColor="text1"/>
        </w:rPr>
      </w:pPr>
      <w:bookmarkStart w:id="41" w:name="OLE_LINK436"/>
      <w:r w:rsidRPr="00021283">
        <w:rPr>
          <w:rFonts w:cstheme="minorHAnsi"/>
          <w:color w:val="000000" w:themeColor="text1"/>
        </w:rPr>
        <w:t>Αλλά ίσως η πιο σημαντική – και πιο απειλητική – χρήση της τεχνητής νοημοσύνης θα είναι οι στρατιωτικές της εφαρμογές. Με τον ίδιο τρόπο που οι προηγούμενες γενιές ανατρεπτικών τεχνολογιών άλλαξαν το πεδίο της μάχης, η επόμενη γενιά θα υποστηρίξει και θα ενισχύσει τις στρατιωτικές επιχειρήσεις. Ο αριθμός των τρόπων με τους οποίους η τεχνητή νοημοσύνη θα το κάνει αυτό είναι σχεδόν αμέτρητος, αλλά μερικά παραδείγματα είναι ενδεικτικά:</w:t>
      </w:r>
    </w:p>
    <w:p w14:paraId="67536116"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Συντονισμένα σμήνη drones, αυτοματοποιημένες στρατηγικές πεδίου μάχης και διακοπή επικοινωνίας, επιτήρηση και αναγνώριση, συστήματα πρώιμης προειδοποίησης και αποφυγής, στρατηγική λήψης αποφάσεων, όλο και πιο εξελιγμένες κυβερνοεπιθέσεις ικανές να διαταράξουν τις χρηματοοικονομικές αγορές, τις κρίσιμες υποδομές και τις στρατιωτικές επιχειρήσεις, και ανίχνευση αόρατων αντικειμένων.</w:t>
      </w:r>
    </w:p>
    <w:bookmarkEnd w:id="41"/>
    <w:p w14:paraId="04C07B4D" w14:textId="77777777" w:rsidR="00FF78C7" w:rsidRPr="00021283" w:rsidRDefault="00FF78C7" w:rsidP="00021283">
      <w:pPr>
        <w:spacing w:after="120" w:line="280" w:lineRule="exact"/>
        <w:jc w:val="both"/>
        <w:rPr>
          <w:rFonts w:cstheme="minorHAnsi"/>
          <w:color w:val="000000" w:themeColor="text1"/>
        </w:rPr>
      </w:pPr>
    </w:p>
    <w:p w14:paraId="6746DCDC"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 xml:space="preserve">Δεν προκαλεί λοιπόν έκπληξη το γεγονός ότι </w:t>
      </w:r>
      <w:r w:rsidRPr="00021283">
        <w:rPr>
          <w:rFonts w:cstheme="minorHAnsi"/>
          <w:color w:val="000000" w:themeColor="text1"/>
          <w:u w:val="thick"/>
        </w:rPr>
        <w:t>οι κυβερνήσεις αγωνίζονται όχι μόνο για τα απαραίτητα υλικά που χρειάζονται για να τροφοδοτήσουν την τεχνητή νοημοσύνη</w:t>
      </w:r>
      <w:r w:rsidRPr="00021283">
        <w:rPr>
          <w:rFonts w:cstheme="minorHAnsi"/>
          <w:color w:val="000000" w:themeColor="text1"/>
        </w:rPr>
        <w:t xml:space="preserve">, </w:t>
      </w:r>
      <w:r w:rsidRPr="00021283">
        <w:rPr>
          <w:rFonts w:cstheme="minorHAnsi"/>
          <w:color w:val="000000" w:themeColor="text1"/>
          <w:u w:val="thick"/>
        </w:rPr>
        <w:t>αλλά και για το ανθρώπινο ταλέντο που απαιτείται για την ανάπτυξη και λειτουργία της.</w:t>
      </w:r>
      <w:r w:rsidRPr="00021283">
        <w:rPr>
          <w:rFonts w:cstheme="minorHAnsi"/>
          <w:color w:val="000000" w:themeColor="text1"/>
        </w:rPr>
        <w:t xml:space="preserve"> </w:t>
      </w:r>
    </w:p>
    <w:p w14:paraId="2493E45A" w14:textId="77777777" w:rsidR="00FF78C7" w:rsidRPr="00021283" w:rsidRDefault="00FF78C7" w:rsidP="00021283">
      <w:pPr>
        <w:spacing w:after="120" w:line="280" w:lineRule="exact"/>
        <w:jc w:val="both"/>
        <w:rPr>
          <w:rFonts w:cstheme="minorHAnsi"/>
          <w:color w:val="000000" w:themeColor="text1"/>
        </w:rPr>
      </w:pPr>
    </w:p>
    <w:p w14:paraId="58AC10E8" w14:textId="77777777" w:rsidR="00FF78C7" w:rsidRPr="00021283" w:rsidRDefault="00FF78C7" w:rsidP="00021283">
      <w:pPr>
        <w:spacing w:after="120" w:line="280" w:lineRule="exact"/>
        <w:jc w:val="both"/>
        <w:rPr>
          <w:rFonts w:cstheme="minorHAnsi"/>
          <w:b/>
          <w:bCs/>
          <w:color w:val="000000" w:themeColor="text1"/>
        </w:rPr>
      </w:pPr>
      <w:r w:rsidRPr="00021283">
        <w:rPr>
          <w:rFonts w:cstheme="minorHAnsi"/>
          <w:b/>
          <w:bCs/>
          <w:color w:val="000000" w:themeColor="text1"/>
        </w:rPr>
        <w:t>Ποιοι θα είναι οι ανταγωνιστές</w:t>
      </w:r>
    </w:p>
    <w:p w14:paraId="5C1187AB" w14:textId="77777777" w:rsidR="00FF78C7" w:rsidRPr="00021283" w:rsidRDefault="00FF78C7" w:rsidP="00021283">
      <w:pPr>
        <w:spacing w:after="120" w:line="280" w:lineRule="exact"/>
        <w:jc w:val="both"/>
        <w:rPr>
          <w:rFonts w:cstheme="minorHAnsi"/>
          <w:color w:val="000000" w:themeColor="text1"/>
        </w:rPr>
      </w:pPr>
      <w:r w:rsidRPr="00021283">
        <w:rPr>
          <w:rFonts w:cstheme="minorHAnsi"/>
          <w:color w:val="000000" w:themeColor="text1"/>
        </w:rPr>
        <w:t>Δεν είναι σαφές αν η τεχνητή νοημοσύνη θα συνεχίσει να είναι ένας αγώνας μεταξύ ΗΠΑ και Κίνας. Για τους περισσότερους, το κόστος εισόδου θα είναι απαγορευτικά υψηλό, έτσι το χάσμα μεταξύ των «έχοντων» και των «μη έχοντων» θα διευρύνεται. Οι ευρωπαϊκοί παίκτες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w:t>
      </w:r>
    </w:p>
    <w:p w14:paraId="278EA0D6" w14:textId="77777777" w:rsidR="00FF78C7" w:rsidRPr="00021283" w:rsidRDefault="00FF78C7" w:rsidP="00021283">
      <w:pPr>
        <w:spacing w:after="120" w:line="280" w:lineRule="exact"/>
        <w:jc w:val="both"/>
        <w:rPr>
          <w:rFonts w:cstheme="minorHAnsi"/>
          <w:color w:val="000000" w:themeColor="text1"/>
        </w:rPr>
      </w:pPr>
    </w:p>
    <w:p w14:paraId="25BCF2EF"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bookmarkStart w:id="42" w:name="OLE_LINK434"/>
      <w:r w:rsidRPr="00021283">
        <w:rPr>
          <w:rFonts w:asciiTheme="minorHAnsi" w:hAnsiTheme="minorHAnsi" w:cstheme="minorHAnsi"/>
          <w:color w:val="000000" w:themeColor="text1"/>
        </w:rPr>
        <w:t xml:space="preserve">Η τεχνητή νοημοσύνη είναι έτοιμη να φέρει επανάσταση σε όλες τις μορφές γεωπολιτικής ισχύος. </w:t>
      </w:r>
      <w:bookmarkEnd w:id="42"/>
      <w:r w:rsidRPr="00021283">
        <w:rPr>
          <w:rFonts w:asciiTheme="minorHAnsi" w:hAnsiTheme="minorHAnsi" w:cstheme="minorHAnsi"/>
          <w:color w:val="000000" w:themeColor="text1"/>
        </w:rPr>
        <w:t>Η τεχνητή νοημοσύνη δεν είναι απλώς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μια τεχνολογική καινοτομία</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είναι ένα γεωπολιτικό όπλο</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που θα επηρεάσει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οικονομίες, κυβερνήσεις και στρατούς</w:t>
      </w:r>
      <w:r w:rsidRPr="00021283">
        <w:rPr>
          <w:rFonts w:asciiTheme="minorHAnsi" w:hAnsiTheme="minorHAnsi" w:cstheme="minorHAnsi"/>
          <w:color w:val="000000" w:themeColor="text1"/>
        </w:rPr>
        <w:t>.</w:t>
      </w:r>
    </w:p>
    <w:p w14:paraId="5CC06F59"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Όπως ο διαστημικός αγώνας καθόρισε τη γεωπολιτική του 20ού αιώνα, έτσι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ο αγώνας για την τεχνητή νοημοσύνη θα καθορίσει το μέλλον της παγκόσμιας ισχύος</w:t>
      </w:r>
      <w:r w:rsidRPr="00021283">
        <w:rPr>
          <w:rFonts w:asciiTheme="minorHAnsi" w:hAnsiTheme="minorHAnsi" w:cstheme="minorHAnsi"/>
          <w:color w:val="000000" w:themeColor="text1"/>
        </w:rPr>
        <w:t>.</w:t>
      </w:r>
    </w:p>
    <w:p w14:paraId="5D7C8FD5" w14:textId="77777777" w:rsidR="00FF78C7" w:rsidRPr="00021283" w:rsidRDefault="00FF78C7"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χώρες που θα αποκτήσουν υπεροχή στην τεχνητή νοημοσύνη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θα έχουν το πάνω χέρι στον παγκόσμιο ανταγωνισμό</w:t>
      </w:r>
      <w:r w:rsidRPr="00021283">
        <w:rPr>
          <w:rFonts w:asciiTheme="minorHAnsi" w:hAnsiTheme="minorHAnsi" w:cstheme="minorHAnsi"/>
          <w:color w:val="000000" w:themeColor="text1"/>
        </w:rPr>
        <w:t>.</w:t>
      </w:r>
    </w:p>
    <w:p w14:paraId="0EA6CACE" w14:textId="77777777" w:rsidR="00FF78C7" w:rsidRPr="00021283" w:rsidRDefault="00FF78C7" w:rsidP="00021283">
      <w:pPr>
        <w:spacing w:after="120" w:line="280" w:lineRule="exact"/>
        <w:jc w:val="both"/>
        <w:rPr>
          <w:rFonts w:cstheme="minorHAnsi"/>
          <w:color w:val="000000" w:themeColor="text1"/>
        </w:rPr>
      </w:pPr>
    </w:p>
    <w:p w14:paraId="6B08523E" w14:textId="4E64E6F8" w:rsidR="00061A36" w:rsidRPr="00021283" w:rsidRDefault="00061A36" w:rsidP="00021283">
      <w:pPr>
        <w:spacing w:after="120" w:line="280" w:lineRule="exact"/>
        <w:rPr>
          <w:rFonts w:cstheme="minorHAnsi"/>
        </w:rPr>
      </w:pPr>
      <w:r w:rsidRPr="00021283">
        <w:rPr>
          <w:rFonts w:cstheme="minorHAnsi"/>
        </w:rPr>
        <w:br w:type="page"/>
      </w:r>
    </w:p>
    <w:p w14:paraId="0DA371B3" w14:textId="77777777" w:rsidR="00061A36" w:rsidRPr="00021283" w:rsidRDefault="00061A36" w:rsidP="00021283">
      <w:pPr>
        <w:spacing w:after="120" w:line="280" w:lineRule="exact"/>
        <w:jc w:val="center"/>
        <w:rPr>
          <w:rFonts w:cstheme="minorHAnsi"/>
          <w:b/>
          <w:bCs/>
        </w:rPr>
      </w:pPr>
      <w:bookmarkStart w:id="43" w:name="OLE_LINK139"/>
      <w:bookmarkStart w:id="44" w:name="OLE_LINK138"/>
      <w:r w:rsidRPr="00021283">
        <w:rPr>
          <w:rFonts w:cstheme="minorHAnsi"/>
          <w:b/>
          <w:bCs/>
        </w:rPr>
        <w:lastRenderedPageBreak/>
        <w:t>Τι κρύβεται πίσω από την πολιτική των ΗΠΑ  «Drill, Baby, Drill»</w:t>
      </w:r>
    </w:p>
    <w:bookmarkEnd w:id="43"/>
    <w:p w14:paraId="644D917D" w14:textId="77777777" w:rsidR="00D16623" w:rsidRPr="00021283" w:rsidRDefault="00D1662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0ED351C3" w14:textId="77777777" w:rsidR="00D16623" w:rsidRPr="00021283" w:rsidRDefault="00D1662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5BF46826" w14:textId="77777777" w:rsidR="00D16623" w:rsidRPr="00021283" w:rsidRDefault="00D1662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 Πολυτεχνείου Κρήτης</w:t>
      </w:r>
    </w:p>
    <w:p w14:paraId="4A4C707E" w14:textId="77777777" w:rsidR="00D16623" w:rsidRPr="00021283" w:rsidRDefault="00D16623" w:rsidP="00021283">
      <w:pPr>
        <w:spacing w:after="120" w:line="280" w:lineRule="exact"/>
        <w:rPr>
          <w:rFonts w:cstheme="minorHAnsi"/>
        </w:rPr>
      </w:pPr>
    </w:p>
    <w:p w14:paraId="60C14E8B" w14:textId="77777777" w:rsidR="00061A36" w:rsidRPr="00021283" w:rsidRDefault="00061A36" w:rsidP="00021283">
      <w:pPr>
        <w:spacing w:after="120" w:line="280" w:lineRule="exact"/>
        <w:jc w:val="center"/>
        <w:rPr>
          <w:rFonts w:cstheme="minorHAnsi"/>
        </w:rPr>
      </w:pPr>
    </w:p>
    <w:p w14:paraId="72EF21DB" w14:textId="77777777" w:rsidR="00061A36" w:rsidRPr="00021283" w:rsidRDefault="00061A36" w:rsidP="00021283">
      <w:pPr>
        <w:spacing w:after="120" w:line="280" w:lineRule="exact"/>
        <w:jc w:val="both"/>
        <w:rPr>
          <w:rFonts w:cstheme="minorHAnsi"/>
          <w:b/>
          <w:bCs/>
        </w:rPr>
      </w:pPr>
      <w:r w:rsidRPr="00021283">
        <w:rPr>
          <w:rFonts w:cstheme="minorHAnsi"/>
          <w:b/>
          <w:bCs/>
        </w:rPr>
        <w:t>Α) Η πολιτική της ενέργειας των ΗΠΑ</w:t>
      </w:r>
    </w:p>
    <w:p w14:paraId="5AF2B5F5" w14:textId="77777777" w:rsidR="00061A36" w:rsidRPr="00021283" w:rsidRDefault="00061A36" w:rsidP="00021283">
      <w:pPr>
        <w:spacing w:after="120" w:line="280" w:lineRule="exact"/>
        <w:jc w:val="both"/>
        <w:rPr>
          <w:rFonts w:cstheme="minorHAnsi"/>
        </w:rPr>
      </w:pPr>
      <w:r w:rsidRPr="00021283">
        <w:rPr>
          <w:rFonts w:cstheme="minorHAnsi"/>
        </w:rPr>
        <w:t>Η πρόσφατη πολιτική των Ηνωμένων Πολιτειών στον ενεργειακό τομέα επικεντρώνεται στην αύξηση της εγχώριας παραγωγής υδρογονανθράκων. Στο επίκεντρο αυτής της πολιτικής βρίσκεται το λεγόμενο «drill, baby, drill», το οποίο ουσιαστικά επιδιώκει την ένταση των γεωτρήσεων για πετρέλαιο και φυσικό αέριο και στοχεύει στη μείωση της τιμής του πετρελαίου γύρω στα $60 ανά βαρέλι, για να αποκομίσει όφελος της τάξης των 100 δισεκατομμυρίων δολαρίων. Καθώς όταν η τιμή των καυσίμων μειώνεται, η γενικότερη οικονομική δραστηριότητα λαμβάνει ώθηση, καθώς τα διαθέσιμα εισοδήματα αυξάνονται έμμεσα μέσω της εξοικονόμησης σε καύσιμα.</w:t>
      </w:r>
    </w:p>
    <w:p w14:paraId="2C3B6B52" w14:textId="77777777" w:rsidR="00061A36" w:rsidRPr="00021283" w:rsidRDefault="00061A36" w:rsidP="00021283">
      <w:pPr>
        <w:spacing w:after="120" w:line="280" w:lineRule="exact"/>
        <w:jc w:val="both"/>
        <w:rPr>
          <w:rFonts w:cstheme="minorHAnsi"/>
        </w:rPr>
      </w:pPr>
    </w:p>
    <w:p w14:paraId="7E90F12B" w14:textId="77777777" w:rsidR="00061A36" w:rsidRPr="00021283" w:rsidRDefault="00061A36" w:rsidP="00021283">
      <w:pPr>
        <w:spacing w:after="120" w:line="280" w:lineRule="exact"/>
        <w:jc w:val="both"/>
        <w:rPr>
          <w:rFonts w:cstheme="minorHAnsi"/>
        </w:rPr>
      </w:pPr>
      <w:r w:rsidRPr="00021283">
        <w:rPr>
          <w:rFonts w:cstheme="minorHAnsi"/>
        </w:rPr>
        <w:t>Στις ΗΠΑ η εξόρυξη δίνει κέρδη όταν βρίσκεται γύρω στα 60 δολάρια. Αν η τιμή μειωθεί κάτω από τα 60 δολάρια, τότε οι νέες επενδύσεις περιορίζονται σημαντικά, γιατί το περιθώριο κέρδους γίνεται πολύ μικρό ή και ανύπαρκτο καθώς το κόστος παραγωγής είναι περίπου $50.</w:t>
      </w:r>
    </w:p>
    <w:p w14:paraId="1980EA4C" w14:textId="77777777" w:rsidR="00061A36" w:rsidRPr="00021283" w:rsidRDefault="00061A36" w:rsidP="00021283">
      <w:pPr>
        <w:spacing w:after="120" w:line="280" w:lineRule="exact"/>
        <w:jc w:val="both"/>
        <w:rPr>
          <w:rFonts w:cstheme="minorHAnsi"/>
        </w:rPr>
      </w:pPr>
    </w:p>
    <w:p w14:paraId="01A919D7" w14:textId="77777777" w:rsidR="00061A36" w:rsidRPr="00021283" w:rsidRDefault="00061A36" w:rsidP="00021283">
      <w:pPr>
        <w:spacing w:after="120" w:line="280" w:lineRule="exact"/>
        <w:jc w:val="both"/>
        <w:rPr>
          <w:rFonts w:cstheme="minorHAnsi"/>
        </w:rPr>
      </w:pPr>
      <w:r w:rsidRPr="00021283">
        <w:rPr>
          <w:rFonts w:cstheme="minorHAnsi"/>
        </w:rPr>
        <w:t>Στην περίοδο 2014–2020, όταν η τιμή του πετρελαίου κυμάνθηκε κοντά στα 28 δολάρια το βαρέλι, ο κλάδος γνώρισε τεράστιες απώλειες, καθώς ο δείκτης XOP (που αντικατοπτρίζει την απόδοση των αμερικανικών εταιρειών πετρελαίου και φυσικού αερίου) έχασε πάνω από 90% της αξίας του από το υψηλό του 2014 μέχρι το χαμηλό του 2020. Οι αποδόσεις στα ομόλογα υψηλής απόδοσης (high-yield bonds) εκτινάχθηκαν στο 22%, καθιστώντας πρακτικά πανάκριβο τον δανεισμό.  Πάνω από 200 εταιρείες αναγκάστηκαν να κηρύξουν πτώχευση, είτε γιατί δεν μπορούσαν να καλύψουν τα δάνεια, είτε γιατί δεν ήθελαν να λειτουργήσουν με ζημία.</w:t>
      </w:r>
    </w:p>
    <w:p w14:paraId="4F50F15F" w14:textId="77777777" w:rsidR="00061A36" w:rsidRPr="00021283" w:rsidRDefault="00061A36" w:rsidP="00021283">
      <w:pPr>
        <w:spacing w:after="120" w:line="280" w:lineRule="exact"/>
        <w:jc w:val="both"/>
        <w:rPr>
          <w:rFonts w:cstheme="minorHAnsi"/>
        </w:rPr>
      </w:pPr>
    </w:p>
    <w:p w14:paraId="6F48A00D" w14:textId="77777777" w:rsidR="00061A36" w:rsidRPr="00021283" w:rsidRDefault="00061A36" w:rsidP="00021283">
      <w:pPr>
        <w:spacing w:after="120" w:line="280" w:lineRule="exact"/>
        <w:jc w:val="both"/>
        <w:rPr>
          <w:rFonts w:cstheme="minorHAnsi"/>
        </w:rPr>
      </w:pPr>
      <w:r w:rsidRPr="00021283">
        <w:rPr>
          <w:rFonts w:cstheme="minorHAnsi"/>
        </w:rPr>
        <w:t xml:space="preserve">Για να γίνουν επενδύσεις στην πετρελαϊκή βιομηχανία, μέσω στοχευμένων παρεμβάσεων, πρέπεινα επιτευχθεί μείωση του κόστους στα $40, π.χ. εάν γίνει μείωση των τελών εξόρυξης (royalties) σε ομοσπονδιακή γη, μείωση του εταιρικού φόρου στο 15% και επαναφορά φοροελαφρύνσεων από το Tax Cuts and Jobs Act (2017) που αφορά την επιτάχυνση των αποσβέσεων του κεφαλαιουχικού εξοπλισμού (π.χ. γεωτρύπανα, αγωγοί, βαριά μηχανήματα).  </w:t>
      </w:r>
    </w:p>
    <w:p w14:paraId="50311685" w14:textId="77777777" w:rsidR="00061A36" w:rsidRPr="00021283" w:rsidRDefault="00061A36" w:rsidP="00021283">
      <w:pPr>
        <w:spacing w:after="120" w:line="280" w:lineRule="exact"/>
        <w:jc w:val="both"/>
        <w:rPr>
          <w:rFonts w:cstheme="minorHAnsi"/>
        </w:rPr>
      </w:pPr>
    </w:p>
    <w:p w14:paraId="0639D9A4" w14:textId="77777777" w:rsidR="00061A36" w:rsidRPr="00021283" w:rsidRDefault="00061A36" w:rsidP="00021283">
      <w:pPr>
        <w:spacing w:after="120" w:line="280" w:lineRule="exact"/>
        <w:jc w:val="both"/>
        <w:rPr>
          <w:rFonts w:cstheme="minorHAnsi"/>
        </w:rPr>
      </w:pPr>
      <w:r w:rsidRPr="00021283">
        <w:rPr>
          <w:rFonts w:cstheme="minorHAnsi"/>
        </w:rPr>
        <w:t>Με τη βοήθεια των νέων τεχνολογιών, οι εταιρείες μπορούν με 1 εκατ. δολάρια επένδυσης να λάβουν πάνω από 85% περισσότερη παραγωγή σε σχέση με το 2014. Οι βελτιώσεις στην υδραυλική ρωγμάτωση (fracking), στη σχεδίαση οριζόντιων γεωτρήσεων και στα κέντρα ελέγχου επιτρέπουν υψηλότερη απόδοση και λιγότερες απώλειες.</w:t>
      </w:r>
    </w:p>
    <w:p w14:paraId="745F1C93" w14:textId="77777777" w:rsidR="00061A36" w:rsidRPr="00021283" w:rsidRDefault="00061A36" w:rsidP="00021283">
      <w:pPr>
        <w:spacing w:after="120" w:line="280" w:lineRule="exact"/>
        <w:jc w:val="both"/>
        <w:rPr>
          <w:rFonts w:cstheme="minorHAnsi"/>
        </w:rPr>
      </w:pPr>
    </w:p>
    <w:p w14:paraId="7FD835D9" w14:textId="77777777" w:rsidR="00061A36" w:rsidRPr="00021283" w:rsidRDefault="00061A36" w:rsidP="00021283">
      <w:pPr>
        <w:spacing w:after="120" w:line="280" w:lineRule="exact"/>
        <w:jc w:val="both"/>
        <w:rPr>
          <w:rFonts w:cstheme="minorHAnsi"/>
        </w:rPr>
      </w:pPr>
      <w:r w:rsidRPr="00021283">
        <w:rPr>
          <w:rFonts w:cstheme="minorHAnsi"/>
        </w:rPr>
        <w:t>Εκτός από το πετρέλαιο, οι ΗΠΑ έχουν γνωρίσει εντυπωσιακή άνοδο στην παραγωγή φυσικού αερίου, η οποία από το 2008 έχει αυξηθεί περίπου κατά 90%. Η δε στροφή παγκοσμίως προς καθαρότερες μορφές ενέργειας καθιστά το φυσικό αέριο πιο ελκυστικό σε σχέση με το πετρέλαιο υπό ορισμένες συνθήκες. Προβλέπεται ότι το 2030, η παραγωγή φυσικού αερίου θα μπορούσε να φτάσει τα 4 εκατομμύρια βαρέλια ισοδυνάμου πετρελαίου.  Η μεγάλη πρόκληση για την περαιτέρω αξιοποίηση είναι οι υποδομές: αγωγοί, σταθμοί υγροποίησης (LNG terminals) και γενικότερα ένα δίκτυο μεταφοράς που θα επιτρέπει τη γρήγορη και οικονομικά συμφέρουσα διάθεση του προϊόντος στην εγχώρια και διεθνή αγορά.</w:t>
      </w:r>
    </w:p>
    <w:p w14:paraId="2496CF2D" w14:textId="77777777" w:rsidR="00061A36" w:rsidRPr="00021283" w:rsidRDefault="00061A36" w:rsidP="00021283">
      <w:pPr>
        <w:spacing w:after="120" w:line="280" w:lineRule="exact"/>
        <w:jc w:val="both"/>
        <w:rPr>
          <w:rFonts w:cstheme="minorHAnsi"/>
        </w:rPr>
      </w:pPr>
    </w:p>
    <w:p w14:paraId="4896C93D" w14:textId="77777777" w:rsidR="00061A36" w:rsidRPr="00021283" w:rsidRDefault="00061A36" w:rsidP="00021283">
      <w:pPr>
        <w:spacing w:after="120" w:line="280" w:lineRule="exact"/>
        <w:jc w:val="both"/>
        <w:rPr>
          <w:rFonts w:cstheme="minorHAnsi"/>
        </w:rPr>
      </w:pPr>
      <w:r w:rsidRPr="00021283">
        <w:rPr>
          <w:rFonts w:cstheme="minorHAnsi"/>
        </w:rPr>
        <w:lastRenderedPageBreak/>
        <w:t>Σε βάθος χρόνου, δηλαδή, η ανάπτυξη του κλάδου του φυσικού αερίου μπορεί να λειτουργήσει ως μοχλός για την τόνωση της ενεργειακής αγοράς και τη σταθεροποίηση των τιμών.</w:t>
      </w:r>
    </w:p>
    <w:p w14:paraId="5BB30578" w14:textId="77777777" w:rsidR="00061A36" w:rsidRPr="00021283" w:rsidRDefault="00061A36" w:rsidP="00021283">
      <w:pPr>
        <w:spacing w:after="120" w:line="280" w:lineRule="exact"/>
        <w:jc w:val="both"/>
        <w:rPr>
          <w:rFonts w:cstheme="minorHAnsi"/>
        </w:rPr>
      </w:pPr>
    </w:p>
    <w:p w14:paraId="7DE5C467" w14:textId="77777777" w:rsidR="00061A36" w:rsidRPr="00021283" w:rsidRDefault="00061A36" w:rsidP="00021283">
      <w:pPr>
        <w:spacing w:after="120" w:line="280" w:lineRule="exact"/>
        <w:jc w:val="both"/>
        <w:rPr>
          <w:rFonts w:cstheme="minorHAnsi"/>
          <w:b/>
          <w:bCs/>
        </w:rPr>
      </w:pPr>
      <w:r w:rsidRPr="00021283">
        <w:rPr>
          <w:rFonts w:cstheme="minorHAnsi"/>
          <w:b/>
          <w:bCs/>
        </w:rPr>
        <w:t>Β) Η Ρωσική Οικονομία και ο Ρόλος του Πολέμου</w:t>
      </w:r>
    </w:p>
    <w:p w14:paraId="72AC8E43" w14:textId="77777777" w:rsidR="00061A36" w:rsidRPr="00021283" w:rsidRDefault="00061A36" w:rsidP="00021283">
      <w:pPr>
        <w:spacing w:after="120" w:line="280" w:lineRule="exact"/>
        <w:jc w:val="both"/>
        <w:rPr>
          <w:rFonts w:cstheme="minorHAnsi"/>
        </w:rPr>
      </w:pPr>
      <w:r w:rsidRPr="00021283">
        <w:rPr>
          <w:rFonts w:cstheme="minorHAnsi"/>
        </w:rPr>
        <w:t xml:space="preserve">Η οικονομία της Ρωσίας, παρά όλες τις </w:t>
      </w:r>
      <w:proofErr w:type="spellStart"/>
      <w:r w:rsidRPr="00021283">
        <w:rPr>
          <w:rFonts w:cstheme="minorHAnsi"/>
        </w:rPr>
        <w:t>πολυεπίπεδες</w:t>
      </w:r>
      <w:proofErr w:type="spellEnd"/>
      <w:r w:rsidRPr="00021283">
        <w:rPr>
          <w:rFonts w:cstheme="minorHAnsi"/>
        </w:rPr>
        <w:t xml:space="preserve"> κυρώσεις και τις γεωπολιτικές αναταραχές των τελευταίων ετών, συνεχίζει να στηρίζεται σε δύο κεντρικούς πυλώνες εσόδων: τις εξαγωγές ενεργειακών προϊόντων και το στρατιωτικό-βιομηχανικό σύμπλεγμα. Ωστόσο, αυτή η εξάρτηση δημιουργεί εντάσεις σε επίπεδο </w:t>
      </w:r>
      <w:proofErr w:type="spellStart"/>
      <w:r w:rsidRPr="00021283">
        <w:rPr>
          <w:rFonts w:cstheme="minorHAnsi"/>
        </w:rPr>
        <w:t>μακροοικονομίας</w:t>
      </w:r>
      <w:proofErr w:type="spellEnd"/>
      <w:r w:rsidRPr="00021283">
        <w:rPr>
          <w:rFonts w:cstheme="minorHAnsi"/>
        </w:rPr>
        <w:t xml:space="preserve">, κοινωνίας και διεθνών σχέσεων, ενώ παράλληλα κρύβει ουσιώδεις αδυναμίες που θέτουν υπό αμφισβήτηση τη </w:t>
      </w:r>
      <w:proofErr w:type="spellStart"/>
      <w:r w:rsidRPr="00021283">
        <w:rPr>
          <w:rFonts w:cstheme="minorHAnsi"/>
        </w:rPr>
        <w:t>διατηρησιμότητα</w:t>
      </w:r>
      <w:proofErr w:type="spellEnd"/>
      <w:r w:rsidRPr="00021283">
        <w:rPr>
          <w:rFonts w:cstheme="minorHAnsi"/>
        </w:rPr>
        <w:t xml:space="preserve"> της ρωσικής οικονομικής «αντοχής».</w:t>
      </w:r>
    </w:p>
    <w:p w14:paraId="60DAA14A" w14:textId="77777777" w:rsidR="00061A36" w:rsidRPr="00021283" w:rsidRDefault="00061A36" w:rsidP="00021283">
      <w:pPr>
        <w:spacing w:after="120" w:line="280" w:lineRule="exact"/>
        <w:jc w:val="both"/>
        <w:rPr>
          <w:rFonts w:cstheme="minorHAnsi"/>
        </w:rPr>
      </w:pPr>
      <w:r w:rsidRPr="00021283">
        <w:rPr>
          <w:rFonts w:cstheme="minorHAnsi"/>
        </w:rPr>
        <w:t>Η Ρωσία παράγει περίπου 10,5 εκατομμύρια βαρέλια πετρελαίου την ημέρα, καθιστώντας την τρίτη μεγαλύτερη παραγωγό στον κόσμο, πίσω από τις ΗΠΑ και τη Σαουδική Αραβία. Καθώς οι τιμές του πετρελαίου παραμένουν σε επίπεδα που επιτρέπουν ένα καλό περιθώριο κέρδους, η ρωσική κυβέρνηση λαμβάνει έσοδα από τη φορολογία των πωλήσεων πετρελαίου και εισπράττει μερίσματα ως ο κυριότερος μέτοχος σε πολλές από τις μεγάλες πετρελαϊκές εταιρείες.</w:t>
      </w:r>
    </w:p>
    <w:p w14:paraId="3E6A84F3" w14:textId="77777777" w:rsidR="00061A36" w:rsidRPr="00021283" w:rsidRDefault="00061A36" w:rsidP="00021283">
      <w:pPr>
        <w:spacing w:after="120" w:line="280" w:lineRule="exact"/>
        <w:jc w:val="both"/>
        <w:rPr>
          <w:rFonts w:cstheme="minorHAnsi"/>
        </w:rPr>
      </w:pPr>
    </w:p>
    <w:p w14:paraId="177B3BCA" w14:textId="77777777" w:rsidR="00061A36" w:rsidRPr="00021283" w:rsidRDefault="00061A36" w:rsidP="00021283">
      <w:pPr>
        <w:spacing w:after="120" w:line="280" w:lineRule="exact"/>
        <w:jc w:val="both"/>
        <w:rPr>
          <w:rFonts w:cstheme="minorHAnsi"/>
        </w:rPr>
      </w:pPr>
      <w:r w:rsidRPr="00021283">
        <w:rPr>
          <w:rFonts w:cstheme="minorHAnsi"/>
        </w:rPr>
        <w:t>Έτσι, παρά τις διεθνείς κυρώσεις, τα κρατικά έσοδα από τον κλάδο συνεχίζουν να ρέουν, συγκρατώντας το δημοσιονομικό έλλειμμα κάτω από το 3%. Ταυτόχρονα, η σταθερότητα ή μη των διεθνών τιμών αποτελεί «αχίλλειο πτέρνα» για τη Ρωσία. Το ανώτατο όριο τιμής (</w:t>
      </w:r>
      <w:proofErr w:type="spellStart"/>
      <w:r w:rsidRPr="00021283">
        <w:rPr>
          <w:rFonts w:cstheme="minorHAnsi"/>
        </w:rPr>
        <w:t>price</w:t>
      </w:r>
      <w:proofErr w:type="spellEnd"/>
      <w:r w:rsidRPr="00021283">
        <w:rPr>
          <w:rFonts w:cstheme="minorHAnsi"/>
        </w:rPr>
        <w:t xml:space="preserve"> </w:t>
      </w:r>
      <w:proofErr w:type="spellStart"/>
      <w:r w:rsidRPr="00021283">
        <w:rPr>
          <w:rFonts w:cstheme="minorHAnsi"/>
        </w:rPr>
        <w:t>cap</w:t>
      </w:r>
      <w:proofErr w:type="spellEnd"/>
      <w:r w:rsidRPr="00021283">
        <w:rPr>
          <w:rFonts w:cstheme="minorHAnsi"/>
        </w:rPr>
        <w:t>) των $60/βαρέλι στο ρωσικό πετρέλαιο, που επιβλήθηκε από τις δυτικές χώρες, έχει σκοπό να επιτρέψει στη Ρωσία να παράγει μεν πετρέλαιο —αποφεύγοντας ένα παγκόσμιο ενεργειακό σοκ— αλλά με μικρότερα περιθώρια κέρδους.</w:t>
      </w:r>
    </w:p>
    <w:p w14:paraId="6DB1823B" w14:textId="77777777" w:rsidR="00061A36" w:rsidRPr="00021283" w:rsidRDefault="00061A36" w:rsidP="00021283">
      <w:pPr>
        <w:spacing w:after="120" w:line="280" w:lineRule="exact"/>
        <w:jc w:val="both"/>
        <w:rPr>
          <w:rFonts w:cstheme="minorHAnsi"/>
        </w:rPr>
      </w:pPr>
    </w:p>
    <w:p w14:paraId="4DDE0712" w14:textId="42D4D996" w:rsidR="00061A36" w:rsidRPr="00021283" w:rsidRDefault="00061A36" w:rsidP="00021283">
      <w:pPr>
        <w:spacing w:after="120" w:line="280" w:lineRule="exact"/>
        <w:jc w:val="both"/>
        <w:rPr>
          <w:rFonts w:cstheme="minorHAnsi"/>
        </w:rPr>
      </w:pPr>
      <w:r w:rsidRPr="00021283">
        <w:rPr>
          <w:rFonts w:cstheme="minorHAnsi"/>
        </w:rPr>
        <w:t xml:space="preserve">Η Ρωσία διαθέτει τα μεγαλύτερα αποθέματα φυσικού αερίου στον κόσμο. Το 2021, σχεδόν το 50% του φυσικού αερίου που κατανάλωνε η </w:t>
      </w:r>
      <w:r w:rsidR="00FA713D">
        <w:rPr>
          <w:rFonts w:cstheme="minorHAnsi"/>
        </w:rPr>
        <w:t>Ε.Ε.</w:t>
      </w:r>
      <w:r w:rsidRPr="00021283">
        <w:rPr>
          <w:rFonts w:cstheme="minorHAnsi"/>
        </w:rPr>
        <w:t xml:space="preserve"> εισαγόταν από τη Ρωσία. Μέσα σε δύο χρόνια, ωστόσο, το μερίδιο αυτό έχει πέσει στο 15%, αφού η Ευρώπη στράφηκε περισσότερο σε άλλους προμηθευτές (κυρίως Νορβηγία και ΗΠΑ). Έτσι, η Ρωσία έχασε τον κυριότερο αγοραστή της στον τομέα του φυσικού αερίου, αλλά συνέχισε να κερδίζει έσοδα από τις πωλήσεις πετρελαίου σε άλλες αγορές.</w:t>
      </w:r>
    </w:p>
    <w:p w14:paraId="59C21E1F" w14:textId="77777777" w:rsidR="00061A36" w:rsidRPr="00021283" w:rsidRDefault="00061A36" w:rsidP="00021283">
      <w:pPr>
        <w:spacing w:after="120" w:line="280" w:lineRule="exact"/>
        <w:jc w:val="both"/>
        <w:rPr>
          <w:rFonts w:cstheme="minorHAnsi"/>
        </w:rPr>
      </w:pPr>
    </w:p>
    <w:p w14:paraId="070A6A46" w14:textId="77777777" w:rsidR="00061A36" w:rsidRPr="00021283" w:rsidRDefault="00061A36" w:rsidP="00021283">
      <w:pPr>
        <w:spacing w:after="120" w:line="280" w:lineRule="exact"/>
        <w:jc w:val="both"/>
        <w:rPr>
          <w:rFonts w:cstheme="minorHAnsi"/>
        </w:rPr>
      </w:pPr>
      <w:r w:rsidRPr="00021283">
        <w:rPr>
          <w:rFonts w:cstheme="minorHAnsi"/>
        </w:rPr>
        <w:t>Ο μεγάλος κερδισμένος εδώ υπήρξε η Κίνα, που αύξησε κατακόρυφα τις εισαγωγές ρωσικού αερίου και πετρελαίου, όπως και η Ινδία, η οποία αύξησε τις εισαγωγές από Ρωσία από το 1% στο 35-40%. Το κινεζικό νόμισμα (</w:t>
      </w:r>
      <w:proofErr w:type="spellStart"/>
      <w:r w:rsidRPr="00021283">
        <w:rPr>
          <w:rFonts w:cstheme="minorHAnsi"/>
        </w:rPr>
        <w:t>γιουάν</w:t>
      </w:r>
      <w:proofErr w:type="spellEnd"/>
      <w:r w:rsidRPr="00021283">
        <w:rPr>
          <w:rFonts w:cstheme="minorHAnsi"/>
        </w:rPr>
        <w:t>) άρχισε να χρησιμοποιείται όλο και περισσότερο σε πληρωμές και αποταμιεύσεις στη Ρωσία, ενώ σημαντικός αναδείχθηκε ο ρόλος της Κίνας στην προμήθεια ημιαγωγών και μικροηλεκτρονικών εξαρτημάτων για ρωσικά συστήματα όπλων ακριβείας.</w:t>
      </w:r>
    </w:p>
    <w:p w14:paraId="359BBF32" w14:textId="77777777" w:rsidR="00061A36" w:rsidRPr="00021283" w:rsidRDefault="00061A36" w:rsidP="00021283">
      <w:pPr>
        <w:spacing w:after="120" w:line="280" w:lineRule="exact"/>
        <w:jc w:val="both"/>
        <w:rPr>
          <w:rFonts w:cstheme="minorHAnsi"/>
        </w:rPr>
      </w:pPr>
    </w:p>
    <w:p w14:paraId="3302AABF" w14:textId="77777777" w:rsidR="00061A36" w:rsidRPr="00021283" w:rsidRDefault="00061A36" w:rsidP="00021283">
      <w:pPr>
        <w:spacing w:after="120" w:line="280" w:lineRule="exact"/>
        <w:jc w:val="both"/>
        <w:rPr>
          <w:rFonts w:cstheme="minorHAnsi"/>
        </w:rPr>
      </w:pPr>
      <w:r w:rsidRPr="00021283">
        <w:rPr>
          <w:rFonts w:cstheme="minorHAnsi"/>
        </w:rPr>
        <w:t>Μετά την εισβολή στην Ουκρανία και τη συνακόλουθη κλιμάκωση των συγκρούσεων, η ρωσική κυβέρνηση διοχετεύει τεράστια κονδύλια στην πολεμική βιομηχανία, με δύο στόχους:</w:t>
      </w:r>
    </w:p>
    <w:p w14:paraId="085D231A" w14:textId="77777777" w:rsidR="00061A36" w:rsidRPr="00021283" w:rsidRDefault="00061A36" w:rsidP="00021283">
      <w:pPr>
        <w:spacing w:after="120" w:line="280" w:lineRule="exact"/>
        <w:jc w:val="both"/>
        <w:rPr>
          <w:rFonts w:cstheme="minorHAnsi"/>
        </w:rPr>
      </w:pPr>
    </w:p>
    <w:p w14:paraId="78185B62" w14:textId="77777777" w:rsidR="00061A36" w:rsidRPr="00021283" w:rsidRDefault="00061A36" w:rsidP="00021283">
      <w:pPr>
        <w:spacing w:after="120" w:line="280" w:lineRule="exact"/>
        <w:jc w:val="both"/>
        <w:rPr>
          <w:rFonts w:cstheme="minorHAnsi"/>
        </w:rPr>
      </w:pPr>
      <w:proofErr w:type="spellStart"/>
      <w:r w:rsidRPr="00021283">
        <w:rPr>
          <w:rFonts w:cstheme="minorHAnsi"/>
          <w:lang w:val="en-US"/>
        </w:rPr>
        <w:t>i</w:t>
      </w:r>
      <w:proofErr w:type="spellEnd"/>
      <w:r w:rsidRPr="00021283">
        <w:rPr>
          <w:rFonts w:cstheme="minorHAnsi"/>
        </w:rPr>
        <w:t xml:space="preserve">) Υποστήριξη της αμυντικής παραγωγής: Εργοστάσια κατασκευής όπλων και ανταλλακτικών λειτουργούν συνεχώς, εμπλουτίζοντας τον στρατό με όπλα και </w:t>
      </w:r>
      <w:proofErr w:type="spellStart"/>
      <w:r w:rsidRPr="00021283">
        <w:rPr>
          <w:rFonts w:cstheme="minorHAnsi"/>
        </w:rPr>
        <w:t>πυρομαχικά</w:t>
      </w:r>
      <w:proofErr w:type="spellEnd"/>
      <w:r w:rsidRPr="00021283">
        <w:rPr>
          <w:rFonts w:cstheme="minorHAnsi"/>
        </w:rPr>
        <w:t xml:space="preserve">.  </w:t>
      </w:r>
    </w:p>
    <w:p w14:paraId="5976AE9E" w14:textId="77777777" w:rsidR="00061A36" w:rsidRPr="00021283" w:rsidRDefault="00061A36" w:rsidP="00021283">
      <w:pPr>
        <w:spacing w:after="120" w:line="280" w:lineRule="exact"/>
        <w:jc w:val="both"/>
        <w:rPr>
          <w:rFonts w:cstheme="minorHAnsi"/>
        </w:rPr>
      </w:pPr>
      <w:r w:rsidRPr="00021283">
        <w:rPr>
          <w:rFonts w:cstheme="minorHAnsi"/>
          <w:lang w:val="en-US"/>
        </w:rPr>
        <w:t>ii</w:t>
      </w:r>
      <w:r w:rsidRPr="00021283">
        <w:rPr>
          <w:rFonts w:cstheme="minorHAnsi"/>
        </w:rPr>
        <w:t xml:space="preserve">) Στήριξη </w:t>
      </w:r>
      <w:proofErr w:type="spellStart"/>
      <w:r w:rsidRPr="00021283">
        <w:rPr>
          <w:rFonts w:cstheme="minorHAnsi"/>
        </w:rPr>
        <w:t>πληττόμενων</w:t>
      </w:r>
      <w:proofErr w:type="spellEnd"/>
      <w:r w:rsidRPr="00021283">
        <w:rPr>
          <w:rFonts w:cstheme="minorHAnsi"/>
        </w:rPr>
        <w:t xml:space="preserve"> επιχειρήσεων: Εξαιτίας των διεθνών κυρώσεων, πολλές επιχειρήσεις εκτός αμυντικού τομέα βρέθηκαν σε δυσχερή θέση· το κράτος επεμβαίνει με επιδοτήσεις και ευνοϊκές ρυθμίσεις, ώστε να παραμείνουν βιώσιμες.</w:t>
      </w:r>
    </w:p>
    <w:p w14:paraId="3915D285" w14:textId="77777777" w:rsidR="00061A36" w:rsidRPr="00021283" w:rsidRDefault="00061A36" w:rsidP="00021283">
      <w:pPr>
        <w:spacing w:after="120" w:line="280" w:lineRule="exact"/>
        <w:jc w:val="both"/>
        <w:rPr>
          <w:rFonts w:cstheme="minorHAnsi"/>
        </w:rPr>
      </w:pPr>
    </w:p>
    <w:p w14:paraId="1539FA1B" w14:textId="77777777" w:rsidR="00061A36" w:rsidRPr="00021283" w:rsidRDefault="00061A36" w:rsidP="00021283">
      <w:pPr>
        <w:spacing w:after="120" w:line="280" w:lineRule="exact"/>
        <w:jc w:val="both"/>
        <w:rPr>
          <w:rFonts w:cstheme="minorHAnsi"/>
        </w:rPr>
      </w:pPr>
      <w:r w:rsidRPr="00021283">
        <w:rPr>
          <w:rFonts w:cstheme="minorHAnsi"/>
        </w:rPr>
        <w:t>Βραχυπρόθεσμα, αυτή η μεγάλη εισροή κρατικών κονδυλίων δίνει κάποια ώθηση στην οικονομία, αλλά οι στρατιωτικές δαπάνες συρρικνώνουν άλλους τομείς και διαχρονικά προκαλούν διαρθρωτικές στρεβλώσεις.</w:t>
      </w:r>
    </w:p>
    <w:p w14:paraId="6C3CA3B7" w14:textId="77777777" w:rsidR="00061A36" w:rsidRPr="00021283" w:rsidRDefault="00061A36" w:rsidP="00021283">
      <w:pPr>
        <w:spacing w:after="120" w:line="280" w:lineRule="exact"/>
        <w:jc w:val="both"/>
        <w:rPr>
          <w:rFonts w:cstheme="minorHAnsi"/>
        </w:rPr>
      </w:pPr>
    </w:p>
    <w:p w14:paraId="6D618F60" w14:textId="77777777" w:rsidR="00061A36" w:rsidRPr="00021283" w:rsidRDefault="00061A36" w:rsidP="00021283">
      <w:pPr>
        <w:spacing w:after="120" w:line="280" w:lineRule="exact"/>
        <w:jc w:val="both"/>
        <w:rPr>
          <w:rFonts w:cstheme="minorHAnsi"/>
        </w:rPr>
      </w:pPr>
      <w:r w:rsidRPr="00021283">
        <w:rPr>
          <w:rFonts w:cstheme="minorHAnsi"/>
        </w:rPr>
        <w:lastRenderedPageBreak/>
        <w:t>Η διαρκής ανάγκη για στρατιωτική ενίσχυση δεν απαιτεί μόνο χρήματα, αλλά και ανθρώπινο δυναμικό. Καθώς οι άνδρες πηγαίνουν στον πόλεμο, πολλές βιομηχανίες —ιδίως στον πολιτικό τομέα— βρίσκονται μπροστά σε ανεπάρκεια εργατικών χεριών και αναγκάζονται να αυξήσουν τους μισθούς για να προσελκύσουν ή να διατηρήσουν προσωπικό. Αποτέλεσμα είναι η υπερθέρμανση της οικονομίας καθώς η αυξημένη ζήτηση εργασίας ανεβάζει τους μισθούς, τροφοδοτώντας τον πληθωρισμό, που ήδη το 2022 είχε κορυφωθεί.  Η κεντρική τράπεζα της Ρωσίας αύξησε τα επιτόκια κοντά στο 21%, προσπαθώντας να συγκρατήσει τον πληθωρισμό. Αυτές οι νομισματικές πιέσεις, όμως, δυσκολεύουν τις επενδύσεις και τη χρηματοδότηση εταιρειών που δεν σχετίζονται με την αμυντική βιομηχανία, συνεπώς ο ιδιωτικός τομέας εκτός άμυνας πλήττεται.</w:t>
      </w:r>
    </w:p>
    <w:p w14:paraId="52C6454B" w14:textId="77777777" w:rsidR="00061A36" w:rsidRPr="00021283" w:rsidRDefault="00061A36" w:rsidP="00021283">
      <w:pPr>
        <w:spacing w:after="120" w:line="280" w:lineRule="exact"/>
        <w:jc w:val="both"/>
        <w:rPr>
          <w:rFonts w:cstheme="minorHAnsi"/>
        </w:rPr>
      </w:pPr>
    </w:p>
    <w:p w14:paraId="1B5D2BFC" w14:textId="77777777" w:rsidR="00061A36" w:rsidRPr="00021283" w:rsidRDefault="00061A36" w:rsidP="00021283">
      <w:pPr>
        <w:spacing w:after="120" w:line="280" w:lineRule="exact"/>
        <w:jc w:val="both"/>
        <w:rPr>
          <w:rFonts w:cstheme="minorHAnsi"/>
        </w:rPr>
      </w:pPr>
      <w:r w:rsidRPr="00021283">
        <w:rPr>
          <w:rFonts w:cstheme="minorHAnsi"/>
        </w:rPr>
        <w:t>Παρά τα υψηλά επιτόκια και τις πιέσεις, η Ρωσία διατηρεί ένα χαμηλό δημοσιονομικό έλλειμμα (κάτω του 3%). Ο λόγος είναι ότι, αφενός, οι εξαγωγές ενέργειας —κυρίως πετρελαίου— εξακολουθούν να αποφέρουν αρκετά έσοδα στο δημόσιο, αφετέρου, η κυβέρνηση περιορίζει τις δαπάνες σε ορισμένους μη πρωτεύοντες τομείς και επιβάλλει κεφαλαιακούς ελέγχους (</w:t>
      </w:r>
      <w:proofErr w:type="spellStart"/>
      <w:r w:rsidRPr="00021283">
        <w:rPr>
          <w:rFonts w:cstheme="minorHAnsi"/>
        </w:rPr>
        <w:t>capital</w:t>
      </w:r>
      <w:proofErr w:type="spellEnd"/>
      <w:r w:rsidRPr="00021283">
        <w:rPr>
          <w:rFonts w:cstheme="minorHAnsi"/>
        </w:rPr>
        <w:t xml:space="preserve"> </w:t>
      </w:r>
      <w:proofErr w:type="spellStart"/>
      <w:r w:rsidRPr="00021283">
        <w:rPr>
          <w:rFonts w:cstheme="minorHAnsi"/>
        </w:rPr>
        <w:t>controls</w:t>
      </w:r>
      <w:proofErr w:type="spellEnd"/>
      <w:r w:rsidRPr="00021283">
        <w:rPr>
          <w:rFonts w:cstheme="minorHAnsi"/>
        </w:rPr>
        <w:t>) για να εμποδίσει τη διαφυγή κεφαλαίων.</w:t>
      </w:r>
    </w:p>
    <w:p w14:paraId="606D1EF0" w14:textId="77777777" w:rsidR="00061A36" w:rsidRPr="00021283" w:rsidRDefault="00061A36" w:rsidP="00021283">
      <w:pPr>
        <w:spacing w:after="120" w:line="280" w:lineRule="exact"/>
        <w:jc w:val="both"/>
        <w:rPr>
          <w:rFonts w:cstheme="minorHAnsi"/>
        </w:rPr>
      </w:pPr>
    </w:p>
    <w:p w14:paraId="5548C676" w14:textId="77777777" w:rsidR="00061A36" w:rsidRPr="00021283" w:rsidRDefault="00061A36" w:rsidP="00021283">
      <w:pPr>
        <w:spacing w:after="120" w:line="280" w:lineRule="exact"/>
        <w:jc w:val="both"/>
        <w:rPr>
          <w:rFonts w:cstheme="minorHAnsi"/>
        </w:rPr>
      </w:pPr>
      <w:r w:rsidRPr="00021283">
        <w:rPr>
          <w:rFonts w:cstheme="minorHAnsi"/>
        </w:rPr>
        <w:t xml:space="preserve">Η συνεχιζόμενη εξάρτηση από λίγους εμπορικούς εταίρους (Κίνα, Ινδία) ή από στενό φάσμα πωλήσεων πετρελαίου και αερίου θα μπορούσε να προκαλέσει σοβαρά ζητήματα αν αλλάξουν οι διεθνείς ισορροπίες ή παρουσιαστούν επιπλέον περιορισμοί από τη Δύση.  </w:t>
      </w:r>
    </w:p>
    <w:p w14:paraId="63F27E92" w14:textId="77777777" w:rsidR="00061A36" w:rsidRPr="00021283" w:rsidRDefault="00061A36" w:rsidP="00021283">
      <w:pPr>
        <w:spacing w:after="120" w:line="280" w:lineRule="exact"/>
        <w:jc w:val="both"/>
        <w:rPr>
          <w:rFonts w:cstheme="minorHAnsi"/>
        </w:rPr>
      </w:pPr>
      <w:r w:rsidRPr="00021283">
        <w:rPr>
          <w:rFonts w:cstheme="minorHAnsi"/>
        </w:rPr>
        <w:t>Η εσωτερική ζήτηση ασθενεί, ενώ ο πληθωρισμός πλήττει την αγοραστική δύναμη των απλών Ρώσων, οι οποίοι βλέπουν τιμές βασικών ειδών (βούτυρο, πατάτες κ.λπ.) να αυξάνονται διαρκώς.</w:t>
      </w:r>
    </w:p>
    <w:p w14:paraId="68EEA1D8" w14:textId="77777777" w:rsidR="00061A36" w:rsidRPr="00021283" w:rsidRDefault="00061A36" w:rsidP="00021283">
      <w:pPr>
        <w:spacing w:after="120" w:line="280" w:lineRule="exact"/>
        <w:jc w:val="both"/>
        <w:rPr>
          <w:rFonts w:cstheme="minorHAnsi"/>
        </w:rPr>
      </w:pPr>
      <w:r w:rsidRPr="00021283">
        <w:rPr>
          <w:rFonts w:cstheme="minorHAnsi"/>
        </w:rPr>
        <w:t xml:space="preserve">Αν και η Ρωσία έχασε μεγάλο μέρος του ευρωπαϊκού της πελατολογίου (ιδίως στο φυσικό αέριο), βρήκε εναλλακτικές σε Κίνα και Ινδία. Η στροφή αυτή προσέφερε μια βραχυπρόθεσμη «σανίδα σωτηρίας», όμως εγκυμονεί κινδύνους. </w:t>
      </w:r>
    </w:p>
    <w:p w14:paraId="25C3D082" w14:textId="77777777" w:rsidR="00061A36" w:rsidRPr="00021283" w:rsidRDefault="00061A36" w:rsidP="00021283">
      <w:pPr>
        <w:spacing w:after="120" w:line="280" w:lineRule="exact"/>
        <w:jc w:val="both"/>
        <w:rPr>
          <w:rFonts w:cstheme="minorHAnsi"/>
        </w:rPr>
      </w:pPr>
      <w:r w:rsidRPr="00021283">
        <w:rPr>
          <w:rFonts w:cstheme="minorHAnsi"/>
        </w:rPr>
        <w:t>Καθώς οι διεθνείς πιέσεις συνεχίζονται και ο πόλεμος δημιουργεί διαρκείς ανάγκες για πολεμικό υλικό και ανθρώπινο δυναμικό, η Ρωσία αντιμετωπίζει ένα περίπλοκο μείγμα:</w:t>
      </w:r>
    </w:p>
    <w:p w14:paraId="6422DA6D" w14:textId="77777777" w:rsidR="00061A36" w:rsidRPr="00021283" w:rsidRDefault="00061A36" w:rsidP="00021283">
      <w:pPr>
        <w:spacing w:after="120" w:line="280" w:lineRule="exact"/>
        <w:jc w:val="both"/>
        <w:rPr>
          <w:rFonts w:cstheme="minorHAnsi"/>
        </w:rPr>
      </w:pPr>
    </w:p>
    <w:p w14:paraId="28226137" w14:textId="77777777" w:rsidR="00061A36" w:rsidRPr="00021283" w:rsidRDefault="00061A36" w:rsidP="00021283">
      <w:pPr>
        <w:spacing w:after="120" w:line="280" w:lineRule="exact"/>
        <w:jc w:val="both"/>
        <w:rPr>
          <w:rFonts w:cstheme="minorHAnsi"/>
        </w:rPr>
      </w:pPr>
      <w:r w:rsidRPr="00021283">
        <w:rPr>
          <w:rFonts w:cstheme="minorHAnsi"/>
        </w:rPr>
        <w:t xml:space="preserve">1. Διατήρηση εσόδων: Χωρίς ισχυρές εισροές από τις εξαγωγές υδρογονανθράκων, ο ρωσικός προϋπολογισμός θα αντιμετώπιζε σοβαρά κενά.  </w:t>
      </w:r>
    </w:p>
    <w:p w14:paraId="49F837BF" w14:textId="77777777" w:rsidR="00061A36" w:rsidRPr="00021283" w:rsidRDefault="00061A36" w:rsidP="00021283">
      <w:pPr>
        <w:spacing w:after="120" w:line="280" w:lineRule="exact"/>
        <w:jc w:val="both"/>
        <w:rPr>
          <w:rFonts w:cstheme="minorHAnsi"/>
        </w:rPr>
      </w:pPr>
      <w:r w:rsidRPr="00021283">
        <w:rPr>
          <w:rFonts w:cstheme="minorHAnsi"/>
        </w:rPr>
        <w:t xml:space="preserve">2. Χαλιναγώγηση του πληθωρισμού: Η κεντρική τράπεζα επιχειρεί διαρκώς να ελέγξει τις τιμές και τη συναλλαγματική ισοτιμία, όμως τα υψηλά επιτόκια φρενάρουν την ανάπτυξη.  </w:t>
      </w:r>
    </w:p>
    <w:p w14:paraId="527F8023" w14:textId="77777777" w:rsidR="00061A36" w:rsidRPr="00021283" w:rsidRDefault="00061A36" w:rsidP="00021283">
      <w:pPr>
        <w:spacing w:after="120" w:line="280" w:lineRule="exact"/>
        <w:jc w:val="both"/>
        <w:rPr>
          <w:rFonts w:cstheme="minorHAnsi"/>
        </w:rPr>
      </w:pPr>
      <w:r w:rsidRPr="00021283">
        <w:rPr>
          <w:rFonts w:cstheme="minorHAnsi"/>
        </w:rPr>
        <w:t xml:space="preserve">3. Ανάγκη ελάφρυνσης των κυρώσεων: Ο Πούτιν χρειάζεται περιθώριο «ανάσας» για να ανασυνταχθεί οικονομικά και στρατιωτικά. Εδώ ενδεχομένως μπαίνει στο παιχνίδι η αμερικανική διπλωματία, μιας και ο πρόεδρος </w:t>
      </w:r>
      <w:proofErr w:type="spellStart"/>
      <w:r w:rsidRPr="00021283">
        <w:rPr>
          <w:rFonts w:cstheme="minorHAnsi"/>
        </w:rPr>
        <w:t>Τραμπ</w:t>
      </w:r>
      <w:proofErr w:type="spellEnd"/>
      <w:r w:rsidRPr="00021283">
        <w:rPr>
          <w:rFonts w:cstheme="minorHAnsi"/>
        </w:rPr>
        <w:t xml:space="preserve"> δείχνει να αντιλαμβάνεται τη στρατηγική αξία της Ρωσίας σε ένα ευρύτερο γεωπολιτικό πλαίσιο.  </w:t>
      </w:r>
    </w:p>
    <w:p w14:paraId="0063B22F" w14:textId="77777777" w:rsidR="00061A36" w:rsidRPr="00021283" w:rsidRDefault="00061A36" w:rsidP="00021283">
      <w:pPr>
        <w:spacing w:after="120" w:line="280" w:lineRule="exact"/>
        <w:jc w:val="both"/>
        <w:rPr>
          <w:rFonts w:cstheme="minorHAnsi"/>
        </w:rPr>
      </w:pPr>
      <w:r w:rsidRPr="00021283">
        <w:rPr>
          <w:rFonts w:cstheme="minorHAnsi"/>
        </w:rPr>
        <w:t>4. Αναπόφευκτο κοινωνικό κόστος: Όσο διαρκεί η σύγκρουση και όσο παραμένουν οι υψηλές στρατιωτικές δαπάνες, ο πληθυσμός θα βιώνει αύξηση τιμών σε είδη πρώτης ανάγκης. Η λαϊκή δυσαρέσκεια, έστω και διακριτικά, μεγαλώνει. Σε αυτό το φόντο, η «ανάσα» των κυρώσεων ή μια ευρύτερη πολιτική συμφωνία με τη Δύση, ίσως αποβεί καθοριστική τόσο για την επιβίωση του Πούτιν, όσο και για την έκβαση του πολέμου.</w:t>
      </w:r>
    </w:p>
    <w:p w14:paraId="0BB76508" w14:textId="77777777" w:rsidR="00061A36" w:rsidRPr="00021283" w:rsidRDefault="00061A36" w:rsidP="00021283">
      <w:pPr>
        <w:spacing w:after="120" w:line="280" w:lineRule="exact"/>
        <w:jc w:val="both"/>
        <w:rPr>
          <w:rFonts w:cstheme="minorHAnsi"/>
        </w:rPr>
      </w:pPr>
    </w:p>
    <w:p w14:paraId="15ABA0FA" w14:textId="77777777" w:rsidR="00061A36" w:rsidRPr="00021283" w:rsidRDefault="00061A36" w:rsidP="00021283">
      <w:pPr>
        <w:spacing w:after="120" w:line="280" w:lineRule="exact"/>
        <w:jc w:val="both"/>
        <w:rPr>
          <w:rFonts w:cstheme="minorHAnsi"/>
        </w:rPr>
      </w:pPr>
    </w:p>
    <w:p w14:paraId="744B5A18" w14:textId="77777777" w:rsidR="00061A36" w:rsidRPr="00021283" w:rsidRDefault="00061A36" w:rsidP="00021283">
      <w:pPr>
        <w:spacing w:after="120" w:line="280" w:lineRule="exact"/>
        <w:jc w:val="both"/>
        <w:rPr>
          <w:rFonts w:cstheme="minorHAnsi"/>
          <w:b/>
          <w:bCs/>
          <w:color w:val="000000" w:themeColor="text1"/>
        </w:rPr>
      </w:pPr>
      <w:r w:rsidRPr="00021283">
        <w:rPr>
          <w:rFonts w:cstheme="minorHAnsi"/>
          <w:b/>
          <w:bCs/>
          <w:color w:val="000000" w:themeColor="text1"/>
        </w:rPr>
        <w:t>Γ) Οι ΗΠΑ, η Ευρώπη, η Ρωσία, το Ιράν και η Κίνα</w:t>
      </w:r>
    </w:p>
    <w:p w14:paraId="09CC4006" w14:textId="77777777" w:rsidR="00061A36" w:rsidRPr="00021283" w:rsidRDefault="00061A36" w:rsidP="00021283">
      <w:pPr>
        <w:spacing w:after="120" w:line="280" w:lineRule="exact"/>
        <w:jc w:val="both"/>
        <w:rPr>
          <w:rFonts w:cstheme="minorHAnsi"/>
        </w:rPr>
      </w:pPr>
      <w:r w:rsidRPr="00021283">
        <w:rPr>
          <w:rFonts w:cstheme="minorHAnsi"/>
          <w:color w:val="000000" w:themeColor="text1"/>
        </w:rPr>
        <w:t>Οι ΗΠΑ αποτέλεσαν επί δεκαετίες τον εγγυητή της ειρήνης και της σταθερότητας στην Ευρώπη. Κάτι το οποίο δεν μπορούν πλέον να αντέξουν οικονομικά λόγω του τεράστιου χρέους των ΗΠΑ ($36 τρις, το 1/3 του παγκόσμιου ΑΕΠ και τόκους εξυπηρέτησης του χρέους 13% του κρατικού προϋπολογισμού, ποσό μεγαλύτερο από τις στρατιωτικές δαπάνες. Συνολικά οι ΗΠΑ δαπανούν 37% παραπάνω απ' ό,τι εισπράττουν δημιουργώντας $1,8 τρις ετήσιο έλλειμμα στον προϋπολογισμό τους). Ο Τραμπ προωθεί ένα μοντέλο όπου οι περιφερειακοί σύμμαχοι θα αναλαμβάνουν μεγαλύτερη ευθύνη για την ασφάλεια.</w:t>
      </w:r>
    </w:p>
    <w:p w14:paraId="7BC0D442" w14:textId="77777777" w:rsidR="00061A36" w:rsidRPr="00021283" w:rsidRDefault="00061A36" w:rsidP="00021283">
      <w:pPr>
        <w:spacing w:after="120" w:line="280" w:lineRule="exact"/>
        <w:jc w:val="both"/>
        <w:rPr>
          <w:rFonts w:cstheme="minorHAnsi"/>
          <w:color w:val="000000" w:themeColor="text1"/>
        </w:rPr>
      </w:pPr>
    </w:p>
    <w:p w14:paraId="2F9BDD0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Κανείς δεν επιθυμεί αυξημένες στρατιωτικές δαπάνες, αλλά αυτή είναι η νέα πραγματικότητα για την Ευρώπη. Πρόκειται για τη μεγαλύτερη σύγκρουση στην Ευρώπη μετά τον Β΄ Παγκόσμιο Πόλεμο. Η Ρωσία προσπαθεί να αναθεωρήσει τα σύνορα ενός γειτονικού κράτους, το οποίο οικειοθελώς εγκατέλειψε το πυρηνικό οπλοστάσιό του με αντάλλαγμα εγγυήσεις ασφαλείας από το Ηνωμένο Βασίλειο, τις ΗΠΑ και τη Ρωσία – εγγυήσεις που δεν εφαρμόστηκαν.  </w:t>
      </w:r>
    </w:p>
    <w:p w14:paraId="097AB1A8" w14:textId="77777777" w:rsidR="00061A36" w:rsidRPr="00021283" w:rsidRDefault="00061A36" w:rsidP="00021283">
      <w:pPr>
        <w:spacing w:after="120" w:line="280" w:lineRule="exact"/>
        <w:jc w:val="both"/>
        <w:rPr>
          <w:rFonts w:cstheme="minorHAnsi"/>
          <w:color w:val="000000" w:themeColor="text1"/>
        </w:rPr>
      </w:pPr>
    </w:p>
    <w:p w14:paraId="42FE2D4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Η ιδέα ότι οι ΗΠΑ μπορούν να «πάρουν με το μέρος τους» τη Ρωσία είχε ξαναεμφανιστεί κατά την πρώτη θητεία του Τραμπ, όπου ο Κίσινγκερ τον ενθάρρυνε να βελτιώσει τις σχέσεις με τη Ρωσία για να περιορίσει την Κίνα. Ωστόσο, ο πόλεμος στην Ουκρανία πλέον δυσχεραίνει δραματικά κάθε προσπάθεια «επαναπροσέγγισης» Αμερικής-Ρωσίας.</w:t>
      </w:r>
    </w:p>
    <w:p w14:paraId="2C1C064A" w14:textId="77777777" w:rsidR="00061A36" w:rsidRPr="00021283" w:rsidRDefault="00061A36" w:rsidP="00021283">
      <w:pPr>
        <w:spacing w:after="120" w:line="280" w:lineRule="exact"/>
        <w:jc w:val="both"/>
        <w:rPr>
          <w:rFonts w:cstheme="minorHAnsi"/>
          <w:color w:val="000000" w:themeColor="text1"/>
        </w:rPr>
      </w:pPr>
    </w:p>
    <w:p w14:paraId="4A2A0446"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Για να τραβήξει τη Ρωσία μακριά από την Κίνα, ο Τραμπ δείχνει διατεθειμένος να κάνει τεράστιες παραχωρήσεις:</w:t>
      </w:r>
    </w:p>
    <w:p w14:paraId="48F2BE88"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α) Διαπραγματεύεται την απόσυρση αμερικανικών στρατευμάτων από χώρες που εντάχθηκαν στο ΝΑΤΟ μετά το 1990 (Πολωνία, Ρουμανία, Βαλτικές κ.ά.). Σήμερα οι ΗΠΑ διατηρούν πάνω από 100.000 στρατιώτες στην Ευρώπη, εκ των οποίων δεκάδες χιλιάδες σε χώρες της Ανατολικής Ευρώπης.  </w:t>
      </w:r>
    </w:p>
    <w:p w14:paraId="23843DBA"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β) Από τη λήξη του Ψυχρού Πολέμου, η προώθηση της δημοκρατίας μέσω της USAID (Αμερικανική Υπηρεσία Διεθνούς Ανάπτυξης) αποτελούσε βασικό πυλώνα της αμερικανικής εξωτερικής πολιτικής. Η Ρωσία, όπως και άλλες χώρες,  την αντιλαμβάνεται ως παρεμβατική δράση που καταπατά την κυριαρχία της. Κλείνοντας την USAID, ο Τραμπ στέλνει μήνυμα στη Ρωσία ότι δεν θα επεμβαίνει εφεξής στα εσωτερικά της.  </w:t>
      </w:r>
    </w:p>
    <w:p w14:paraId="2340C5A4"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γ) Η Εγκατάλειψη της Ουκρανίας αποτελεί την πιο επώδυνη κίνηση. Ο Τραμπ φαίνεται διατεθειμένος να αποδεχτεί την παραχώρηση ουκρανικών εδαφών, πόρων και κυριαρχίας, ώστε να αποσπάσει τη Ρωσία από την Κίνα.</w:t>
      </w:r>
    </w:p>
    <w:p w14:paraId="06EAD97B" w14:textId="77777777" w:rsidR="00061A36" w:rsidRPr="00021283" w:rsidRDefault="00061A36" w:rsidP="00021283">
      <w:pPr>
        <w:spacing w:after="120" w:line="280" w:lineRule="exact"/>
        <w:jc w:val="both"/>
        <w:rPr>
          <w:rFonts w:cstheme="minorHAnsi"/>
          <w:color w:val="000000" w:themeColor="text1"/>
        </w:rPr>
      </w:pPr>
    </w:p>
    <w:p w14:paraId="7AA6004C"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Με αυτό τον τρόπο, ο Τραμπ ουσιαστικά αναμορφώνει ολόκληρη την παγκόσμια τάξη, δημιουργώντας χώρο για τη Ρωσία ώστε να συμμαχήσει με τις ΗΠΑ εναντίον της Κίνας. Το ζήτημα είναι αν ο Πούτιν θα πειστεί να εγκαταλείψει τη συμμαχία με την Κίνα, κάτι που φαντάζει απίθανο, ιδίως όταν η Ρωσία βρίσκεται ήδη σε στενή σύνδεση με την Κίνα, τόσο οικονομικά όσο και στρατιωτικά.</w:t>
      </w:r>
    </w:p>
    <w:p w14:paraId="4D6661CA" w14:textId="77777777" w:rsidR="00061A36" w:rsidRPr="00021283" w:rsidRDefault="00061A36" w:rsidP="00021283">
      <w:pPr>
        <w:spacing w:after="120" w:line="280" w:lineRule="exact"/>
        <w:jc w:val="both"/>
        <w:rPr>
          <w:rFonts w:cstheme="minorHAnsi"/>
          <w:color w:val="000000" w:themeColor="text1"/>
        </w:rPr>
      </w:pPr>
    </w:p>
    <w:p w14:paraId="6BC257B9"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Άλλο ένα εμπόδιο είναι ότι ο Πούτιν γνωρίζει πως αυτή θα είναι η τελευταία θητεία του Τραμπ (βάσει Συντάγματος). Αντίθετα, ο ίδιος ο Πούτιν σκοπεύει να κυβερνά πέραν του 2029. Επομένως, ακόμα και αν υπογραφεί μια συμφωνία, ένας επόμενος πρόεδρος των ΗΠΑ θα μπορούσε να την ακυρώσει. Σε σύγκριση, η συμμαχία με την Κίνα δείχνει πιο σταθερή.  </w:t>
      </w:r>
    </w:p>
    <w:p w14:paraId="19AC5024" w14:textId="77777777" w:rsidR="00061A36" w:rsidRPr="00021283" w:rsidRDefault="00061A36" w:rsidP="00021283">
      <w:pPr>
        <w:spacing w:after="120" w:line="280" w:lineRule="exact"/>
        <w:jc w:val="both"/>
        <w:rPr>
          <w:rFonts w:cstheme="minorHAnsi"/>
          <w:color w:val="000000" w:themeColor="text1"/>
        </w:rPr>
      </w:pPr>
    </w:p>
    <w:p w14:paraId="028B3931"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Ακόμα και αν ο Τραμπ συγκεντρώσει όλες τις πιθανές παραχωρήσεις, δεν φαίνεται ότι η Ρωσία θα δεχτεί να αλλάξει στρατόπεδο και να εναντιωθεί στην Κίνα. Ακόμα χειρότερα, εάν τελικά οι διαπραγματεύσεις με τη Μόσχα αποτύχουν, ο Τραμπ θα έχει παραχωρήσει πολλά και θα έχει διαρρήξει τις σχέσεις με τους Ευρωπαίους συμμάχους, που θεωρούν τη Ρωσία υπαρξιακή απειλή. </w:t>
      </w:r>
    </w:p>
    <w:p w14:paraId="321DC48C" w14:textId="77777777" w:rsidR="00061A36" w:rsidRPr="00021283" w:rsidRDefault="00061A36" w:rsidP="00021283">
      <w:pPr>
        <w:spacing w:after="120" w:line="280" w:lineRule="exact"/>
        <w:jc w:val="both"/>
        <w:rPr>
          <w:rFonts w:cstheme="minorHAnsi"/>
          <w:color w:val="000000" w:themeColor="text1"/>
        </w:rPr>
      </w:pPr>
    </w:p>
    <w:p w14:paraId="3B0A0E19"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Η Ρωσία αξιοποιεί το Ιράν ως διαπραγματευτικό χαρτί στις σχέσεις της με τις ΗΠΑ. Παράλληλα, δεν επιθυμεί το Ιράν να αποκτήσει πυρηνικά όπλα και γνωρίζει πως, αν υπάρξει άρση των κυρώσεων, το Ιράν θα αναδυθεί ως ένας ανεπιθύμητος ανταγωνιστής στα νότιά της. Τα σημερινά βόρεια σύνορα του Ιράν διαμορφώθηκαν αφότου η Ρωσική Αυτοκρατορία κατέκτησε περσικά εδάφη στον Καύκασο και την Κεντρική Ασία τον 19ο αιώνα. Άρα, το Κρεμλίνο ισορροπεί μεταξύ βραχυπρόθεσμης συνεννόησης με τις ΗΠΑ και μακροπρόθεσμης επιφύλαξης έναντι ενός αναδυόμενου Ιράν. Η Τουρκία και το Ιράν ανταγωνίζονται για επιρροή στο Ιράκ, νευραλγικό πεδίο ασφαλείας για τα συμφέροντα της Τουρκίας. Η Ρωσία έχει χάσει έδαφος έναντι ανταγωνιστών κατά την απασχόλησή της στην Ουκρανία με την αυξανόμενη επιρροή της Τουρκίας στον </w:t>
      </w:r>
      <w:r w:rsidRPr="00021283">
        <w:rPr>
          <w:rFonts w:cstheme="minorHAnsi"/>
          <w:color w:val="000000" w:themeColor="text1"/>
        </w:rPr>
        <w:lastRenderedPageBreak/>
        <w:t>Νότιο Καύκασο, αλλά ακόμη σημαντικότερη θεωρεί τη βαθιά διείσδυση  της Κίνας στην Κεντρική Ασία. Οι ανταγωνισμοί μεταξύ των περιφερειακών δυνάμεων – Τουρκίας, Ιράν, Σαουδικής Αραβίας – είναι πιθανό να παραμείνουν ή και να επιδεινωθούν, με ή χωρίς τη συμβολή της Ρωσίας.</w:t>
      </w:r>
    </w:p>
    <w:p w14:paraId="0BCB9A65" w14:textId="77777777" w:rsidR="00061A36" w:rsidRPr="00021283" w:rsidRDefault="00061A36" w:rsidP="00021283">
      <w:pPr>
        <w:spacing w:after="120" w:line="280" w:lineRule="exact"/>
        <w:rPr>
          <w:rFonts w:cstheme="minorHAnsi"/>
          <w:color w:val="000000" w:themeColor="text1"/>
        </w:rPr>
      </w:pPr>
    </w:p>
    <w:p w14:paraId="1CEEC8D8" w14:textId="77777777" w:rsidR="00061A36" w:rsidRPr="00021283" w:rsidRDefault="00061A36" w:rsidP="00021283">
      <w:pPr>
        <w:spacing w:after="120" w:line="280" w:lineRule="exact"/>
        <w:jc w:val="both"/>
        <w:rPr>
          <w:rFonts w:cstheme="minorHAnsi"/>
          <w:color w:val="000000" w:themeColor="text1"/>
        </w:rPr>
      </w:pPr>
    </w:p>
    <w:p w14:paraId="0F9BCA22" w14:textId="77777777" w:rsidR="00061A36" w:rsidRPr="00021283" w:rsidRDefault="00061A36" w:rsidP="00021283">
      <w:pPr>
        <w:spacing w:after="120" w:line="280" w:lineRule="exact"/>
        <w:jc w:val="both"/>
        <w:rPr>
          <w:rFonts w:cstheme="minorHAnsi"/>
          <w:color w:val="000000" w:themeColor="text1"/>
        </w:rPr>
      </w:pPr>
      <w:r w:rsidRPr="00021283">
        <w:rPr>
          <w:rFonts w:cstheme="minorHAnsi"/>
          <w:color w:val="000000" w:themeColor="text1"/>
        </w:rPr>
        <w:t xml:space="preserve">Για να πιεστεί η Ρωσία να προσέλθει στην προτεινόμενη συμφωνία των ΗΠΑ θα πρέπει να απωλέσει έσοδα από το πετρέλαιο καθώς οι ΗΠΑ θα αυξάνουν την παραγωγή ενέργειας ώστε να μειώσουν την τιμή του πετρελαίου κάτω από τα 60$ όπου η Ρωσία θα απωλέσει μεγάλο μέρος των κερδών από την ενέργεια. Η μείωση της τιμής της ενέργειας μαζί με την πιθανότητα ύφεσης της οικονομίας της Ρωσίας, σε συνδυασμό με το γεγονός ότι χάνει επιρροή  την οποία καρπούνται Τουρκία, Ιράν, Κίνα και Σαουδική Αραβία, μπορεί να αναγκάσει τη Ρωσία να δεχθεί την συμφωνία με τις ΗΠΑ κάποια στιγμή, αλλά ίσως όχι στο άμεσο μέλλον. </w:t>
      </w:r>
      <w:r w:rsidRPr="00021283">
        <w:rPr>
          <w:rFonts w:cstheme="minorHAnsi"/>
        </w:rPr>
        <w:t>Η Ρωσία δεν μπορεί να εμφανιστεί σαν να έχασε τον πόλεμο και θα προσπαθήσει να πείσει το κοινό της ότι νίκησε. Οι ΗΠΑ θα προσπαθήσουν να πείσουν το δικό τους κοινό ότι αυτές και μόνο έβαλαν τέλος στο μέτωπο της Ουκρανίας αλλά και στη Μέση Ανατολή.</w:t>
      </w:r>
    </w:p>
    <w:p w14:paraId="66A62EA6" w14:textId="77777777" w:rsidR="00061A36" w:rsidRPr="00021283" w:rsidRDefault="00061A36" w:rsidP="00021283">
      <w:pPr>
        <w:spacing w:after="120" w:line="280" w:lineRule="exact"/>
        <w:jc w:val="both"/>
        <w:rPr>
          <w:rFonts w:cstheme="minorHAnsi"/>
        </w:rPr>
      </w:pPr>
      <w:r w:rsidRPr="00021283">
        <w:rPr>
          <w:rFonts w:cstheme="minorHAnsi"/>
        </w:rPr>
        <w:t xml:space="preserve"> </w:t>
      </w:r>
    </w:p>
    <w:bookmarkEnd w:id="44"/>
    <w:p w14:paraId="0FFD90AA" w14:textId="77777777" w:rsidR="00FF78C7" w:rsidRPr="00021283" w:rsidRDefault="00FF78C7" w:rsidP="00021283">
      <w:pPr>
        <w:spacing w:after="120" w:line="280" w:lineRule="exact"/>
        <w:rPr>
          <w:rFonts w:cstheme="minorHAnsi"/>
        </w:rPr>
      </w:pPr>
    </w:p>
    <w:p w14:paraId="0B98E77B" w14:textId="77777777" w:rsidR="009634B4" w:rsidRPr="00021283" w:rsidRDefault="009634B4" w:rsidP="00021283">
      <w:pPr>
        <w:spacing w:after="120" w:line="280" w:lineRule="exact"/>
        <w:rPr>
          <w:rFonts w:cstheme="minorHAnsi"/>
        </w:rPr>
      </w:pPr>
    </w:p>
    <w:p w14:paraId="6BAA8831" w14:textId="77777777" w:rsidR="009634B4" w:rsidRPr="00021283" w:rsidRDefault="009634B4" w:rsidP="00021283">
      <w:pPr>
        <w:spacing w:after="120" w:line="280" w:lineRule="exact"/>
        <w:rPr>
          <w:rFonts w:cstheme="minorHAnsi"/>
        </w:rPr>
      </w:pPr>
    </w:p>
    <w:p w14:paraId="4F8CF6DC" w14:textId="77777777" w:rsidR="009634B4" w:rsidRPr="00021283" w:rsidRDefault="009634B4" w:rsidP="00021283">
      <w:pPr>
        <w:spacing w:after="120" w:line="280" w:lineRule="exact"/>
        <w:rPr>
          <w:rFonts w:cstheme="minorHAnsi"/>
          <w:b/>
          <w:bCs/>
          <w:color w:val="000000" w:themeColor="text1"/>
        </w:rPr>
      </w:pPr>
      <w:r w:rsidRPr="00021283">
        <w:rPr>
          <w:rFonts w:cstheme="minorHAnsi"/>
          <w:b/>
          <w:bCs/>
          <w:color w:val="000000" w:themeColor="text1"/>
        </w:rPr>
        <w:br w:type="page"/>
      </w:r>
    </w:p>
    <w:p w14:paraId="6F092360" w14:textId="77777777" w:rsidR="00EB4ECE" w:rsidRPr="00021283" w:rsidRDefault="00EB4ECE" w:rsidP="00021283">
      <w:pPr>
        <w:spacing w:after="120" w:line="280" w:lineRule="exact"/>
        <w:jc w:val="center"/>
        <w:rPr>
          <w:rFonts w:cstheme="minorHAnsi"/>
        </w:rPr>
      </w:pPr>
      <w:r w:rsidRPr="00021283">
        <w:rPr>
          <w:rFonts w:cstheme="minorHAnsi"/>
        </w:rPr>
        <w:lastRenderedPageBreak/>
        <w:t>Insurance Pools και Κοινοτικό Σχήμα Ασφάλισης Φυσικών Καταστροφών</w:t>
      </w:r>
    </w:p>
    <w:p w14:paraId="4C9F0360" w14:textId="77777777" w:rsidR="00EB4ECE" w:rsidRPr="00021283" w:rsidRDefault="00EB4ECE"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B514A20" w14:textId="77777777" w:rsidR="00EB4ECE" w:rsidRPr="00021283" w:rsidRDefault="00EB4ECE"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489575B5" w14:textId="77777777" w:rsidR="00EB4ECE" w:rsidRPr="00021283" w:rsidRDefault="00EB4ECE" w:rsidP="00021283">
      <w:pPr>
        <w:spacing w:after="120" w:line="280" w:lineRule="exact"/>
        <w:rPr>
          <w:rFonts w:cstheme="minorHAnsi"/>
        </w:rPr>
      </w:pPr>
    </w:p>
    <w:p w14:paraId="28D1708E" w14:textId="77777777" w:rsidR="00EB4ECE" w:rsidRPr="00021283" w:rsidRDefault="00EB4ECE" w:rsidP="00021283">
      <w:pPr>
        <w:spacing w:after="120" w:line="280" w:lineRule="exact"/>
        <w:rPr>
          <w:rFonts w:cstheme="minorHAnsi"/>
        </w:rPr>
      </w:pPr>
    </w:p>
    <w:p w14:paraId="405C98DE" w14:textId="77777777" w:rsidR="00EB4ECE" w:rsidRPr="00021283" w:rsidRDefault="00EB4ECE" w:rsidP="00021283">
      <w:pPr>
        <w:spacing w:after="120" w:line="280" w:lineRule="exact"/>
        <w:jc w:val="both"/>
        <w:rPr>
          <w:rFonts w:cstheme="minorHAnsi"/>
        </w:rPr>
      </w:pPr>
      <w:r w:rsidRPr="00021283">
        <w:rPr>
          <w:rFonts w:cstheme="minorHAnsi"/>
        </w:rPr>
        <w:t xml:space="preserve">Τα τελευταία χρόνια, το ζήτημα της κάλυψης φυσικών καταστροφών αποκτά όλο και μεγαλύτερη σημασία στην ευρωπαϊκή –και παγκόσμια– πολιτική και οικονομική ατζέντα. Οι φυσικές καταστροφές (π.χ. πλημμύρες, σεισμοί, πυρκαγιές, τυφώνες) μπορούν να επιφέρουν τεράστιες οικονομικές ζημίες, απώλειες ανθρώπινων ζωών και σοβαρές διαταραχές σε υποδομές και λειτουργία κοινωνιών. </w:t>
      </w:r>
    </w:p>
    <w:p w14:paraId="3B616566" w14:textId="77777777" w:rsidR="00EB4ECE" w:rsidRPr="00021283" w:rsidRDefault="00EB4ECE" w:rsidP="00021283">
      <w:pPr>
        <w:spacing w:after="120" w:line="280" w:lineRule="exact"/>
        <w:jc w:val="both"/>
        <w:rPr>
          <w:rFonts w:cstheme="minorHAnsi"/>
        </w:rPr>
      </w:pPr>
      <w:r w:rsidRPr="00021283">
        <w:rPr>
          <w:rFonts w:cstheme="minorHAnsi"/>
        </w:rPr>
        <w:t>Εδώ εισέρχεται στο προσκήνιο η ιδέα των insurance pools, δηλαδή των συλλογικών σχημάτων ασφάλισης που μοιράζονται τον κίνδυνο ανάμεσα σε πολλές οντότητες: ασφαλιστικές εταιρείες, αντασφαλιστικές, κράτη και –σταδιακά– υπερεθνικούς οργανισμούς όπως η Ευρωπαϊκή Επιτροπή, η Ευρωπαϊκή Αρχή Ασφαλίσεων και Επαγγελματικών Συντάξεων (EIOPA) ή και η Ευρωπαϊκή Κεντρική Τράπεζα (ΕΚΤ). Αυτό το ενδεχόμενο θα αποτελούσε έναν μηχανισμό από κοινού επιμερισμού του κινδύνου μεταξύ των κρατών-μελών.</w:t>
      </w:r>
    </w:p>
    <w:p w14:paraId="227BD159" w14:textId="77777777" w:rsidR="00EB4ECE" w:rsidRPr="00021283" w:rsidRDefault="00EB4ECE" w:rsidP="00021283">
      <w:pPr>
        <w:spacing w:after="120" w:line="280" w:lineRule="exact"/>
        <w:rPr>
          <w:rFonts w:cstheme="minorHAnsi"/>
        </w:rPr>
      </w:pPr>
    </w:p>
    <w:p w14:paraId="031B0E44" w14:textId="77777777" w:rsidR="00EB4ECE" w:rsidRPr="00021283" w:rsidRDefault="00EB4ECE" w:rsidP="00021283">
      <w:pPr>
        <w:spacing w:after="120" w:line="280" w:lineRule="exact"/>
        <w:rPr>
          <w:rFonts w:cstheme="minorHAnsi"/>
        </w:rPr>
      </w:pPr>
    </w:p>
    <w:p w14:paraId="3FFEEC64" w14:textId="77777777" w:rsidR="00EB4ECE" w:rsidRPr="00021283" w:rsidRDefault="00EB4ECE" w:rsidP="00021283">
      <w:pPr>
        <w:spacing w:after="120" w:line="280" w:lineRule="exact"/>
        <w:rPr>
          <w:rFonts w:cstheme="minorHAnsi"/>
        </w:rPr>
      </w:pPr>
      <w:r w:rsidRPr="00021283">
        <w:rPr>
          <w:rFonts w:cstheme="minorHAnsi"/>
        </w:rPr>
        <w:t xml:space="preserve">1. Η Βασική λογική των </w:t>
      </w:r>
      <w:proofErr w:type="spellStart"/>
      <w:r w:rsidRPr="00021283">
        <w:rPr>
          <w:rFonts w:cstheme="minorHAnsi"/>
          <w:lang w:val="en-US"/>
        </w:rPr>
        <w:t>i</w:t>
      </w:r>
      <w:r w:rsidRPr="00021283">
        <w:rPr>
          <w:rFonts w:cstheme="minorHAnsi"/>
        </w:rPr>
        <w:t>nsurance</w:t>
      </w:r>
      <w:proofErr w:type="spellEnd"/>
      <w:r w:rsidRPr="00021283">
        <w:rPr>
          <w:rFonts w:cstheme="minorHAnsi"/>
        </w:rPr>
        <w:t xml:space="preserve"> </w:t>
      </w:r>
      <w:proofErr w:type="spellStart"/>
      <w:r w:rsidRPr="00021283">
        <w:rPr>
          <w:rFonts w:cstheme="minorHAnsi"/>
        </w:rPr>
        <w:t>pools</w:t>
      </w:r>
      <w:proofErr w:type="spellEnd"/>
      <w:r w:rsidRPr="00021283">
        <w:rPr>
          <w:rFonts w:cstheme="minorHAnsi"/>
        </w:rPr>
        <w:t xml:space="preserve">  </w:t>
      </w:r>
    </w:p>
    <w:p w14:paraId="31BFA02F" w14:textId="77777777" w:rsidR="00EB4ECE" w:rsidRPr="00021283" w:rsidRDefault="00EB4ECE" w:rsidP="00021283">
      <w:pPr>
        <w:spacing w:after="120" w:line="280" w:lineRule="exact"/>
        <w:jc w:val="both"/>
        <w:rPr>
          <w:rFonts w:cstheme="minorHAnsi"/>
        </w:rPr>
      </w:pPr>
      <w:r w:rsidRPr="00021283">
        <w:rPr>
          <w:rFonts w:cstheme="minorHAnsi"/>
        </w:rPr>
        <w:t>Ο θεσμός των insurance poo</w:t>
      </w:r>
      <w:r w:rsidRPr="00021283">
        <w:rPr>
          <w:rFonts w:cstheme="minorHAnsi"/>
          <w:lang w:val="en-US"/>
        </w:rPr>
        <w:t>ls</w:t>
      </w:r>
      <w:r w:rsidRPr="00021283">
        <w:rPr>
          <w:rFonts w:cstheme="minorHAnsi"/>
        </w:rPr>
        <w:t xml:space="preserve"> βασίζεται στην αρχή του επιμερισμού του κινδύνου. Όταν ένας κίνδυνος (όπως ένας σεισμός ή μια μεγα-πυρκαγιά) είναι εξαιρετικά μεγάλης κλίμακας, καμιά επιμέρους ασφαλιστική δε δύναται εύκολα να τον καλύψει πλήρως. Ο επαναλαμβανόμενος χαρακτήρας, η αβεβαιότητα και η πιθανότητα εξαιρετικά μεγάλων αποζημιώσεων κάνουν τον συγκεκριμένο κίνδυνο δύσκολο στον υπολογισμό του “σωστού” ασφαλίστρου. Στην ασφαλιστική θεωρία, οι καταστροφικοί κίνδυνοι (catastrophic risks) συχνά απαιτούν είτε αντασφάλιση υψηλότατου κόστους είτε κρατική παρέμβαση.</w:t>
      </w:r>
    </w:p>
    <w:p w14:paraId="1F70EC1D" w14:textId="77777777" w:rsidR="00EB4ECE" w:rsidRPr="00021283" w:rsidRDefault="00EB4ECE" w:rsidP="00021283">
      <w:pPr>
        <w:spacing w:after="120" w:line="280" w:lineRule="exact"/>
        <w:rPr>
          <w:rFonts w:cstheme="minorHAnsi"/>
        </w:rPr>
      </w:pPr>
    </w:p>
    <w:p w14:paraId="4A1EE17C" w14:textId="77777777" w:rsidR="00EB4ECE" w:rsidRPr="00021283" w:rsidRDefault="00EB4ECE" w:rsidP="00021283">
      <w:pPr>
        <w:spacing w:after="120" w:line="280" w:lineRule="exact"/>
        <w:jc w:val="both"/>
        <w:rPr>
          <w:rFonts w:cstheme="minorHAnsi"/>
        </w:rPr>
      </w:pPr>
      <w:r w:rsidRPr="00021283">
        <w:rPr>
          <w:rFonts w:cstheme="minorHAnsi"/>
        </w:rPr>
        <w:t>Στο σχήμα των insurance pools εμπλέκονται πολλές ασφαλιστικές (ή αντασφαλιστικές) εταιρείες, οι οποίες μαζί με κρατικούς μηχανισμούς και ίσως υπερεθνικά όργανα, συγκροτούν έναν κοινό "κουμπαρά" (pool) όπου συνεισφέρουν κεφάλαια. Έτσι, όταν συμβεί η καταστροφή, οι ζημίες πληρώνονται από αυτό το κοινό ταμείο, χωρίς να κινδυνεύει ατομικά μια εταιρεία με χρεοκοπία ή καταστροφικές απώλειες. Αυτή η διάχυση εξασφαλίζει ότι ακόμη και σε εξαιρετικά “βαριές” περιπτώσεις φυσικών καταστροφών δεν θα καταρρεύσει η ασφαλιστική αγορά.</w:t>
      </w:r>
    </w:p>
    <w:p w14:paraId="1DBD40CB" w14:textId="77777777" w:rsidR="00EB4ECE" w:rsidRPr="00021283" w:rsidRDefault="00EB4ECE" w:rsidP="00021283">
      <w:pPr>
        <w:spacing w:after="120" w:line="280" w:lineRule="exact"/>
        <w:rPr>
          <w:rFonts w:cstheme="minorHAnsi"/>
        </w:rPr>
      </w:pPr>
    </w:p>
    <w:p w14:paraId="006B710F" w14:textId="77777777" w:rsidR="00EB4ECE" w:rsidRPr="00021283" w:rsidRDefault="00EB4ECE" w:rsidP="00021283">
      <w:pPr>
        <w:spacing w:after="120" w:line="280" w:lineRule="exact"/>
        <w:jc w:val="both"/>
        <w:rPr>
          <w:rFonts w:cstheme="minorHAnsi"/>
        </w:rPr>
      </w:pPr>
      <w:r w:rsidRPr="00021283">
        <w:rPr>
          <w:rFonts w:cstheme="minorHAnsi"/>
        </w:rPr>
        <w:t>Πολλά κράτη ανά τον κόσμο διαθέτουν τέτοια σχήματα· για παράδειγμα, στη Γαλλία υπάρχει το σύστημα “Cat Nat” όπου το κράτος παρεμβαίνει προκειμένου να διαμοιράσει μέρος του κινδύνου, στην Ισπανία υπάρχει το Consorcio de Compensación de Seguros, ενώ στη Νέα Ζηλανδία λειτουργεί το Earthquake Commission (EQC). Ο κοινός παρονομαστής όλων αυτών είναι πως, χωρίς παρέμβαση κάποιου μηχανισμού κοινής κάλυψης, θα είχαμε είτε υπέρογκα ασφάλιστρα, είτε αδυναμία των εταιρειών να προστατεύσουν ουσιαστικά τους ασφαλισμένους, οδηγώντας τελικά σε υψηλό “insurance gap”.</w:t>
      </w:r>
    </w:p>
    <w:p w14:paraId="34DD009A" w14:textId="77777777" w:rsidR="00EB4ECE" w:rsidRPr="00021283" w:rsidRDefault="00EB4ECE" w:rsidP="00021283">
      <w:pPr>
        <w:spacing w:after="120" w:line="280" w:lineRule="exact"/>
        <w:rPr>
          <w:rFonts w:cstheme="minorHAnsi"/>
        </w:rPr>
      </w:pPr>
    </w:p>
    <w:p w14:paraId="1D6CD79C" w14:textId="77777777" w:rsidR="00EB4ECE" w:rsidRPr="00021283" w:rsidRDefault="00EB4ECE" w:rsidP="00021283">
      <w:pPr>
        <w:spacing w:after="120" w:line="280" w:lineRule="exact"/>
        <w:rPr>
          <w:rFonts w:cstheme="minorHAnsi"/>
        </w:rPr>
      </w:pPr>
      <w:r w:rsidRPr="00021283">
        <w:rPr>
          <w:rFonts w:cstheme="minorHAnsi"/>
        </w:rPr>
        <w:t xml:space="preserve">2. Η Πρόταση της EIOPA και της ΕΚΤ  </w:t>
      </w:r>
    </w:p>
    <w:p w14:paraId="73983B78" w14:textId="77777777" w:rsidR="00EB4ECE" w:rsidRPr="00021283" w:rsidRDefault="00EB4ECE" w:rsidP="00021283">
      <w:pPr>
        <w:spacing w:after="120" w:line="280" w:lineRule="exact"/>
        <w:jc w:val="both"/>
        <w:rPr>
          <w:rFonts w:cstheme="minorHAnsi"/>
        </w:rPr>
      </w:pPr>
      <w:r w:rsidRPr="00021283">
        <w:rPr>
          <w:rFonts w:cstheme="minorHAnsi"/>
        </w:rPr>
        <w:t xml:space="preserve">Μπροστά στις όλο και συχνότερες και δαπανηρότερες φυσικές καταστροφές, ο ευρωπαϊκός ασφαλιστικός τομέας αντιμετωπίζει αυξανόμενη πίεση. Παράλληλα, οι ευρωπαϊκές χώρες έχουν μεγάλες αποκλίσεις όσον αφορά το ποσοστό των κινδύνων που καλύπτονται από ιδιωτική ή κρατική ασφάλιση. Η EIOPA, ως ρυθμιστική/εποπτική αρχή για τις ασφαλίσεις στην Ευρώπη, ξεκίνησε να επεξεργάζεται προτάσεις για μια πανευρωπαϊκή αντιμετώπιση. Επιπλέον, η ΕΚΤ, μολονότι επικεντρώνεται στη νομισματική πολιτική και στη σταθερότητα του χρηματοπιστωτικού συστήματος, δεν μένει αμέτοχη. Οι φυσικές καταστροφές έχουν </w:t>
      </w:r>
      <w:r w:rsidRPr="00021283">
        <w:rPr>
          <w:rFonts w:cstheme="minorHAnsi"/>
        </w:rPr>
        <w:lastRenderedPageBreak/>
        <w:t>δυνητικά αντίκτυπο στη χρηματοπιστωτική σταθερότητα, λόγω των ζημιών που προκαλούν ή της πιθανής διάχυσης κινδύνου σε ολόκληρο το τραπεζικό σύστημα.</w:t>
      </w:r>
    </w:p>
    <w:p w14:paraId="322E7134" w14:textId="77777777" w:rsidR="00EB4ECE" w:rsidRPr="00021283" w:rsidRDefault="00EB4ECE" w:rsidP="00021283">
      <w:pPr>
        <w:spacing w:after="120" w:line="280" w:lineRule="exact"/>
        <w:rPr>
          <w:rFonts w:cstheme="minorHAnsi"/>
        </w:rPr>
      </w:pPr>
    </w:p>
    <w:p w14:paraId="3AB9AAB0" w14:textId="2E76507F" w:rsidR="00EB4ECE" w:rsidRPr="00021283" w:rsidRDefault="00EB4ECE" w:rsidP="00021283">
      <w:pPr>
        <w:spacing w:after="120" w:line="280" w:lineRule="exact"/>
        <w:jc w:val="both"/>
        <w:rPr>
          <w:rFonts w:cstheme="minorHAnsi"/>
        </w:rPr>
      </w:pPr>
      <w:r w:rsidRPr="00021283">
        <w:rPr>
          <w:rFonts w:cstheme="minorHAnsi"/>
        </w:rPr>
        <w:t xml:space="preserve">Έτσι, η ιδέα μιας πανευρωπαϊκής “κάλυψης φυσικών καταστροφών” θα μπορούσε να ενταχθεί είτε στην </w:t>
      </w:r>
      <w:r w:rsidR="00FA713D">
        <w:rPr>
          <w:rFonts w:cstheme="minorHAnsi"/>
        </w:rPr>
        <w:t>Ε.Ε.</w:t>
      </w:r>
      <w:r w:rsidRPr="00021283">
        <w:rPr>
          <w:rFonts w:cstheme="minorHAnsi"/>
        </w:rPr>
        <w:t xml:space="preserve"> ως ειδικός μηχανισμός (ίσως υπό τον Ευρωπαϊκό Μηχανισμό Σταθερότητας ή άλλο ταμείο), είτε σε μια διακυβερνητική συνεργασία μεταξύ κρατών-μελών. Ορισμένες εκδοχές της πρότασης περιλαμβάνουν:</w:t>
      </w:r>
    </w:p>
    <w:p w14:paraId="7FD5F0C2" w14:textId="77777777" w:rsidR="00EB4ECE" w:rsidRPr="00021283" w:rsidRDefault="00EB4ECE" w:rsidP="00021283">
      <w:pPr>
        <w:spacing w:after="120" w:line="280" w:lineRule="exact"/>
        <w:jc w:val="both"/>
        <w:rPr>
          <w:rFonts w:cstheme="minorHAnsi"/>
        </w:rPr>
      </w:pPr>
      <w:r w:rsidRPr="00021283">
        <w:rPr>
          <w:rFonts w:cstheme="minorHAnsi"/>
        </w:rPr>
        <w:t>- Τη δημιουργία ενός κοινού ταμείου (“EU Cat Fund”) που θα εκδίδει αντασφάλιση στα κράτη-μέλη ή στις ασφαλιστικές τους.</w:t>
      </w:r>
    </w:p>
    <w:p w14:paraId="4D8245FA" w14:textId="77777777" w:rsidR="00EB4ECE" w:rsidRPr="00021283" w:rsidRDefault="00EB4ECE" w:rsidP="00021283">
      <w:pPr>
        <w:spacing w:after="120" w:line="280" w:lineRule="exact"/>
        <w:jc w:val="both"/>
        <w:rPr>
          <w:rFonts w:cstheme="minorHAnsi"/>
        </w:rPr>
      </w:pPr>
      <w:r w:rsidRPr="00021283">
        <w:rPr>
          <w:rFonts w:cstheme="minorHAnsi"/>
        </w:rPr>
        <w:t>- Την υιοθέτηση προτύπων για ομοιόμορφα συμβόλαια ασφάλισης σε περίπτωση σεισμών, πλημμυρών κ.λπ.</w:t>
      </w:r>
    </w:p>
    <w:p w14:paraId="19C35945" w14:textId="77777777" w:rsidR="00EB4ECE" w:rsidRPr="00021283" w:rsidRDefault="00EB4ECE" w:rsidP="00021283">
      <w:pPr>
        <w:spacing w:after="120" w:line="280" w:lineRule="exact"/>
        <w:jc w:val="both"/>
        <w:rPr>
          <w:rFonts w:cstheme="minorHAnsi"/>
        </w:rPr>
      </w:pPr>
      <w:r w:rsidRPr="00021283">
        <w:rPr>
          <w:rFonts w:cstheme="minorHAnsi"/>
        </w:rPr>
        <w:t>- Τη δυνατότητα δανεισμού ή παροχής εγγυήσεων από την ΕΚΤ/Ευρωσύστημα σε καταστάσεις ακραίων αποζημιώσεων.</w:t>
      </w:r>
    </w:p>
    <w:p w14:paraId="7644708C" w14:textId="77777777" w:rsidR="00EB4ECE" w:rsidRPr="00021283" w:rsidRDefault="00EB4ECE" w:rsidP="00021283">
      <w:pPr>
        <w:spacing w:after="120" w:line="280" w:lineRule="exact"/>
        <w:rPr>
          <w:rFonts w:cstheme="minorHAnsi"/>
        </w:rPr>
      </w:pPr>
    </w:p>
    <w:p w14:paraId="3A9EABD0" w14:textId="77777777" w:rsidR="00EB4ECE" w:rsidRPr="00021283" w:rsidRDefault="00EB4ECE" w:rsidP="00021283">
      <w:pPr>
        <w:spacing w:after="120" w:line="280" w:lineRule="exact"/>
        <w:jc w:val="both"/>
        <w:rPr>
          <w:rFonts w:cstheme="minorHAnsi"/>
        </w:rPr>
      </w:pPr>
      <w:r w:rsidRPr="00021283">
        <w:rPr>
          <w:rFonts w:cstheme="minorHAnsi"/>
        </w:rPr>
        <w:t>Το βασικό επιχείρημα είναι ότι μερικές χώρες της Ευρώπης (π.χ. Ελλάδα, Ιταλία, Τουρκία ως συνδεδεμένη με τη Τελωνειακή Ένωση, κτλ.) έχουν υψηλή σεισμικότητα, άλλες έχουν πολύ πιο συχνές πλημμύρες ή καταιγίδες, ενώ οι βόρειες χώρες ίσως εκτίθενται σε χιονοθύελλες και παγετώνες. Ένας πανευρωπαϊκός μηχανισμός θα εξομάλυνε τις περιφερειακές ανισορροπίες και θα μεγιστοποιούσε την “δεξαμενή” κεφαλαίων.</w:t>
      </w:r>
    </w:p>
    <w:p w14:paraId="74321543" w14:textId="77777777" w:rsidR="00EB4ECE" w:rsidRPr="00021283" w:rsidRDefault="00EB4ECE" w:rsidP="00021283">
      <w:pPr>
        <w:spacing w:after="120" w:line="280" w:lineRule="exact"/>
        <w:rPr>
          <w:rFonts w:cstheme="minorHAnsi"/>
        </w:rPr>
      </w:pPr>
    </w:p>
    <w:p w14:paraId="4066AF37" w14:textId="77777777" w:rsidR="00EB4ECE" w:rsidRPr="00021283" w:rsidRDefault="00EB4ECE" w:rsidP="00021283">
      <w:pPr>
        <w:spacing w:after="120" w:line="280" w:lineRule="exact"/>
        <w:rPr>
          <w:rFonts w:cstheme="minorHAnsi"/>
        </w:rPr>
      </w:pPr>
      <w:r w:rsidRPr="00021283">
        <w:rPr>
          <w:rFonts w:cstheme="minorHAnsi"/>
        </w:rPr>
        <w:t xml:space="preserve">3. Πλεονεκτήματα και προκλήσεις ενός κοινού σχήματος  </w:t>
      </w:r>
    </w:p>
    <w:p w14:paraId="3E5C9ED5" w14:textId="77777777" w:rsidR="00EB4ECE" w:rsidRPr="00021283" w:rsidRDefault="00EB4ECE" w:rsidP="00021283">
      <w:pPr>
        <w:spacing w:after="120" w:line="280" w:lineRule="exact"/>
        <w:rPr>
          <w:rFonts w:cstheme="minorHAnsi"/>
        </w:rPr>
      </w:pPr>
      <w:r w:rsidRPr="00021283">
        <w:rPr>
          <w:rFonts w:cstheme="minorHAnsi"/>
        </w:rPr>
        <w:t xml:space="preserve">3.1 Πλεονεκτήματα  </w:t>
      </w:r>
    </w:p>
    <w:p w14:paraId="024620A8" w14:textId="77777777" w:rsidR="00EB4ECE" w:rsidRPr="00021283" w:rsidRDefault="00EB4ECE" w:rsidP="00021283">
      <w:pPr>
        <w:spacing w:after="120" w:line="280" w:lineRule="exact"/>
        <w:jc w:val="both"/>
        <w:rPr>
          <w:rFonts w:cstheme="minorHAnsi"/>
        </w:rPr>
      </w:pPr>
      <w:r w:rsidRPr="00021283">
        <w:rPr>
          <w:rFonts w:cstheme="minorHAnsi"/>
        </w:rPr>
        <w:t xml:space="preserve">- Μείωση του “Protection Gap”: Πολλοί πολίτες και επιχειρήσεις δεν ασφαλίζονται αρκετά, είτε λόγω υψηλού κόστους είτε επειδή δεν θεωρούν πιθανή μια καταστροφή. Με ένα ευρύτερο pool, τα ασφάλιστρα θα μπορούσαν να γίνουν πιο προσβάσιμα.  </w:t>
      </w:r>
    </w:p>
    <w:p w14:paraId="575F8740" w14:textId="3527953C" w:rsidR="00EB4ECE" w:rsidRPr="00021283" w:rsidRDefault="00EB4ECE" w:rsidP="00021283">
      <w:pPr>
        <w:spacing w:after="120" w:line="280" w:lineRule="exact"/>
        <w:jc w:val="both"/>
        <w:rPr>
          <w:rFonts w:cstheme="minorHAnsi"/>
        </w:rPr>
      </w:pPr>
      <w:r w:rsidRPr="00021283">
        <w:rPr>
          <w:rFonts w:cstheme="minorHAnsi"/>
        </w:rPr>
        <w:t xml:space="preserve">- Σταθεροποίηση σε περιόδους κρίσης: Αν π.χ. ένα μεγάλο συμβάν πλήξει τη Γερμανία ή την Ελλάδα, η χρηματοδότηση αποζημιώσεων δεν θα “αδειάζει” τους εθνικούς προϋπολογισμούς ή τις εθνικές αγορές, διότι το βάρος θα κατανέμεται σε ολόκληρη την </w:t>
      </w:r>
      <w:r w:rsidR="00FA713D">
        <w:rPr>
          <w:rFonts w:cstheme="minorHAnsi"/>
        </w:rPr>
        <w:t>Ε.Ε.</w:t>
      </w:r>
      <w:r w:rsidRPr="00021283">
        <w:rPr>
          <w:rFonts w:cstheme="minorHAnsi"/>
        </w:rPr>
        <w:t xml:space="preserve">.  </w:t>
      </w:r>
    </w:p>
    <w:p w14:paraId="06D48144" w14:textId="77777777" w:rsidR="00EB4ECE" w:rsidRPr="00021283" w:rsidRDefault="00EB4ECE" w:rsidP="00021283">
      <w:pPr>
        <w:spacing w:after="120" w:line="280" w:lineRule="exact"/>
        <w:jc w:val="both"/>
        <w:rPr>
          <w:rFonts w:cstheme="minorHAnsi"/>
        </w:rPr>
      </w:pPr>
      <w:r w:rsidRPr="00021283">
        <w:rPr>
          <w:rFonts w:cstheme="minorHAnsi"/>
        </w:rPr>
        <w:t xml:space="preserve">- Ευθυγράμμιση με τους κλιματικούς στόχους: Ένας ενιαίος μηχανισμός θα μπορούσε να ενθαρρύνει επενδύσεις σε αντιπλημμυρικά έργα, αντισεισμική θωράκιση κ.ο.κ., αν συνδυάζεται με όρους καλύτερης πρόληψης.  </w:t>
      </w:r>
    </w:p>
    <w:p w14:paraId="216FBE1C" w14:textId="77777777" w:rsidR="00EB4ECE" w:rsidRPr="00021283" w:rsidRDefault="00EB4ECE" w:rsidP="00021283">
      <w:pPr>
        <w:spacing w:after="120" w:line="280" w:lineRule="exact"/>
        <w:rPr>
          <w:rFonts w:cstheme="minorHAnsi"/>
        </w:rPr>
      </w:pPr>
    </w:p>
    <w:p w14:paraId="56DCF8AF" w14:textId="77777777" w:rsidR="00EB4ECE" w:rsidRPr="00021283" w:rsidRDefault="00EB4ECE" w:rsidP="00021283">
      <w:pPr>
        <w:spacing w:after="120" w:line="280" w:lineRule="exact"/>
        <w:rPr>
          <w:rFonts w:cstheme="minorHAnsi"/>
        </w:rPr>
      </w:pPr>
      <w:r w:rsidRPr="00021283">
        <w:rPr>
          <w:rFonts w:cstheme="minorHAnsi"/>
        </w:rPr>
        <w:t xml:space="preserve">3.2 Προκλήσεις  </w:t>
      </w:r>
    </w:p>
    <w:p w14:paraId="763D3A79" w14:textId="77777777" w:rsidR="00EB4ECE" w:rsidRPr="00021283" w:rsidRDefault="00EB4ECE" w:rsidP="00021283">
      <w:pPr>
        <w:spacing w:after="120" w:line="280" w:lineRule="exact"/>
        <w:jc w:val="both"/>
        <w:rPr>
          <w:rFonts w:cstheme="minorHAnsi"/>
        </w:rPr>
      </w:pPr>
      <w:r w:rsidRPr="00021283">
        <w:rPr>
          <w:rFonts w:cstheme="minorHAnsi"/>
        </w:rPr>
        <w:t xml:space="preserve">- Διακυβέρνηση και κατανομή εξουσιών: Ποιος θα διοικεί αυτό το πανευρωπαϊκό ταμείο; Θα είναι υπό την EIOPA ή την Ευρωπαϊκή Επιτροπή, ή θα είναι μια μορφή διακρατικής σύμπραξης; Τι θα συμβεί με χώρες εκτός Ευρωζώνης;  </w:t>
      </w:r>
    </w:p>
    <w:p w14:paraId="25F91930" w14:textId="77777777" w:rsidR="00EB4ECE" w:rsidRPr="00021283" w:rsidRDefault="00EB4ECE" w:rsidP="00021283">
      <w:pPr>
        <w:spacing w:after="120" w:line="280" w:lineRule="exact"/>
        <w:jc w:val="both"/>
        <w:rPr>
          <w:rFonts w:cstheme="minorHAnsi"/>
        </w:rPr>
      </w:pPr>
      <w:r w:rsidRPr="00021283">
        <w:rPr>
          <w:rFonts w:cstheme="minorHAnsi"/>
        </w:rPr>
        <w:t xml:space="preserve">- Διαφορετικά επίπεδα κινδύνου: Κάποια κράτη θα υποστηρίξουν ότι δεν διατρέχουν τόσους κινδύνους (π.χ. λιγότερη σεισμικότητα) σε σύγκριση με άλλα. Επομένως, θεωρούν άδικο να πληρώνουν υψηλότερα ασφάλιστρα ή μερίδια για τις συχνότερες καταστροφές σε άλλες περιοχές.  </w:t>
      </w:r>
    </w:p>
    <w:p w14:paraId="60480932" w14:textId="77777777" w:rsidR="00EB4ECE" w:rsidRPr="00021283" w:rsidRDefault="00EB4ECE" w:rsidP="00021283">
      <w:pPr>
        <w:spacing w:after="120" w:line="280" w:lineRule="exact"/>
        <w:jc w:val="both"/>
        <w:rPr>
          <w:rFonts w:cstheme="minorHAnsi"/>
        </w:rPr>
      </w:pPr>
      <w:r w:rsidRPr="00021283">
        <w:rPr>
          <w:rFonts w:cstheme="minorHAnsi"/>
        </w:rPr>
        <w:t xml:space="preserve">- Ύψος εισφορών και modus operandi: Προτού δημιουργηθεί ένα τέτοιο σχήμα, απαιτείται μια μελέτη: πόσο θα συνεισφέρει κάθε χώρα; Πώς θα κατανέμονται οι ζημιές σε περίπτωση καταστροφών; Θα υπάρχει ανώτατο όριο αποζημιώσεων (layering) ή θα καλύπτονται τα πάντα;  </w:t>
      </w:r>
    </w:p>
    <w:p w14:paraId="4695BD4C" w14:textId="77777777" w:rsidR="00EB4ECE" w:rsidRPr="00021283" w:rsidRDefault="00EB4ECE" w:rsidP="00021283">
      <w:pPr>
        <w:spacing w:after="120" w:line="280" w:lineRule="exact"/>
        <w:jc w:val="both"/>
        <w:rPr>
          <w:rFonts w:cstheme="minorHAnsi"/>
        </w:rPr>
      </w:pPr>
      <w:r w:rsidRPr="00021283">
        <w:rPr>
          <w:rFonts w:cstheme="minorHAnsi"/>
        </w:rPr>
        <w:t xml:space="preserve">- Συμβατότητα με ιδιωτική ασφαλιστική αγορά: Η EIOPA οφείλει να βρει μοντέλο που να μην “εκτοπίζει” τις ασφαλιστικές εταιρείες, αλλά αντίθετα να λειτουργεί συμπληρωματικά.  </w:t>
      </w:r>
    </w:p>
    <w:p w14:paraId="798BE94B" w14:textId="77777777" w:rsidR="00EB4ECE" w:rsidRPr="00021283" w:rsidRDefault="00EB4ECE" w:rsidP="00021283">
      <w:pPr>
        <w:spacing w:after="120" w:line="280" w:lineRule="exact"/>
        <w:rPr>
          <w:rFonts w:cstheme="minorHAnsi"/>
        </w:rPr>
      </w:pPr>
    </w:p>
    <w:p w14:paraId="0781D68A" w14:textId="77777777" w:rsidR="00EB4ECE" w:rsidRPr="00021283" w:rsidRDefault="00EB4ECE" w:rsidP="00021283">
      <w:pPr>
        <w:spacing w:after="120" w:line="280" w:lineRule="exact"/>
        <w:rPr>
          <w:rFonts w:cstheme="minorHAnsi"/>
        </w:rPr>
      </w:pPr>
      <w:r w:rsidRPr="00021283">
        <w:rPr>
          <w:rFonts w:cstheme="minorHAnsi"/>
        </w:rPr>
        <w:t xml:space="preserve">4. Εμπειρία από άλλες χώρες και πλαίσια  </w:t>
      </w:r>
    </w:p>
    <w:p w14:paraId="1B101C04" w14:textId="4EC5E5E3" w:rsidR="00EB4ECE" w:rsidRPr="00021283" w:rsidRDefault="00EB4ECE" w:rsidP="00021283">
      <w:pPr>
        <w:spacing w:after="120" w:line="280" w:lineRule="exact"/>
        <w:jc w:val="both"/>
        <w:rPr>
          <w:rFonts w:cstheme="minorHAnsi"/>
        </w:rPr>
      </w:pPr>
      <w:r w:rsidRPr="00021283">
        <w:rPr>
          <w:rFonts w:cstheme="minorHAnsi"/>
        </w:rPr>
        <w:lastRenderedPageBreak/>
        <w:t xml:space="preserve">Παραδείγματα όπως η “Flood Re” στο Ηνωμένο Βασίλειο δείχνουν ότι είναι δυνατή η σύμπραξη δημόσιου και ιδιωτικού τομέα για την αντιμετώπιση ενός συγκεκριμένου κινδύνου (πλημμύρες). Στη “Flood Re”, οι ιδιωτικές ασφαλιστικές εταιρείες πωλούν ασφαλιστήρια, αλλά μεταφέρουν μέρος του κινδύνου στο κοινό ταμείο (reinsurance pool), το οποίο υποστηρίζεται από μια πρόσθετη επιβάρυνση στα ασφαλιστήρια οικιών. Ωστόσο, αυτή η λύση έχει εφαρμογή κυρίως σε εθνικό επίπεδο, ενώ η </w:t>
      </w:r>
      <w:r w:rsidR="00FA713D">
        <w:rPr>
          <w:rFonts w:cstheme="minorHAnsi"/>
        </w:rPr>
        <w:t>Ε.Ε.</w:t>
      </w:r>
      <w:r w:rsidRPr="00021283">
        <w:rPr>
          <w:rFonts w:cstheme="minorHAnsi"/>
        </w:rPr>
        <w:t xml:space="preserve"> σκέφτεται κάτι διασυνοριακό.</w:t>
      </w:r>
    </w:p>
    <w:p w14:paraId="540F7B8D" w14:textId="77777777" w:rsidR="00EB4ECE" w:rsidRPr="00021283" w:rsidRDefault="00EB4ECE" w:rsidP="00021283">
      <w:pPr>
        <w:spacing w:after="120" w:line="280" w:lineRule="exact"/>
        <w:jc w:val="both"/>
        <w:rPr>
          <w:rFonts w:cstheme="minorHAnsi"/>
        </w:rPr>
      </w:pPr>
    </w:p>
    <w:p w14:paraId="7103AF9B" w14:textId="77777777" w:rsidR="00EB4ECE" w:rsidRPr="00021283" w:rsidRDefault="00EB4ECE" w:rsidP="00021283">
      <w:pPr>
        <w:spacing w:after="120" w:line="280" w:lineRule="exact"/>
        <w:jc w:val="both"/>
        <w:rPr>
          <w:rFonts w:cstheme="minorHAnsi"/>
        </w:rPr>
      </w:pPr>
      <w:r w:rsidRPr="00021283">
        <w:rPr>
          <w:rFonts w:cstheme="minorHAnsi"/>
        </w:rPr>
        <w:t>Επίσης, από πλευράς της EIOPA, έχει συζητηθεί ότι οποιαδήποτε πανευρωπαϊκή λύση χρειάζεται κοινά λογιστικά και ρυθμιστικά πρότυπα. Απαιτείται να αποφασιστεί αν θα εμπλέκεται άμεσα η ΕΚΤ ως εγγυητής ρευστότητας, ιδιαίτερα σε ένα μεγάλο γεγονός που θα μπορούσε να ταρακουνήσει τις αγορές ομολόγων και τις τράπεζες.</w:t>
      </w:r>
    </w:p>
    <w:p w14:paraId="3574AFEA" w14:textId="77777777" w:rsidR="00EB4ECE" w:rsidRPr="00021283" w:rsidRDefault="00EB4ECE" w:rsidP="00021283">
      <w:pPr>
        <w:spacing w:after="120" w:line="280" w:lineRule="exact"/>
        <w:rPr>
          <w:rFonts w:cstheme="minorHAnsi"/>
        </w:rPr>
      </w:pPr>
    </w:p>
    <w:p w14:paraId="588D7F58" w14:textId="77777777" w:rsidR="00EB4ECE" w:rsidRPr="00021283" w:rsidRDefault="00EB4ECE" w:rsidP="00021283">
      <w:pPr>
        <w:spacing w:after="120" w:line="280" w:lineRule="exact"/>
        <w:rPr>
          <w:rFonts w:cstheme="minorHAnsi"/>
        </w:rPr>
      </w:pPr>
      <w:r w:rsidRPr="00021283">
        <w:rPr>
          <w:rFonts w:cstheme="minorHAnsi"/>
        </w:rPr>
        <w:t xml:space="preserve">5. Δυναμική της ιδέας στην τρέχουσα συγκυρία  </w:t>
      </w:r>
    </w:p>
    <w:p w14:paraId="475B3CEB" w14:textId="77777777" w:rsidR="00EB4ECE" w:rsidRPr="00021283" w:rsidRDefault="00EB4ECE" w:rsidP="00021283">
      <w:pPr>
        <w:spacing w:after="120" w:line="280" w:lineRule="exact"/>
        <w:jc w:val="both"/>
        <w:rPr>
          <w:rFonts w:cstheme="minorHAnsi"/>
        </w:rPr>
      </w:pPr>
      <w:r w:rsidRPr="00021283">
        <w:rPr>
          <w:rFonts w:cstheme="minorHAnsi"/>
        </w:rPr>
        <w:t>Με την κλιματική αλλαγή, αναμένονται περισσότερες “ακραίες” καιρικές συνθήκες (πλημμύρες, καύσωνες, πυρκαγιές εκτεταμένης κλίμακας). Άρα, η ιδέα ενός ευρωπαϊκού insurance pool φαίνεται πιο επίκαιρη από ποτέ. Οικονομικά, τα κράτη διαπιστώνουν ότι μπορούν έτσι να διαμοιραστούν τα κόστη πρόληψης, αποζημιώσεων και ανοικοδόμησης.</w:t>
      </w:r>
    </w:p>
    <w:p w14:paraId="123CD712" w14:textId="77777777" w:rsidR="00EB4ECE" w:rsidRPr="00021283" w:rsidRDefault="00EB4ECE" w:rsidP="00021283">
      <w:pPr>
        <w:spacing w:after="120" w:line="280" w:lineRule="exact"/>
        <w:rPr>
          <w:rFonts w:cstheme="minorHAnsi"/>
        </w:rPr>
      </w:pPr>
    </w:p>
    <w:p w14:paraId="43137CE5" w14:textId="77777777" w:rsidR="00EB4ECE" w:rsidRPr="00021283" w:rsidRDefault="00EB4ECE" w:rsidP="00021283">
      <w:pPr>
        <w:spacing w:after="120" w:line="280" w:lineRule="exact"/>
        <w:rPr>
          <w:rFonts w:cstheme="minorHAnsi"/>
        </w:rPr>
      </w:pPr>
      <w:r w:rsidRPr="00021283">
        <w:rPr>
          <w:rFonts w:cstheme="minorHAnsi"/>
        </w:rPr>
        <w:t xml:space="preserve">Ωστόσο, υπάρχουν και αντικρουόμενες φωνές: </w:t>
      </w:r>
    </w:p>
    <w:p w14:paraId="5DAB2F3D" w14:textId="77777777" w:rsidR="00EB4ECE" w:rsidRPr="00021283" w:rsidRDefault="00EB4ECE" w:rsidP="00021283">
      <w:pPr>
        <w:spacing w:after="120" w:line="280" w:lineRule="exact"/>
        <w:jc w:val="both"/>
        <w:rPr>
          <w:rFonts w:cstheme="minorHAnsi"/>
        </w:rPr>
      </w:pPr>
      <w:r w:rsidRPr="00021283">
        <w:rPr>
          <w:rFonts w:cstheme="minorHAnsi"/>
        </w:rPr>
        <w:t xml:space="preserve">- Μερικές χώρες της Βόρειας Ευρώπης νιώθουν ότι δεν κινδυνεύουν τόσο έντονα ή ότι ήδη έχουν κρατικούς μηχανισμούς.  </w:t>
      </w:r>
    </w:p>
    <w:p w14:paraId="0B400D08" w14:textId="77777777" w:rsidR="00EB4ECE" w:rsidRPr="00021283" w:rsidRDefault="00EB4ECE" w:rsidP="00021283">
      <w:pPr>
        <w:spacing w:after="120" w:line="280" w:lineRule="exact"/>
        <w:jc w:val="both"/>
        <w:rPr>
          <w:rFonts w:cstheme="minorHAnsi"/>
        </w:rPr>
      </w:pPr>
      <w:r w:rsidRPr="00021283">
        <w:rPr>
          <w:rFonts w:cstheme="minorHAnsi"/>
        </w:rPr>
        <w:t xml:space="preserve">- Χώρες της Νότιας Ευρώπης (Ελλάδα, Ιταλία, Ισπανία, Κύπρος) κρίνουν εξαιρετικά σημαντικό να στηριχθούν από κοινό σύστημα, δεδομένου του υψηλού κινδύνου (σεισμοί, πυρκαγιές, κ.λπ.).  </w:t>
      </w:r>
    </w:p>
    <w:p w14:paraId="3340A587" w14:textId="77777777" w:rsidR="00EB4ECE" w:rsidRPr="00021283" w:rsidRDefault="00EB4ECE" w:rsidP="00021283">
      <w:pPr>
        <w:spacing w:after="120" w:line="280" w:lineRule="exact"/>
        <w:jc w:val="both"/>
        <w:rPr>
          <w:rFonts w:cstheme="minorHAnsi"/>
        </w:rPr>
      </w:pPr>
      <w:r w:rsidRPr="00021283">
        <w:rPr>
          <w:rFonts w:cstheme="minorHAnsi"/>
        </w:rPr>
        <w:t>- Η ανταγωνιστικότητα των ιδιωτικών ασφαλιστικών εταιρειών: εάν υπάρχει υπερβολικά “γενναιόδωρη” ευρωπαϊκή ασπίδα, οι ιδιωτικές ασφαλιστικές ίσως περιορίσουν την εμπλοκή τους.</w:t>
      </w:r>
    </w:p>
    <w:p w14:paraId="521AF9AB" w14:textId="77777777" w:rsidR="00EB4ECE" w:rsidRPr="00021283" w:rsidRDefault="00EB4ECE" w:rsidP="00021283">
      <w:pPr>
        <w:spacing w:after="120" w:line="280" w:lineRule="exact"/>
        <w:rPr>
          <w:rFonts w:cstheme="minorHAnsi"/>
        </w:rPr>
      </w:pPr>
    </w:p>
    <w:p w14:paraId="6FE8F5DA" w14:textId="77777777" w:rsidR="00EB4ECE" w:rsidRPr="00021283" w:rsidRDefault="00EB4ECE" w:rsidP="00021283">
      <w:pPr>
        <w:spacing w:after="120" w:line="280" w:lineRule="exact"/>
        <w:rPr>
          <w:rFonts w:cstheme="minorHAnsi"/>
        </w:rPr>
      </w:pPr>
      <w:r w:rsidRPr="00021283">
        <w:rPr>
          <w:rFonts w:cstheme="minorHAnsi"/>
        </w:rPr>
        <w:t xml:space="preserve">6. Επιχειρήματα για την εμπλοκή της ΕΚΤ  </w:t>
      </w:r>
    </w:p>
    <w:p w14:paraId="572C9924" w14:textId="77777777" w:rsidR="00EB4ECE" w:rsidRPr="00021283" w:rsidRDefault="00EB4ECE" w:rsidP="00021283">
      <w:pPr>
        <w:spacing w:after="120" w:line="280" w:lineRule="exact"/>
        <w:jc w:val="both"/>
        <w:rPr>
          <w:rFonts w:cstheme="minorHAnsi"/>
        </w:rPr>
      </w:pPr>
      <w:r w:rsidRPr="00021283">
        <w:rPr>
          <w:rFonts w:cstheme="minorHAnsi"/>
        </w:rPr>
        <w:t>Η ΕΚΤ, συνήθως αρμόδια για τη νομισματική πολιτική, ανησυχεί για τη “συστημική σταθερότητα”. Μια γιγαντιαία καταστροφή σε μεγάλο βιομηχανικό κέντρο (π.χ. Γερμανία, Γαλλία) θα μπορούσε να επιφέρει κλονισμό στην τραπεζική πίστη ή στην αγορά ομολόγων. Εάν οι ασφαλιστικές εταιρείες δεν αντεπεξέλθουν, θα χρεοκοπήσουν και τράπεζες συνδεδεμένες μαζί τους θα επιβαρυνθούν. Επομένως, η ΕΚΤ θεωρεί ότι μια εγγύηση ή μηχανισμός αναχαίτισης θα μπορούσε να λειτουργήσει ως πυλώνας ασφαλείας.</w:t>
      </w:r>
    </w:p>
    <w:p w14:paraId="64FBD7F6" w14:textId="77777777" w:rsidR="00EB4ECE" w:rsidRPr="00021283" w:rsidRDefault="00EB4ECE" w:rsidP="00021283">
      <w:pPr>
        <w:spacing w:after="120" w:line="280" w:lineRule="exact"/>
        <w:rPr>
          <w:rFonts w:cstheme="minorHAnsi"/>
        </w:rPr>
      </w:pPr>
    </w:p>
    <w:p w14:paraId="2C98E910" w14:textId="77777777" w:rsidR="00EB4ECE" w:rsidRPr="00021283" w:rsidRDefault="00EB4ECE" w:rsidP="00021283">
      <w:pPr>
        <w:spacing w:after="120" w:line="280" w:lineRule="exact"/>
        <w:jc w:val="both"/>
        <w:rPr>
          <w:rFonts w:cstheme="minorHAnsi"/>
        </w:rPr>
      </w:pPr>
      <w:r w:rsidRPr="00021283">
        <w:rPr>
          <w:rFonts w:cstheme="minorHAnsi"/>
        </w:rPr>
        <w:t>Επίσης, προτείνεται ότι η ΕΚΤ ίσως μπορεί να παράσχει φθηνή ρευστότητα σε περίπτωση ακραίου γεγονότος, ή ακόμα και να στηρίξει ένα κοινό ταμείο καταστροφών. Βέβαια, τέτοιου είδους παρεμβάσεις θέτουν θεμελιώδη ερωτήματα θεσμικής φύσης: μέχρι πού φτάνει η αρμοδιότητα της ΕΚΤ; Είναι διατεθειμένα τα κράτη-μέλη να της εκχωρήσουν άλλο ρόλο πέραν της σταθερότητας τιμών και της διαφύλαξης της χρηματοπιστωτικής σταθερότητας;</w:t>
      </w:r>
    </w:p>
    <w:p w14:paraId="0131C57C" w14:textId="77777777" w:rsidR="00EB4ECE" w:rsidRPr="00021283" w:rsidRDefault="00EB4ECE" w:rsidP="00021283">
      <w:pPr>
        <w:spacing w:after="120" w:line="280" w:lineRule="exact"/>
        <w:rPr>
          <w:rFonts w:cstheme="minorHAnsi"/>
        </w:rPr>
      </w:pPr>
    </w:p>
    <w:p w14:paraId="6D71E223" w14:textId="77777777" w:rsidR="00EB4ECE" w:rsidRPr="00021283" w:rsidRDefault="00EB4ECE" w:rsidP="00021283">
      <w:pPr>
        <w:spacing w:after="120" w:line="280" w:lineRule="exact"/>
        <w:rPr>
          <w:rFonts w:cstheme="minorHAnsi"/>
        </w:rPr>
      </w:pPr>
      <w:r w:rsidRPr="00021283">
        <w:rPr>
          <w:rFonts w:cstheme="minorHAnsi"/>
        </w:rPr>
        <w:t xml:space="preserve">7. Πιθανά μοντέλα για την εφαρμογή  </w:t>
      </w:r>
    </w:p>
    <w:p w14:paraId="44FD4C7B" w14:textId="77777777" w:rsidR="00EB4ECE" w:rsidRPr="00021283" w:rsidRDefault="00EB4ECE" w:rsidP="00021283">
      <w:pPr>
        <w:spacing w:after="120" w:line="280" w:lineRule="exact"/>
        <w:jc w:val="both"/>
        <w:rPr>
          <w:rFonts w:cstheme="minorHAnsi"/>
        </w:rPr>
      </w:pPr>
      <w:r w:rsidRPr="00021283">
        <w:rPr>
          <w:rFonts w:cstheme="minorHAnsi"/>
        </w:rPr>
        <w:t>Μπορούμε να φανταστούμε αρκετά υποδείγματα λειτουργίας ενός κοινοτικού σχήματος:</w:t>
      </w:r>
    </w:p>
    <w:p w14:paraId="446BE1FA" w14:textId="77777777" w:rsidR="00EB4ECE" w:rsidRPr="00021283" w:rsidRDefault="00EB4ECE" w:rsidP="00021283">
      <w:pPr>
        <w:spacing w:after="120" w:line="280" w:lineRule="exact"/>
        <w:jc w:val="both"/>
        <w:rPr>
          <w:rFonts w:cstheme="minorHAnsi"/>
        </w:rPr>
      </w:pPr>
      <w:r w:rsidRPr="00021283">
        <w:rPr>
          <w:rFonts w:cstheme="minorHAnsi"/>
        </w:rPr>
        <w:t xml:space="preserve">1. Καθαρά Διακυβερνητικό Pool: Οι κυβερνήσεις συνεισφέρουν σε ένα κοινό ταμείο, το οποίο είτε συνεργάζεται με ιδιωτικές ασφαλιστικές εταιρείες είτε λειτουργεί παράλληλα.  </w:t>
      </w:r>
    </w:p>
    <w:p w14:paraId="79C8FEBF" w14:textId="77777777" w:rsidR="00EB4ECE" w:rsidRPr="00021283" w:rsidRDefault="00EB4ECE" w:rsidP="00021283">
      <w:pPr>
        <w:spacing w:after="120" w:line="280" w:lineRule="exact"/>
        <w:jc w:val="both"/>
        <w:rPr>
          <w:rFonts w:cstheme="minorHAnsi"/>
        </w:rPr>
      </w:pPr>
      <w:r w:rsidRPr="00021283">
        <w:rPr>
          <w:rFonts w:cstheme="minorHAnsi"/>
        </w:rPr>
        <w:t xml:space="preserve">2. Συνδυαστικό (Public-Private Partnership): Κάθε ασφαλιστική προσφέρει ασφαλιστήρια και μεταβιβάζει ένα τμήμα του κινδύνου στην ευρωπαϊκή οντότητα. Η ευρωπαϊκή οντότητα εκδίδει ομόλογα ή βασίζεται σε ίδιο αποθεματικό από συνεισφορές των κρατών.  </w:t>
      </w:r>
    </w:p>
    <w:p w14:paraId="2EE1D7CE" w14:textId="411A1743" w:rsidR="00EB4ECE" w:rsidRPr="00021283" w:rsidRDefault="00EB4ECE" w:rsidP="00021283">
      <w:pPr>
        <w:spacing w:after="120" w:line="280" w:lineRule="exact"/>
        <w:jc w:val="both"/>
        <w:rPr>
          <w:rFonts w:cstheme="minorHAnsi"/>
        </w:rPr>
      </w:pPr>
      <w:r w:rsidRPr="00021283">
        <w:rPr>
          <w:rFonts w:cstheme="minorHAnsi"/>
        </w:rPr>
        <w:lastRenderedPageBreak/>
        <w:t xml:space="preserve">3. Εθελοντική Αντασφάλιση: Η </w:t>
      </w:r>
      <w:r w:rsidR="00FA713D">
        <w:rPr>
          <w:rFonts w:cstheme="minorHAnsi"/>
        </w:rPr>
        <w:t>Ε.Ε.</w:t>
      </w:r>
      <w:r w:rsidRPr="00021283">
        <w:rPr>
          <w:rFonts w:cstheme="minorHAnsi"/>
        </w:rPr>
        <w:t xml:space="preserve"> προσφέρει αντασφάλιση στα κράτη-μέλη ή στις ασφαλιστικές τους σε καθορισμένες τιμές. Όποια χώρα/εταιρεία επιθυμεί, εντάσσεται στο πρόγραμμα.  </w:t>
      </w:r>
    </w:p>
    <w:p w14:paraId="2920BB66" w14:textId="77777777" w:rsidR="00EB4ECE" w:rsidRPr="00021283" w:rsidRDefault="00EB4ECE" w:rsidP="00021283">
      <w:pPr>
        <w:spacing w:after="120" w:line="280" w:lineRule="exact"/>
        <w:jc w:val="both"/>
        <w:rPr>
          <w:rFonts w:cstheme="minorHAnsi"/>
        </w:rPr>
      </w:pPr>
      <w:r w:rsidRPr="00021283">
        <w:rPr>
          <w:rFonts w:cstheme="minorHAnsi"/>
        </w:rPr>
        <w:t>4. Στενή σύνδεση με ΕΚΤ: Δημιουργείται μηχανισμός όπου, σε περίπτωση που το pool ξεπεράσει κάποιο ανώτατο όριο ζημιών, η ΕΚΤ παρέχει ρευστότητα. Αυτό εγείρει φυσικά ερωτήματα ηθικού κινδύνου.</w:t>
      </w:r>
    </w:p>
    <w:p w14:paraId="67C20F6B" w14:textId="77777777" w:rsidR="00EB4ECE" w:rsidRPr="00021283" w:rsidRDefault="00EB4ECE" w:rsidP="00021283">
      <w:pPr>
        <w:spacing w:after="120" w:line="280" w:lineRule="exact"/>
        <w:jc w:val="both"/>
        <w:rPr>
          <w:rFonts w:cstheme="minorHAnsi"/>
        </w:rPr>
      </w:pPr>
    </w:p>
    <w:p w14:paraId="1AD67422" w14:textId="77777777" w:rsidR="00EB4ECE" w:rsidRPr="00021283" w:rsidRDefault="00EB4ECE" w:rsidP="00021283">
      <w:pPr>
        <w:spacing w:after="120" w:line="280" w:lineRule="exact"/>
        <w:rPr>
          <w:rFonts w:cstheme="minorHAnsi"/>
        </w:rPr>
      </w:pPr>
      <w:r w:rsidRPr="00021283">
        <w:rPr>
          <w:rFonts w:cstheme="minorHAnsi"/>
        </w:rPr>
        <w:t xml:space="preserve">8. Συμπέρασμα και προοπτικές  </w:t>
      </w:r>
    </w:p>
    <w:p w14:paraId="30320449" w14:textId="635186C2" w:rsidR="00EB4ECE" w:rsidRPr="00021283" w:rsidRDefault="00EB4ECE" w:rsidP="00021283">
      <w:pPr>
        <w:spacing w:after="120" w:line="280" w:lineRule="exact"/>
        <w:jc w:val="both"/>
        <w:rPr>
          <w:rFonts w:cstheme="minorHAnsi"/>
        </w:rPr>
      </w:pPr>
      <w:r w:rsidRPr="00021283">
        <w:rPr>
          <w:rFonts w:cstheme="minorHAnsi"/>
        </w:rPr>
        <w:t xml:space="preserve">Η δημιουργία ενός ευρωπαϊκού σχήματος ασφάλισης για φυσικές καταστροφές (π.χ. μέσω ενός μεγάλου insurance pool) φαντάζει μια πιθανή εξέλιξη, ιδίως αν οι φυσικές καταστροφές συνεχίσουν να εντείνονται λόγω κλιματικής αλλαγής. Η ίδια η έννοια των insurance pools δεν είναι καινούργια: έχει δοκιμαστεί εθνικά ή περιφερειακά. Η μετάβασή της, όμως, σε επίπεδο </w:t>
      </w:r>
      <w:r w:rsidR="00FA713D">
        <w:rPr>
          <w:rFonts w:cstheme="minorHAnsi"/>
        </w:rPr>
        <w:t>Ε.Ε.</w:t>
      </w:r>
      <w:r w:rsidRPr="00021283">
        <w:rPr>
          <w:rFonts w:cstheme="minorHAnsi"/>
        </w:rPr>
        <w:t xml:space="preserve"> απαιτεί σημαντικές συναινετικές διεργασίες: συγκερασμό αντικρουόμενων συμφερόντων, θέσπιση ενιαίων κανόνων, διασφάλιση ότι η ιδιωτική ασφαλιστική αγορά θα παραμείνει ενεργή, και ορισμό του ρόλου που θα διαδραματίζει η EIOPA, η Ευρωπαϊκή Επιτροπή και –ενδεχομένως– η ΕΚΤ.</w:t>
      </w:r>
    </w:p>
    <w:p w14:paraId="09DB2663" w14:textId="77777777" w:rsidR="00EB4ECE" w:rsidRPr="00021283" w:rsidRDefault="00EB4ECE" w:rsidP="00021283">
      <w:pPr>
        <w:spacing w:after="120" w:line="280" w:lineRule="exact"/>
        <w:rPr>
          <w:rFonts w:cstheme="minorHAnsi"/>
        </w:rPr>
      </w:pPr>
    </w:p>
    <w:p w14:paraId="375C4A7B" w14:textId="4124DD1E" w:rsidR="00EB4ECE" w:rsidRPr="00021283" w:rsidRDefault="00EB4ECE" w:rsidP="00021283">
      <w:pPr>
        <w:spacing w:after="120" w:line="280" w:lineRule="exact"/>
        <w:jc w:val="both"/>
        <w:rPr>
          <w:rFonts w:cstheme="minorHAnsi"/>
        </w:rPr>
      </w:pPr>
      <w:r w:rsidRPr="00021283">
        <w:rPr>
          <w:rFonts w:cstheme="minorHAnsi"/>
        </w:rPr>
        <w:t xml:space="preserve">Παράλληλα, το ζήτημα συνδέεται με ευρύτερες εξελίξεις για την οικονομική διακυβέρνηση της </w:t>
      </w:r>
      <w:r w:rsidR="00FA713D">
        <w:rPr>
          <w:rFonts w:cstheme="minorHAnsi"/>
        </w:rPr>
        <w:t>Ε.Ε.</w:t>
      </w:r>
      <w:r w:rsidRPr="00021283">
        <w:rPr>
          <w:rFonts w:cstheme="minorHAnsi"/>
        </w:rPr>
        <w:t xml:space="preserve">, τις δημοσιονομικές προκλήσεις και το μέλλον της “κοινής ασφάλισης κινδύνων” σε θέματα ατυχημάτων ή κρίσεων (είτε τραπεζικών είτε ενεργειακών). Δεν είναι τυχαίο ότι σε άλλα πεδία (π.χ. τραπεζική ένωση, ESM, πανδημικά ομόλογα COVID-19) η </w:t>
      </w:r>
      <w:r w:rsidR="00FA713D">
        <w:rPr>
          <w:rFonts w:cstheme="minorHAnsi"/>
        </w:rPr>
        <w:t>Ε.Ε.</w:t>
      </w:r>
      <w:r w:rsidRPr="00021283">
        <w:rPr>
          <w:rFonts w:cstheme="minorHAnsi"/>
        </w:rPr>
        <w:t xml:space="preserve"> έχει ήδη κινηθεί στη λογική του επιμερισμού κινδύνου. Το ερώτημα είναι αν τα κράτη-μέλη, με διαφορετικά προφίλ κινδύνου και δημοσιονομικές δυνατότητες, θα συμφωνήσουν σε μια ρηξικέλευθη λύση για τις φυσικές καταστροφές.</w:t>
      </w:r>
    </w:p>
    <w:p w14:paraId="6AA21218" w14:textId="77777777" w:rsidR="00EB4ECE" w:rsidRPr="00021283" w:rsidRDefault="00EB4ECE" w:rsidP="00021283">
      <w:pPr>
        <w:spacing w:after="120" w:line="280" w:lineRule="exact"/>
        <w:rPr>
          <w:rFonts w:cstheme="minorHAnsi"/>
        </w:rPr>
      </w:pPr>
    </w:p>
    <w:p w14:paraId="669D1282" w14:textId="77777777" w:rsidR="00EB4ECE" w:rsidRPr="00021283" w:rsidRDefault="00EB4ECE" w:rsidP="00021283">
      <w:pPr>
        <w:spacing w:after="120" w:line="280" w:lineRule="exact"/>
        <w:jc w:val="both"/>
        <w:rPr>
          <w:rFonts w:cstheme="minorHAnsi"/>
        </w:rPr>
      </w:pPr>
      <w:r w:rsidRPr="00021283">
        <w:rPr>
          <w:rFonts w:cstheme="minorHAnsi"/>
        </w:rPr>
        <w:t>Από οικονομικής σκοπιάς, η λειτουργία ενός τέτοιου πανευρωπαϊκού insurance pool θα εξομαλύνει τις επιμέρους επιπτώσεις. Θα μπορούσε να επιτρέψει σε περισσότερους πολίτες να έχουν προσιτές καλύψεις, ασκώντας μια “κοινωνική” πολιτική ασφάλισης. Αντίστοιχα, θα μειώσει την πιθανότητα τεράστιων διακυμάνσεων στις ασφαλιστικές αγορές μετά από μεγάλες καταστροφές. Σε βάθος χρόνου, θα βελτιώσει τον σχεδιασμό αστικής ανάπτυξης, την αντισεισμική ή αντιπλημμυρική προστασία. Ωστόσο, χρειάζεται ισχυρή διακυβέρνηση, διαφάνεια και ένα πλαίσιο ελαχιστοποίησης του ηθικού κινδύνου, ώστε οι τοπικές αρχές να μην παραμελούν τα μέτρα πρόληψης.</w:t>
      </w:r>
    </w:p>
    <w:p w14:paraId="32DC05BB" w14:textId="77777777" w:rsidR="00EB4ECE" w:rsidRPr="00021283" w:rsidRDefault="00EB4ECE" w:rsidP="00021283">
      <w:pPr>
        <w:spacing w:after="120" w:line="280" w:lineRule="exact"/>
        <w:rPr>
          <w:rFonts w:cstheme="minorHAnsi"/>
        </w:rPr>
      </w:pPr>
    </w:p>
    <w:p w14:paraId="3DD49E1E" w14:textId="77777777" w:rsidR="00EB4ECE" w:rsidRPr="00021283" w:rsidRDefault="00EB4ECE" w:rsidP="00021283">
      <w:pPr>
        <w:spacing w:after="120" w:line="280" w:lineRule="exact"/>
        <w:rPr>
          <w:rFonts w:cstheme="minorHAnsi"/>
        </w:rPr>
      </w:pPr>
    </w:p>
    <w:p w14:paraId="666FEDF8" w14:textId="0ABC7F90" w:rsidR="000B3DA3" w:rsidRPr="00021283" w:rsidRDefault="000B3DA3" w:rsidP="00021283">
      <w:pPr>
        <w:spacing w:after="120" w:line="280" w:lineRule="exact"/>
        <w:rPr>
          <w:rFonts w:cstheme="minorHAnsi"/>
        </w:rPr>
      </w:pPr>
      <w:r w:rsidRPr="00021283">
        <w:rPr>
          <w:rFonts w:cstheme="minorHAnsi"/>
        </w:rPr>
        <w:br w:type="page"/>
      </w:r>
    </w:p>
    <w:p w14:paraId="64E604D2" w14:textId="77777777" w:rsidR="000B3DA3" w:rsidRPr="00021283" w:rsidRDefault="000B3DA3" w:rsidP="00021283">
      <w:pPr>
        <w:spacing w:after="120" w:line="280" w:lineRule="exact"/>
        <w:rPr>
          <w:rFonts w:cstheme="minorHAnsi"/>
        </w:rPr>
      </w:pPr>
    </w:p>
    <w:p w14:paraId="6753E37F" w14:textId="77777777" w:rsidR="000B3DA3" w:rsidRPr="00021283" w:rsidRDefault="000B3DA3" w:rsidP="00021283">
      <w:pPr>
        <w:spacing w:after="120" w:line="280" w:lineRule="exact"/>
        <w:jc w:val="center"/>
        <w:rPr>
          <w:rFonts w:cstheme="minorHAnsi"/>
          <w:b/>
          <w:bCs/>
        </w:rPr>
      </w:pPr>
      <w:r w:rsidRPr="00021283">
        <w:rPr>
          <w:rFonts w:cstheme="minorHAnsi"/>
          <w:b/>
          <w:bCs/>
        </w:rPr>
        <w:t>Οι δασμοί, η απορρύθμιση και το στοίχημα μιας νέας οικονομικής Αμερικής</w:t>
      </w:r>
    </w:p>
    <w:p w14:paraId="184B7EF8" w14:textId="77777777" w:rsidR="000B3DA3" w:rsidRPr="00021283" w:rsidRDefault="000B3DA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23529EED" w14:textId="77777777" w:rsidR="000B3DA3" w:rsidRPr="00021283" w:rsidRDefault="000B3DA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33A7B1BB" w14:textId="77777777" w:rsidR="000B3DA3" w:rsidRPr="00021283" w:rsidRDefault="000B3DA3" w:rsidP="00021283">
      <w:pPr>
        <w:spacing w:after="120" w:line="280" w:lineRule="exact"/>
        <w:rPr>
          <w:rFonts w:cstheme="minorHAnsi"/>
        </w:rPr>
      </w:pPr>
    </w:p>
    <w:p w14:paraId="435A1F49" w14:textId="77777777" w:rsidR="000B3DA3" w:rsidRPr="00021283" w:rsidRDefault="000B3DA3" w:rsidP="00021283">
      <w:pPr>
        <w:spacing w:after="120" w:line="280" w:lineRule="exact"/>
        <w:rPr>
          <w:rFonts w:cstheme="minorHAnsi"/>
        </w:rPr>
      </w:pPr>
    </w:p>
    <w:p w14:paraId="736F10E1" w14:textId="77777777" w:rsidR="000B3DA3" w:rsidRPr="00021283" w:rsidRDefault="000B3DA3" w:rsidP="00021283">
      <w:pPr>
        <w:spacing w:after="120" w:line="280" w:lineRule="exact"/>
        <w:rPr>
          <w:rFonts w:cstheme="minorHAnsi"/>
        </w:rPr>
      </w:pPr>
    </w:p>
    <w:p w14:paraId="7774670B" w14:textId="77777777" w:rsidR="000B3DA3" w:rsidRPr="00021283" w:rsidRDefault="000B3DA3" w:rsidP="00021283">
      <w:pPr>
        <w:spacing w:after="120" w:line="280" w:lineRule="exact"/>
        <w:jc w:val="both"/>
        <w:rPr>
          <w:rFonts w:cstheme="minorHAnsi"/>
        </w:rPr>
      </w:pPr>
      <w:r w:rsidRPr="00021283">
        <w:rPr>
          <w:rFonts w:cstheme="minorHAnsi"/>
        </w:rPr>
        <w:t>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w:t>
      </w:r>
    </w:p>
    <w:p w14:paraId="47A1F7CC" w14:textId="77777777" w:rsidR="000B3DA3" w:rsidRPr="00021283" w:rsidRDefault="000B3DA3" w:rsidP="00021283">
      <w:pPr>
        <w:spacing w:after="120" w:line="280" w:lineRule="exact"/>
        <w:jc w:val="both"/>
        <w:rPr>
          <w:rFonts w:cstheme="minorHAnsi"/>
        </w:rPr>
      </w:pPr>
      <w:r w:rsidRPr="00021283">
        <w:rPr>
          <w:rFonts w:cstheme="minorHAnsi"/>
        </w:rPr>
        <w:t>Οι οικονομολόγοι διδάσκουν ότι τα εμπορικά ελλείμματα δεν είναι διαρθρωτικά· είναι προσωρινά. Σύμφωνα με το εγχειρίδιο, αν μια χώρα έχει μεγάλο εμπορικό έλλειμμα, η συναλλαγματική της ισοτιμία θα υποτιμηθεί, καθιστώντας τις εξαγωγές φθηνότερες και τις εισαγωγές ακριβότερες. Αυτό θα επιφέρει εξισορρόπηση. Αυτή είναι η «συμβατική σοφία». Και όμως, στην περίπτωση των ΗΠΑ, αυτή η σοφία απλώς δεν λειτούργησε διότι η ζήτηση του δολαρίου ως αποθεματικού νομίσματος είναι συνεχής</w:t>
      </w:r>
    </w:p>
    <w:p w14:paraId="2BAC2F0B" w14:textId="77777777" w:rsidR="000B3DA3" w:rsidRPr="00021283" w:rsidRDefault="000B3DA3" w:rsidP="00021283">
      <w:pPr>
        <w:spacing w:after="120" w:line="280" w:lineRule="exact"/>
        <w:jc w:val="both"/>
        <w:rPr>
          <w:rFonts w:cstheme="minorHAnsi"/>
        </w:rPr>
      </w:pPr>
      <w:r w:rsidRPr="00021283">
        <w:rPr>
          <w:rFonts w:cstheme="minorHAnsi"/>
        </w:rPr>
        <w:t>Οι ΗΠΑ διατηρούν ελλείμματα τρεχουσών συναλλαγών για πάνω από πέντε δεκαετίες. Αν το δολάριο επρόκειτο να «αυτορυθμιστεί» και να υποτιμηθεί επαρκώς ώστε να ενισχύσει τις εξαγωγές και να περιορίσει τις εισαγωγές, αυτό θα είχε ήδη συμβεί. Αντιθέτως, το δολάριο ενισχύθηκε.</w:t>
      </w:r>
    </w:p>
    <w:p w14:paraId="07957BFC" w14:textId="77777777" w:rsidR="000B3DA3" w:rsidRPr="00021283" w:rsidRDefault="000B3DA3" w:rsidP="00021283">
      <w:pPr>
        <w:spacing w:after="120" w:line="280" w:lineRule="exact"/>
        <w:jc w:val="both"/>
        <w:rPr>
          <w:rFonts w:cstheme="minorHAnsi"/>
        </w:rPr>
      </w:pPr>
      <w:r w:rsidRPr="00021283">
        <w:rPr>
          <w:rFonts w:cstheme="minorHAnsi"/>
        </w:rPr>
        <w:t>Μέσα σε αυτό το πλαίσιο, η ιδέα του «δίκαιου και αμοιβαίου εμπορίου» επανέρχεται στο προσκήνιο. Δεν είναι πια αποδεκτό οι ΗΠΑ να κρατούν τις δικές τους αγορές ανοιχτές ενώ οι εξαγωγείς τους αντιμετωπίζουν αλλού δασμολογικούς φραγμούς, αθέμιτες ρυθμίσεις, παραβίαση πνευματικής ιδιοκτησίας και τεχνοκρατικούς περιορισμούς. Η υιοθέτηση επιλεκτικών, «ανταποδοτικών» δασμών, που να αντανακλούν τα πραγματικά εμπόδια στις ξένες αγορές, δεν είναι πλέον ταμπού – είναι αναγκαία πολιτική πράξη.</w:t>
      </w:r>
    </w:p>
    <w:p w14:paraId="0CC234DD" w14:textId="77777777" w:rsidR="000B3DA3" w:rsidRPr="00021283" w:rsidRDefault="000B3DA3" w:rsidP="00021283">
      <w:pPr>
        <w:spacing w:after="120" w:line="280" w:lineRule="exact"/>
        <w:jc w:val="both"/>
        <w:rPr>
          <w:rFonts w:cstheme="minorHAnsi"/>
        </w:rPr>
      </w:pPr>
    </w:p>
    <w:p w14:paraId="1172AC40" w14:textId="77777777" w:rsidR="000B3DA3" w:rsidRPr="00021283" w:rsidRDefault="000B3DA3" w:rsidP="00021283">
      <w:pPr>
        <w:spacing w:after="120" w:line="280" w:lineRule="exact"/>
        <w:jc w:val="both"/>
        <w:rPr>
          <w:rFonts w:cstheme="minorHAnsi"/>
        </w:rPr>
      </w:pPr>
      <w:r w:rsidRPr="00021283">
        <w:rPr>
          <w:rFonts w:cstheme="minorHAnsi"/>
        </w:rPr>
        <w:t>Στη σκιά μιας ραγδαία μεταβαλλόμενης παγκόσμιας οικονομίας και μιας πολιτικής σκηνής γεμάτης πόλωση, η αμερικανική κυβέρνηση επιχειρεί έναν βαθύ ανασχεδιασμό της οικονομικής της στρατηγικής. Στο επίκεντρο αυτού του σχεδιασμού βρίσκονται οι δασμοί, οι φορολογικές ελαφρύνσεις και η απορρύθμιση – ένα τρίπτυχο που υπόσχεται να αναβαθμίσει την παραγωγική δυναμική των ΗΠΑ και να ενισχύσει την εθνική τους αυτάρκεια.</w:t>
      </w:r>
    </w:p>
    <w:p w14:paraId="7746BBEF" w14:textId="77777777" w:rsidR="000B3DA3" w:rsidRPr="00021283" w:rsidRDefault="000B3DA3" w:rsidP="00021283">
      <w:pPr>
        <w:spacing w:after="120" w:line="280" w:lineRule="exact"/>
        <w:jc w:val="both"/>
        <w:rPr>
          <w:rFonts w:cstheme="minorHAnsi"/>
        </w:rPr>
      </w:pPr>
      <w:r w:rsidRPr="00021283">
        <w:rPr>
          <w:rFonts w:cstheme="minorHAnsi"/>
        </w:rPr>
        <w:t>Αλλά η πραγματικότητα, όπως αποτυπώνεται στις αγορές, στις αντιδράσεις των επενδυτών και στις δηλώσεις θεσμικών παραγόντων όπως η Federal Reserve, είναι πολύ πιο σύνθετη.</w:t>
      </w:r>
    </w:p>
    <w:p w14:paraId="6FA4B1DD" w14:textId="77777777" w:rsidR="000B3DA3" w:rsidRPr="00021283" w:rsidRDefault="000B3DA3" w:rsidP="00021283">
      <w:pPr>
        <w:spacing w:after="120" w:line="280" w:lineRule="exact"/>
        <w:jc w:val="both"/>
        <w:rPr>
          <w:rFonts w:cstheme="minorHAnsi"/>
        </w:rPr>
      </w:pPr>
      <w:r w:rsidRPr="00021283">
        <w:rPr>
          <w:rFonts w:cstheme="minorHAnsi"/>
        </w:rPr>
        <w:t xml:space="preserve">Η κυβέρνηση </w:t>
      </w:r>
      <w:proofErr w:type="spellStart"/>
      <w:r w:rsidRPr="00021283">
        <w:rPr>
          <w:rFonts w:cstheme="minorHAnsi"/>
        </w:rPr>
        <w:t>Τραμππανηγυρίζει</w:t>
      </w:r>
      <w:proofErr w:type="spellEnd"/>
      <w:r w:rsidRPr="00021283">
        <w:rPr>
          <w:rFonts w:cstheme="minorHAnsi"/>
        </w:rPr>
        <w:t xml:space="preserve"> για την έκθεση του Μαρτίου που καταγράφει 228.000 νέες θέσεις εργασίας. Πρόκειται, αναμφισβήτητα, για έναν εντυπωσιακό αριθμό. Παρά τις ανησυχίες για επιπτώσεις από την επιβολή δασμών, τη σκλήρυνση της μεταναστευτικής πολιτικής και την αυξημένη αβεβαιότητα στις αγορές, η απασχόληση δείχνει –προς το παρόν– σημάδια ανθεκτικότητας.</w:t>
      </w:r>
    </w:p>
    <w:p w14:paraId="1C4856A9" w14:textId="77777777" w:rsidR="000B3DA3" w:rsidRPr="00021283" w:rsidRDefault="000B3DA3" w:rsidP="00021283">
      <w:pPr>
        <w:spacing w:after="120" w:line="280" w:lineRule="exact"/>
        <w:jc w:val="both"/>
        <w:rPr>
          <w:rFonts w:cstheme="minorHAnsi"/>
        </w:rPr>
      </w:pPr>
    </w:p>
    <w:p w14:paraId="1E31501D" w14:textId="77777777" w:rsidR="000B3DA3" w:rsidRPr="00021283" w:rsidRDefault="000B3DA3" w:rsidP="00021283">
      <w:pPr>
        <w:spacing w:after="120" w:line="280" w:lineRule="exact"/>
        <w:jc w:val="both"/>
        <w:rPr>
          <w:rFonts w:cstheme="minorHAnsi"/>
        </w:rPr>
      </w:pPr>
      <w:r w:rsidRPr="00021283">
        <w:rPr>
          <w:rFonts w:eastAsia="Times New Roman" w:cstheme="minorHAnsi"/>
          <w:color w:val="000000"/>
          <w:kern w:val="0"/>
          <w:lang w:eastAsia="en-GB"/>
          <w14:ligatures w14:val="none"/>
        </w:rPr>
        <w:fldChar w:fldCharType="begin"/>
      </w:r>
      <w:r w:rsidRPr="00021283">
        <w:rPr>
          <w:rFonts w:eastAsia="Times New Roman" w:cstheme="minorHAnsi"/>
          <w:color w:val="000000"/>
          <w:kern w:val="0"/>
          <w:lang w:eastAsia="en-GB"/>
          <w14:ligatures w14:val="none"/>
        </w:rPr>
        <w:instrText xml:space="preserve"> INCLUDEPICTURE "https://files.oaiusercontent.com/file-BkGr4MvaMM6o4x1yBVbr9V?se=2025-04-05T19%3A16%3A14Z&amp;sp=r&amp;sv=2024-08-04&amp;sr=b&amp;rscc=max-age%3D299%2C%20immutable%2C%20private&amp;rscd=attachment%3B%20filename%3D1c7092f5-956a-4609-b7e1-e600055e2deb&amp;sig=Fsv3zH8LXQfZmw26zsuyY7E9e67aeeHsD%2BWRuDb7%2BX0%3D" \* MERGEFORMATINET </w:instrText>
      </w:r>
      <w:r w:rsidRPr="00021283">
        <w:rPr>
          <w:rFonts w:eastAsia="Times New Roman" w:cstheme="minorHAnsi"/>
          <w:color w:val="000000"/>
          <w:kern w:val="0"/>
          <w:lang w:eastAsia="en-GB"/>
          <w14:ligatures w14:val="none"/>
        </w:rPr>
        <w:fldChar w:fldCharType="separate"/>
      </w:r>
      <w:r w:rsidRPr="00021283">
        <w:rPr>
          <w:rFonts w:eastAsia="Times New Roman" w:cstheme="minorHAnsi"/>
          <w:noProof/>
          <w:color w:val="000000"/>
          <w:kern w:val="0"/>
          <w:lang w:eastAsia="en-GB"/>
          <w14:ligatures w14:val="none"/>
        </w:rPr>
        <w:drawing>
          <wp:inline distT="0" distB="0" distL="0" distR="0" wp14:anchorId="54489F80" wp14:editId="2398E02B">
            <wp:extent cx="5731510" cy="3551555"/>
            <wp:effectExtent l="0" t="0" r="0" b="4445"/>
            <wp:docPr id="1481276905" name="Picture 4"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utpu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51555"/>
                    </a:xfrm>
                    <a:prstGeom prst="rect">
                      <a:avLst/>
                    </a:prstGeom>
                    <a:noFill/>
                    <a:ln>
                      <a:noFill/>
                    </a:ln>
                  </pic:spPr>
                </pic:pic>
              </a:graphicData>
            </a:graphic>
          </wp:inline>
        </w:drawing>
      </w:r>
      <w:r w:rsidRPr="00021283">
        <w:rPr>
          <w:rFonts w:eastAsia="Times New Roman" w:cstheme="minorHAnsi"/>
          <w:color w:val="000000"/>
          <w:kern w:val="0"/>
          <w:lang w:eastAsia="en-GB"/>
          <w14:ligatures w14:val="none"/>
        </w:rPr>
        <w:fldChar w:fldCharType="end"/>
      </w:r>
    </w:p>
    <w:p w14:paraId="64DB1D48" w14:textId="77777777" w:rsidR="000B3DA3" w:rsidRPr="00021283" w:rsidRDefault="000B3DA3" w:rsidP="00021283">
      <w:pPr>
        <w:spacing w:after="120" w:line="280" w:lineRule="exact"/>
        <w:jc w:val="both"/>
        <w:rPr>
          <w:rFonts w:cstheme="minorHAnsi"/>
        </w:rPr>
      </w:pPr>
    </w:p>
    <w:p w14:paraId="44FF4E90" w14:textId="77777777" w:rsidR="000B3DA3" w:rsidRPr="00021283" w:rsidRDefault="000B3DA3" w:rsidP="00021283">
      <w:pPr>
        <w:spacing w:after="120" w:line="280" w:lineRule="exact"/>
        <w:jc w:val="both"/>
        <w:rPr>
          <w:rFonts w:cstheme="minorHAnsi"/>
        </w:rPr>
      </w:pPr>
    </w:p>
    <w:p w14:paraId="1175CA60" w14:textId="77777777" w:rsidR="000B3DA3" w:rsidRPr="00021283" w:rsidRDefault="000B3DA3" w:rsidP="00021283">
      <w:pPr>
        <w:spacing w:after="120" w:line="280" w:lineRule="exact"/>
        <w:jc w:val="both"/>
        <w:rPr>
          <w:rFonts w:cstheme="minorHAnsi"/>
        </w:rPr>
      </w:pPr>
      <w:r w:rsidRPr="00021283">
        <w:rPr>
          <w:rFonts w:cstheme="minorHAnsi"/>
        </w:rPr>
        <w:t>Όμως αυτά τα στοιχεία είναι, όπως λέγεται, "backward-looking" – αποτυπώνουν το παρελθόν. Δεν προσφέρουν καμία διαβεβαίωση για το μέλλον, ειδικά σε μια συγκυρία όπου οι χρηματοπιστωτικές αγορές καταγράφουν καθοδική πορεία και μεγάλες εταιρείες παγώνουν σχέδια δημόσιας εγγραφής (IPOs).</w:t>
      </w:r>
    </w:p>
    <w:p w14:paraId="6EE1731A" w14:textId="77777777" w:rsidR="000B3DA3" w:rsidRPr="00021283" w:rsidRDefault="000B3DA3" w:rsidP="00021283">
      <w:pPr>
        <w:spacing w:after="120" w:line="280" w:lineRule="exact"/>
        <w:jc w:val="both"/>
        <w:rPr>
          <w:rFonts w:cstheme="minorHAnsi"/>
        </w:rPr>
      </w:pPr>
      <w:r w:rsidRPr="00021283">
        <w:rPr>
          <w:rFonts w:cstheme="minorHAnsi"/>
        </w:rPr>
        <w:lastRenderedPageBreak/>
        <w:t xml:space="preserve">Η βασική θέση της κυβέρνησης είναι σαφής: οι δασμοί δεν είναι απλώς μια εμπορική τιμωρία ή ένα μέσο για τη μείωση του ελλείμματος. Είναι ένας στρατηγικός μοχλός που στοχεύει στη μεταφορά της παραγωγής πίσω στο εσωτερικό των ΗΠΑ και στην </w:t>
      </w:r>
      <w:proofErr w:type="spellStart"/>
      <w:r w:rsidRPr="00021283">
        <w:rPr>
          <w:rFonts w:cstheme="minorHAnsi"/>
        </w:rPr>
        <w:t>επανεκβιομηχάνιση</w:t>
      </w:r>
      <w:proofErr w:type="spellEnd"/>
      <w:r w:rsidRPr="00021283">
        <w:rPr>
          <w:rFonts w:cstheme="minorHAnsi"/>
        </w:rPr>
        <w:t>. Παράλληλα, τα έσοδα από τους δασμούς μπορούν να χρηματοδοτήσουν φορολογικές ελαφρύνσεις και να τονώσουν την εγχώρια ζήτηση.</w:t>
      </w:r>
    </w:p>
    <w:p w14:paraId="5A09AF6B" w14:textId="77777777" w:rsidR="000B3DA3" w:rsidRPr="00021283" w:rsidRDefault="000B3DA3" w:rsidP="00021283">
      <w:pPr>
        <w:spacing w:after="120" w:line="280" w:lineRule="exact"/>
        <w:jc w:val="both"/>
        <w:rPr>
          <w:rFonts w:cstheme="minorHAnsi"/>
        </w:rPr>
      </w:pPr>
    </w:p>
    <w:p w14:paraId="409B8931" w14:textId="77777777" w:rsidR="000B3DA3" w:rsidRPr="00021283" w:rsidRDefault="000B3DA3" w:rsidP="00021283">
      <w:pPr>
        <w:spacing w:after="120" w:line="280" w:lineRule="exact"/>
        <w:jc w:val="both"/>
        <w:rPr>
          <w:rFonts w:cstheme="minorHAnsi"/>
        </w:rPr>
      </w:pPr>
      <w:r w:rsidRPr="00021283">
        <w:rPr>
          <w:rFonts w:cstheme="minorHAnsi"/>
        </w:rPr>
        <w:t>Το αφήγημα είναι ελκυστικό: μια ανταγωνιστική, αυτάρκης Αμερική που δεν εξαρτάται από τις φθηνές εισαγωγές αλλά βασίζεται στη δική της παραγωγή και εργασία. Όμως η παγκόσμια αλυσίδα αξίας δεν επανακαθορίζεται με ένα προεδρικό διάταγμα.</w:t>
      </w:r>
    </w:p>
    <w:p w14:paraId="29EAF72A" w14:textId="77777777" w:rsidR="000B3DA3" w:rsidRPr="00021283" w:rsidRDefault="000B3DA3" w:rsidP="00021283">
      <w:pPr>
        <w:spacing w:after="120" w:line="280" w:lineRule="exact"/>
        <w:jc w:val="both"/>
        <w:rPr>
          <w:rFonts w:cstheme="minorHAnsi"/>
        </w:rPr>
      </w:pPr>
      <w:r w:rsidRPr="00021283">
        <w:rPr>
          <w:rFonts w:cstheme="minorHAnsi"/>
        </w:rPr>
        <w:t xml:space="preserve">Ο πρόεδρος της </w:t>
      </w:r>
      <w:proofErr w:type="spellStart"/>
      <w:r w:rsidRPr="00021283">
        <w:rPr>
          <w:rFonts w:cstheme="minorHAnsi"/>
        </w:rPr>
        <w:t>Federal</w:t>
      </w:r>
      <w:proofErr w:type="spellEnd"/>
      <w:r w:rsidRPr="00021283">
        <w:rPr>
          <w:rFonts w:cstheme="minorHAnsi"/>
        </w:rPr>
        <w:t xml:space="preserve"> </w:t>
      </w:r>
      <w:proofErr w:type="spellStart"/>
      <w:r w:rsidRPr="00021283">
        <w:rPr>
          <w:rFonts w:cstheme="minorHAnsi"/>
        </w:rPr>
        <w:t>Reserve</w:t>
      </w:r>
      <w:proofErr w:type="spellEnd"/>
      <w:r w:rsidRPr="00021283">
        <w:rPr>
          <w:rFonts w:cstheme="minorHAnsi"/>
        </w:rPr>
        <w:t xml:space="preserve">, </w:t>
      </w:r>
      <w:proofErr w:type="spellStart"/>
      <w:r w:rsidRPr="00021283">
        <w:rPr>
          <w:rFonts w:cstheme="minorHAnsi"/>
        </w:rPr>
        <w:t>Τζέι</w:t>
      </w:r>
      <w:proofErr w:type="spellEnd"/>
      <w:r w:rsidRPr="00021283">
        <w:rPr>
          <w:rFonts w:cstheme="minorHAnsi"/>
        </w:rPr>
        <w:t xml:space="preserve"> Πάουελ, ήταν ξεκάθαρος: οι αυξήσεις των δασμών είναι μεγαλύτερες του αναμενόμενου και οι οικονομικές τους επιπτώσεις –υψηλότερος πληθωρισμός και χαμηλότερη ανάπτυξη– αρχίζουν να διαφαίνονται.</w:t>
      </w:r>
    </w:p>
    <w:p w14:paraId="3618E258" w14:textId="77777777" w:rsidR="000B3DA3" w:rsidRPr="00021283" w:rsidRDefault="000B3DA3" w:rsidP="00021283">
      <w:pPr>
        <w:spacing w:after="120" w:line="280" w:lineRule="exact"/>
        <w:jc w:val="both"/>
        <w:rPr>
          <w:rFonts w:cstheme="minorHAnsi"/>
        </w:rPr>
      </w:pPr>
      <w:r w:rsidRPr="00021283">
        <w:rPr>
          <w:rFonts w:cstheme="minorHAnsi"/>
        </w:rPr>
        <w:t xml:space="preserve">Το επιτελείο </w:t>
      </w:r>
      <w:proofErr w:type="spellStart"/>
      <w:r w:rsidRPr="00021283">
        <w:rPr>
          <w:rFonts w:cstheme="minorHAnsi"/>
        </w:rPr>
        <w:t>Τραμπ</w:t>
      </w:r>
      <w:proofErr w:type="spellEnd"/>
      <w:r w:rsidRPr="00021283">
        <w:rPr>
          <w:rFonts w:cstheme="minorHAnsi"/>
        </w:rPr>
        <w:t xml:space="preserve"> επιμένει ότι η απορρύθμιση και οι νέες φορολογικές ελαφρύνσεις θα είναι καταλύτες ανάπτυξης. Μικρότερη γραφειοκρατία σημαίνει ευκολότερη επένδυση, γρηγορότερη </w:t>
      </w:r>
      <w:proofErr w:type="spellStart"/>
      <w:r w:rsidRPr="00021283">
        <w:rPr>
          <w:rFonts w:cstheme="minorHAnsi"/>
        </w:rPr>
        <w:t>αδειοδότηση</w:t>
      </w:r>
      <w:proofErr w:type="spellEnd"/>
      <w:r w:rsidRPr="00021283">
        <w:rPr>
          <w:rFonts w:cstheme="minorHAnsi"/>
        </w:rPr>
        <w:t xml:space="preserve"> και μεγαλύτερη ευελιξία στην παραγωγή.</w:t>
      </w:r>
    </w:p>
    <w:p w14:paraId="73B02CDF" w14:textId="77777777" w:rsidR="000B3DA3" w:rsidRPr="00021283" w:rsidRDefault="000B3DA3" w:rsidP="00021283">
      <w:pPr>
        <w:spacing w:after="120" w:line="280" w:lineRule="exact"/>
        <w:jc w:val="both"/>
        <w:rPr>
          <w:rFonts w:cstheme="minorHAnsi"/>
        </w:rPr>
      </w:pPr>
      <w:r w:rsidRPr="00021283">
        <w:rPr>
          <w:rFonts w:cstheme="minorHAnsi"/>
        </w:rPr>
        <w:t xml:space="preserve">Μια ακόμη αιχμή από τον Λευκό Οίκο αφορά τον χαρακτήρα της απασχόλησης τα προηγούμενα χρόνια. Όπως αναφέρεται, σχεδόν τα τρία τέταρτα των νέων θέσεων εργασίας επί </w:t>
      </w:r>
      <w:proofErr w:type="spellStart"/>
      <w:r w:rsidRPr="00021283">
        <w:rPr>
          <w:rFonts w:cstheme="minorHAnsi"/>
        </w:rPr>
        <w:t>Μπάιντεν</w:t>
      </w:r>
      <w:proofErr w:type="spellEnd"/>
      <w:r w:rsidRPr="00021283">
        <w:rPr>
          <w:rFonts w:cstheme="minorHAnsi"/>
        </w:rPr>
        <w:t xml:space="preserve"> δημιουργήθηκαν σε κρατικές ή </w:t>
      </w:r>
      <w:proofErr w:type="spellStart"/>
      <w:r w:rsidRPr="00021283">
        <w:rPr>
          <w:rFonts w:cstheme="minorHAnsi"/>
        </w:rPr>
        <w:t>ημικρατικές</w:t>
      </w:r>
      <w:proofErr w:type="spellEnd"/>
      <w:r w:rsidRPr="00021283">
        <w:rPr>
          <w:rFonts w:cstheme="minorHAnsi"/>
        </w:rPr>
        <w:t xml:space="preserve"> δομές.</w:t>
      </w:r>
    </w:p>
    <w:p w14:paraId="48B65E39" w14:textId="77777777" w:rsidR="000B3DA3" w:rsidRPr="00021283" w:rsidRDefault="000B3DA3" w:rsidP="00021283">
      <w:pPr>
        <w:spacing w:after="120" w:line="280" w:lineRule="exact"/>
        <w:jc w:val="both"/>
        <w:rPr>
          <w:rFonts w:cstheme="minorHAnsi"/>
        </w:rPr>
      </w:pPr>
      <w:r w:rsidRPr="00021283">
        <w:rPr>
          <w:rFonts w:cstheme="minorHAnsi"/>
        </w:rPr>
        <w:t>Όσο η Wall Street βλέπει κόκκινα, τόσο αυξάνεται η ανησυχία για αρνητικά "wealth effects" – όταν οι καταναλωτές αισθάνονται φτωχότεροι, ξοδεύουν λιγότερο. Κι αυτό, σε μια οικονομία όπου η κατανάλωση είναι η ατμομηχανή της ανάπτυξης, μπορεί να αποδειχθεί κρίσιμο.</w:t>
      </w:r>
    </w:p>
    <w:p w14:paraId="17498A40" w14:textId="77777777" w:rsidR="000B3DA3" w:rsidRPr="00021283" w:rsidRDefault="000B3DA3" w:rsidP="00021283">
      <w:pPr>
        <w:spacing w:after="120" w:line="280" w:lineRule="exact"/>
        <w:jc w:val="both"/>
        <w:rPr>
          <w:rFonts w:cstheme="minorHAnsi"/>
        </w:rPr>
      </w:pPr>
      <w:r w:rsidRPr="00021283">
        <w:rPr>
          <w:rFonts w:cstheme="minorHAnsi"/>
        </w:rPr>
        <w:t xml:space="preserve">Η κυβέρνηση </w:t>
      </w:r>
      <w:proofErr w:type="spellStart"/>
      <w:r w:rsidRPr="00021283">
        <w:rPr>
          <w:rFonts w:cstheme="minorHAnsi"/>
        </w:rPr>
        <w:t>Τραμπ</w:t>
      </w:r>
      <w:proofErr w:type="spellEnd"/>
      <w:r w:rsidRPr="00021283">
        <w:rPr>
          <w:rFonts w:cstheme="minorHAnsi"/>
        </w:rPr>
        <w:t xml:space="preserve"> επιχειρεί ένα τολμηρό rebranding της αμερικανικής οικονομίας. Δασμοί για έλεγχο του εμπορίου, απορρύθμιση για τόνωση της προσφοράς, </w:t>
      </w:r>
      <w:proofErr w:type="spellStart"/>
      <w:r w:rsidRPr="00021283">
        <w:rPr>
          <w:rFonts w:cstheme="minorHAnsi"/>
        </w:rPr>
        <w:t>φοροελαφρύνσεις</w:t>
      </w:r>
      <w:proofErr w:type="spellEnd"/>
      <w:r w:rsidRPr="00021283">
        <w:rPr>
          <w:rFonts w:cstheme="minorHAnsi"/>
        </w:rPr>
        <w:t xml:space="preserve"> για ενίσχυση της ζήτησης. Πρόκειται για μια συνεκτική στρατηγική, με σαφείς ιδεολογικές ρίζες.</w:t>
      </w:r>
    </w:p>
    <w:p w14:paraId="7B496F0C" w14:textId="77777777" w:rsidR="000B3DA3" w:rsidRPr="00021283" w:rsidRDefault="000B3DA3" w:rsidP="00021283">
      <w:pPr>
        <w:spacing w:after="120" w:line="280" w:lineRule="exact"/>
        <w:jc w:val="both"/>
        <w:rPr>
          <w:rFonts w:cstheme="minorHAnsi"/>
        </w:rPr>
      </w:pPr>
      <w:r w:rsidRPr="00021283">
        <w:rPr>
          <w:rFonts w:cstheme="minorHAnsi"/>
        </w:rPr>
        <w:t>Το μόνο βέβαιο είναι πως η μετάβαση δεν θα είναι ουδέτερη. Θα έχει κερδισμένους και χαμένους. Το στοίχημα είναι υψηλό. Και το ρίσκο δεν μπορεί να αγνοηθεί.</w:t>
      </w:r>
    </w:p>
    <w:p w14:paraId="4B36093C"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Παρά τα επιχειρήματα, οι επικριτές επισημαίνουν ότι η πλήρης υλοποίηση των πολιτικών θα χρειαστεί χρόνο, και ότι οι βραχυπρόθεσμες συνέπειες — όπως η απώλεια επενδυτικής εμπιστοσύνης ή η επιβράδυνση της κατανάλωσης— μπορεί να αποδειχθούν κρίσιμες. Η Fed προειδοποιεί για πληθωριστικές πιέσεις, ενώ μεγάλοι επενδυτικοί οίκοι εμφανίζονται διστακτικοί.</w:t>
      </w:r>
    </w:p>
    <w:p w14:paraId="730D0F98"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κυβέρνηση κατακρίνει την υπερβολική εξάρτηση της ανάπτυξης από τον δημόσιο τομέα επί κυβέρνησης Μπάιντεν και δηλώνει αποφασισμένη να στραφεί προς έναν ιδιωτικό «κινητήρα ανάπτυξης». Πρόκειται για μια ουσιαστική αναδιάρθρωση της αμερικανικής οικονομίας – και ένα πολιτικό στοίχημα με άγνωστο αποτέλεσμα.</w:t>
      </w:r>
    </w:p>
    <w:p w14:paraId="571C4163" w14:textId="77777777" w:rsidR="000B3DA3" w:rsidRPr="00021283" w:rsidRDefault="000B3DA3" w:rsidP="00021283">
      <w:pPr>
        <w:spacing w:before="100" w:beforeAutospacing="1"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Η στρατηγική της Ουάσινγκτον είναι ξεκάθαρη: λιγότερο κράτος, περισσότερη παραγωγή και επενδύσεις «made in USA». Το αν αυτή η πορεία θα αποδώσει ή θα οδηγήσει σε μεγαλύτερη αναταραχή, θα εξαρτηθεί από την αντοχή των αγορών και την υπομονή των πολιτών. Το μόνο βέβαιο είναι ότι το πείραμα βρίσκεται ήδη σε εξέλιξη.</w:t>
      </w:r>
    </w:p>
    <w:p w14:paraId="720566E0" w14:textId="77777777" w:rsidR="000B3DA3" w:rsidRPr="00021283" w:rsidRDefault="000B3DA3" w:rsidP="00021283">
      <w:pPr>
        <w:spacing w:before="100" w:beforeAutospacing="1" w:after="120" w:line="280" w:lineRule="exact"/>
        <w:jc w:val="both"/>
        <w:outlineLvl w:val="2"/>
        <w:rPr>
          <w:rFonts w:eastAsia="Times New Roman" w:cstheme="minorHAnsi"/>
          <w:b/>
          <w:bCs/>
          <w:color w:val="000000"/>
          <w:kern w:val="0"/>
          <w:lang w:eastAsia="en-GB"/>
          <w14:ligatures w14:val="none"/>
        </w:rPr>
      </w:pPr>
    </w:p>
    <w:p w14:paraId="7C7663F7" w14:textId="43F90D44" w:rsidR="00AE5969" w:rsidRPr="00021283" w:rsidRDefault="00AE5969" w:rsidP="00021283">
      <w:pPr>
        <w:spacing w:after="120" w:line="280" w:lineRule="exact"/>
        <w:rPr>
          <w:rFonts w:cstheme="minorHAnsi"/>
        </w:rPr>
      </w:pPr>
      <w:r w:rsidRPr="00021283">
        <w:rPr>
          <w:rFonts w:cstheme="minorHAnsi"/>
        </w:rPr>
        <w:br w:type="page"/>
      </w:r>
    </w:p>
    <w:p w14:paraId="4C93CF04" w14:textId="77777777" w:rsidR="00AE5969" w:rsidRPr="00021283" w:rsidRDefault="00AE5969" w:rsidP="00021283">
      <w:pPr>
        <w:spacing w:after="120" w:line="280" w:lineRule="exact"/>
        <w:jc w:val="center"/>
        <w:rPr>
          <w:rFonts w:cstheme="minorHAnsi"/>
          <w:b/>
          <w:bCs/>
        </w:rPr>
      </w:pPr>
      <w:r w:rsidRPr="00021283">
        <w:rPr>
          <w:rFonts w:cstheme="minorHAnsi"/>
          <w:b/>
          <w:bCs/>
        </w:rPr>
        <w:lastRenderedPageBreak/>
        <w:t>Δασμοί προς ένα «δίκαιο» ή απλώς προστατευτικό εμπόριο;</w:t>
      </w:r>
    </w:p>
    <w:p w14:paraId="6C2A06BD"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235171F4"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068D69B2"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 Εργαστήριο Επιστημονικών Δεδομένων</w:t>
      </w:r>
    </w:p>
    <w:p w14:paraId="7A1C9326" w14:textId="77777777" w:rsidR="00546372" w:rsidRPr="00021283" w:rsidRDefault="00546372" w:rsidP="00021283">
      <w:pPr>
        <w:spacing w:after="120" w:line="280" w:lineRule="exact"/>
        <w:rPr>
          <w:rFonts w:cstheme="minorHAnsi"/>
        </w:rPr>
      </w:pPr>
    </w:p>
    <w:p w14:paraId="297B44A4" w14:textId="77777777" w:rsidR="00546372" w:rsidRPr="00021283" w:rsidRDefault="00546372" w:rsidP="00021283">
      <w:pPr>
        <w:spacing w:after="120" w:line="280" w:lineRule="exact"/>
        <w:jc w:val="both"/>
        <w:rPr>
          <w:rFonts w:cstheme="minorHAnsi"/>
        </w:rPr>
      </w:pPr>
    </w:p>
    <w:p w14:paraId="4FF7B00F" w14:textId="77777777" w:rsidR="00546372" w:rsidRPr="00021283" w:rsidRDefault="00546372" w:rsidP="00021283">
      <w:pPr>
        <w:spacing w:after="120" w:line="280" w:lineRule="exact"/>
        <w:jc w:val="both"/>
        <w:rPr>
          <w:rFonts w:cstheme="minorHAnsi"/>
        </w:rPr>
      </w:pPr>
    </w:p>
    <w:p w14:paraId="0AAAFF9A" w14:textId="790500AC" w:rsidR="00AE5969" w:rsidRPr="00021283" w:rsidRDefault="00AE5969" w:rsidP="00021283">
      <w:pPr>
        <w:spacing w:after="120" w:line="280" w:lineRule="exact"/>
        <w:jc w:val="both"/>
        <w:rPr>
          <w:rFonts w:cstheme="minorHAnsi"/>
        </w:rPr>
      </w:pPr>
      <w:r w:rsidRPr="00021283">
        <w:rPr>
          <w:rFonts w:cstheme="minorHAnsi"/>
        </w:rPr>
        <w:t>Η εποχή της υπερ-παγκοσμιοποίησης, που εκτοξεύτηκε μετά τη δεκαετία του 1990, έφερε μαζί της τεράστιες αλλαγές στο παγκόσμιο οικονομικό οικοδόμημα. Η μεταφορά της παραγωγής σε χώρες χαμηλού κόστους, η μείωση των φραγμών στο εμπόριο και η ολοένα και πιο σύνθετη διεθνοποίηση των αλυσίδων εφοδιασμού μείωσαν μεν τη συνολική παγκόσμια ανισότητα, αλλά ανέδειξαν μια νέα, πιο δύσκολα διαχειρίσιμη πρόκληση: την αυξανόμενη ανισότητα εντός των ανεπτυγμένων χωρών.</w:t>
      </w:r>
    </w:p>
    <w:p w14:paraId="5D1C7B81" w14:textId="77777777" w:rsidR="00AE5969" w:rsidRPr="00021283" w:rsidRDefault="00AE5969" w:rsidP="00021283">
      <w:pPr>
        <w:spacing w:after="120" w:line="280" w:lineRule="exact"/>
        <w:jc w:val="both"/>
        <w:rPr>
          <w:rFonts w:cstheme="minorHAnsi"/>
        </w:rPr>
      </w:pPr>
    </w:p>
    <w:p w14:paraId="28BAE56C" w14:textId="77777777" w:rsidR="00AE5969" w:rsidRPr="00021283" w:rsidRDefault="00AE5969" w:rsidP="00021283">
      <w:pPr>
        <w:spacing w:after="120" w:line="280" w:lineRule="exact"/>
        <w:jc w:val="both"/>
        <w:rPr>
          <w:rFonts w:cstheme="minorHAnsi"/>
        </w:rPr>
      </w:pPr>
      <w:r w:rsidRPr="00021283">
        <w:rPr>
          <w:rFonts w:cstheme="minorHAnsi"/>
        </w:rPr>
        <w:t>Η μεσαία τάξη σε ΗΠΑ και Ευρώπη βίωσε τις συνέπειες ενός οικονομικού σοκ στην προσφορά εργασίας — φαινόμενο που ενίσχυσε τη μετατόπιση της παραγωγής και, κατά συνέπεια, την απώλεια παραδοσιακών βιομηχανικών θέσεων. Η άνοδος του παγκόσμιου εμπορίου έφερε ανάπτυξη σε παγκόσμια κλίμακα, αλλά άφησε πληγές εκεί όπου η παραγωγή υποχώρησε χωρίς εναλλακτικό πλάνο (το εμπορικό έλλειμα των ΗΠΑ είναι πάνω από $850 δις).</w:t>
      </w:r>
    </w:p>
    <w:p w14:paraId="250026BE" w14:textId="77777777" w:rsidR="00AE5969" w:rsidRPr="00021283" w:rsidRDefault="00AE5969" w:rsidP="00021283">
      <w:pPr>
        <w:spacing w:after="120" w:line="280" w:lineRule="exact"/>
        <w:jc w:val="both"/>
        <w:rPr>
          <w:rFonts w:cstheme="minorHAnsi"/>
        </w:rPr>
      </w:pPr>
    </w:p>
    <w:p w14:paraId="11DB1DF2" w14:textId="77777777" w:rsidR="00AE5969" w:rsidRPr="00021283" w:rsidRDefault="00AE5969" w:rsidP="00021283">
      <w:pPr>
        <w:spacing w:after="120" w:line="280" w:lineRule="exact"/>
        <w:jc w:val="both"/>
        <w:rPr>
          <w:rFonts w:cstheme="minorHAnsi"/>
        </w:rPr>
      </w:pPr>
      <w:r w:rsidRPr="00021283">
        <w:rPr>
          <w:rFonts w:cstheme="minorHAnsi"/>
        </w:rPr>
        <w:t>Χώρες όπως η Κίνα (με πλεόνασμα πάνω από $1.000 δισ.), η Γερμανία και η Ιαπωνία ακολούθησαν εξαγωγικά μοντέλα ανάπτυξης, πολλές φορές μέσω κρατικών παρεμβάσεων και στρεβλώσεων του ανταγωνισμού. Χαμηλοί μισθοί, φθηνή ενέργεια, ευνοϊκά κρατικά δάνεια και υποτιμημένα νομίσματα δημιούργησαν ένα περιβάλλον όπου η παραγωγή ευνοούνταν σε βάρος της κατανάλωσης.</w:t>
      </w:r>
    </w:p>
    <w:p w14:paraId="1E187501" w14:textId="77777777" w:rsidR="00AE5969" w:rsidRPr="00021283" w:rsidRDefault="00AE5969" w:rsidP="00021283">
      <w:pPr>
        <w:spacing w:after="120" w:line="280" w:lineRule="exact"/>
        <w:jc w:val="both"/>
        <w:rPr>
          <w:rFonts w:cstheme="minorHAnsi"/>
        </w:rPr>
      </w:pPr>
    </w:p>
    <w:p w14:paraId="2B4D61A9" w14:textId="44DCD31B" w:rsidR="00AE5969" w:rsidRPr="00021283" w:rsidRDefault="00AE5969" w:rsidP="00021283">
      <w:pPr>
        <w:spacing w:after="120" w:line="280" w:lineRule="exact"/>
        <w:jc w:val="both"/>
        <w:rPr>
          <w:rFonts w:cstheme="minorHAnsi"/>
        </w:rPr>
      </w:pPr>
      <w:r w:rsidRPr="00021283">
        <w:rPr>
          <w:rFonts w:cstheme="minorHAnsi"/>
        </w:rPr>
        <w:t xml:space="preserve">Το αποτέλεσμα ήταν ότι οι πλεονασματικές χώρες εξήγαγαν το παραγωγικό τους πλεόνασμα σε ελλειμματικές χώρες όπως οι ΗΠΑ, η Ινδία ή το Ηνωμένο Βασίλειο κ.λπ. Οι τελευταίες, δεχόμενες τα φθηνά εισαγόμενα αγαθά, είδαν τη δική τους μεταποίηση να παρακμάζει και τις εμπορικές τους ισορροπίες να διαταράσσονται. Το ίδιο συνέβη και στην </w:t>
      </w:r>
      <w:r w:rsidR="00FA713D">
        <w:rPr>
          <w:rFonts w:cstheme="minorHAnsi"/>
        </w:rPr>
        <w:t>Ε.Ε.</w:t>
      </w:r>
      <w:r w:rsidRPr="00021283">
        <w:rPr>
          <w:rFonts w:cstheme="minorHAnsi"/>
        </w:rPr>
        <w:t>, παρόλο που έχει συνολικά πλεόνασμα, έχει  με την Κίνα έλλειμμα 290 δις.</w:t>
      </w:r>
    </w:p>
    <w:p w14:paraId="52A85002" w14:textId="77777777" w:rsidR="00AE5969" w:rsidRPr="00021283" w:rsidRDefault="00AE5969" w:rsidP="00021283">
      <w:pPr>
        <w:spacing w:after="120" w:line="280" w:lineRule="exact"/>
        <w:jc w:val="both"/>
        <w:rPr>
          <w:rFonts w:cstheme="minorHAnsi"/>
        </w:rPr>
      </w:pPr>
    </w:p>
    <w:p w14:paraId="1E123EBC" w14:textId="77777777" w:rsidR="00AE5969" w:rsidRPr="00021283" w:rsidRDefault="00AE5969" w:rsidP="00021283">
      <w:pPr>
        <w:spacing w:after="120" w:line="280" w:lineRule="exact"/>
        <w:jc w:val="both"/>
        <w:rPr>
          <w:rFonts w:cstheme="minorHAnsi"/>
        </w:rPr>
      </w:pPr>
      <w:r w:rsidRPr="00021283">
        <w:rPr>
          <w:rFonts w:cstheme="minorHAnsi"/>
        </w:rPr>
        <w:t>Πολλές από τις πρακτικές που ισοδυναμούν με δασμούς δεν εμφανίζονται στα επίσημα στατιστικά: η κρατική ενίσχυση σε «επιλεγμένες» επιχειρήσεις, τα δάνεια με χαμηλό επιτόκιο σε εξαγωγικές εταιρείες, η ευνοϊκή πρόσβαση σε υποδομές και φθηνή γη, ακόμα και οι περιβαλλοντικές εξαιρέσεις είναι μορφές έμμεσης επιδότησης. Το τελικό αποτέλεσμα είναι φθηνό κόστος για τον εξαγωγέα και άνισος ανταγωνισμός για τον παραγωγό της χώρας που εισήγαγε αυτά τα αγαθά.</w:t>
      </w:r>
    </w:p>
    <w:p w14:paraId="3CFD7C40" w14:textId="77777777" w:rsidR="00AE5969" w:rsidRPr="00021283" w:rsidRDefault="00AE5969" w:rsidP="00021283">
      <w:pPr>
        <w:spacing w:after="120" w:line="280" w:lineRule="exact"/>
        <w:jc w:val="both"/>
        <w:rPr>
          <w:rFonts w:cstheme="minorHAnsi"/>
        </w:rPr>
      </w:pPr>
    </w:p>
    <w:p w14:paraId="639487CD" w14:textId="77777777" w:rsidR="00AE5969" w:rsidRPr="00021283" w:rsidRDefault="00AE5969" w:rsidP="00021283">
      <w:pPr>
        <w:spacing w:after="120" w:line="280" w:lineRule="exact"/>
        <w:jc w:val="both"/>
        <w:rPr>
          <w:rFonts w:cstheme="minorHAnsi"/>
        </w:rPr>
      </w:pPr>
      <w:r w:rsidRPr="00021283">
        <w:rPr>
          <w:rFonts w:cstheme="minorHAnsi"/>
        </w:rPr>
        <w:t>Η κριτική αυτή διατυπώθηκε —με κάποια δόση αλήθειας— από τον Τραμπ, ο οποίος χρησιμοποίησε δασμούς ως εργαλείο αποκατάστασης μιας «δίκαιης» ισορροπίας. Η φιλοσοφία του στηρίχθηκε στην ιδέα ότι, αφού οι άλλες χώρες παρεμβαίνουν στη λειτουργία της αγοράς, η Αμερική οφείλει να απαντήσει — όχι με άρση των περιορισμών, αλλά με αντίμετρα.</w:t>
      </w:r>
    </w:p>
    <w:p w14:paraId="542ABA88" w14:textId="77777777" w:rsidR="00AE5969" w:rsidRPr="00021283" w:rsidRDefault="00AE5969" w:rsidP="00021283">
      <w:pPr>
        <w:spacing w:after="120" w:line="280" w:lineRule="exact"/>
        <w:jc w:val="both"/>
        <w:rPr>
          <w:rFonts w:cstheme="minorHAnsi"/>
        </w:rPr>
      </w:pPr>
    </w:p>
    <w:p w14:paraId="0642E54D" w14:textId="77777777" w:rsidR="00AE5969" w:rsidRPr="00021283" w:rsidRDefault="00AE5969" w:rsidP="00021283">
      <w:pPr>
        <w:spacing w:after="120" w:line="280" w:lineRule="exact"/>
        <w:jc w:val="both"/>
        <w:rPr>
          <w:rFonts w:cstheme="minorHAnsi"/>
        </w:rPr>
      </w:pPr>
      <w:r w:rsidRPr="00021283">
        <w:rPr>
          <w:rFonts w:cstheme="minorHAnsi"/>
        </w:rPr>
        <w:t>Εδώ όμως τίθεται ένα κρίσιμο ερώτημα: μήπως η αναζήτηση για «δίκαιο εμπόριο» λειτουργεί ως προπέτασμα καπνού για μια νέα μορφή προστατευτισμού; Μήπως αντί να χτίζεται μια πιο ισότιμη παγκόσμια αγορά, δημιουργούνται κλειστά εμπορικά μπλοκ, για εθνική αυτάρκεια;</w:t>
      </w:r>
    </w:p>
    <w:p w14:paraId="4F63720B" w14:textId="77777777" w:rsidR="00AE5969" w:rsidRPr="00021283" w:rsidRDefault="00AE5969" w:rsidP="00021283">
      <w:pPr>
        <w:spacing w:after="120" w:line="280" w:lineRule="exact"/>
        <w:jc w:val="both"/>
        <w:rPr>
          <w:rFonts w:cstheme="minorHAnsi"/>
        </w:rPr>
      </w:pPr>
    </w:p>
    <w:p w14:paraId="351AFD3E" w14:textId="77777777" w:rsidR="00AE5969" w:rsidRPr="00021283" w:rsidRDefault="00AE5969" w:rsidP="00021283">
      <w:pPr>
        <w:spacing w:after="120" w:line="280" w:lineRule="exact"/>
        <w:jc w:val="both"/>
        <w:rPr>
          <w:rFonts w:cstheme="minorHAnsi"/>
        </w:rPr>
      </w:pPr>
      <w:r w:rsidRPr="00021283">
        <w:rPr>
          <w:rFonts w:cstheme="minorHAnsi"/>
        </w:rPr>
        <w:lastRenderedPageBreak/>
        <w:t>Οι υποστηρικτές των δασμών προειδοποιούν ότι σε στρατηγικούς τομείς —όπως η αμυντική βιομηχανία, οι ημιαγωγοί, ή τα σιδηρομεταλλεύματα— η εξάρτηση από εισαγωγές είναι επικίνδυνη. Δεν μπορείς να μετατρέψεις εργοστάσια σε πολεμικά σε καιρό κρίσης, αν τα εργοστάσια αυτά έχουν ήδη κλείσει. Αυτό το επιχείρημα έχει ισχυρή ιστορική και γεωπολιτική βάση.</w:t>
      </w:r>
    </w:p>
    <w:p w14:paraId="677206EB" w14:textId="77777777" w:rsidR="00AE5969" w:rsidRPr="00021283" w:rsidRDefault="00AE5969" w:rsidP="00021283">
      <w:pPr>
        <w:spacing w:after="120" w:line="280" w:lineRule="exact"/>
        <w:jc w:val="both"/>
        <w:rPr>
          <w:rFonts w:cstheme="minorHAnsi"/>
        </w:rPr>
      </w:pPr>
    </w:p>
    <w:p w14:paraId="1C804595" w14:textId="77777777" w:rsidR="00AE5969" w:rsidRPr="00021283" w:rsidRDefault="00AE5969" w:rsidP="00021283">
      <w:pPr>
        <w:spacing w:after="120" w:line="280" w:lineRule="exact"/>
        <w:jc w:val="both"/>
        <w:rPr>
          <w:rFonts w:cstheme="minorHAnsi"/>
        </w:rPr>
      </w:pPr>
      <w:r w:rsidRPr="00021283">
        <w:rPr>
          <w:rFonts w:cstheme="minorHAnsi"/>
        </w:rPr>
        <w:t>Βάσιμο όμως είναι και το επιχείρημα ότι η προστασία μέσω δασμών μειώνει τα κίνητρα για καινοτομία, αυξάνει τις τιμές για τους καταναλωτές και δεν εγγυάται πραγματική επαναβιομηχάνιση. Το να εισάγεις επιδοτούμενα αγαθά είναι σαν να απολαμβάνεις «ξένη φιλανθρωπία».</w:t>
      </w:r>
    </w:p>
    <w:p w14:paraId="7FFA214B" w14:textId="77777777" w:rsidR="00AE5969" w:rsidRPr="00021283" w:rsidRDefault="00AE5969" w:rsidP="00021283">
      <w:pPr>
        <w:spacing w:after="120" w:line="280" w:lineRule="exact"/>
        <w:jc w:val="both"/>
        <w:rPr>
          <w:rFonts w:cstheme="minorHAnsi"/>
        </w:rPr>
      </w:pPr>
    </w:p>
    <w:p w14:paraId="39DC34FB" w14:textId="77777777" w:rsidR="00AE5969" w:rsidRPr="00021283" w:rsidRDefault="00AE5969" w:rsidP="00021283">
      <w:pPr>
        <w:spacing w:after="120" w:line="280" w:lineRule="exact"/>
        <w:jc w:val="both"/>
        <w:rPr>
          <w:rFonts w:cstheme="minorHAnsi"/>
        </w:rPr>
      </w:pPr>
      <w:r w:rsidRPr="00021283">
        <w:rPr>
          <w:rFonts w:cstheme="minorHAnsi"/>
        </w:rPr>
        <w:t>Ο Τραμπ διατυπώνει ότι οι δασμοί είναι αναγκαίοι για την ανάκτηση του βιομηχανικού δυναμικού των ΗΠΑ και την προστασία του Αμερικανού εργαζομένου. Ωστόσο, το πολιτικό ερώτημα που ανακύπτει είναι αν η επιβολή δασμών γίνεται για λόγους διαπραγμάτευσης — ή απλώς ως εναλλακτική μορφή φορολογίας.</w:t>
      </w:r>
    </w:p>
    <w:p w14:paraId="4FE948E4" w14:textId="77777777" w:rsidR="00AE5969" w:rsidRPr="00021283" w:rsidRDefault="00AE5969" w:rsidP="00021283">
      <w:pPr>
        <w:spacing w:after="120" w:line="280" w:lineRule="exact"/>
        <w:jc w:val="both"/>
        <w:rPr>
          <w:rFonts w:cstheme="minorHAnsi"/>
        </w:rPr>
      </w:pPr>
    </w:p>
    <w:p w14:paraId="439E2626" w14:textId="77777777" w:rsidR="00AE5969" w:rsidRPr="00021283" w:rsidRDefault="00AE5969" w:rsidP="00021283">
      <w:pPr>
        <w:spacing w:after="120" w:line="280" w:lineRule="exact"/>
        <w:jc w:val="both"/>
        <w:rPr>
          <w:rFonts w:cstheme="minorHAnsi"/>
        </w:rPr>
      </w:pPr>
      <w:r w:rsidRPr="00021283">
        <w:rPr>
          <w:rFonts w:cstheme="minorHAnsi"/>
        </w:rPr>
        <w:t>Αν οι χώρες που υφίστανται τους δασμούς ικανοποιήσουν τις απαιτήσεις των ΗΠΑ, θα αρθούν οι δασμοί; Ή μήπως ο απώτερος στόχος είναι η διατήρηση υψηλών εσόδων για το κράτος; Αν ισχύει το δεύτερο, τότε δεν πρόκειται για πολιτική εξισορρόπησης, αλλά για μηχανισμό άντλησης πόρων — με άγνωστο κοινωνικό και οικονομικό κόστος.</w:t>
      </w:r>
    </w:p>
    <w:p w14:paraId="252A590C" w14:textId="77777777" w:rsidR="00AE5969" w:rsidRPr="00021283" w:rsidRDefault="00AE5969" w:rsidP="00021283">
      <w:pPr>
        <w:spacing w:after="120" w:line="280" w:lineRule="exact"/>
        <w:jc w:val="both"/>
        <w:rPr>
          <w:rFonts w:cstheme="minorHAnsi"/>
        </w:rPr>
      </w:pPr>
    </w:p>
    <w:p w14:paraId="64A6E1A5" w14:textId="77777777" w:rsidR="00AE5969" w:rsidRPr="00021283" w:rsidRDefault="00AE5969" w:rsidP="00021283">
      <w:pPr>
        <w:spacing w:after="120" w:line="280" w:lineRule="exact"/>
        <w:jc w:val="both"/>
        <w:rPr>
          <w:rFonts w:cstheme="minorHAnsi"/>
        </w:rPr>
      </w:pPr>
      <w:r w:rsidRPr="00021283">
        <w:rPr>
          <w:rFonts w:cstheme="minorHAnsi"/>
        </w:rPr>
        <w:t>Η σύγχρονη πρόκληση δεν είναι το δίλημμα «ελεύθερο ή προστατευτικό εμπόριο». Είναι η εύρεση μιας ισορροπίας ανάμεσα στην ανοιχτή οικονομία και την εθνική στρατηγική, ανάμεσα στην παγκοσμιοποίηση και την κοινωνική συνοχή.</w:t>
      </w:r>
    </w:p>
    <w:p w14:paraId="712B714C" w14:textId="77777777" w:rsidR="00AE5969" w:rsidRPr="00021283" w:rsidRDefault="00AE5969" w:rsidP="00021283">
      <w:pPr>
        <w:spacing w:after="120" w:line="280" w:lineRule="exact"/>
        <w:jc w:val="both"/>
        <w:rPr>
          <w:rFonts w:cstheme="minorHAnsi"/>
        </w:rPr>
      </w:pPr>
    </w:p>
    <w:p w14:paraId="2AA66234" w14:textId="77777777" w:rsidR="00AE5969" w:rsidRPr="00021283" w:rsidRDefault="00AE5969" w:rsidP="00021283">
      <w:pPr>
        <w:spacing w:after="120" w:line="280" w:lineRule="exact"/>
        <w:jc w:val="both"/>
        <w:rPr>
          <w:rFonts w:cstheme="minorHAnsi"/>
        </w:rPr>
      </w:pPr>
      <w:r w:rsidRPr="00021283">
        <w:rPr>
          <w:rFonts w:cstheme="minorHAnsi"/>
        </w:rPr>
        <w:t>Το ερώτημα που πρέπει να απαντηθεί δεν είναι αν οι δασμοί είναι «καλοί» ή «κακοί». Είναι πότε, πώς και γιατί εφαρμόζονται. Αν το ζητούμενο είναι ένα βιώσιμο, ισορροπημένο και δίκαιο παγκόσμιο σύστημα εμπορίου, τότε η απάντηση δεν μπορεί να είναι μονοδιάστατη.</w:t>
      </w:r>
    </w:p>
    <w:p w14:paraId="4C122674" w14:textId="77777777" w:rsidR="00AE5969" w:rsidRPr="00021283" w:rsidRDefault="00AE5969" w:rsidP="00021283">
      <w:pPr>
        <w:spacing w:after="120" w:line="280" w:lineRule="exact"/>
        <w:jc w:val="both"/>
        <w:rPr>
          <w:rFonts w:cstheme="minorHAnsi"/>
        </w:rPr>
      </w:pPr>
    </w:p>
    <w:p w14:paraId="6F5A0781" w14:textId="26E87C58" w:rsidR="00AE5969" w:rsidRPr="00021283" w:rsidRDefault="00AE5969" w:rsidP="00021283">
      <w:pPr>
        <w:spacing w:after="120" w:line="280" w:lineRule="exact"/>
        <w:jc w:val="both"/>
        <w:rPr>
          <w:rFonts w:cstheme="minorHAnsi"/>
        </w:rPr>
      </w:pPr>
      <w:r w:rsidRPr="00021283">
        <w:rPr>
          <w:rFonts w:cstheme="minorHAnsi"/>
        </w:rPr>
        <w:t xml:space="preserve">Το 21,3% των εισαγωγών της </w:t>
      </w:r>
      <w:r w:rsidR="00FA713D">
        <w:rPr>
          <w:rFonts w:cstheme="minorHAnsi"/>
        </w:rPr>
        <w:t>Ε.Ε.</w:t>
      </w:r>
      <w:r w:rsidRPr="00021283">
        <w:rPr>
          <w:rFonts w:cstheme="minorHAnsi"/>
        </w:rPr>
        <w:t xml:space="preserve"> είναι από την Κίνα και το 13,7% από τις ΗΠΑ. Η </w:t>
      </w:r>
      <w:r w:rsidR="00FA713D">
        <w:rPr>
          <w:rFonts w:cstheme="minorHAnsi"/>
        </w:rPr>
        <w:t>Ε.Ε.</w:t>
      </w:r>
      <w:r w:rsidRPr="00021283">
        <w:rPr>
          <w:rFonts w:cstheme="minorHAnsi"/>
        </w:rPr>
        <w:t xml:space="preserve"> με το εμπορικό πλεόνασμα 250 δισ. $ που έχει με τις ΗΠΑ καλύπτει μέρος από το εμπορικό έλλειμμα που έχει με την Κίνα ($280 δισ.). Η </w:t>
      </w:r>
      <w:r w:rsidR="00FA713D">
        <w:rPr>
          <w:rFonts w:cstheme="minorHAnsi"/>
        </w:rPr>
        <w:t>Ε.Ε.</w:t>
      </w:r>
      <w:r w:rsidRPr="00021283">
        <w:rPr>
          <w:rFonts w:cstheme="minorHAnsi"/>
        </w:rPr>
        <w:t xml:space="preserve"> θα πρέπει άμεσα να έρθει σε συμφωνία με τις ΗΠΑ να αυξήσει τις εισαγωγές από ΗΠΑ και να μειώσει τις εισαγωγές από Κίνα. Μόνο  έτσι θα ωφεληθούν και οι δύο πλευρές. Χρειάζεται ορθή ανάγνωση των πραγματικών δεδομένων. Τα αντίποινα δασμών και οι πολιτικές αγκυλώσεις μόνο ζημιά θα κάνουν και στις δυο πλευρές. </w:t>
      </w:r>
    </w:p>
    <w:p w14:paraId="6BDED81F" w14:textId="77777777" w:rsidR="00AE5969" w:rsidRPr="00021283" w:rsidRDefault="00AE5969" w:rsidP="00021283">
      <w:pPr>
        <w:spacing w:after="120" w:line="280" w:lineRule="exact"/>
        <w:jc w:val="both"/>
        <w:rPr>
          <w:rFonts w:cstheme="minorHAnsi"/>
        </w:rPr>
      </w:pPr>
    </w:p>
    <w:p w14:paraId="6BAFA469" w14:textId="77777777" w:rsidR="00C17F0F" w:rsidRPr="00021283" w:rsidRDefault="00C17F0F" w:rsidP="00021283">
      <w:pPr>
        <w:spacing w:after="120" w:line="280" w:lineRule="exact"/>
        <w:rPr>
          <w:rFonts w:cstheme="minorHAnsi"/>
          <w:b/>
          <w:bCs/>
        </w:rPr>
      </w:pPr>
      <w:r w:rsidRPr="00021283">
        <w:rPr>
          <w:rFonts w:cstheme="minorHAnsi"/>
          <w:b/>
          <w:bCs/>
        </w:rPr>
        <w:br w:type="page"/>
      </w:r>
    </w:p>
    <w:p w14:paraId="536E278D" w14:textId="2F33A78D" w:rsidR="00C17F0F" w:rsidRPr="00021283" w:rsidRDefault="00C17F0F" w:rsidP="00021283">
      <w:pPr>
        <w:spacing w:after="120" w:line="280" w:lineRule="exact"/>
        <w:jc w:val="center"/>
        <w:rPr>
          <w:rFonts w:cstheme="minorHAnsi"/>
          <w:b/>
          <w:bCs/>
        </w:rPr>
      </w:pPr>
      <w:r w:rsidRPr="00021283">
        <w:rPr>
          <w:rFonts w:cstheme="minorHAnsi"/>
          <w:b/>
          <w:bCs/>
        </w:rPr>
        <w:lastRenderedPageBreak/>
        <w:t>Η μετά δασμών εποχή θα είναι η νομισματική σύγκρουση;</w:t>
      </w:r>
    </w:p>
    <w:p w14:paraId="01906660"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1BB4336A"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6B25285F"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0B8AB911" w14:textId="77777777" w:rsidR="00546372" w:rsidRPr="00021283" w:rsidRDefault="00546372" w:rsidP="00021283">
      <w:pPr>
        <w:spacing w:after="120" w:line="280" w:lineRule="exact"/>
        <w:rPr>
          <w:rFonts w:cstheme="minorHAnsi"/>
        </w:rPr>
      </w:pPr>
    </w:p>
    <w:p w14:paraId="3B13D209" w14:textId="77777777" w:rsidR="00C17F0F" w:rsidRPr="00021283" w:rsidRDefault="00C17F0F" w:rsidP="00021283">
      <w:pPr>
        <w:spacing w:after="120" w:line="280" w:lineRule="exact"/>
        <w:rPr>
          <w:rFonts w:cstheme="minorHAnsi"/>
        </w:rPr>
      </w:pPr>
    </w:p>
    <w:p w14:paraId="3ABF0B5E" w14:textId="77777777" w:rsidR="00C17F0F" w:rsidRPr="00021283" w:rsidRDefault="00C17F0F" w:rsidP="00021283">
      <w:pPr>
        <w:spacing w:after="120" w:line="280" w:lineRule="exact"/>
        <w:jc w:val="both"/>
        <w:rPr>
          <w:rFonts w:cstheme="minorHAnsi"/>
        </w:rPr>
      </w:pPr>
      <w:r w:rsidRPr="00021283">
        <w:rPr>
          <w:rFonts w:cstheme="minorHAnsi"/>
        </w:rPr>
        <w:t xml:space="preserve">Εδώ και καιρό, το αφήγημα γύρω από τον παγκόσμιο εμπορικό πόλεμο επικεντρώνεται κυρίως στην επιβολή δασμών: ποιος φορολογεί τι, ποιες χώρες ανταποδίδουν, ποιοι κλάδοι πλήττονται. Όμως πίσω από τη ρητορική των δασμών και την επιφανειακή εικόνα εμπορικών συγκρούσεων, κρύβεται μια πολύ βαθύτερη, πιο τεχνοκρατική και επικίνδυνη σύγκρουση: ο νομισματικός πόλεμος μέσω των ισοτιμιών. Ένας πόλεμος για την αναδιανομή της παγκόσμιας ισχύος, με το δολάριο στο επίκεντρο. Τις τελευταίες μέρες το κινεζικό </w:t>
      </w:r>
      <w:proofErr w:type="spellStart"/>
      <w:r w:rsidRPr="00021283">
        <w:rPr>
          <w:rFonts w:cstheme="minorHAnsi"/>
        </w:rPr>
        <w:t>γουάν</w:t>
      </w:r>
      <w:proofErr w:type="spellEnd"/>
      <w:r w:rsidRPr="00021283">
        <w:rPr>
          <w:rFonts w:cstheme="minorHAnsi"/>
        </w:rPr>
        <w:t xml:space="preserve"> ξεκίνησε να υποτιμάται έναντι του δολαρίου, για να απορροφήσει ένα μέρος των δασμών που επιβλήθηκαν από τις ΗΠΑ.</w:t>
      </w:r>
    </w:p>
    <w:p w14:paraId="4E23D5AA" w14:textId="77777777" w:rsidR="00C17F0F" w:rsidRPr="00021283" w:rsidRDefault="00C17F0F" w:rsidP="00021283">
      <w:pPr>
        <w:spacing w:after="120" w:line="280" w:lineRule="exact"/>
        <w:rPr>
          <w:rFonts w:cstheme="minorHAnsi"/>
        </w:rPr>
      </w:pPr>
    </w:p>
    <w:p w14:paraId="4FC8B44C" w14:textId="77777777" w:rsidR="00C17F0F" w:rsidRPr="00021283" w:rsidRDefault="00C17F0F" w:rsidP="00021283">
      <w:pPr>
        <w:spacing w:after="120" w:line="280" w:lineRule="exact"/>
        <w:jc w:val="both"/>
        <w:rPr>
          <w:rFonts w:cstheme="minorHAnsi"/>
        </w:rPr>
      </w:pPr>
      <w:r w:rsidRPr="00021283">
        <w:rPr>
          <w:rFonts w:cstheme="minorHAnsi"/>
        </w:rPr>
        <w:t xml:space="preserve">Μια αναθεωρητική νομισματική στρατηγική μπορεί να ξαναγράψει τους κανόνες του παγκόσμιου νομισματικού και εμπορικού παιχνιδιού. Οι δασμοί για τις ΗΠΑ δεν είναι αυτοσκοπός. Εκτός των δασμών σε κρίσιμους τομείς για λόγους εθνικής ασφαλείας (στη χαλυβουργία , στο αλουμίνιο, στη φαρμακευτική, στους ημιαγωγούς κλπ.), οι υπόλοιποι δασμοί είναι απλώς εργαλεία πίεσης για να αυξηθούν οι εξαγωγές των ΗΠΑ με τις χώρες που έχουν εμπορικά ελλείματα μέσω διμερών συμφωνιών. </w:t>
      </w:r>
    </w:p>
    <w:p w14:paraId="61B9A3C5" w14:textId="77777777" w:rsidR="00C17F0F" w:rsidRPr="00021283" w:rsidRDefault="00C17F0F" w:rsidP="00021283">
      <w:pPr>
        <w:spacing w:after="120" w:line="280" w:lineRule="exact"/>
        <w:jc w:val="both"/>
        <w:rPr>
          <w:rFonts w:cstheme="minorHAnsi"/>
        </w:rPr>
      </w:pPr>
      <w:r w:rsidRPr="00021283">
        <w:rPr>
          <w:rFonts w:cstheme="minorHAnsi"/>
        </w:rPr>
        <w:t xml:space="preserve">Εάν οι δασμοί δεν έχουν αποτέλεσμα, το επόμενο «όπλο» για την εξάλειψη των εμπορικών ελλειμμάτων θα αφορά το νόμισμα, δηλαδή την ισχύ του δολαρίου και την πρόθεση των ΗΠΑ να ελαφρύνουν το «βάρος» της νομισματικής τους κυριαρχίας ως αποθεματικό νόμισμα, το οποίο λειτουργεί τελικά εις βάρος της ίδιας της αμερικανικής παραγωγής. Τα τεράστια εμπορικά ελλείμματα των ΗΠΑ και το δημόσιο χρέος, θα μπορούσαν  να μειωθούν εάν  το δολάριο υποτιμηθεί, καθώς θα γίνονταν φθηνότερες οι εξαγωγές των ΗΠΑ. Όμως ως αποθεματικό νόμισμα το δολάριο έχει ολοένα και μεγαλύτερη ζήτηση και έτσι δεν υποτιμάται για να φθηνύνουν οι εξαγωγές των ΗΠΑ και να μειωθεί το εμπορικό έλλειμμα. </w:t>
      </w:r>
    </w:p>
    <w:p w14:paraId="29CCA671" w14:textId="77777777" w:rsidR="00C17F0F" w:rsidRPr="00021283" w:rsidRDefault="00C17F0F" w:rsidP="00021283">
      <w:pPr>
        <w:spacing w:after="120" w:line="280" w:lineRule="exact"/>
        <w:rPr>
          <w:rFonts w:cstheme="minorHAnsi"/>
        </w:rPr>
      </w:pPr>
    </w:p>
    <w:p w14:paraId="2B1A09C7" w14:textId="77777777" w:rsidR="00C17F0F" w:rsidRPr="00021283" w:rsidRDefault="00C17F0F" w:rsidP="00021283">
      <w:pPr>
        <w:spacing w:after="120" w:line="280" w:lineRule="exact"/>
        <w:jc w:val="both"/>
        <w:rPr>
          <w:rFonts w:cstheme="minorHAnsi"/>
        </w:rPr>
      </w:pPr>
      <w:r w:rsidRPr="00021283">
        <w:rPr>
          <w:rFonts w:cstheme="minorHAnsi"/>
        </w:rPr>
        <w:t>Εδώ βρίσκεται η ουσία της ανατροπής: Το «υπερβολικό προνόμιο» του δολαρίου δεν είναι προτέρημα, αλλά βάρος. Η συνεχής παγκόσμια ζήτηση για δολάρια κρατά την ισοτιμία ψηλά, υπονομεύοντας την ανταγωνιστικότητα της αμερικανικής μεταποίησης και διευρύνοντας το εμπορικό έλλειμμα. Η ρίζα της αποβιομηχάνισης δεν είναι μόνο οι εισαγωγές από την Κίνα, αλλά το ισχυρό δολάριο που δεν μπορεί να υποτιμηθεί, οπότε καθιστά τις αμερικανικές εξαγωγές ακριβές και τις ξένες εισαγωγές φθηνές.</w:t>
      </w:r>
    </w:p>
    <w:p w14:paraId="20F5F122" w14:textId="77777777" w:rsidR="00C17F0F" w:rsidRPr="00021283" w:rsidRDefault="00C17F0F" w:rsidP="00021283">
      <w:pPr>
        <w:spacing w:after="120" w:line="280" w:lineRule="exact"/>
        <w:rPr>
          <w:rFonts w:cstheme="minorHAnsi"/>
        </w:rPr>
      </w:pPr>
    </w:p>
    <w:p w14:paraId="16307707" w14:textId="77777777" w:rsidR="00C17F0F" w:rsidRPr="00021283" w:rsidRDefault="00C17F0F" w:rsidP="00021283">
      <w:pPr>
        <w:spacing w:after="120" w:line="280" w:lineRule="exact"/>
        <w:jc w:val="both"/>
        <w:rPr>
          <w:rFonts w:cstheme="minorHAnsi"/>
        </w:rPr>
      </w:pPr>
      <w:r w:rsidRPr="00021283">
        <w:rPr>
          <w:rFonts w:cstheme="minorHAnsi"/>
        </w:rPr>
        <w:t>Επιπλέον οι ΗΠΑ μπορεί να ακολουθήσουν μια άλλη στρατηγική μείωσης της ισοτιμίας του δολαρίου,  μέσω των ομολόγων. με μια πρόταση για αναδιάρθρωση του τρόπου με τον οποίο χρηματοδοτείται το αμερικανικό δημόσιο χρέος. Κύρια ιδέα είναι να μετατραπεί η κατοχή αμερικανικών ομολόγων σε λιγότερο ελκυστική υπόθεση για ξένες κυβερνήσεις και επενδυτές. Αυτό μπορεί να γίνει επανατιμολογώντας τους τίτλους με όρους λιγότερο ωφέλιμους (π.χ. πολύ χαμηλής απόδοσης ή ακόμη και διαρκούς διάρκειας) ή μέσω επιβολής τέλους χρήσης στους κατόχους των ομολόγων</w:t>
      </w:r>
    </w:p>
    <w:p w14:paraId="5C52FA91" w14:textId="77777777" w:rsidR="00C17F0F" w:rsidRPr="00021283" w:rsidRDefault="00C17F0F" w:rsidP="00021283">
      <w:pPr>
        <w:spacing w:after="120" w:line="280" w:lineRule="exact"/>
        <w:jc w:val="both"/>
        <w:rPr>
          <w:rFonts w:cstheme="minorHAnsi"/>
        </w:rPr>
      </w:pPr>
    </w:p>
    <w:p w14:paraId="76638143" w14:textId="77777777" w:rsidR="00C17F0F" w:rsidRPr="00021283" w:rsidRDefault="00C17F0F" w:rsidP="00021283">
      <w:pPr>
        <w:spacing w:after="120" w:line="280" w:lineRule="exact"/>
        <w:jc w:val="both"/>
        <w:rPr>
          <w:rFonts w:cstheme="minorHAnsi"/>
        </w:rPr>
      </w:pPr>
      <w:r w:rsidRPr="00021283">
        <w:rPr>
          <w:rFonts w:cstheme="minorHAnsi"/>
        </w:rPr>
        <w:t>Είναι  μια έξυπνη και επικίνδυνη μέθοδος για να μεταφερθεί μέρος του κόστους της χρηματοδότησης των ΗΠΑ στους συμμάχους. Όποιος θέλει τη σταθερότητα του δολαρίου και την προστασία της αμερικανικής στρατιωτικής ομπρέλας, θα πληρώνει – άμεσα ή έμμεσα.</w:t>
      </w:r>
    </w:p>
    <w:p w14:paraId="6262D974" w14:textId="77777777" w:rsidR="00C17F0F" w:rsidRPr="00021283" w:rsidRDefault="00C17F0F" w:rsidP="00021283">
      <w:pPr>
        <w:spacing w:after="120" w:line="280" w:lineRule="exact"/>
        <w:rPr>
          <w:rFonts w:cstheme="minorHAnsi"/>
        </w:rPr>
      </w:pPr>
    </w:p>
    <w:p w14:paraId="053D298F" w14:textId="77777777" w:rsidR="00C17F0F" w:rsidRPr="00021283" w:rsidRDefault="00C17F0F" w:rsidP="00021283">
      <w:pPr>
        <w:spacing w:after="120" w:line="280" w:lineRule="exact"/>
        <w:jc w:val="both"/>
        <w:rPr>
          <w:rFonts w:cstheme="minorHAnsi"/>
        </w:rPr>
      </w:pPr>
      <w:r w:rsidRPr="00021283">
        <w:rPr>
          <w:rFonts w:cstheme="minorHAnsi"/>
        </w:rPr>
        <w:t xml:space="preserve">Το πλέον ενδεδειγμένο είναι να γίνει μια νέα έκδοση του Bretton Woods ή όπως η συμφωνία Plaza Accords του 1985, όταν οι G7 συντονίστηκαν για να απαιτήσουν από την  Ιαπωνία να μην κρατά πλέον τεχνητά υποτιμημένο το νόμισμά της. </w:t>
      </w:r>
    </w:p>
    <w:p w14:paraId="16701470" w14:textId="77777777" w:rsidR="00C17F0F" w:rsidRPr="00021283" w:rsidRDefault="00C17F0F" w:rsidP="00021283">
      <w:pPr>
        <w:spacing w:after="120" w:line="280" w:lineRule="exact"/>
        <w:rPr>
          <w:rFonts w:cstheme="minorHAnsi"/>
        </w:rPr>
      </w:pPr>
    </w:p>
    <w:p w14:paraId="64CCDD15" w14:textId="77777777" w:rsidR="00C17F0F" w:rsidRPr="00021283" w:rsidRDefault="00C17F0F" w:rsidP="00021283">
      <w:pPr>
        <w:spacing w:after="120" w:line="280" w:lineRule="exact"/>
        <w:jc w:val="both"/>
        <w:rPr>
          <w:rFonts w:cstheme="minorHAnsi"/>
        </w:rPr>
      </w:pPr>
      <w:r w:rsidRPr="00021283">
        <w:rPr>
          <w:rFonts w:cstheme="minorHAnsi"/>
        </w:rPr>
        <w:t>Αλλά εδώ τίθεται το θεμελιώδες ερώτημα, πώς θα αντιδράσει η παγκόσμια κοινότητα σε μια προσπάθεια των ΗΠΑ να καθορίσουν μονομερώς τους κανόνες του παιχνιδιού; Το 1985 στόχος ήταν η Ιαπωνία, στενή σύμμαχος όπου αντιμετωπίστηκαν τα υπερβολικά πλεονάσματα και οι αθέμιτες πρακτικές της στο τότε διεθνές εμπόριο. Σήμερα ο κύριος αντίπαλος είναι η Κίνα με πάνω από $1.000 δισ. εμπορικό πλεόνασμα, μια πυρηνική δύναμη, γεωπολιτικός ανταγωνιστής και παγκόσμια μεταποιητική υπερδύναμη. Δεν είναι καθόλου σαφές ότι θα συναινέσει σε μια νέα «Plaza», που θα λειτουργεί προς όφελος των ΗΠΑ.</w:t>
      </w:r>
    </w:p>
    <w:p w14:paraId="224A6B03" w14:textId="77777777" w:rsidR="00C17F0F" w:rsidRPr="00021283" w:rsidRDefault="00C17F0F" w:rsidP="00021283">
      <w:pPr>
        <w:spacing w:after="120" w:line="280" w:lineRule="exact"/>
        <w:rPr>
          <w:rFonts w:cstheme="minorHAnsi"/>
        </w:rPr>
      </w:pPr>
      <w:r w:rsidRPr="00021283">
        <w:rPr>
          <w:rFonts w:cstheme="minorHAnsi"/>
        </w:rPr>
        <w:t xml:space="preserve"> </w:t>
      </w:r>
    </w:p>
    <w:p w14:paraId="1BF819A6" w14:textId="77777777" w:rsidR="00C17F0F" w:rsidRPr="00021283" w:rsidRDefault="00C17F0F" w:rsidP="00021283">
      <w:pPr>
        <w:spacing w:after="120" w:line="280" w:lineRule="exact"/>
        <w:jc w:val="both"/>
        <w:rPr>
          <w:rFonts w:cstheme="minorHAnsi"/>
        </w:rPr>
      </w:pPr>
      <w:r w:rsidRPr="00021283">
        <w:rPr>
          <w:rFonts w:cstheme="minorHAnsi"/>
        </w:rPr>
        <w:t>Οι κίνδυνοι για ύφεση, κραχ και απώλεια εμπιστοσύνης μπορεί να εμφανιστούν εάν οι ΗΠΑ επιχειρήσουν να καταστήσουν λιγότερο ελκυστικά τα ομόλογά τους, χωρίς να έχουν εναλλακτικά σενάρια χρηματοδότησης του τεράστιου χρέους, οπότε κινδυνεύουν να χάσουν την εμπιστοσύνη των αγορών. Κι αυτό, σε έναν κόσμο που βασίζεται στο δολάριο, θα μπορούσε να προκαλέσει παγκόσμιο οικονομικό σοκ.</w:t>
      </w:r>
    </w:p>
    <w:p w14:paraId="17FCBAB1" w14:textId="77777777" w:rsidR="00C17F0F" w:rsidRPr="00021283" w:rsidRDefault="00C17F0F" w:rsidP="00021283">
      <w:pPr>
        <w:spacing w:after="120" w:line="280" w:lineRule="exact"/>
        <w:rPr>
          <w:rFonts w:cstheme="minorHAnsi"/>
        </w:rPr>
      </w:pPr>
    </w:p>
    <w:p w14:paraId="5592D36B" w14:textId="77777777" w:rsidR="00C17F0F" w:rsidRPr="00021283" w:rsidRDefault="00C17F0F" w:rsidP="00021283">
      <w:pPr>
        <w:spacing w:after="120" w:line="280" w:lineRule="exact"/>
        <w:jc w:val="both"/>
        <w:rPr>
          <w:rFonts w:cstheme="minorHAnsi"/>
        </w:rPr>
      </w:pPr>
      <w:r w:rsidRPr="00021283">
        <w:rPr>
          <w:rFonts w:cstheme="minorHAnsi"/>
        </w:rPr>
        <w:t>Οι εμπειρίες του 1987 – όταν οι διακυμάνσεις στις συναλλαγματικές ισοτιμίες μετέφεραν την αστάθεια στα χρηματιστήρια – λειτουργούν ως προειδοποιητικό παράδειγμα. Η διατάραξη της εύθραυστης ισορροπίας μεταξύ νομισμάτων, επιτοκίων και κεφαλαιακών ροών έχει τη δύναμη να προκαλέσει παγκόσμια αναταραχή.</w:t>
      </w:r>
    </w:p>
    <w:p w14:paraId="7CC595C5" w14:textId="77777777" w:rsidR="00C17F0F" w:rsidRPr="00021283" w:rsidRDefault="00C17F0F" w:rsidP="00021283">
      <w:pPr>
        <w:spacing w:after="120" w:line="280" w:lineRule="exact"/>
        <w:rPr>
          <w:rFonts w:cstheme="minorHAnsi"/>
        </w:rPr>
      </w:pPr>
    </w:p>
    <w:p w14:paraId="430FA7F8" w14:textId="77777777" w:rsidR="00C17F0F" w:rsidRPr="00021283" w:rsidRDefault="00C17F0F" w:rsidP="00021283">
      <w:pPr>
        <w:spacing w:after="120" w:line="280" w:lineRule="exact"/>
        <w:jc w:val="both"/>
        <w:rPr>
          <w:rFonts w:cstheme="minorHAnsi"/>
        </w:rPr>
      </w:pPr>
      <w:r w:rsidRPr="00021283">
        <w:rPr>
          <w:rFonts w:cstheme="minorHAnsi"/>
        </w:rPr>
        <w:t xml:space="preserve">Οι ΗΠΑ μπορεί να θέλουν να </w:t>
      </w:r>
      <w:proofErr w:type="spellStart"/>
      <w:r w:rsidRPr="00021283">
        <w:rPr>
          <w:rFonts w:cstheme="minorHAnsi"/>
        </w:rPr>
        <w:t>επανεφεύρουν</w:t>
      </w:r>
      <w:proofErr w:type="spellEnd"/>
      <w:r w:rsidRPr="00021283">
        <w:rPr>
          <w:rFonts w:cstheme="minorHAnsi"/>
        </w:rPr>
        <w:t xml:space="preserve"> τον παγκόσμιο ρόλο τους, μετατρέποντας τη νομισματική τους ισχύ από εργαλείο παγκόσμιας σταθερότητας, σε εργαλείο εσωτερικής ανάκαμψης. Αυτό όμως συνεπάγεται σοβαρές συνέπειες για το διεθνές σύστημα. Το να αμφισβητήσεις την παγκόσμια λειτουργία του δολαρίου, να απειλήσεις την ανεξαρτησία των κεντρικών τραπεζών ή να παίζεις με τις κεφαλαιακές ροές, είναι πράξεις μεγάλης ευθύνης.</w:t>
      </w:r>
    </w:p>
    <w:p w14:paraId="4AABA33E" w14:textId="77777777" w:rsidR="00C17F0F" w:rsidRPr="00021283" w:rsidRDefault="00C17F0F" w:rsidP="00021283">
      <w:pPr>
        <w:spacing w:after="120" w:line="280" w:lineRule="exact"/>
        <w:rPr>
          <w:rFonts w:cstheme="minorHAnsi"/>
        </w:rPr>
      </w:pPr>
    </w:p>
    <w:p w14:paraId="35A26CAC" w14:textId="77777777" w:rsidR="00C17F0F" w:rsidRPr="00021283" w:rsidRDefault="00C17F0F" w:rsidP="00021283">
      <w:pPr>
        <w:spacing w:after="120" w:line="280" w:lineRule="exact"/>
        <w:jc w:val="both"/>
        <w:rPr>
          <w:rFonts w:cstheme="minorHAnsi"/>
        </w:rPr>
      </w:pPr>
      <w:r w:rsidRPr="00021283">
        <w:rPr>
          <w:rFonts w:cstheme="minorHAnsi"/>
        </w:rPr>
        <w:t>Επίσης θα μπορούσνα αν προβούν σε επανατιμολόγηση του χρυσού. Η αναθεώρηση της λογιστικής αξίας του χρυσού που κατέχουν τα αμερικανικά αποθέματα θα μπορούσε να ενισχύσει τη νομισματική βάση του δολαρίου και να λειτουργήσει ως συμβολική «επιστροφή» σε έναν μεταμοντέρνο κανόνα χρυσού – χωρίς να απαιτείται πλήρης μετατροπή ή δέσμευση σε αποθέματα.</w:t>
      </w:r>
    </w:p>
    <w:p w14:paraId="332FD295" w14:textId="77777777" w:rsidR="00C17F0F" w:rsidRPr="00021283" w:rsidRDefault="00C17F0F" w:rsidP="00021283">
      <w:pPr>
        <w:spacing w:after="120" w:line="280" w:lineRule="exact"/>
        <w:rPr>
          <w:rFonts w:cstheme="minorHAnsi"/>
        </w:rPr>
      </w:pPr>
    </w:p>
    <w:p w14:paraId="4CAE7EA3" w14:textId="77777777" w:rsidR="00C17F0F" w:rsidRPr="00021283" w:rsidRDefault="00C17F0F" w:rsidP="00021283">
      <w:pPr>
        <w:spacing w:after="120" w:line="280" w:lineRule="exact"/>
        <w:jc w:val="both"/>
        <w:rPr>
          <w:rFonts w:cstheme="minorHAnsi"/>
        </w:rPr>
      </w:pPr>
      <w:r w:rsidRPr="00021283">
        <w:rPr>
          <w:rFonts w:cstheme="minorHAnsi"/>
        </w:rPr>
        <w:t>Εκείνο όμως που θα ήταν η καλύτερη στρατηγική θα ήταν μια παγκόσμια νομισματική συμφωνία. Θα μπορούσε να προωθηθεί ένα νέο σύστημα τύπου Bretton Woods. Μια συμφωνία με αναπροσαρμογές στις ισοτιμίες των νομισμάτων που θα περιορίζει τα συστημικά εμπορικά πλεονάσματα και ελλείμματα, προάγοντας μεγαλύτερη παγκόσμια συμμετρία και σταθερότητα.</w:t>
      </w:r>
    </w:p>
    <w:p w14:paraId="5D3D0B41" w14:textId="77777777" w:rsidR="00C17F0F" w:rsidRPr="00021283" w:rsidRDefault="00C17F0F" w:rsidP="00021283">
      <w:pPr>
        <w:spacing w:after="120" w:line="280" w:lineRule="exact"/>
        <w:jc w:val="both"/>
        <w:rPr>
          <w:rFonts w:cstheme="minorHAnsi"/>
        </w:rPr>
      </w:pPr>
    </w:p>
    <w:p w14:paraId="09E5A6DD" w14:textId="77777777" w:rsidR="00C17F0F" w:rsidRPr="00021283" w:rsidRDefault="00C17F0F" w:rsidP="00021283">
      <w:pPr>
        <w:spacing w:after="120" w:line="280" w:lineRule="exact"/>
        <w:jc w:val="both"/>
        <w:rPr>
          <w:rFonts w:cstheme="minorHAnsi"/>
        </w:rPr>
      </w:pPr>
      <w:r w:rsidRPr="00021283">
        <w:rPr>
          <w:rFonts w:cstheme="minorHAnsi"/>
        </w:rPr>
        <w:t>Ίσως το σημαντικότερο όλων είναι η κατανόηση ότι μια ισχυρή και ανθεκτική οικονομία δεν μπορεί να βασίζεται διαχρονικά στη εισαγωγή φθηνών προϊόντων. Αυτό το μοντέλο – αν και βολικό για τους καταναλωτές – είχε τεράστιο κόστος καθώς συμβάλλει στην διάλυση της μεσαίας τάξης, στην απώλεια θέσεων εργασίας, στην αποβιομηχάνιση και στις κοινωνικές ανισότητες.</w:t>
      </w:r>
    </w:p>
    <w:p w14:paraId="4A3F357D" w14:textId="77777777" w:rsidR="00C17F0F" w:rsidRPr="00021283" w:rsidRDefault="00C17F0F" w:rsidP="00021283">
      <w:pPr>
        <w:spacing w:after="120" w:line="280" w:lineRule="exact"/>
        <w:jc w:val="both"/>
        <w:rPr>
          <w:rFonts w:cstheme="minorHAnsi"/>
        </w:rPr>
      </w:pPr>
    </w:p>
    <w:p w14:paraId="75F3E801" w14:textId="77777777" w:rsidR="00C17F0F" w:rsidRPr="00021283" w:rsidRDefault="00C17F0F" w:rsidP="00021283">
      <w:pPr>
        <w:spacing w:after="120" w:line="280" w:lineRule="exact"/>
        <w:jc w:val="both"/>
        <w:rPr>
          <w:rFonts w:cstheme="minorHAnsi"/>
        </w:rPr>
      </w:pPr>
      <w:r w:rsidRPr="00021283">
        <w:rPr>
          <w:rFonts w:cstheme="minorHAnsi"/>
        </w:rPr>
        <w:t>Για να συμβούν όλα αυτά, απαιτείται πρώτα η εγκατάλειψη της παλιάς, δογματικής πεποίθησης ότι οι αγορές είναι παντοδύναμες και αυτορυθμιζόμενες. 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 διότι αποδείχθηκε ότι κάποιες χώρες διεξάγουν αθέμιτο ανταγωνισμό,  κρατώντας τεχνητά υποτιμημένο το νόμισμά τους, με κρατική ενίσχυση σε «επιλεγμένες» επιχειρήσεις, με δάνεια με χαμηλό επιτόκιο σε εξαγωγικές εταιρείες, με ευνοϊκή πρόσβαση σε υποδομές και φθηνή γη, ακόμα και οι περιβαλλοντικές εξαιρέσεις είναι μορφές έμμεσης επιδότησης. Το τελικό αποτέλεσμα είναι χαμηλό κόστος για τον εξαγωγέα που συσσωρεύει τεράστια εμπορικά πλεονάσματα, και άνισος ανταγωνισμός για τον παραγωγό της χώρας που εισήγαγε αυτά τα αγαθά.</w:t>
      </w:r>
    </w:p>
    <w:p w14:paraId="29186846" w14:textId="77777777" w:rsidR="00C17F0F" w:rsidRPr="00021283" w:rsidRDefault="00C17F0F" w:rsidP="00021283">
      <w:pPr>
        <w:spacing w:after="120" w:line="280" w:lineRule="exact"/>
        <w:jc w:val="both"/>
        <w:rPr>
          <w:rFonts w:cstheme="minorHAnsi"/>
        </w:rPr>
      </w:pPr>
    </w:p>
    <w:p w14:paraId="28650D4A" w14:textId="77777777" w:rsidR="00C17F0F" w:rsidRPr="00021283" w:rsidRDefault="00C17F0F" w:rsidP="00021283">
      <w:pPr>
        <w:spacing w:after="120" w:line="280" w:lineRule="exact"/>
        <w:jc w:val="both"/>
        <w:rPr>
          <w:rFonts w:cstheme="minorHAnsi"/>
        </w:rPr>
      </w:pPr>
      <w:r w:rsidRPr="00021283">
        <w:rPr>
          <w:rFonts w:cstheme="minorHAnsi"/>
        </w:rPr>
        <w:t xml:space="preserve">Ίσως ήρθε η ώρα οι ΗΠΑ να ξανασκεφτούν τον ρόλο τους στο παγκόσμιο οικονομικό οικοδόμημα. Όχι ως υποστηρικτές ενός αφελούς, ανεξέλεγκτου ελευθερισμού, αλλά ως υπεύθυνος σχεδιαστής μιας νέας παγκόσμιας αρχιτεκτονικής σε συνεργασία τουλάχιστον με τους συμμάχους τους. Και αυτό πρέπει να γίνει πριν ξεκινήσει η υποτίμηση του δολαρίου. Μια υποτίμηση κατά 20% του δολαρίου και με δασμούς 25%, κάνει τις εισαγωγές για τους Αμερικανούς 45% ακριβότερες και τις εξαγωγές των ΗΠΑ 20% φθηνότερες για τις άλλες χώρες. </w:t>
      </w:r>
    </w:p>
    <w:p w14:paraId="47BB8AC7" w14:textId="77777777" w:rsidR="00C17F0F" w:rsidRPr="00021283" w:rsidRDefault="00C17F0F" w:rsidP="00021283">
      <w:pPr>
        <w:spacing w:after="120" w:line="280" w:lineRule="exact"/>
        <w:rPr>
          <w:rFonts w:cstheme="minorHAnsi"/>
        </w:rPr>
      </w:pPr>
    </w:p>
    <w:p w14:paraId="5C133A68" w14:textId="77777777" w:rsidR="001A51BF" w:rsidRPr="00021283" w:rsidRDefault="001A51BF" w:rsidP="00021283">
      <w:pPr>
        <w:spacing w:after="120" w:line="280" w:lineRule="exact"/>
        <w:rPr>
          <w:rFonts w:cstheme="minorHAnsi"/>
        </w:rPr>
      </w:pPr>
      <w:r w:rsidRPr="00021283">
        <w:rPr>
          <w:rFonts w:cstheme="minorHAnsi"/>
        </w:rPr>
        <w:br w:type="page"/>
      </w:r>
    </w:p>
    <w:p w14:paraId="2BE00196" w14:textId="77777777" w:rsidR="005F52C3" w:rsidRPr="00021283" w:rsidRDefault="005F52C3" w:rsidP="00021283">
      <w:pPr>
        <w:spacing w:after="120" w:line="280" w:lineRule="exact"/>
        <w:jc w:val="center"/>
        <w:rPr>
          <w:rFonts w:cstheme="minorHAnsi"/>
          <w:b/>
          <w:bCs/>
        </w:rPr>
      </w:pPr>
      <w:r w:rsidRPr="00021283">
        <w:rPr>
          <w:rFonts w:cstheme="minorHAnsi"/>
          <w:b/>
          <w:bCs/>
        </w:rPr>
        <w:lastRenderedPageBreak/>
        <w:t>Το Μεγάλο Πείραμα των Δασμών: Οι ΗΠΑ, το Εμπόριο και οι Παρενέργειες του Προστατευτισμού</w:t>
      </w:r>
    </w:p>
    <w:p w14:paraId="6376AD14"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ADAC92E"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1664DFA7" w14:textId="77777777" w:rsidR="00546372" w:rsidRPr="00021283" w:rsidRDefault="00546372" w:rsidP="0002128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36E4B966" w14:textId="77777777" w:rsidR="00546372" w:rsidRPr="00021283" w:rsidRDefault="00546372" w:rsidP="00021283">
      <w:pPr>
        <w:spacing w:after="120" w:line="280" w:lineRule="exact"/>
        <w:rPr>
          <w:rFonts w:cstheme="minorHAnsi"/>
        </w:rPr>
      </w:pPr>
    </w:p>
    <w:p w14:paraId="373BDFD1" w14:textId="77777777" w:rsidR="005F52C3" w:rsidRPr="00021283" w:rsidRDefault="005F52C3" w:rsidP="00021283">
      <w:pPr>
        <w:spacing w:after="120" w:line="280" w:lineRule="exact"/>
        <w:jc w:val="center"/>
        <w:rPr>
          <w:rFonts w:cstheme="minorHAnsi"/>
        </w:rPr>
      </w:pPr>
    </w:p>
    <w:p w14:paraId="7AD28BA8" w14:textId="04C179C6" w:rsidR="005F52C3" w:rsidRPr="00021283" w:rsidRDefault="005F52C3" w:rsidP="00021283">
      <w:pPr>
        <w:spacing w:after="120" w:line="280" w:lineRule="exact"/>
        <w:jc w:val="both"/>
        <w:rPr>
          <w:rFonts w:cstheme="minorHAnsi"/>
        </w:rPr>
      </w:pPr>
      <w:r w:rsidRPr="00021283">
        <w:rPr>
          <w:rFonts w:cstheme="minorHAnsi"/>
          <w:color w:val="000000" w:themeColor="text1"/>
        </w:rPr>
        <w:t xml:space="preserve">Οι ΗΠΑ αποτέλεσαν επί δεκαετίες τον εγγυητή της ειρήνης και της σταθερότητας. Κάτι το οποίο δεν μπορούν να αντέξουν πλέον οικονομικά να συνεχίσουν λόγω του τεράστιου χρέους των ΗΠΑ ($36 τρις, το 1/3 του παγκόσμιου ΑΕΠ και τόκους εξυπηρέτησης του χρέους στο 13% του κρατικού προϋπολογισμού, ποσό μεγαλύτερο από τις στρατιωτικές δαπάνες). Συνολικά οι ΗΠΑ δαπανούν 37% παραπάνω από ό,τι εισπράττουν δημιουργώντας $1,8 τρις ετήσιο έλλειμμα στον προϋπολογισμό τους). </w:t>
      </w:r>
      <w:r w:rsidRPr="00021283">
        <w:rPr>
          <w:rFonts w:cstheme="minorHAnsi"/>
        </w:rPr>
        <w:t xml:space="preserve">Για δεκαετίες, η οικονομική πολιτική των Ηνωμένων Πολιτειών στηρίχθηκε στην πίστη στο ελεύθερο εμπόριο και στην αποτελεσματικότητα των αγορών. Οι ΗΠΑ υπήρξαν ο αρχιτέκτονας και ταυτόχρονα ο μεγαλύτερος υπέρμαχος ενός παγκόσμιου εμπορικού συστήματος που προωθεί την ελεύθερη ροή αγαθών, υπηρεσιών και κεφαλαίων. Όμως το σύστημα αυτό, όπως φάνηκε στην πράξη, δεν λειτούργησε προς όφελος των αμερικανικών συμφερόντων. Αντιθέτως, οδήγησε σε μια διαρκή διάβρωση της παραγωγικής βάσης, σε επιμονή των ελλειμμάτων στο ισοζύγιο τρεχουσών συναλλαγών και σε αυξανόμενη εξάρτηση από φθηνές, εισαγόμενες πρώτες ύλες και καταναλωτικά προϊόντα. </w:t>
      </w:r>
      <w:r w:rsidRPr="00021283">
        <w:rPr>
          <w:rFonts w:cstheme="minorHAnsi"/>
          <w:color w:val="000000" w:themeColor="text1"/>
        </w:rPr>
        <w:t xml:space="preserve">Το εμπορικό τους έλλειμμα ξεπερνά τα $800 </w:t>
      </w:r>
      <w:r w:rsidR="00FA713D">
        <w:rPr>
          <w:rFonts w:cstheme="minorHAnsi"/>
          <w:color w:val="000000" w:themeColor="text1"/>
        </w:rPr>
        <w:t xml:space="preserve">δισ. </w:t>
      </w:r>
      <w:r w:rsidRPr="00021283">
        <w:rPr>
          <w:rFonts w:cstheme="minorHAnsi"/>
          <w:color w:val="000000" w:themeColor="text1"/>
        </w:rPr>
        <w:t xml:space="preserve">κατά έτος. </w:t>
      </w:r>
    </w:p>
    <w:p w14:paraId="7A44AACF" w14:textId="77777777" w:rsidR="005F52C3" w:rsidRPr="00021283" w:rsidRDefault="005F52C3" w:rsidP="00021283">
      <w:pPr>
        <w:spacing w:after="120" w:line="280" w:lineRule="exact"/>
        <w:jc w:val="both"/>
        <w:rPr>
          <w:rFonts w:cstheme="minorHAnsi"/>
          <w:color w:val="000000" w:themeColor="text1"/>
        </w:rPr>
      </w:pPr>
    </w:p>
    <w:p w14:paraId="3759ADED" w14:textId="77777777" w:rsidR="005F52C3" w:rsidRPr="00021283" w:rsidRDefault="005F52C3" w:rsidP="00021283">
      <w:pPr>
        <w:spacing w:after="120" w:line="280" w:lineRule="exact"/>
        <w:jc w:val="both"/>
        <w:rPr>
          <w:rFonts w:cstheme="minorHAnsi"/>
        </w:rPr>
      </w:pPr>
      <w:r w:rsidRPr="00021283">
        <w:rPr>
          <w:rFonts w:cstheme="minorHAnsi"/>
        </w:rPr>
        <w:t xml:space="preserve">Σε αυτό που αναφέρθηκε ως Ημέρα Απελευθέρωσης, ο </w:t>
      </w:r>
      <w:proofErr w:type="spellStart"/>
      <w:r w:rsidRPr="00021283">
        <w:rPr>
          <w:rFonts w:cstheme="minorHAnsi"/>
        </w:rPr>
        <w:t>Τραμπ</w:t>
      </w:r>
      <w:proofErr w:type="spellEnd"/>
      <w:r w:rsidRPr="00021283">
        <w:rPr>
          <w:rFonts w:cstheme="minorHAnsi"/>
        </w:rPr>
        <w:t xml:space="preserve"> παρουσίασε μια λίστα χωρών και τους δασμούς που –κατά την εκτίμησή του– επιβάλλουν στις ΗΠΑ και τους δασμούς που αυτός επέβαλε. Η κίνηση αυτή συνοδεύτηκε από απότομη πτώση στο χρηματιστήριο. Η αγορά υποχώρησε δραματικά, με τον δείκτη S&amp;P 500 να βιώνει το 15ο μεγαλύτερο αρνητικό άνοιγμα στην ιστορία του.</w:t>
      </w:r>
    </w:p>
    <w:p w14:paraId="06723824" w14:textId="77777777" w:rsidR="005F52C3" w:rsidRPr="00021283" w:rsidRDefault="005F52C3" w:rsidP="00021283">
      <w:pPr>
        <w:spacing w:after="120" w:line="280" w:lineRule="exact"/>
        <w:jc w:val="both"/>
        <w:rPr>
          <w:rFonts w:cstheme="minorHAnsi"/>
        </w:rPr>
      </w:pPr>
      <w:r w:rsidRPr="00021283">
        <w:rPr>
          <w:rFonts w:cstheme="minorHAnsi"/>
        </w:rPr>
        <w:t xml:space="preserve">Οι προτάσεις του </w:t>
      </w:r>
      <w:proofErr w:type="spellStart"/>
      <w:r w:rsidRPr="00021283">
        <w:rPr>
          <w:rFonts w:cstheme="minorHAnsi"/>
        </w:rPr>
        <w:t>Τραμπ</w:t>
      </w:r>
      <w:proofErr w:type="spellEnd"/>
      <w:r w:rsidRPr="00021283">
        <w:rPr>
          <w:rFonts w:cstheme="minorHAnsi"/>
        </w:rPr>
        <w:t xml:space="preserve"> για νέους δασμούς περιλάμβαναν έως και 65% στην Κίνα, 27% στην Ινδία, 24% στην Ιαπωνία και 20% στην Ευρωπαϊκή Ένωση. Οι περισσότερες άλλες χώρες υπάγονται σε ενιαίο δασμό 10%. Εξαιρέσεις δόθηκαν στον Καναδά και το Μεξικό.</w:t>
      </w:r>
    </w:p>
    <w:p w14:paraId="66E064CA" w14:textId="77777777" w:rsidR="005F52C3" w:rsidRPr="00021283" w:rsidRDefault="005F52C3" w:rsidP="00021283">
      <w:pPr>
        <w:spacing w:after="120" w:line="280" w:lineRule="exact"/>
        <w:jc w:val="both"/>
        <w:rPr>
          <w:rFonts w:cstheme="minorHAnsi"/>
        </w:rPr>
      </w:pPr>
    </w:p>
    <w:p w14:paraId="49877D90" w14:textId="77777777" w:rsidR="005F52C3" w:rsidRPr="00021283" w:rsidRDefault="005F52C3" w:rsidP="00021283">
      <w:pPr>
        <w:spacing w:after="120" w:line="280" w:lineRule="exact"/>
        <w:jc w:val="both"/>
        <w:rPr>
          <w:rFonts w:cstheme="minorHAnsi"/>
        </w:rPr>
      </w:pPr>
      <w:r w:rsidRPr="00021283">
        <w:rPr>
          <w:rFonts w:cstheme="minorHAnsi"/>
        </w:rPr>
        <w:t xml:space="preserve">Η επίσημη μέση δασμολογική επιβάρυνση εκτοξεύτηκε σε επίπεδα που δεν έχουν παρατηρηθεί εδώ και έναν αιώνα. Ωστόσο, οι δασμοί είναι ουσιαστικά φόροι που πληρώνονται από Αμερικανούς εισαγωγείς — όχι από ξένες κυβερνήσεις. Το κόστος αυτό </w:t>
      </w:r>
      <w:proofErr w:type="spellStart"/>
      <w:r w:rsidRPr="00021283">
        <w:rPr>
          <w:rFonts w:cstheme="minorHAnsi"/>
        </w:rPr>
        <w:t>μετακυλίεται</w:t>
      </w:r>
      <w:proofErr w:type="spellEnd"/>
      <w:r w:rsidRPr="00021283">
        <w:rPr>
          <w:rFonts w:cstheme="minorHAnsi"/>
        </w:rPr>
        <w:t xml:space="preserve"> στους καταναλωτές και δημιουργεί πληθωριστικές πιέσεις. Θα μπορούσε το κόστος να </w:t>
      </w:r>
      <w:proofErr w:type="spellStart"/>
      <w:r w:rsidRPr="00021283">
        <w:rPr>
          <w:rFonts w:cstheme="minorHAnsi"/>
        </w:rPr>
        <w:t>μετακυληστεί</w:t>
      </w:r>
      <w:proofErr w:type="spellEnd"/>
      <w:r w:rsidRPr="00021283">
        <w:rPr>
          <w:rFonts w:cstheme="minorHAnsi"/>
        </w:rPr>
        <w:t xml:space="preserve"> στις χώρες που εξάγουν προς τις ΗΠΑ εάν αυτές υποτιμήσουν αντίστοιχα το νόμισμά τους ή μειώσουν αντίστοιχο ποσοστό την τιμή πώλησης συμπιέζοντας το κέρδος τους.</w:t>
      </w:r>
    </w:p>
    <w:p w14:paraId="6DE8D188" w14:textId="77777777" w:rsidR="005F52C3" w:rsidRPr="00021283" w:rsidRDefault="005F52C3" w:rsidP="00021283">
      <w:pPr>
        <w:spacing w:after="120" w:line="280" w:lineRule="exact"/>
        <w:jc w:val="both"/>
        <w:rPr>
          <w:rFonts w:cstheme="minorHAnsi"/>
        </w:rPr>
      </w:pPr>
    </w:p>
    <w:p w14:paraId="17BB2E8B" w14:textId="77777777" w:rsidR="005F52C3" w:rsidRPr="00021283" w:rsidRDefault="005F52C3" w:rsidP="00021283">
      <w:pPr>
        <w:spacing w:after="120" w:line="280" w:lineRule="exact"/>
        <w:jc w:val="both"/>
        <w:rPr>
          <w:rFonts w:cstheme="minorHAnsi"/>
        </w:rPr>
      </w:pPr>
      <w:r w:rsidRPr="00021283">
        <w:rPr>
          <w:rFonts w:cstheme="minorHAnsi"/>
        </w:rPr>
        <w:t>Η λίστα των χωρών παρουσίαζε αδυναμίες, καθώς περιλάμβανε ακόμα και εδάφη όπως τα νησιά Χερντ και Μακντόναλντ, που κατοικούνται μόνο από πιγκουίνους. Το γεγονός ότι επιβλήθηκαν δασμοί 10% σε μια ακατοίκητη περιοχή προκαλεί ερωτήματα για την αξιοπιστία της μεθοδολογίας.</w:t>
      </w:r>
    </w:p>
    <w:p w14:paraId="02F53FC6" w14:textId="77777777" w:rsidR="005F52C3" w:rsidRPr="00021283" w:rsidRDefault="005F52C3" w:rsidP="00021283">
      <w:pPr>
        <w:spacing w:after="120" w:line="280" w:lineRule="exact"/>
        <w:jc w:val="both"/>
        <w:rPr>
          <w:rFonts w:cstheme="minorHAnsi"/>
        </w:rPr>
      </w:pPr>
      <w:r w:rsidRPr="00021283">
        <w:rPr>
          <w:rFonts w:cstheme="minorHAnsi"/>
        </w:rPr>
        <w:t>Αντίστοιχα, το Λεσότο, ένα μικροσκοπικό βασίλειο στην Αφρική με κατά κεφαλήν ΑΕΠ κάτω των 1.000 δολάρια, τιμωρήθηκε με δασμούς 50%, παρόλο που το 90% της βιομηχανικής του δραστηριότητας αφορά την παραγωγή τζιν για εταιρείες όπως η Levi’s. Οι συνέπειες θα είναι σοβαρές για χιλιάδες εργαζόμενους.</w:t>
      </w:r>
    </w:p>
    <w:p w14:paraId="159C4807" w14:textId="77777777" w:rsidR="005F52C3" w:rsidRPr="00021283" w:rsidRDefault="005F52C3" w:rsidP="00021283">
      <w:pPr>
        <w:spacing w:after="120" w:line="280" w:lineRule="exact"/>
        <w:jc w:val="both"/>
        <w:rPr>
          <w:rFonts w:cstheme="minorHAnsi"/>
        </w:rPr>
      </w:pPr>
      <w:r w:rsidRPr="00021283">
        <w:rPr>
          <w:rFonts w:cstheme="minorHAnsi"/>
        </w:rPr>
        <w:t>Παρόμοια μέτρα εφαρμόστηκαν και στη Μαδαγασκάρη, που εξάγει βανίλια στις ΗΠΑ. Η χώρα δεν έχει σχεδόν καθόλου δυνατότητα να εξισορροπήσει το εμπορικό της ισοζύγιο, καθώς δεν έχει αγοραστική δύναμη να εισάγει αμερικανικά προϊόντα. Ωστόσο, της επιβλήθηκε δασμός 47%.</w:t>
      </w:r>
    </w:p>
    <w:p w14:paraId="2783F7C2" w14:textId="77777777" w:rsidR="005F52C3" w:rsidRPr="00021283" w:rsidRDefault="005F52C3" w:rsidP="00021283">
      <w:pPr>
        <w:spacing w:after="120" w:line="280" w:lineRule="exact"/>
        <w:jc w:val="both"/>
        <w:rPr>
          <w:rFonts w:cstheme="minorHAnsi"/>
        </w:rPr>
      </w:pPr>
    </w:p>
    <w:p w14:paraId="0CC49556" w14:textId="77777777" w:rsidR="005F52C3" w:rsidRPr="00021283" w:rsidRDefault="005F52C3" w:rsidP="00021283">
      <w:pPr>
        <w:spacing w:after="120" w:line="280" w:lineRule="exact"/>
        <w:jc w:val="both"/>
        <w:rPr>
          <w:rFonts w:cstheme="minorHAnsi"/>
        </w:rPr>
      </w:pPr>
      <w:r w:rsidRPr="00021283">
        <w:rPr>
          <w:rFonts w:cstheme="minorHAnsi"/>
        </w:rPr>
        <w:t>Το βασικό ερώτημα παραμένει: αν αυτές οι χώρες ικανοποιήσουν τις απαιτήσεις των ΗΠΑ, θα αρθούν οι δασμοί; Ή μήπως οι δασμοί θεωρούνται εργαλείο δημοσιονομικής πολιτικής;</w:t>
      </w:r>
    </w:p>
    <w:p w14:paraId="6CA1BF22" w14:textId="77777777" w:rsidR="005F52C3" w:rsidRPr="00021283" w:rsidRDefault="005F52C3" w:rsidP="00021283">
      <w:pPr>
        <w:spacing w:after="120" w:line="280" w:lineRule="exact"/>
        <w:jc w:val="both"/>
        <w:rPr>
          <w:rFonts w:cstheme="minorHAnsi"/>
        </w:rPr>
      </w:pPr>
      <w:r w:rsidRPr="00021283">
        <w:rPr>
          <w:rFonts w:cstheme="minorHAnsi"/>
        </w:rPr>
        <w:lastRenderedPageBreak/>
        <w:t>Σε ομιλία του, ο JD Vance δήλωσε ότι «ένα εκατομμύριο φθηνές φρυγανιέρες δεν αξίζουν όσο μία θέση εργασίας στην αμερικανική μεταποίηση». Παρότι πρόκειται για υπερβολή, αποτυπώνει τη φιλοσοφία: λιγότερες εισαγωγές, περισσότερη εγχώρια παραγωγή.</w:t>
      </w:r>
    </w:p>
    <w:p w14:paraId="142E72B7" w14:textId="77777777" w:rsidR="005F52C3" w:rsidRPr="00021283" w:rsidRDefault="005F52C3" w:rsidP="00021283">
      <w:pPr>
        <w:spacing w:after="120" w:line="280" w:lineRule="exact"/>
        <w:jc w:val="both"/>
        <w:rPr>
          <w:rFonts w:cstheme="minorHAnsi"/>
        </w:rPr>
      </w:pPr>
      <w:r w:rsidRPr="00021283">
        <w:rPr>
          <w:rFonts w:cstheme="minorHAnsi"/>
        </w:rPr>
        <w:t>Η πραγματικότητα είναι ότι οι περισσότεροι Αμερικανοί δεν θέλουν αυτές τις εργοστασιακές δουλειές. Υπάρχουν ήδη 8 εκατομμύρια κενές θέσεις εργασίας και οι περισσότεροι καταναλωτές προτιμούν μια φθηνή εισαγόμενη συσκευή από το να δουλέψουν για να την κατασκευάσουν.</w:t>
      </w:r>
    </w:p>
    <w:p w14:paraId="54F39798" w14:textId="77777777" w:rsidR="005F52C3" w:rsidRPr="00021283" w:rsidRDefault="005F52C3" w:rsidP="00021283">
      <w:pPr>
        <w:spacing w:after="120" w:line="280" w:lineRule="exact"/>
        <w:jc w:val="both"/>
        <w:rPr>
          <w:rFonts w:cstheme="minorHAnsi"/>
        </w:rPr>
      </w:pPr>
    </w:p>
    <w:p w14:paraId="200B7624" w14:textId="77777777" w:rsidR="005F52C3" w:rsidRPr="00021283" w:rsidRDefault="005F52C3" w:rsidP="00021283">
      <w:pPr>
        <w:spacing w:after="120" w:line="280" w:lineRule="exact"/>
        <w:jc w:val="both"/>
        <w:rPr>
          <w:rFonts w:cstheme="minorHAnsi"/>
        </w:rPr>
      </w:pPr>
      <w:r w:rsidRPr="00021283">
        <w:rPr>
          <w:rFonts w:cstheme="minorHAnsi"/>
        </w:rPr>
        <w:t>Ο προστατευτισμός έχει και κινδύνους: μειώνει τον ανταγωνισμό και μπορεί να οδηγήσει σε στασιμότητα. Η Αργεντινή είναι χαρακτηριστικό παράδειγμα χώρας που υπέφερε από υπερπροστατευτική πολιτική.</w:t>
      </w:r>
    </w:p>
    <w:p w14:paraId="72C00756" w14:textId="77777777" w:rsidR="005F52C3" w:rsidRPr="00021283" w:rsidRDefault="005F52C3" w:rsidP="00021283">
      <w:pPr>
        <w:spacing w:after="120" w:line="280" w:lineRule="exact"/>
        <w:jc w:val="both"/>
        <w:rPr>
          <w:rFonts w:cstheme="minorHAnsi"/>
        </w:rPr>
      </w:pPr>
      <w:r w:rsidRPr="00021283">
        <w:rPr>
          <w:rFonts w:cstheme="minorHAnsi"/>
        </w:rPr>
        <w:t>Τα δασμολογικά μέτρα θα είναι πολύ δύσκολα στην εφαρμογή. Πολλά προϊόντα, όπως τα αυτοκίνητα, κατασκευάζονται από εξαρτήματα δεκάδων χωρών. Η διαχείριση και ο έλεγχος καταγωγής κάθε εξαρτήματος θα απαιτήσει τεράστιους πόρους και θα επιβαρύνει τις τιμές για τον καταναλωτή.</w:t>
      </w:r>
    </w:p>
    <w:p w14:paraId="4BE65A4A" w14:textId="77777777" w:rsidR="005F52C3" w:rsidRPr="00021283" w:rsidRDefault="005F52C3" w:rsidP="00021283">
      <w:pPr>
        <w:spacing w:after="120" w:line="280" w:lineRule="exact"/>
        <w:jc w:val="both"/>
        <w:rPr>
          <w:rFonts w:cstheme="minorHAnsi"/>
        </w:rPr>
      </w:pPr>
      <w:r w:rsidRPr="00021283">
        <w:rPr>
          <w:rFonts w:cstheme="minorHAnsi"/>
        </w:rPr>
        <w:t xml:space="preserve">Ο </w:t>
      </w:r>
      <w:proofErr w:type="spellStart"/>
      <w:r w:rsidRPr="00021283">
        <w:rPr>
          <w:rFonts w:cstheme="minorHAnsi"/>
        </w:rPr>
        <w:t>Τραμπ</w:t>
      </w:r>
      <w:proofErr w:type="spellEnd"/>
      <w:r w:rsidRPr="00021283">
        <w:rPr>
          <w:rFonts w:cstheme="minorHAnsi"/>
        </w:rPr>
        <w:t xml:space="preserve"> απείλησε ακόμα και με ποινές φυλάκισης για όσους δηλώσουν λανθασμένα τη χώρα προέλευσης, αγνοώντας την πολυπλοκότητα των εφοδιαστικών αλυσίδων. Συχνά, οι πρώτες ύλες προέρχονται από μία χώρα, ενώ η τελική συναρμολόγηση γίνεται σε άλλη.</w:t>
      </w:r>
    </w:p>
    <w:p w14:paraId="5F229FDF" w14:textId="77777777" w:rsidR="005F52C3" w:rsidRPr="00021283" w:rsidRDefault="005F52C3" w:rsidP="00021283">
      <w:pPr>
        <w:spacing w:after="120" w:line="280" w:lineRule="exact"/>
        <w:jc w:val="both"/>
        <w:rPr>
          <w:rFonts w:cstheme="minorHAnsi"/>
        </w:rPr>
      </w:pPr>
      <w:r w:rsidRPr="00021283">
        <w:rPr>
          <w:rFonts w:cstheme="minorHAnsi"/>
        </w:rPr>
        <w:t>Η επιβολή δασμών χωρίς σαφές στρατηγικό σχέδιο και με βάση αμφίβολα μαθηματικά μοντέλα, αποδυναμώνει την εμπιστοσύνη επιχειρήσεων και καταναλωτών. Οι επενδύσεις παγώνουν και η κατανάλωση μειώνεται — κάτι που ήδη παρατηρείται στις ΗΠΑ, παρά τον διπλασιασμό των νέων θέσεων εργασίας τον περασμένο Μάρτιο.</w:t>
      </w:r>
    </w:p>
    <w:p w14:paraId="4E5C29CB" w14:textId="77777777" w:rsidR="005F52C3" w:rsidRPr="00021283" w:rsidRDefault="005F52C3" w:rsidP="00021283">
      <w:pPr>
        <w:spacing w:after="120" w:line="280" w:lineRule="exact"/>
        <w:jc w:val="both"/>
        <w:rPr>
          <w:rFonts w:cstheme="minorHAnsi"/>
        </w:rPr>
      </w:pPr>
    </w:p>
    <w:p w14:paraId="40BC2D48" w14:textId="77777777" w:rsidR="005F52C3" w:rsidRPr="00021283" w:rsidRDefault="005F52C3" w:rsidP="00021283">
      <w:pPr>
        <w:spacing w:after="120" w:line="280" w:lineRule="exact"/>
        <w:jc w:val="both"/>
        <w:rPr>
          <w:rFonts w:cstheme="minorHAnsi"/>
        </w:rPr>
      </w:pPr>
      <w:r w:rsidRPr="00021283">
        <w:rPr>
          <w:rFonts w:cstheme="minorHAnsi"/>
        </w:rPr>
        <w:t xml:space="preserve">Η απάντηση της Κίνας με δασμούς 34% σε αμερικανικά προϊόντα φέρνει τον κόσμο ένα βήμα πιο κοντά σε έναν πλήρη εμπορικό πόλεμο. Οι Ευρωπαίοι ηγέτες ανησυχούν ότι θα χρειαστεί να επιβάλουν και εκείνοι εμπόδια, αν πλημμυρίσουν από κινεζικά προϊόντα που εκτρέπονται από την αγορά των ΗΠΑ. </w:t>
      </w:r>
    </w:p>
    <w:p w14:paraId="0E220983" w14:textId="77777777" w:rsidR="005F52C3" w:rsidRPr="00021283" w:rsidRDefault="005F52C3" w:rsidP="00021283">
      <w:pPr>
        <w:spacing w:after="120" w:line="280" w:lineRule="exact"/>
        <w:jc w:val="both"/>
        <w:rPr>
          <w:rFonts w:cstheme="minorHAnsi"/>
        </w:rPr>
      </w:pPr>
    </w:p>
    <w:p w14:paraId="4AD39EB6" w14:textId="77777777" w:rsidR="005F52C3" w:rsidRPr="00021283" w:rsidRDefault="005F52C3" w:rsidP="00021283">
      <w:pPr>
        <w:spacing w:after="120" w:line="280" w:lineRule="exact"/>
        <w:jc w:val="both"/>
        <w:rPr>
          <w:rFonts w:cstheme="minorHAnsi"/>
        </w:rPr>
      </w:pPr>
      <w:r w:rsidRPr="00021283">
        <w:rPr>
          <w:rFonts w:cstheme="minorHAnsi"/>
        </w:rPr>
        <w:t xml:space="preserve">Ο </w:t>
      </w:r>
      <w:proofErr w:type="spellStart"/>
      <w:r w:rsidRPr="00021283">
        <w:rPr>
          <w:rFonts w:cstheme="minorHAnsi"/>
        </w:rPr>
        <w:t>ΜακΚίνλεϊ</w:t>
      </w:r>
      <w:proofErr w:type="spellEnd"/>
      <w:r w:rsidRPr="00021283">
        <w:rPr>
          <w:rFonts w:cstheme="minorHAnsi"/>
        </w:rPr>
        <w:t xml:space="preserve">, στον οποίο αναφέρεται ο </w:t>
      </w:r>
      <w:proofErr w:type="spellStart"/>
      <w:r w:rsidRPr="00021283">
        <w:rPr>
          <w:rFonts w:cstheme="minorHAnsi"/>
        </w:rPr>
        <w:t>Τραμπ</w:t>
      </w:r>
      <w:proofErr w:type="spellEnd"/>
      <w:r w:rsidRPr="00021283">
        <w:rPr>
          <w:rFonts w:cstheme="minorHAnsi"/>
        </w:rPr>
        <w:t>, εφάρμοσε παρόμοια πολιτική μετά τον Εμφύλιο Πόλεμο για να μειώσει τα φορολογικά έσοδα. Τελικά, όμως, εγκατέλειψε την πολιτική των δασμών όταν έγινε εμφανές ότι προκαλούσε πληθωρισμό και πολιτικό κόστος.</w:t>
      </w:r>
    </w:p>
    <w:p w14:paraId="337C87D5" w14:textId="77777777" w:rsidR="005F52C3" w:rsidRPr="00021283" w:rsidRDefault="005F52C3" w:rsidP="00021283">
      <w:pPr>
        <w:spacing w:after="120" w:line="280" w:lineRule="exact"/>
        <w:jc w:val="both"/>
        <w:rPr>
          <w:rFonts w:cstheme="minorHAnsi"/>
        </w:rPr>
      </w:pPr>
    </w:p>
    <w:p w14:paraId="4B73B671" w14:textId="77777777" w:rsidR="005F52C3" w:rsidRPr="00021283" w:rsidRDefault="005F52C3" w:rsidP="00021283">
      <w:pPr>
        <w:spacing w:after="120" w:line="280" w:lineRule="exact"/>
        <w:jc w:val="both"/>
        <w:rPr>
          <w:rFonts w:cstheme="minorHAnsi"/>
        </w:rPr>
      </w:pPr>
      <w:r w:rsidRPr="00021283">
        <w:rPr>
          <w:rFonts w:cstheme="minorHAnsi"/>
        </w:rPr>
        <w:t xml:space="preserve">Ο Ουίλιαμ </w:t>
      </w:r>
      <w:proofErr w:type="spellStart"/>
      <w:r w:rsidRPr="00021283">
        <w:rPr>
          <w:rFonts w:cstheme="minorHAnsi"/>
        </w:rPr>
        <w:t>ΜακΚίνλεϊ</w:t>
      </w:r>
      <w:proofErr w:type="spellEnd"/>
      <w:r w:rsidRPr="00021283">
        <w:rPr>
          <w:rFonts w:cstheme="minorHAnsi"/>
        </w:rPr>
        <w:t xml:space="preserve">, ο 25ος πρόεδρος των Ηνωμένων Πολιτειών, αποτελεί ιστορικό σημείο αναφοράς για τον Ντόναλντ </w:t>
      </w:r>
      <w:proofErr w:type="spellStart"/>
      <w:r w:rsidRPr="00021283">
        <w:rPr>
          <w:rFonts w:cstheme="minorHAnsi"/>
        </w:rPr>
        <w:t>Τραμπ</w:t>
      </w:r>
      <w:proofErr w:type="spellEnd"/>
      <w:r w:rsidRPr="00021283">
        <w:rPr>
          <w:rFonts w:cstheme="minorHAnsi"/>
        </w:rPr>
        <w:t xml:space="preserve">, ο οποίος συχνά επικαλείται τον πρώην πρόεδρο ως πρότυπο δασμολογικής πολιτικής. Ωστόσο, η πλήρης ιστορία του </w:t>
      </w:r>
      <w:proofErr w:type="spellStart"/>
      <w:r w:rsidRPr="00021283">
        <w:rPr>
          <w:rFonts w:cstheme="minorHAnsi"/>
        </w:rPr>
        <w:t>ΜακΚίνλεϊ</w:t>
      </w:r>
      <w:proofErr w:type="spellEnd"/>
      <w:r w:rsidRPr="00021283">
        <w:rPr>
          <w:rFonts w:cstheme="minorHAnsi"/>
        </w:rPr>
        <w:t xml:space="preserve"> προσφέρει ένα πολύ πιο σύνθετο και διδακτικό παράδειγμα απ’ ό,τι αποτυπώνεται στην επιλεκτική μνήμη της πολιτικής ρητορικής.</w:t>
      </w:r>
    </w:p>
    <w:p w14:paraId="312AF281" w14:textId="77777777" w:rsidR="005F52C3" w:rsidRPr="00021283" w:rsidRDefault="005F52C3" w:rsidP="00021283">
      <w:pPr>
        <w:spacing w:after="120" w:line="280" w:lineRule="exact"/>
        <w:jc w:val="both"/>
        <w:rPr>
          <w:rFonts w:cstheme="minorHAnsi"/>
        </w:rPr>
      </w:pPr>
    </w:p>
    <w:p w14:paraId="57A61674" w14:textId="77777777" w:rsidR="005F52C3" w:rsidRPr="00021283" w:rsidRDefault="005F52C3" w:rsidP="00021283">
      <w:pPr>
        <w:spacing w:after="120" w:line="280" w:lineRule="exact"/>
        <w:jc w:val="both"/>
        <w:rPr>
          <w:rFonts w:cstheme="minorHAnsi"/>
        </w:rPr>
      </w:pPr>
      <w:r w:rsidRPr="00021283">
        <w:rPr>
          <w:rFonts w:cstheme="minorHAnsi"/>
        </w:rPr>
        <w:t xml:space="preserve">Αν και ο </w:t>
      </w:r>
      <w:proofErr w:type="spellStart"/>
      <w:r w:rsidRPr="00021283">
        <w:rPr>
          <w:rFonts w:cstheme="minorHAnsi"/>
        </w:rPr>
        <w:t>ΜακΚίνλεϊ</w:t>
      </w:r>
      <w:proofErr w:type="spellEnd"/>
      <w:r w:rsidRPr="00021283">
        <w:rPr>
          <w:rFonts w:cstheme="minorHAnsi"/>
        </w:rPr>
        <w:t xml:space="preserve"> ξεκίνησε την προεδρία του </w:t>
      </w:r>
      <w:proofErr w:type="spellStart"/>
      <w:r w:rsidRPr="00021283">
        <w:rPr>
          <w:rFonts w:cstheme="minorHAnsi"/>
        </w:rPr>
        <w:t>αυτοπροσδιοριζόμενος</w:t>
      </w:r>
      <w:proofErr w:type="spellEnd"/>
      <w:r w:rsidRPr="00021283">
        <w:rPr>
          <w:rFonts w:cstheme="minorHAnsi"/>
        </w:rPr>
        <w:t xml:space="preserve"> ως «ο άνθρωπος των δασμών» και βασίστηκε σε αυτούς για να εδραιώσει την υποστήριξη της αμερικανικής βιομηχανίας, η πολιτική του ατζέντα εξελίχθηκε. Οι δασμοί που επέβαλε δεν είχαν μόνο προστατευτικό χαρακτήρα, αλλά και δημοσιονομικό σκοπό: μετά τον Εμφύλιο Πόλεμο, οι ΗΠΑ είχαν πλεονασματικά έσοδα και ο </w:t>
      </w:r>
      <w:proofErr w:type="spellStart"/>
      <w:r w:rsidRPr="00021283">
        <w:rPr>
          <w:rFonts w:cstheme="minorHAnsi"/>
        </w:rPr>
        <w:t>ΜακΚίνλεϊ</w:t>
      </w:r>
      <w:proofErr w:type="spellEnd"/>
      <w:r w:rsidRPr="00021283">
        <w:rPr>
          <w:rFonts w:cstheme="minorHAnsi"/>
        </w:rPr>
        <w:t xml:space="preserve"> ήθελε να τα μειώσει, όχι να τα αυξήσει.</w:t>
      </w:r>
    </w:p>
    <w:p w14:paraId="19B846F2" w14:textId="77777777" w:rsidR="005F52C3" w:rsidRPr="00021283" w:rsidRDefault="005F52C3" w:rsidP="00021283">
      <w:pPr>
        <w:spacing w:after="120" w:line="280" w:lineRule="exact"/>
        <w:jc w:val="both"/>
        <w:rPr>
          <w:rFonts w:cstheme="minorHAnsi"/>
        </w:rPr>
      </w:pPr>
      <w:r w:rsidRPr="00021283">
        <w:rPr>
          <w:rFonts w:cstheme="minorHAnsi"/>
        </w:rPr>
        <w:t xml:space="preserve">Το παράδοξο της εποχής ήταν ότι, αυξάνοντας τους δασμούς σχεδόν στο 50%, ο </w:t>
      </w:r>
      <w:proofErr w:type="spellStart"/>
      <w:r w:rsidRPr="00021283">
        <w:rPr>
          <w:rFonts w:cstheme="minorHAnsi"/>
        </w:rPr>
        <w:t>ΜακΚίνλεϊ</w:t>
      </w:r>
      <w:proofErr w:type="spellEnd"/>
      <w:r w:rsidRPr="00021283">
        <w:rPr>
          <w:rFonts w:cstheme="minorHAnsi"/>
        </w:rPr>
        <w:t xml:space="preserve"> κατάφερε να περιορίσει τις εισαγωγές και κατ’ επέκταση τα κρατικά έσοδα. Όμως η στρατηγική αυτή είχε κόστος: οι υψηλοί δασμοί οδήγησαν σε αύξηση τιμών και ενίσχυσαν τον πληθωρισμό, γεγονός που έπληξε τα λαϊκά στρώματα και προκάλεσε πολιτική φθορά.</w:t>
      </w:r>
    </w:p>
    <w:p w14:paraId="4D866D7B" w14:textId="77777777" w:rsidR="005F52C3" w:rsidRPr="00021283" w:rsidRDefault="005F52C3" w:rsidP="00021283">
      <w:pPr>
        <w:spacing w:after="120" w:line="280" w:lineRule="exact"/>
        <w:jc w:val="both"/>
        <w:rPr>
          <w:rFonts w:cstheme="minorHAnsi"/>
        </w:rPr>
      </w:pPr>
      <w:r w:rsidRPr="00021283">
        <w:rPr>
          <w:rFonts w:cstheme="minorHAnsi"/>
        </w:rPr>
        <w:t>Οι συνέπειες ήταν άμεσες. Στις επόμενες εκλογές, οι Ρεπουμπλικάνοι έχασαν την πλειοψηφία τους στη Βουλή των Αντιπροσώπων. Ο κόσμος μπορεί να στηρίζει την προστασία της εγχώριας βιομηχανίας σε επίπεδο αρχών, αλλά αντιδρά όταν αυτή μεταφράζεται σε ακριβότερα αγαθά και μειωμένη αγοραστική δύναμη.</w:t>
      </w:r>
    </w:p>
    <w:p w14:paraId="3922F109" w14:textId="77777777" w:rsidR="005F52C3" w:rsidRPr="00021283" w:rsidRDefault="005F52C3" w:rsidP="00021283">
      <w:pPr>
        <w:spacing w:after="120" w:line="280" w:lineRule="exact"/>
        <w:jc w:val="both"/>
        <w:rPr>
          <w:rFonts w:cstheme="minorHAnsi"/>
        </w:rPr>
      </w:pPr>
      <w:r w:rsidRPr="00021283">
        <w:rPr>
          <w:rFonts w:cstheme="minorHAnsi"/>
        </w:rPr>
        <w:lastRenderedPageBreak/>
        <w:t xml:space="preserve">Κατά τη δεύτερή του θητεία, ο </w:t>
      </w:r>
      <w:proofErr w:type="spellStart"/>
      <w:r w:rsidRPr="00021283">
        <w:rPr>
          <w:rFonts w:cstheme="minorHAnsi"/>
        </w:rPr>
        <w:t>ΜακΚίνλεϊ</w:t>
      </w:r>
      <w:proofErr w:type="spellEnd"/>
      <w:r w:rsidRPr="00021283">
        <w:rPr>
          <w:rFonts w:cstheme="minorHAnsi"/>
        </w:rPr>
        <w:t xml:space="preserve"> εγκατέλειψε την προσκόλληση στους δασμούς και ανέπτυξε μια πιο ανοιχτή εμπορική φιλοσοφία. Τάχθηκε υπέρ της μείωσης των δασμών, αναγνωρίζοντας ότι δεν ήταν πλέον απαραίτητοι για τα κρατικά έσοδα ή την προστασία των βιομηχανιών. Μάλιστα, υποστήριξε ότι η μείωσή τους θα μπορούσε να ενθαρρύνει και τους εμπορικούς εταίρους των ΗΠΑ να πράξουν το ίδιο, ανοίγοντας νέες αγορές για τα αμερικανικά προϊόντα.</w:t>
      </w:r>
    </w:p>
    <w:p w14:paraId="0C85A896" w14:textId="77777777" w:rsidR="005F52C3" w:rsidRPr="00021283" w:rsidRDefault="005F52C3" w:rsidP="00021283">
      <w:pPr>
        <w:spacing w:after="120" w:line="280" w:lineRule="exact"/>
        <w:jc w:val="both"/>
        <w:rPr>
          <w:rFonts w:cstheme="minorHAnsi"/>
        </w:rPr>
      </w:pPr>
      <w:r w:rsidRPr="00021283">
        <w:rPr>
          <w:rFonts w:cstheme="minorHAnsi"/>
        </w:rPr>
        <w:t>Δυστυχώς, η ιστορία δεν του επέτρεψε να εφαρμόσει πλήρως αυτή τη νέα στρατηγική: δολοφονήθηκε την επομένη της ομιλίας όπου παρουσίασε τη νέα του θέση. Τη σκυτάλη πήρε ο Θίοντορ Ρούζβελτ, ο οποίος ακολούθησε διαφορετική πολιτική διαδρομή.</w:t>
      </w:r>
    </w:p>
    <w:p w14:paraId="7EA12C73" w14:textId="77777777" w:rsidR="005F52C3" w:rsidRPr="00021283" w:rsidRDefault="005F52C3" w:rsidP="00021283">
      <w:pPr>
        <w:spacing w:after="120" w:line="280" w:lineRule="exact"/>
        <w:jc w:val="both"/>
        <w:rPr>
          <w:rFonts w:cstheme="minorHAnsi"/>
        </w:rPr>
      </w:pPr>
      <w:r w:rsidRPr="00021283">
        <w:rPr>
          <w:rFonts w:cstheme="minorHAnsi"/>
        </w:rPr>
        <w:t>Η περίπτωσή του όμως παραμένει εξαιρετικά διδακτική. Μας υπενθυμίζει ότι ο προστατευτισμός μπορεί να έχει άμεση απήχηση στο εκλογικό σώμα, αλλά και σημαντικές αρνητικές παρενέργειες. Μπορεί να προστατεύσει προσωρινά την παραγωγή, αλλά συχνά το κάνει εις βάρος της καταναλωτικής ευημερίας και της οικονομικής ευστάθειας.</w:t>
      </w:r>
    </w:p>
    <w:p w14:paraId="08332D32" w14:textId="77777777" w:rsidR="005F52C3" w:rsidRPr="00021283" w:rsidRDefault="005F52C3" w:rsidP="00021283">
      <w:pPr>
        <w:spacing w:after="120" w:line="280" w:lineRule="exact"/>
        <w:jc w:val="both"/>
        <w:rPr>
          <w:rFonts w:cstheme="minorHAnsi"/>
        </w:rPr>
      </w:pPr>
      <w:r w:rsidRPr="00021283">
        <w:rPr>
          <w:rFonts w:cstheme="minorHAnsi"/>
        </w:rPr>
        <w:t xml:space="preserve">Η σημερινή αναβίωση του δασμολογικού λόγου, είτε από τον </w:t>
      </w:r>
      <w:proofErr w:type="spellStart"/>
      <w:r w:rsidRPr="00021283">
        <w:rPr>
          <w:rFonts w:cstheme="minorHAnsi"/>
        </w:rPr>
        <w:t>Τραμπ</w:t>
      </w:r>
      <w:proofErr w:type="spellEnd"/>
      <w:r w:rsidRPr="00021283">
        <w:rPr>
          <w:rFonts w:cstheme="minorHAnsi"/>
        </w:rPr>
        <w:t xml:space="preserve"> είτε από άλλους, οφείλει να λάβει υπόψη της την πορεία του </w:t>
      </w:r>
      <w:proofErr w:type="spellStart"/>
      <w:r w:rsidRPr="00021283">
        <w:rPr>
          <w:rFonts w:cstheme="minorHAnsi"/>
        </w:rPr>
        <w:t>ΜακΚίνλεϊ</w:t>
      </w:r>
      <w:proofErr w:type="spellEnd"/>
      <w:r w:rsidRPr="00021283">
        <w:rPr>
          <w:rFonts w:cstheme="minorHAnsi"/>
        </w:rPr>
        <w:t>. Οι δασμοί δεν είναι μαγική λύση. Χρειάζονται σχεδιασμό, διαφάνεια και, κυρίως, στρατηγικό όραμα που να συνδυάζει την παραγωγή με την εξωστρέφεια.</w:t>
      </w:r>
    </w:p>
    <w:p w14:paraId="2E597C8E" w14:textId="77777777" w:rsidR="005F52C3" w:rsidRPr="00021283" w:rsidRDefault="005F52C3" w:rsidP="00021283">
      <w:pPr>
        <w:spacing w:after="120" w:line="280" w:lineRule="exact"/>
        <w:jc w:val="both"/>
        <w:rPr>
          <w:rFonts w:cstheme="minorHAnsi"/>
        </w:rPr>
      </w:pPr>
      <w:r w:rsidRPr="00021283">
        <w:rPr>
          <w:rFonts w:cstheme="minorHAnsi"/>
        </w:rPr>
        <w:t xml:space="preserve">Η Ιστορία δεν επαναλαμβάνεται αυτούσια, αλλά συχνά κάνει ρίμα. Αν οι σημερινοί ηγέτες αγνοήσουν το τελικό συμπέρασμα της θητείας του </w:t>
      </w:r>
      <w:proofErr w:type="spellStart"/>
      <w:r w:rsidRPr="00021283">
        <w:rPr>
          <w:rFonts w:cstheme="minorHAnsi"/>
        </w:rPr>
        <w:t>ΜακΚίνλεϊ</w:t>
      </w:r>
      <w:proofErr w:type="spellEnd"/>
      <w:r w:rsidRPr="00021283">
        <w:rPr>
          <w:rFonts w:cstheme="minorHAnsi"/>
        </w:rPr>
        <w:t>, ίσως βρεθούν αντιμέτωποι με τα ίδια πολιτικά και οικονομικά αδιέξοδα.</w:t>
      </w:r>
    </w:p>
    <w:p w14:paraId="3A0C1F90" w14:textId="77777777" w:rsidR="005F52C3" w:rsidRPr="00021283" w:rsidRDefault="005F52C3" w:rsidP="00021283">
      <w:pPr>
        <w:spacing w:after="120" w:line="280" w:lineRule="exact"/>
        <w:jc w:val="both"/>
        <w:rPr>
          <w:rFonts w:cstheme="minorHAnsi"/>
        </w:rPr>
      </w:pPr>
      <w:r w:rsidRPr="00021283">
        <w:rPr>
          <w:rFonts w:cstheme="minorHAnsi"/>
        </w:rPr>
        <w:t xml:space="preserve">Η ιστορία του </w:t>
      </w:r>
      <w:proofErr w:type="spellStart"/>
      <w:r w:rsidRPr="00021283">
        <w:rPr>
          <w:rFonts w:cstheme="minorHAnsi"/>
        </w:rPr>
        <w:t>ΜακΚίνλεϊ</w:t>
      </w:r>
      <w:proofErr w:type="spellEnd"/>
      <w:r w:rsidRPr="00021283">
        <w:rPr>
          <w:rFonts w:cstheme="minorHAnsi"/>
        </w:rPr>
        <w:t xml:space="preserve"> μας θυμίζει ότι οι δασμοί μπορεί να είναι πρόσκαιρα αποτελεσματικοί, αλλά συχνά συνοδεύονται από:</w:t>
      </w:r>
    </w:p>
    <w:p w14:paraId="7E23B831" w14:textId="77777777" w:rsidR="005F52C3" w:rsidRPr="00021283" w:rsidRDefault="005F52C3" w:rsidP="00021283">
      <w:pPr>
        <w:spacing w:after="120" w:line="280" w:lineRule="exact"/>
        <w:jc w:val="both"/>
        <w:rPr>
          <w:rFonts w:cstheme="minorHAnsi"/>
        </w:rPr>
      </w:pPr>
      <w:r w:rsidRPr="00021283">
        <w:rPr>
          <w:rFonts w:cstheme="minorHAnsi"/>
        </w:rPr>
        <w:t>- Κοινωνικές αντιδράσεις λόγω αυξημένων τιμών</w:t>
      </w:r>
    </w:p>
    <w:p w14:paraId="3B5E2AAF" w14:textId="77777777" w:rsidR="005F52C3" w:rsidRPr="00021283" w:rsidRDefault="005F52C3" w:rsidP="00021283">
      <w:pPr>
        <w:spacing w:after="120" w:line="280" w:lineRule="exact"/>
        <w:jc w:val="both"/>
        <w:rPr>
          <w:rFonts w:cstheme="minorHAnsi"/>
        </w:rPr>
      </w:pPr>
      <w:r w:rsidRPr="00021283">
        <w:rPr>
          <w:rFonts w:cstheme="minorHAnsi"/>
        </w:rPr>
        <w:t>- Πολιτικό κόστος</w:t>
      </w:r>
    </w:p>
    <w:p w14:paraId="26985138" w14:textId="77777777" w:rsidR="005F52C3" w:rsidRPr="00021283" w:rsidRDefault="005F52C3" w:rsidP="00021283">
      <w:pPr>
        <w:spacing w:after="120" w:line="280" w:lineRule="exact"/>
        <w:jc w:val="both"/>
        <w:rPr>
          <w:rFonts w:cstheme="minorHAnsi"/>
        </w:rPr>
      </w:pPr>
      <w:r w:rsidRPr="00021283">
        <w:rPr>
          <w:rFonts w:cstheme="minorHAnsi"/>
        </w:rPr>
        <w:t>- Απώλεια εξαγωγικών ευκαιριών</w:t>
      </w:r>
    </w:p>
    <w:p w14:paraId="3C709C6C" w14:textId="77777777" w:rsidR="005F52C3" w:rsidRPr="00021283" w:rsidRDefault="005F52C3" w:rsidP="00021283">
      <w:pPr>
        <w:spacing w:after="120" w:line="280" w:lineRule="exact"/>
        <w:jc w:val="both"/>
        <w:rPr>
          <w:rFonts w:cstheme="minorHAnsi"/>
        </w:rPr>
      </w:pPr>
      <w:r w:rsidRPr="00021283">
        <w:rPr>
          <w:rFonts w:cstheme="minorHAnsi"/>
        </w:rPr>
        <w:t xml:space="preserve">Εν κατακλείδι, η στρατηγική των δασμών μπορεί να αποδειχθεί ένα δίκοπο μαχαίρι. Η περίπτωση του </w:t>
      </w:r>
      <w:proofErr w:type="spellStart"/>
      <w:r w:rsidRPr="00021283">
        <w:rPr>
          <w:rFonts w:cstheme="minorHAnsi"/>
        </w:rPr>
        <w:t>ΜακΚίνλεϊ</w:t>
      </w:r>
      <w:proofErr w:type="spellEnd"/>
      <w:r w:rsidRPr="00021283">
        <w:rPr>
          <w:rFonts w:cstheme="minorHAnsi"/>
        </w:rPr>
        <w:t xml:space="preserve"> δεν είναι μόνο ιστορική αναφορά — είναι προειδοποίηση για τους σημερινούς πολιτικούς ηγέτες που επιδιώκουν απλές λύσεις σε σύνθετα οικονομικά προβλήματα.</w:t>
      </w:r>
    </w:p>
    <w:p w14:paraId="472DB539" w14:textId="77777777" w:rsidR="005F52C3" w:rsidRPr="00021283" w:rsidRDefault="005F52C3" w:rsidP="00021283">
      <w:pPr>
        <w:spacing w:after="120" w:line="280" w:lineRule="exact"/>
        <w:jc w:val="both"/>
        <w:rPr>
          <w:rFonts w:cstheme="minorHAnsi"/>
        </w:rPr>
      </w:pPr>
    </w:p>
    <w:p w14:paraId="3F8E2B51" w14:textId="1E016B6F" w:rsidR="005F52C3" w:rsidRPr="00021283" w:rsidRDefault="005F52C3" w:rsidP="00021283">
      <w:pPr>
        <w:spacing w:after="120" w:line="280" w:lineRule="exact"/>
        <w:jc w:val="both"/>
        <w:rPr>
          <w:rFonts w:cstheme="minorHAnsi"/>
        </w:rPr>
      </w:pPr>
      <w:r w:rsidRPr="00021283">
        <w:rPr>
          <w:rFonts w:cstheme="minorHAnsi"/>
        </w:rPr>
        <w:t xml:space="preserve">Το 21,3% των εισαγωγών της </w:t>
      </w:r>
      <w:r w:rsidR="00FA713D">
        <w:rPr>
          <w:rFonts w:cstheme="minorHAnsi"/>
        </w:rPr>
        <w:t>Ε.Ε.</w:t>
      </w:r>
      <w:r w:rsidRPr="00021283">
        <w:rPr>
          <w:rFonts w:cstheme="minorHAnsi"/>
        </w:rPr>
        <w:t xml:space="preserve"> είναι από την Κίνα ενώ εισάγει μόνο 13,7% από τις ΗΠΑ. Η </w:t>
      </w:r>
      <w:r w:rsidR="00FA713D">
        <w:rPr>
          <w:rFonts w:cstheme="minorHAnsi"/>
        </w:rPr>
        <w:t>Ε.Ε.</w:t>
      </w:r>
      <w:r w:rsidRPr="00021283">
        <w:rPr>
          <w:rFonts w:cstheme="minorHAnsi"/>
        </w:rPr>
        <w:t xml:space="preserve"> με το εμπορικό πλεόνασμα $250 δισ. που έχει με τις ΗΠΑ καλύπτει μέρος από το εμπορικό έλλειμμα που έχει με την Κίνα ($280 δις). Η </w:t>
      </w:r>
      <w:r w:rsidR="00FA713D">
        <w:rPr>
          <w:rFonts w:cstheme="minorHAnsi"/>
        </w:rPr>
        <w:t>Ε.Ε.</w:t>
      </w:r>
      <w:r w:rsidRPr="00021283">
        <w:rPr>
          <w:rFonts w:cstheme="minorHAnsi"/>
        </w:rPr>
        <w:t xml:space="preserve"> θα πρέπει άμεσα να έρθει σε συμφωνία με τις ΗΠΑ να αυξήσει τις εισαγωγές από ΗΠΑ και να μειώσει τις εισαγωγές από Κίνα. Μόνο  έτσι θα ωφεληθούν και οι δύο πλευρές, τα αντίποινα δασμών και οι πολιτικές αγκυλώσεις μόνο ζημιά θα κάνουν και στις δυο πλευρές. </w:t>
      </w:r>
    </w:p>
    <w:p w14:paraId="4C209393" w14:textId="77777777" w:rsidR="005F52C3" w:rsidRPr="00021283" w:rsidRDefault="005F52C3" w:rsidP="00021283">
      <w:pPr>
        <w:spacing w:after="120" w:line="280" w:lineRule="exact"/>
        <w:jc w:val="both"/>
        <w:rPr>
          <w:rFonts w:cstheme="minorHAnsi"/>
        </w:rPr>
      </w:pPr>
    </w:p>
    <w:p w14:paraId="18CA3D61" w14:textId="77777777" w:rsidR="005F52C3" w:rsidRPr="00021283" w:rsidRDefault="005F52C3" w:rsidP="00021283">
      <w:pPr>
        <w:spacing w:after="120" w:line="280" w:lineRule="exact"/>
        <w:jc w:val="both"/>
        <w:rPr>
          <w:rFonts w:cstheme="minorHAnsi"/>
        </w:rPr>
      </w:pPr>
    </w:p>
    <w:p w14:paraId="2260C818" w14:textId="77777777" w:rsidR="00862683" w:rsidRPr="00021283" w:rsidRDefault="00862683" w:rsidP="00021283">
      <w:pPr>
        <w:spacing w:after="120" w:line="280" w:lineRule="exact"/>
        <w:jc w:val="both"/>
        <w:rPr>
          <w:rFonts w:cstheme="minorHAnsi"/>
        </w:rPr>
      </w:pPr>
    </w:p>
    <w:p w14:paraId="77552706" w14:textId="77777777" w:rsidR="00862683" w:rsidRPr="00021283" w:rsidRDefault="00862683" w:rsidP="00021283">
      <w:pPr>
        <w:spacing w:after="120" w:line="280" w:lineRule="exact"/>
        <w:rPr>
          <w:rFonts w:cstheme="minorHAnsi"/>
          <w:b/>
          <w:bCs/>
          <w:color w:val="000000"/>
        </w:rPr>
      </w:pPr>
      <w:r w:rsidRPr="00021283">
        <w:rPr>
          <w:rFonts w:cstheme="minorHAnsi"/>
          <w:b/>
          <w:bCs/>
          <w:color w:val="000000"/>
        </w:rPr>
        <w:br w:type="page"/>
      </w:r>
    </w:p>
    <w:p w14:paraId="4B00D58C" w14:textId="433F2399" w:rsidR="0079102F" w:rsidRPr="00021283" w:rsidRDefault="0079102F" w:rsidP="00021283">
      <w:pPr>
        <w:spacing w:after="120" w:line="280" w:lineRule="exact"/>
        <w:jc w:val="center"/>
        <w:rPr>
          <w:rFonts w:cstheme="minorHAnsi"/>
        </w:rPr>
      </w:pPr>
      <w:r w:rsidRPr="00021283">
        <w:rPr>
          <w:rFonts w:cstheme="minorHAnsi"/>
        </w:rPr>
        <w:lastRenderedPageBreak/>
        <w:t xml:space="preserve">Τα ελλείμματα των ΗΠΑ, η κρίσιμη καμπή του ΠΟΕ και το μεγάλο στοίχημα της </w:t>
      </w:r>
      <w:r w:rsidR="00FA713D">
        <w:rPr>
          <w:rFonts w:cstheme="minorHAnsi"/>
        </w:rPr>
        <w:t>Ε.Ε.</w:t>
      </w:r>
    </w:p>
    <w:p w14:paraId="7A0D4727" w14:textId="77777777" w:rsidR="0079102F" w:rsidRPr="00021283" w:rsidRDefault="0079102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A6FA790" w14:textId="77777777" w:rsidR="0079102F" w:rsidRPr="00021283" w:rsidRDefault="0079102F"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587C3E04" w14:textId="77777777" w:rsidR="0079102F" w:rsidRPr="00021283" w:rsidRDefault="0079102F"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13CDBEF4" w14:textId="77777777" w:rsidR="00546372" w:rsidRPr="00021283" w:rsidRDefault="00546372" w:rsidP="00021283">
      <w:pPr>
        <w:spacing w:after="120" w:line="280" w:lineRule="exact"/>
        <w:rPr>
          <w:rFonts w:cstheme="minorHAnsi"/>
        </w:rPr>
      </w:pPr>
    </w:p>
    <w:p w14:paraId="035A4A7C" w14:textId="77777777" w:rsidR="00546372" w:rsidRPr="00021283" w:rsidRDefault="00546372" w:rsidP="00021283">
      <w:pPr>
        <w:spacing w:after="120" w:line="280" w:lineRule="exact"/>
        <w:rPr>
          <w:rFonts w:cstheme="minorHAnsi"/>
        </w:rPr>
      </w:pPr>
    </w:p>
    <w:p w14:paraId="644299B3" w14:textId="57236158" w:rsidR="0079102F" w:rsidRPr="00021283" w:rsidRDefault="0079102F" w:rsidP="00021283">
      <w:pPr>
        <w:spacing w:after="120" w:line="280" w:lineRule="exact"/>
        <w:rPr>
          <w:rFonts w:cstheme="minorHAnsi"/>
        </w:rPr>
      </w:pPr>
      <w:r w:rsidRPr="00021283">
        <w:rPr>
          <w:rFonts w:cstheme="minorHAnsi"/>
        </w:rPr>
        <w:t xml:space="preserve">Η νέα «μάχη του εμπορίου» αφορά όλες τις ελλειμματικές οικονομίες - και κάτι πρέπει να γίνει πριν χαθεί ο έλεγχος, στην κατεύθυνση ενός νέου παγκόσμιου εμπορικού συμβολαίου, δίχως αθέμιτες πρακτικές, με ισορροπία και ασφάλεια. </w:t>
      </w:r>
    </w:p>
    <w:p w14:paraId="6A0F551F" w14:textId="77777777" w:rsidR="0079102F" w:rsidRPr="00021283" w:rsidRDefault="0079102F" w:rsidP="00021283">
      <w:pPr>
        <w:spacing w:after="120" w:line="280" w:lineRule="exact"/>
        <w:rPr>
          <w:rFonts w:cstheme="minorHAnsi"/>
        </w:rPr>
      </w:pPr>
    </w:p>
    <w:p w14:paraId="69417215" w14:textId="77777777" w:rsidR="0079102F" w:rsidRPr="00021283" w:rsidRDefault="0079102F" w:rsidP="00021283">
      <w:pPr>
        <w:spacing w:after="120" w:line="280" w:lineRule="exact"/>
        <w:jc w:val="both"/>
        <w:rPr>
          <w:rFonts w:cstheme="minorHAnsi"/>
        </w:rPr>
      </w:pPr>
      <w:r w:rsidRPr="00021283">
        <w:rPr>
          <w:rFonts w:cstheme="minorHAnsi"/>
        </w:rPr>
        <w:t xml:space="preserve">1. </w:t>
      </w:r>
      <w:r w:rsidRPr="00021283">
        <w:rPr>
          <w:rFonts w:cstheme="minorHAnsi"/>
          <w:b/>
          <w:bCs/>
        </w:rPr>
        <w:t>Ο δυσεπίλυτος γρίφος των δίδυμων ελλειμμάτων</w:t>
      </w:r>
      <w:r w:rsidRPr="00021283">
        <w:rPr>
          <w:rFonts w:cstheme="minorHAnsi"/>
        </w:rPr>
        <w:t xml:space="preserve">. Από τη δεκαετία του 1980 οι Ηνωμένες Πολιτείες ζουν με ένα μόνιμο δημοσιονομικό (σήμερα είναι $1,8 τρισ.) και εμπορικό έλλειμμα ($1,2 τρις). Το διττό άνοιγμα τροφοδοτείται, αφενός, από υπερ-κατανάλωση που χρηματοδοτείται με δανεισμό και, αφετέρου, από αθέμιτο διεθνή ανταγωνισμό: επιδοτήσεις, τεχνητές υποτιμήσεις νομισμάτων, κεφαλαιακούς ελέγχους, κρυφούς δασμούς. Η πολιτική πρόταση Τραμπ δεν ευαγγελίζεται αποχώρηση από το σύστημα· υπόσχεται επαναδιαπραγμάτευση κανόνων ώστε: να μειωθεί το αμερικανικό έλλειμμα κατά τρόπο συμμετρικό, να αναγεννηθεί η βιομηχανία χωρίς χονδροειδή προστατευτισμό και  να απαγκιστρωθεί η Αμερική από τον ξένο δανεισμό.  </w:t>
      </w:r>
    </w:p>
    <w:p w14:paraId="0EC27815" w14:textId="77777777" w:rsidR="0079102F" w:rsidRPr="00021283" w:rsidRDefault="0079102F" w:rsidP="00021283">
      <w:pPr>
        <w:spacing w:after="120" w:line="280" w:lineRule="exact"/>
        <w:rPr>
          <w:rFonts w:cstheme="minorHAnsi"/>
        </w:rPr>
      </w:pPr>
    </w:p>
    <w:p w14:paraId="5585790C" w14:textId="77777777" w:rsidR="0079102F" w:rsidRPr="00021283" w:rsidRDefault="0079102F" w:rsidP="00021283">
      <w:pPr>
        <w:spacing w:after="120" w:line="280" w:lineRule="exact"/>
        <w:jc w:val="both"/>
        <w:rPr>
          <w:rFonts w:cstheme="minorHAnsi"/>
        </w:rPr>
      </w:pPr>
      <w:r w:rsidRPr="00021283">
        <w:rPr>
          <w:rFonts w:cstheme="minorHAnsi"/>
        </w:rPr>
        <w:t xml:space="preserve">Αν η διαπραγματευτική αυτή στρατηγική επιτύχει, η Αμερική θα ανακτήσει μέρος της βιομηχανικής της βάσης και θα εξισορροπήσει το ισοζύγιο τρεχουσών συναλλαγών. Το κρίσιμο ερώτημα, όμως, είναι τι θα πράξουν οι λοιπές ελλειμματικές οικονομίες – κυρίως η Ευρωπαϊκή Ένωση – στο νέο σκηνικό καθώς οι ΗΠΑ διαπραγματεύονται μόνο για τη χώρα τους και δεν γίνεται μια συνολική διαπραγμάτευση. </w:t>
      </w:r>
    </w:p>
    <w:p w14:paraId="7C819CC5" w14:textId="77777777" w:rsidR="0079102F" w:rsidRPr="00021283" w:rsidRDefault="0079102F" w:rsidP="00021283">
      <w:pPr>
        <w:spacing w:after="120" w:line="280" w:lineRule="exact"/>
        <w:rPr>
          <w:rFonts w:cstheme="minorHAnsi"/>
        </w:rPr>
      </w:pPr>
    </w:p>
    <w:p w14:paraId="1368227D" w14:textId="4B077E50" w:rsidR="0079102F" w:rsidRPr="00021283" w:rsidRDefault="0079102F" w:rsidP="00021283">
      <w:pPr>
        <w:spacing w:after="120" w:line="280" w:lineRule="exact"/>
        <w:jc w:val="both"/>
        <w:rPr>
          <w:rFonts w:cstheme="minorHAnsi"/>
        </w:rPr>
      </w:pPr>
      <w:r w:rsidRPr="00021283">
        <w:rPr>
          <w:rFonts w:cstheme="minorHAnsi"/>
        </w:rPr>
        <w:t xml:space="preserve">2. </w:t>
      </w:r>
      <w:r w:rsidRPr="00021283">
        <w:rPr>
          <w:rFonts w:cstheme="minorHAnsi"/>
          <w:b/>
          <w:bCs/>
        </w:rPr>
        <w:t>Η ευρωπαϊκή «σιωπηλή αιμορραγία» προς την Κίνα</w:t>
      </w:r>
      <w:r w:rsidRPr="00021283">
        <w:rPr>
          <w:rFonts w:cstheme="minorHAnsi"/>
        </w:rPr>
        <w:t xml:space="preserve">. Το εμπορικό ισοζύγιο </w:t>
      </w:r>
      <w:r w:rsidR="00FA713D">
        <w:rPr>
          <w:rFonts w:cstheme="minorHAnsi"/>
        </w:rPr>
        <w:t>Ε.Ε.</w:t>
      </w:r>
      <w:r w:rsidRPr="00021283">
        <w:rPr>
          <w:rFonts w:cstheme="minorHAnsi"/>
        </w:rPr>
        <w:t xml:space="preserve">–Κίνας κατέγραψε το 2023 έλλειμμα </w:t>
      </w:r>
      <w:r w:rsidR="00EF3F1F" w:rsidRPr="00021283">
        <w:rPr>
          <w:rFonts w:cstheme="minorHAnsi"/>
        </w:rPr>
        <w:t>$</w:t>
      </w:r>
      <w:r w:rsidRPr="00021283">
        <w:rPr>
          <w:rFonts w:cstheme="minorHAnsi"/>
        </w:rPr>
        <w:t xml:space="preserve">380 δισ.. Ως τώρα οι Βρυξέλλες το αντιστάθμιζαν με πλεόνασμα ≈240 δισ. απέναντι στις ΗΠΑ, χάρη στα γερμανικά αυτοκίνητα, τα φαρμακευτικά και τα μηχανήματα ακριβείας. Εφόσον η Ουάσιγκτον επιβάλει συμμετρικούς κανόνες «buy-American» ή υψηλότερους δασμούς, το πλεόνασμα αυτό θα συρρικνωθεί δραματικά.  </w:t>
      </w:r>
    </w:p>
    <w:p w14:paraId="1CFFBEB3" w14:textId="77777777" w:rsidR="0079102F" w:rsidRPr="00021283" w:rsidRDefault="0079102F" w:rsidP="00021283">
      <w:pPr>
        <w:spacing w:after="120" w:line="280" w:lineRule="exact"/>
        <w:jc w:val="both"/>
        <w:rPr>
          <w:rFonts w:cstheme="minorHAnsi"/>
        </w:rPr>
      </w:pPr>
      <w:r w:rsidRPr="00021283">
        <w:rPr>
          <w:rFonts w:cstheme="minorHAnsi"/>
        </w:rPr>
        <w:t>Ταυτοχρόνως, ό,τι η Κίνα δεν θα διαθέτει πια στην αμερικανική αγορά, θα επιδιώξει να το εκτρέψει στην Ευρώπη σε εξευτελιστικές τιμές. Η ευρωπαϊκή μεταποίηση (χορηγούμενη ήδη από επιδοτήσεις για την πράσινη μετάβαση) κινδυνεύει να συνθλιβεί ανάμεσα σε αυξημένο ενεργειακό κόστος και φθηνές κινεζικές εισαγωγές.</w:t>
      </w:r>
    </w:p>
    <w:p w14:paraId="1A438FBA" w14:textId="77777777" w:rsidR="0079102F" w:rsidRPr="00021283" w:rsidRDefault="0079102F" w:rsidP="00021283">
      <w:pPr>
        <w:spacing w:after="120" w:line="280" w:lineRule="exact"/>
        <w:rPr>
          <w:rFonts w:cstheme="minorHAnsi"/>
        </w:rPr>
      </w:pPr>
    </w:p>
    <w:p w14:paraId="2CED9CFA" w14:textId="77777777" w:rsidR="0079102F" w:rsidRPr="00021283" w:rsidRDefault="0079102F" w:rsidP="00021283">
      <w:pPr>
        <w:spacing w:after="120" w:line="280" w:lineRule="exact"/>
        <w:rPr>
          <w:rFonts w:cstheme="minorHAnsi"/>
        </w:rPr>
      </w:pPr>
      <w:r w:rsidRPr="00021283">
        <w:rPr>
          <w:rFonts w:cstheme="minorHAnsi"/>
        </w:rPr>
        <w:t>3</w:t>
      </w:r>
      <w:r w:rsidRPr="00021283">
        <w:rPr>
          <w:rFonts w:cstheme="minorHAnsi"/>
          <w:b/>
          <w:bCs/>
        </w:rPr>
        <w:t>. Η (ανύπαρκτη) ασπίδα του Παγκόσμιου Οργανισμού Εμπορίου</w:t>
      </w:r>
      <w:r w:rsidRPr="00021283">
        <w:rPr>
          <w:rFonts w:cstheme="minorHAnsi"/>
        </w:rPr>
        <w:t>. Θεωρητικά, ο ΠΟΕ είναι ο φυσικός διαιτητής των εμπορικών στρεβλώσεων. Στην πράξη, όμως, είναι «τίγρης χωρίς δόντια» καθώς:</w:t>
      </w:r>
    </w:p>
    <w:p w14:paraId="32ABE475" w14:textId="77777777" w:rsidR="0079102F" w:rsidRPr="00021283" w:rsidRDefault="0079102F" w:rsidP="00021283">
      <w:pPr>
        <w:spacing w:after="120" w:line="280" w:lineRule="exact"/>
        <w:jc w:val="both"/>
        <w:rPr>
          <w:rFonts w:cstheme="minorHAnsi"/>
        </w:rPr>
      </w:pPr>
      <w:r w:rsidRPr="00021283">
        <w:rPr>
          <w:rFonts w:cstheme="minorHAnsi"/>
        </w:rPr>
        <w:t xml:space="preserve"> Ο Μηχανισμός επίλυσης διαφορών παραμένει ουσιαστικά παραλυμένος, καθώς μέχρι σήμερα δεν κατάφερε να αποτρέψει τη γιγάντωση των αθέμιτων πρακτικών στο διεθνές εμπόριο όπως: </w:t>
      </w:r>
      <w:r w:rsidRPr="00021283">
        <w:rPr>
          <w:rFonts w:eastAsia="Times New Roman" w:cstheme="minorHAnsi"/>
          <w:color w:val="000000" w:themeColor="text1"/>
          <w:kern w:val="0"/>
          <w:lang w:eastAsia="en-GB"/>
          <w14:ligatures w14:val="none"/>
        </w:rPr>
        <w:t>μη</w:t>
      </w:r>
      <w:r w:rsidRPr="00021283">
        <w:rPr>
          <w:rFonts w:ascii="Cambria Math" w:eastAsia="Times New Roman" w:hAnsi="Cambria Math" w:cs="Cambria Math"/>
          <w:color w:val="000000" w:themeColor="text1"/>
          <w:kern w:val="0"/>
          <w:lang w:eastAsia="en-GB"/>
          <w14:ligatures w14:val="none"/>
        </w:rPr>
        <w:t>‑</w:t>
      </w:r>
      <w:r w:rsidRPr="00021283">
        <w:rPr>
          <w:rFonts w:eastAsia="Times New Roman" w:cstheme="minorHAnsi"/>
          <w:color w:val="000000" w:themeColor="text1"/>
          <w:kern w:val="0"/>
          <w:lang w:eastAsia="en-GB"/>
          <w14:ligatures w14:val="none"/>
        </w:rPr>
        <w:t>δασμολογικά εμπόδια, τεχνητή υποτίμηση του νομίσματος, εμπόδια στην αμοιβαία πρόσβαση στο εμπόριο, επιβολή δασμούς, επιδοτήσεις στην εργασία και στη βιομηχανία, ευνοϊκά δάνεια σε εξαγωγικές επιχειρήσεις, επιβολή κεφαλαιακών ελέγχων στους κατοίκους τους για να μην εισάγουν αγαθά κλπ.</w:t>
      </w:r>
      <w:r w:rsidRPr="00021283">
        <w:rPr>
          <w:rFonts w:cstheme="minorHAnsi"/>
        </w:rPr>
        <w:t xml:space="preserve"> </w:t>
      </w:r>
    </w:p>
    <w:p w14:paraId="07683AD8" w14:textId="77777777" w:rsidR="0079102F" w:rsidRPr="00021283" w:rsidRDefault="0079102F" w:rsidP="00021283">
      <w:pPr>
        <w:spacing w:after="120" w:line="280" w:lineRule="exact"/>
        <w:rPr>
          <w:rFonts w:cstheme="minorHAnsi"/>
        </w:rPr>
      </w:pPr>
      <w:r w:rsidRPr="00021283">
        <w:rPr>
          <w:rFonts w:cstheme="minorHAnsi"/>
        </w:rPr>
        <w:t xml:space="preserve"> Οι κανόνες για επιδοτήσεις είναι συγκεχυμένοι καθώς επιτρέπουν παραθυράκια (π.χ. «πράσινες» ή άλλες στρατηγικές επιχορηγήσεις).  </w:t>
      </w:r>
    </w:p>
    <w:p w14:paraId="44A617E2" w14:textId="77777777" w:rsidR="0079102F" w:rsidRPr="00021283" w:rsidRDefault="0079102F" w:rsidP="00021283">
      <w:pPr>
        <w:spacing w:after="120" w:line="280" w:lineRule="exact"/>
        <w:rPr>
          <w:rFonts w:cstheme="minorHAnsi"/>
        </w:rPr>
      </w:pPr>
      <w:r w:rsidRPr="00021283">
        <w:rPr>
          <w:rFonts w:cstheme="minorHAnsi"/>
        </w:rPr>
        <w:t xml:space="preserve"> Δεν υπάρχει διαφάνεια κρατικών δανείων καθώς η Κίνα δεν γνωστοποιεί τις πραγματικές επιδοτήσεις κρατικών τραπεζών στις εξαγωγικές επιχειρήσεις και έχει το μεγαλύτερο πλεόνασμα πάνω  από $1,2 τρισ..  </w:t>
      </w:r>
    </w:p>
    <w:p w14:paraId="32EF0169" w14:textId="77777777" w:rsidR="0079102F" w:rsidRPr="00021283" w:rsidRDefault="0079102F" w:rsidP="00021283">
      <w:pPr>
        <w:spacing w:after="120" w:line="280" w:lineRule="exact"/>
        <w:rPr>
          <w:rFonts w:cstheme="minorHAnsi"/>
        </w:rPr>
      </w:pPr>
    </w:p>
    <w:p w14:paraId="1615D77D" w14:textId="185C5F03" w:rsidR="0079102F" w:rsidRPr="00021283" w:rsidRDefault="0079102F" w:rsidP="00021283">
      <w:pPr>
        <w:spacing w:after="120" w:line="280" w:lineRule="exact"/>
        <w:jc w:val="both"/>
        <w:rPr>
          <w:rFonts w:cstheme="minorHAnsi"/>
        </w:rPr>
      </w:pPr>
      <w:r w:rsidRPr="00021283">
        <w:rPr>
          <w:rFonts w:cstheme="minorHAnsi"/>
        </w:rPr>
        <w:lastRenderedPageBreak/>
        <w:t xml:space="preserve">Ελλείψει του ρόλου που έπρεπε να παίξει, ο ΠΟΕ δεν μπορεί να αποτρέψει συστηματικές αθέμιτες πρακτικές. Άρα οι ΗΠΑ, και ενδεχομένως, σύντομα η </w:t>
      </w:r>
      <w:r w:rsidR="00FA713D">
        <w:rPr>
          <w:rFonts w:cstheme="minorHAnsi"/>
        </w:rPr>
        <w:t>Ε.Ε.</w:t>
      </w:r>
      <w:r w:rsidRPr="00021283">
        <w:rPr>
          <w:rFonts w:cstheme="minorHAnsi"/>
        </w:rPr>
        <w:t>, αλλά και άλλες ελλειμματικές χώρες στρέφονται σε μονομερείς ή «συμμαχικές» λύσεις.</w:t>
      </w:r>
    </w:p>
    <w:p w14:paraId="5EF88EAE" w14:textId="77777777" w:rsidR="0079102F" w:rsidRPr="00021283" w:rsidRDefault="0079102F" w:rsidP="00021283">
      <w:pPr>
        <w:spacing w:after="120" w:line="280" w:lineRule="exact"/>
        <w:jc w:val="both"/>
        <w:rPr>
          <w:rFonts w:cstheme="minorHAnsi"/>
        </w:rPr>
      </w:pPr>
    </w:p>
    <w:p w14:paraId="008692DD" w14:textId="77777777" w:rsidR="0079102F" w:rsidRPr="00021283" w:rsidRDefault="0079102F" w:rsidP="00021283">
      <w:pPr>
        <w:spacing w:after="120" w:line="280" w:lineRule="exact"/>
        <w:jc w:val="both"/>
        <w:rPr>
          <w:rFonts w:cstheme="minorHAnsi"/>
        </w:rPr>
      </w:pPr>
      <w:r w:rsidRPr="00021283">
        <w:rPr>
          <w:rFonts w:cstheme="minorHAnsi"/>
        </w:rPr>
        <w:t xml:space="preserve">4. </w:t>
      </w:r>
      <w:r w:rsidRPr="00021283">
        <w:rPr>
          <w:rFonts w:cstheme="minorHAnsi"/>
          <w:b/>
          <w:bCs/>
        </w:rPr>
        <w:t>Δύο σενάρια</w:t>
      </w:r>
      <w:r w:rsidRPr="00021283">
        <w:rPr>
          <w:rFonts w:cstheme="minorHAnsi"/>
        </w:rPr>
        <w:t>: επιτυχία ή αποτυχία των διαπραγματεύσεων για ένα δίκαιο διεθνές εμπόριο. Οι διαπραγματεύσεις έχουν ήδη ξεκινήσει με κάποιες χώρες, στο πλαίσιο των 90 ημερών αναβολής των δασμών της 2</w:t>
      </w:r>
      <w:r w:rsidRPr="00021283">
        <w:rPr>
          <w:rFonts w:cstheme="minorHAnsi"/>
          <w:vertAlign w:val="superscript"/>
        </w:rPr>
        <w:t>ης</w:t>
      </w:r>
      <w:r w:rsidRPr="00021283">
        <w:rPr>
          <w:rFonts w:cstheme="minorHAnsi"/>
        </w:rPr>
        <w:t xml:space="preserve"> Απριλίου, αλλά η πιο σημαντική θα είναι αυτή με την Κίνα.</w:t>
      </w:r>
    </w:p>
    <w:p w14:paraId="45BCE01B" w14:textId="77777777" w:rsidR="0079102F" w:rsidRPr="00021283" w:rsidRDefault="0079102F" w:rsidP="00021283">
      <w:pPr>
        <w:spacing w:after="120" w:line="280" w:lineRule="exact"/>
        <w:rPr>
          <w:rFonts w:cstheme="minorHAnsi"/>
        </w:rPr>
      </w:pPr>
    </w:p>
    <w:p w14:paraId="79EE5202" w14:textId="77777777" w:rsidR="0079102F" w:rsidRPr="00021283" w:rsidRDefault="0079102F" w:rsidP="00021283">
      <w:pPr>
        <w:spacing w:after="120" w:line="280" w:lineRule="exact"/>
        <w:rPr>
          <w:rFonts w:cstheme="minorHAnsi"/>
        </w:rPr>
      </w:pPr>
    </w:p>
    <w:p w14:paraId="46CD191A" w14:textId="17A6E0CC" w:rsidR="0079102F" w:rsidRPr="00021283" w:rsidRDefault="0079102F" w:rsidP="00021283">
      <w:pPr>
        <w:spacing w:after="120" w:line="280" w:lineRule="exact"/>
        <w:jc w:val="center"/>
        <w:rPr>
          <w:rFonts w:cstheme="minorHAnsi"/>
        </w:rPr>
      </w:pPr>
      <w:r w:rsidRPr="00021283">
        <w:rPr>
          <w:rFonts w:cstheme="minorHAnsi"/>
        </w:rPr>
        <w:t xml:space="preserve">Πίνακας αποτυχίας επιτυχίας και επιπτώσεων για τις ΗΠΑ, ΠΟΕ και </w:t>
      </w:r>
      <w:r w:rsidR="00FA713D">
        <w:rPr>
          <w:rFonts w:cstheme="minorHAnsi"/>
        </w:rPr>
        <w:t>Ε.Ε.</w:t>
      </w:r>
    </w:p>
    <w:tbl>
      <w:tblPr>
        <w:tblStyle w:val="ac"/>
        <w:tblW w:w="0" w:type="auto"/>
        <w:tblLook w:val="04A0" w:firstRow="1" w:lastRow="0" w:firstColumn="1" w:lastColumn="0" w:noHBand="0" w:noVBand="1"/>
      </w:tblPr>
      <w:tblGrid>
        <w:gridCol w:w="1129"/>
        <w:gridCol w:w="4962"/>
        <w:gridCol w:w="4365"/>
      </w:tblGrid>
      <w:tr w:rsidR="0079102F" w:rsidRPr="00021283" w14:paraId="56F62EB4" w14:textId="77777777" w:rsidTr="00F0302E">
        <w:tc>
          <w:tcPr>
            <w:tcW w:w="1129" w:type="dxa"/>
          </w:tcPr>
          <w:p w14:paraId="4548D662" w14:textId="77777777" w:rsidR="0079102F" w:rsidRPr="00021283" w:rsidRDefault="0079102F" w:rsidP="00021283">
            <w:pPr>
              <w:spacing w:after="120" w:line="280" w:lineRule="exact"/>
              <w:rPr>
                <w:rFonts w:cstheme="minorHAnsi"/>
              </w:rPr>
            </w:pPr>
          </w:p>
        </w:tc>
        <w:tc>
          <w:tcPr>
            <w:tcW w:w="4962" w:type="dxa"/>
          </w:tcPr>
          <w:p w14:paraId="16554293" w14:textId="77777777" w:rsidR="0079102F" w:rsidRPr="00021283" w:rsidRDefault="0079102F" w:rsidP="00021283">
            <w:pPr>
              <w:spacing w:after="120" w:line="280" w:lineRule="exact"/>
              <w:rPr>
                <w:rFonts w:cstheme="minorHAnsi"/>
              </w:rPr>
            </w:pPr>
            <w:r w:rsidRPr="00021283">
              <w:rPr>
                <w:rFonts w:cstheme="minorHAnsi"/>
                <w:color w:val="000000"/>
              </w:rPr>
              <w:t>Επιτυχία αμερικανο-κινεζικής συμφωνίας</w:t>
            </w:r>
          </w:p>
        </w:tc>
        <w:tc>
          <w:tcPr>
            <w:tcW w:w="4365" w:type="dxa"/>
          </w:tcPr>
          <w:p w14:paraId="5FE7B421" w14:textId="77777777" w:rsidR="0079102F" w:rsidRPr="00021283" w:rsidRDefault="0079102F" w:rsidP="00021283">
            <w:pPr>
              <w:spacing w:after="120" w:line="280" w:lineRule="exact"/>
              <w:rPr>
                <w:rFonts w:cstheme="minorHAnsi"/>
              </w:rPr>
            </w:pPr>
            <w:r w:rsidRPr="00021283">
              <w:rPr>
                <w:rFonts w:cstheme="minorHAnsi"/>
                <w:color w:val="000000"/>
              </w:rPr>
              <w:t>Αποτυχία / εμπορικός πόλεμος</w:t>
            </w:r>
          </w:p>
        </w:tc>
      </w:tr>
      <w:tr w:rsidR="0079102F" w:rsidRPr="00021283" w14:paraId="0DA3083F" w14:textId="77777777" w:rsidTr="00F0302E">
        <w:tc>
          <w:tcPr>
            <w:tcW w:w="1129" w:type="dxa"/>
          </w:tcPr>
          <w:p w14:paraId="3D6A8BA1" w14:textId="77777777" w:rsidR="0079102F" w:rsidRPr="00021283" w:rsidRDefault="0079102F" w:rsidP="00021283">
            <w:pPr>
              <w:spacing w:after="120" w:line="280" w:lineRule="exact"/>
              <w:rPr>
                <w:rFonts w:cstheme="minorHAnsi"/>
              </w:rPr>
            </w:pPr>
            <w:r w:rsidRPr="00021283">
              <w:rPr>
                <w:rFonts w:cstheme="minorHAnsi"/>
              </w:rPr>
              <w:t>ΗΠΑ</w:t>
            </w:r>
          </w:p>
        </w:tc>
        <w:tc>
          <w:tcPr>
            <w:tcW w:w="4962" w:type="dxa"/>
          </w:tcPr>
          <w:p w14:paraId="3B7B69F8" w14:textId="77777777" w:rsidR="0079102F" w:rsidRPr="00021283" w:rsidRDefault="0079102F" w:rsidP="00021283">
            <w:pPr>
              <w:spacing w:after="120" w:line="280" w:lineRule="exact"/>
              <w:rPr>
                <w:rFonts w:cstheme="minorHAnsi"/>
              </w:rPr>
            </w:pPr>
            <w:r w:rsidRPr="00021283">
              <w:rPr>
                <w:rFonts w:cstheme="minorHAnsi"/>
                <w:color w:val="000000"/>
              </w:rPr>
              <w:t>Μείωση ελλειμμάτων, αναβίωση βιομηχανίας</w:t>
            </w:r>
          </w:p>
        </w:tc>
        <w:tc>
          <w:tcPr>
            <w:tcW w:w="4365" w:type="dxa"/>
          </w:tcPr>
          <w:p w14:paraId="089D17B4" w14:textId="77777777" w:rsidR="0079102F" w:rsidRPr="00021283" w:rsidRDefault="0079102F" w:rsidP="00021283">
            <w:pPr>
              <w:spacing w:after="120" w:line="280" w:lineRule="exact"/>
              <w:rPr>
                <w:rFonts w:cstheme="minorHAnsi"/>
              </w:rPr>
            </w:pPr>
            <w:r w:rsidRPr="00021283">
              <w:rPr>
                <w:rFonts w:cstheme="minorHAnsi"/>
                <w:color w:val="000000"/>
              </w:rPr>
              <w:t>Προσωρινή προστασία, κίνδυνος πληθωρισμού</w:t>
            </w:r>
          </w:p>
        </w:tc>
      </w:tr>
      <w:tr w:rsidR="0079102F" w:rsidRPr="00021283" w14:paraId="367C41C9" w14:textId="77777777" w:rsidTr="00F0302E">
        <w:tc>
          <w:tcPr>
            <w:tcW w:w="1129" w:type="dxa"/>
          </w:tcPr>
          <w:p w14:paraId="428000AC" w14:textId="4CDDED63" w:rsidR="0079102F" w:rsidRPr="00021283" w:rsidRDefault="00FA713D" w:rsidP="00021283">
            <w:pPr>
              <w:spacing w:after="120" w:line="280" w:lineRule="exact"/>
              <w:rPr>
                <w:rFonts w:cstheme="minorHAnsi"/>
              </w:rPr>
            </w:pPr>
            <w:r>
              <w:rPr>
                <w:rFonts w:cstheme="minorHAnsi"/>
              </w:rPr>
              <w:t>Ε.Ε.</w:t>
            </w:r>
          </w:p>
        </w:tc>
        <w:tc>
          <w:tcPr>
            <w:tcW w:w="4962" w:type="dxa"/>
          </w:tcPr>
          <w:p w14:paraId="43A6B1A2" w14:textId="77777777" w:rsidR="0079102F" w:rsidRPr="00021283" w:rsidRDefault="0079102F" w:rsidP="00021283">
            <w:pPr>
              <w:spacing w:after="120" w:line="280" w:lineRule="exact"/>
              <w:rPr>
                <w:rFonts w:cstheme="minorHAnsi"/>
              </w:rPr>
            </w:pPr>
            <w:r w:rsidRPr="00021283">
              <w:rPr>
                <w:rFonts w:cstheme="minorHAnsi"/>
                <w:color w:val="000000"/>
              </w:rPr>
              <w:t>Συνεχίζει να εξάγει σε ΗΠΑ, κερδίζει πρόσβαση στην κινεζική αγορά υπηρεσιών</w:t>
            </w:r>
          </w:p>
        </w:tc>
        <w:tc>
          <w:tcPr>
            <w:tcW w:w="4365" w:type="dxa"/>
          </w:tcPr>
          <w:p w14:paraId="6CF963F3" w14:textId="77777777" w:rsidR="0079102F" w:rsidRPr="00021283" w:rsidRDefault="0079102F" w:rsidP="00021283">
            <w:pPr>
              <w:spacing w:after="120" w:line="280" w:lineRule="exact"/>
              <w:rPr>
                <w:rFonts w:cstheme="minorHAnsi"/>
              </w:rPr>
            </w:pPr>
            <w:r w:rsidRPr="00021283">
              <w:rPr>
                <w:rFonts w:cstheme="minorHAnsi"/>
                <w:color w:val="000000"/>
              </w:rPr>
              <w:t>Χάνει το αμερικανικό πλεόνασμα, το έλλειμμα με Κίνα διογκώνεται</w:t>
            </w:r>
          </w:p>
        </w:tc>
      </w:tr>
      <w:tr w:rsidR="0079102F" w:rsidRPr="00021283" w14:paraId="28348408" w14:textId="77777777" w:rsidTr="00F0302E">
        <w:tc>
          <w:tcPr>
            <w:tcW w:w="1129" w:type="dxa"/>
          </w:tcPr>
          <w:p w14:paraId="57F4940F" w14:textId="77777777" w:rsidR="0079102F" w:rsidRPr="00021283" w:rsidRDefault="0079102F" w:rsidP="00021283">
            <w:pPr>
              <w:spacing w:after="120" w:line="280" w:lineRule="exact"/>
              <w:rPr>
                <w:rFonts w:cstheme="minorHAnsi"/>
              </w:rPr>
            </w:pPr>
            <w:r w:rsidRPr="00021283">
              <w:rPr>
                <w:rFonts w:cstheme="minorHAnsi"/>
              </w:rPr>
              <w:t>ΠΟΕ</w:t>
            </w:r>
          </w:p>
        </w:tc>
        <w:tc>
          <w:tcPr>
            <w:tcW w:w="4962" w:type="dxa"/>
          </w:tcPr>
          <w:p w14:paraId="5CE0EDB2" w14:textId="77777777" w:rsidR="0079102F" w:rsidRPr="00021283" w:rsidRDefault="0079102F" w:rsidP="00021283">
            <w:pPr>
              <w:spacing w:after="120" w:line="280" w:lineRule="exact"/>
              <w:rPr>
                <w:rFonts w:cstheme="minorHAnsi"/>
              </w:rPr>
            </w:pPr>
            <w:r w:rsidRPr="00021283">
              <w:rPr>
                <w:rFonts w:cstheme="minorHAnsi"/>
                <w:color w:val="000000"/>
              </w:rPr>
              <w:t>Αναβαθμίζεται ως θεματοφύλακας νέων κανόνων</w:t>
            </w:r>
          </w:p>
        </w:tc>
        <w:tc>
          <w:tcPr>
            <w:tcW w:w="4365" w:type="dxa"/>
          </w:tcPr>
          <w:p w14:paraId="3C0BB53C" w14:textId="77777777" w:rsidR="0079102F" w:rsidRPr="00021283" w:rsidRDefault="0079102F" w:rsidP="00021283">
            <w:pPr>
              <w:spacing w:after="120" w:line="280" w:lineRule="exact"/>
              <w:rPr>
                <w:rFonts w:cstheme="minorHAnsi"/>
              </w:rPr>
            </w:pPr>
            <w:r w:rsidRPr="00021283">
              <w:rPr>
                <w:rFonts w:cstheme="minorHAnsi"/>
                <w:color w:val="000000"/>
              </w:rPr>
              <w:t>Αδρανεί – το σύστημα κατακερματίζεται σε ζώνες δασμών και νομισμάτων</w:t>
            </w:r>
          </w:p>
        </w:tc>
      </w:tr>
    </w:tbl>
    <w:p w14:paraId="01B9FA75" w14:textId="77777777" w:rsidR="0079102F" w:rsidRPr="00021283" w:rsidRDefault="0079102F" w:rsidP="00021283">
      <w:pPr>
        <w:spacing w:after="120" w:line="280" w:lineRule="exact"/>
        <w:rPr>
          <w:rFonts w:cstheme="minorHAnsi"/>
        </w:rPr>
      </w:pPr>
    </w:p>
    <w:p w14:paraId="56C9FBEC" w14:textId="77777777" w:rsidR="0079102F" w:rsidRPr="00021283" w:rsidRDefault="0079102F" w:rsidP="00021283">
      <w:pPr>
        <w:spacing w:after="120" w:line="280" w:lineRule="exact"/>
        <w:rPr>
          <w:rFonts w:cstheme="minorHAnsi"/>
        </w:rPr>
      </w:pPr>
    </w:p>
    <w:p w14:paraId="1DD26707" w14:textId="14BFE045" w:rsidR="0079102F" w:rsidRPr="00021283" w:rsidRDefault="0079102F" w:rsidP="00021283">
      <w:pPr>
        <w:spacing w:after="120" w:line="280" w:lineRule="exact"/>
        <w:jc w:val="both"/>
        <w:rPr>
          <w:rFonts w:cstheme="minorHAnsi"/>
        </w:rPr>
      </w:pPr>
      <w:r w:rsidRPr="00021283">
        <w:rPr>
          <w:rFonts w:cstheme="minorHAnsi"/>
        </w:rPr>
        <w:t xml:space="preserve">Σε περίπτωση επιτυχίας οι ΗΠΑ θα βιώσουν μείωση δίδυμου ελλείμματος, αναβίωση βιομηχανίας προηγμένης τεχνολογίας. Η </w:t>
      </w:r>
      <w:r w:rsidR="00FA713D">
        <w:rPr>
          <w:rFonts w:cstheme="minorHAnsi"/>
        </w:rPr>
        <w:t>Ε.Ε.</w:t>
      </w:r>
      <w:r w:rsidRPr="00021283">
        <w:rPr>
          <w:rFonts w:cstheme="minorHAnsi"/>
        </w:rPr>
        <w:t xml:space="preserve"> διατηρεί μέρος του πλεονάσματος με ΗΠΑ, κερδίζει πρόσβαση σε κινεζική αγορά υπηρεσιών, καθώς η Κίνα αναγκάζεται να ενισχύσει τη ζήτηση στο εσωτερικό. Ο  ΠΟΕ αναβαθμίζεται ως «φύλακας» νέων κανόνων και θα έχουμε μείωση γεωοικονομικών εντάσεων. </w:t>
      </w:r>
    </w:p>
    <w:p w14:paraId="2BC73D4E" w14:textId="77777777" w:rsidR="0079102F" w:rsidRPr="00021283" w:rsidRDefault="0079102F" w:rsidP="00021283">
      <w:pPr>
        <w:spacing w:after="120" w:line="280" w:lineRule="exact"/>
        <w:rPr>
          <w:rFonts w:cstheme="minorHAnsi"/>
        </w:rPr>
      </w:pPr>
    </w:p>
    <w:p w14:paraId="158790F0" w14:textId="73870B32" w:rsidR="0079102F" w:rsidRPr="00021283" w:rsidRDefault="0079102F" w:rsidP="00021283">
      <w:pPr>
        <w:spacing w:after="120" w:line="280" w:lineRule="exact"/>
        <w:jc w:val="both"/>
        <w:rPr>
          <w:rFonts w:cstheme="minorHAnsi"/>
        </w:rPr>
      </w:pPr>
      <w:r w:rsidRPr="00021283">
        <w:rPr>
          <w:rFonts w:cstheme="minorHAnsi"/>
        </w:rPr>
        <w:t xml:space="preserve">Σε περίπτωση αποτυχίας θα υπάρξει διάσπαση του συστήματος παγκόσμιου εμπορίου, με νέα κύματα δασμών και επιδοτήσεων. Οι ΗΠΑ θα βιώσουν προσωρινή ανακούφιση ελλείμματος και κίνδυνο πληθωρισμού. Η </w:t>
      </w:r>
      <w:r w:rsidR="00FA713D">
        <w:rPr>
          <w:rFonts w:cstheme="minorHAnsi"/>
        </w:rPr>
        <w:t>Ε.Ε.</w:t>
      </w:r>
      <w:r w:rsidRPr="00021283">
        <w:rPr>
          <w:rFonts w:cstheme="minorHAnsi"/>
        </w:rPr>
        <w:t xml:space="preserve"> χάνει το πλεόνασμα με ΗΠΑ (240 δισ. δολαρίων) και  το έλλειμμα με Κίνα εκρήγνυται.</w:t>
      </w:r>
    </w:p>
    <w:p w14:paraId="0CCFF220" w14:textId="77777777" w:rsidR="0079102F" w:rsidRPr="00021283" w:rsidRDefault="0079102F" w:rsidP="00021283">
      <w:pPr>
        <w:spacing w:after="120" w:line="280" w:lineRule="exact"/>
        <w:jc w:val="both"/>
        <w:rPr>
          <w:rFonts w:cstheme="minorHAnsi"/>
        </w:rPr>
      </w:pPr>
      <w:r w:rsidRPr="00021283">
        <w:rPr>
          <w:rFonts w:cstheme="minorHAnsi"/>
        </w:rPr>
        <w:t xml:space="preserve">Ο ΠΟΕ αδρανεί, το σύστημα εμπορίου κατακερματίζεται σε ζώνες δασμών και νομισμάτων. Οι χώρες πιέζονται να υιοθετήσουν σκληρότερους αμυντικούς μηχανισμούς, δημιουργείται πολυμερές σύστημα σε «σιωπηρό λήθαργο», με περιφερειακά μπλοκ εμπορίου  και νομισματικές ζώνες συναλλαγών σε τοπικά νομίσματα. </w:t>
      </w:r>
    </w:p>
    <w:p w14:paraId="20886C2D" w14:textId="77777777" w:rsidR="0079102F" w:rsidRPr="00021283" w:rsidRDefault="0079102F" w:rsidP="00021283">
      <w:pPr>
        <w:spacing w:after="120" w:line="280" w:lineRule="exact"/>
        <w:rPr>
          <w:rFonts w:cstheme="minorHAnsi"/>
        </w:rPr>
      </w:pPr>
    </w:p>
    <w:p w14:paraId="2CAAB6D1" w14:textId="6766A09F" w:rsidR="0079102F" w:rsidRPr="00021283" w:rsidRDefault="0079102F" w:rsidP="00021283">
      <w:pPr>
        <w:spacing w:after="120" w:line="280" w:lineRule="exact"/>
        <w:jc w:val="both"/>
        <w:rPr>
          <w:rFonts w:cstheme="minorHAnsi"/>
        </w:rPr>
      </w:pPr>
      <w:r w:rsidRPr="00021283">
        <w:rPr>
          <w:rFonts w:cstheme="minorHAnsi"/>
        </w:rPr>
        <w:t xml:space="preserve">5. </w:t>
      </w:r>
      <w:r w:rsidRPr="00021283">
        <w:rPr>
          <w:rFonts w:cstheme="minorHAnsi"/>
          <w:b/>
          <w:bCs/>
        </w:rPr>
        <w:t>Τι μπορεί (και πρέπει) να κάνει η Ευρωπαϊκή Ένωση</w:t>
      </w:r>
      <w:r w:rsidRPr="00021283">
        <w:rPr>
          <w:rFonts w:cstheme="minorHAnsi"/>
        </w:rPr>
        <w:t xml:space="preserve">; α) Ευρωπαϊκή ρήτρα αντι-επιδοτήσεων, με έναν ενεργό μηχανισμό εξισορρόπησης που επιβάλλει προσωρινούς δασμούς όταν αποδεικνύεται κρατική επιδότηση τρίτης χώρας, β) Κοινά ευρωομόλογα για ηχηρή βιομηχανική ανάπτυξη, αντί για κατακερματισμένες εθνικές ενισχύσεις, έκδοση κοινών ομολόγων για χρηματοδότηση ημιαγωγών,  ΑΙ-clouds· ενοποιημένο πλαίσιο, λιγότερος κατακερματισμός, γ)  Συμμαχία «Deficit 20» , με τη δημιουργία άτυπης ομάδας ελλειμματικών χωρών (ΗΠΑ, πολλές χώρες της </w:t>
      </w:r>
      <w:r w:rsidR="00FA713D">
        <w:rPr>
          <w:rFonts w:cstheme="minorHAnsi"/>
        </w:rPr>
        <w:t>Ε.Ε.</w:t>
      </w:r>
      <w:r w:rsidRPr="00021283">
        <w:rPr>
          <w:rFonts w:cstheme="minorHAnsi"/>
        </w:rPr>
        <w:t xml:space="preserve">, Ινδία, Καναδάς, Αυστραλία, Ν. Αφρική κ.ά.) με στόχο να πιέσουν συλλογικά στον ΠΟΕ για αυστηρότερους κανόνες επιδοτήσεων και διαφάνειας, δ) Στοχευμένη δημοσιονομική χαλάρωση υπέρ της έρευνας, αν η Κίνα «ξεφορτώσει» πλεονάζουσα παραγωγή στην ευρωπαϊκή αγορά, η </w:t>
      </w:r>
      <w:r w:rsidR="00FA713D">
        <w:rPr>
          <w:rFonts w:cstheme="minorHAnsi"/>
        </w:rPr>
        <w:t>Ε.Ε.</w:t>
      </w:r>
      <w:r w:rsidRPr="00021283">
        <w:rPr>
          <w:rFonts w:cstheme="minorHAnsi"/>
        </w:rPr>
        <w:t xml:space="preserve"> οφείλει να επενδύσει σε τομείς υψηλής αξίας όπου ο κινεζικός ανταγωνισμός είναι μικρότερος (φαρμακοβιομηχανία, ναυτιλιακός εξοπλισμός, αεροδιαστημική), ε) Ψηφιακός φόρος σύνοψης,   αντί για γενικευμένους δασμούς, εφαρμογή ψηφιακού τέλους στα ψηφιακά οικοσυστήματα που εδραιώνουν δεσπόζουσα θέση στην Ευρώπη χωρίς παραγωγική επένδυση (π.χ. πλατφόρμες τρίτων χωρών).  </w:t>
      </w:r>
    </w:p>
    <w:p w14:paraId="2C3439CE" w14:textId="77777777" w:rsidR="0079102F" w:rsidRPr="00021283" w:rsidRDefault="0079102F" w:rsidP="00021283">
      <w:pPr>
        <w:spacing w:after="120" w:line="280" w:lineRule="exact"/>
        <w:rPr>
          <w:rFonts w:cstheme="minorHAnsi"/>
        </w:rPr>
      </w:pPr>
    </w:p>
    <w:p w14:paraId="6A9A716B" w14:textId="3D98F5F4" w:rsidR="0079102F" w:rsidRPr="00021283" w:rsidRDefault="0079102F" w:rsidP="00021283">
      <w:pPr>
        <w:spacing w:after="120" w:line="280" w:lineRule="exact"/>
        <w:jc w:val="both"/>
        <w:rPr>
          <w:rFonts w:cstheme="minorHAnsi"/>
        </w:rPr>
      </w:pPr>
      <w:r w:rsidRPr="00021283">
        <w:rPr>
          <w:rFonts w:cstheme="minorHAnsi"/>
        </w:rPr>
        <w:lastRenderedPageBreak/>
        <w:t xml:space="preserve">6. </w:t>
      </w:r>
      <w:r w:rsidRPr="00021283">
        <w:rPr>
          <w:rFonts w:cstheme="minorHAnsi"/>
          <w:b/>
          <w:bCs/>
        </w:rPr>
        <w:t>Μπορεί να αναστηθεί ο ΠΟΕ</w:t>
      </w:r>
      <w:r w:rsidRPr="00021283">
        <w:rPr>
          <w:rFonts w:cstheme="minorHAnsi"/>
        </w:rPr>
        <w:t>; Ο ΠΟΕ χρειάζεται τρία άλματα: α) Αναβίωση του ρόλου με συμφωνία των κυριότερων χωρών ΗΠΑ–</w:t>
      </w:r>
      <w:r w:rsidR="00FA713D">
        <w:rPr>
          <w:rFonts w:cstheme="minorHAnsi"/>
        </w:rPr>
        <w:t>Ε.Ε.</w:t>
      </w:r>
      <w:r w:rsidRPr="00021283">
        <w:rPr>
          <w:rFonts w:cstheme="minorHAnsi"/>
        </w:rPr>
        <w:t xml:space="preserve">–Ιαπωνίας, β) Κώδικας επιδοτήσεων 2.0 με υποχρεωτική κοινοποίηση κρατικών δανείων/φοροαπαλλαγών όταν αθροιστικά υπερβαίνουν το 0,5% του ΑΕΠ κλάδου, γ) Ταχεία διαδικασία διαιτησίας (fast-track) για μέτρα εθνικής ασφάλειας, ώστε οι χώρες να μη χρησιμοποιούν αυτό το επιχείρημα ως γενική δικαιολογία επιβολής δασμών.  Αν δεν γίνουν αυτά, ο ΠΟΕ θα παραμείνει «φόρουμ συζητήσεων», και οι κύριες δυνάμεις θα στραφούν σε ad-hoc συμφωνίες.  </w:t>
      </w:r>
    </w:p>
    <w:p w14:paraId="41FE110E" w14:textId="77777777" w:rsidR="0079102F" w:rsidRPr="00021283" w:rsidRDefault="0079102F" w:rsidP="00021283">
      <w:pPr>
        <w:spacing w:after="120" w:line="280" w:lineRule="exact"/>
        <w:rPr>
          <w:rFonts w:cstheme="minorHAnsi"/>
        </w:rPr>
      </w:pPr>
    </w:p>
    <w:p w14:paraId="4AE1113D" w14:textId="77777777" w:rsidR="0079102F" w:rsidRPr="00021283" w:rsidRDefault="0079102F" w:rsidP="00021283">
      <w:pPr>
        <w:spacing w:after="120" w:line="280" w:lineRule="exact"/>
        <w:jc w:val="both"/>
        <w:rPr>
          <w:rFonts w:cstheme="minorHAnsi"/>
        </w:rPr>
      </w:pPr>
      <w:r w:rsidRPr="00021283">
        <w:rPr>
          <w:rFonts w:cstheme="minorHAnsi"/>
        </w:rPr>
        <w:t xml:space="preserve"> 7. </w:t>
      </w:r>
      <w:r w:rsidRPr="00021283">
        <w:rPr>
          <w:rFonts w:cstheme="minorHAnsi"/>
          <w:b/>
          <w:bCs/>
        </w:rPr>
        <w:t>Ο κίνδυνος ενός κατακερματισμένου κόσμου</w:t>
      </w:r>
      <w:r w:rsidRPr="00021283">
        <w:rPr>
          <w:rFonts w:cstheme="minorHAnsi"/>
        </w:rPr>
        <w:t xml:space="preserve">. Η αποτυχία διεθνούς συμβιβασμού θα γεννήσει τρία ρήγματα: α) Νομισματικό: μπλοκ δολαρίου εναντίον μπλοκ γιουάν· πολλαπλά συστήματα πληρωμών, β) Τεχνολογικό: ασύμβατα οικοσυστήματα 5G, cloud, </w:t>
      </w:r>
      <w:proofErr w:type="spellStart"/>
      <w:r w:rsidRPr="00021283">
        <w:rPr>
          <w:rFonts w:cstheme="minorHAnsi"/>
        </w:rPr>
        <w:t>chips</w:t>
      </w:r>
      <w:proofErr w:type="spellEnd"/>
      <w:r w:rsidRPr="00021283">
        <w:rPr>
          <w:rFonts w:cstheme="minorHAnsi"/>
        </w:rPr>
        <w:t>· υψηλότερο κόστος συναλλαγών, γ)  Κλιματικό και ενεργειακό: χωριστά πρότυπα πράσινης βιομηχανίας, με αποτέλεσμα «αγορές άνθρακα» που λειτουργούν ως συγκεκαλυμμένοι δασμοί.  Οι οικονομίες με χρόνια ελλείμματα θα είναι οι πρώτες χαμένες: θα εισάγουν πληθωρισμό και γεωπολιτικό ρίσκο χωρίς να μπορούν να αντεπιτεθούν.  Θα ακολουθήσουν οι χώρες με εμπορικά πλεονάσματα όπου δεν θα μπορούν να διαθέτουν την υπερπαραγωγή και θα χάσουν τις επενδύσεις τους.</w:t>
      </w:r>
    </w:p>
    <w:p w14:paraId="375F321E" w14:textId="77777777" w:rsidR="0079102F" w:rsidRPr="00021283" w:rsidRDefault="0079102F" w:rsidP="00021283">
      <w:pPr>
        <w:spacing w:after="120" w:line="280" w:lineRule="exact"/>
        <w:rPr>
          <w:rFonts w:cstheme="minorHAnsi"/>
        </w:rPr>
      </w:pPr>
    </w:p>
    <w:p w14:paraId="5A128462" w14:textId="77777777" w:rsidR="0079102F" w:rsidRPr="00021283" w:rsidRDefault="0079102F" w:rsidP="00021283">
      <w:pPr>
        <w:spacing w:after="120" w:line="280" w:lineRule="exact"/>
        <w:rPr>
          <w:rFonts w:cstheme="minorHAnsi"/>
        </w:rPr>
      </w:pPr>
    </w:p>
    <w:p w14:paraId="136D9B7D" w14:textId="77777777" w:rsidR="0079102F" w:rsidRPr="00021283" w:rsidRDefault="0079102F" w:rsidP="00021283">
      <w:pPr>
        <w:spacing w:after="120" w:line="280" w:lineRule="exact"/>
        <w:rPr>
          <w:rFonts w:cstheme="minorHAnsi"/>
        </w:rPr>
      </w:pPr>
      <w:r w:rsidRPr="00021283">
        <w:rPr>
          <w:rFonts w:cstheme="minorHAnsi"/>
        </w:rPr>
        <w:t xml:space="preserve"> 8. </w:t>
      </w:r>
      <w:r w:rsidRPr="00021283">
        <w:rPr>
          <w:rFonts w:cstheme="minorHAnsi"/>
          <w:b/>
          <w:bCs/>
        </w:rPr>
        <w:t>Ανάγκη για «συμμετρικό πραγματισμό»</w:t>
      </w:r>
      <w:r w:rsidRPr="00021283">
        <w:rPr>
          <w:rFonts w:cstheme="minorHAnsi"/>
        </w:rPr>
        <w:t xml:space="preserve">. Η εξίσωση «παγκόσμιο εμπόριο – δημοσιονομική πειθαρχία – εθνική ασφάλεια» μετατρέπεται από πολιτική πολυτέλεια σε υπαρξιακή αναγκαιότητα.  </w:t>
      </w:r>
    </w:p>
    <w:p w14:paraId="6EF2D5DC" w14:textId="65948D31" w:rsidR="0079102F" w:rsidRPr="00021283" w:rsidRDefault="0079102F" w:rsidP="00021283">
      <w:pPr>
        <w:spacing w:after="120" w:line="280" w:lineRule="exact"/>
        <w:jc w:val="both"/>
        <w:rPr>
          <w:rFonts w:cstheme="minorHAnsi"/>
        </w:rPr>
      </w:pPr>
      <w:r w:rsidRPr="00021283">
        <w:rPr>
          <w:rFonts w:cstheme="minorHAnsi"/>
        </w:rPr>
        <w:t xml:space="preserve"> Για τις ΗΠΑ, επιτυχής συμφωνία σημαίνει περιορισμό δίδυμων ελλειμμάτων και σταδιακή απεξάρτηση από ασιατικές πιστώσεις.   Για την </w:t>
      </w:r>
      <w:r w:rsidR="00FA713D">
        <w:rPr>
          <w:rFonts w:cstheme="minorHAnsi"/>
        </w:rPr>
        <w:t>Ε.Ε.</w:t>
      </w:r>
      <w:r w:rsidRPr="00021283">
        <w:rPr>
          <w:rFonts w:cstheme="minorHAnsi"/>
        </w:rPr>
        <w:t xml:space="preserve">, σημαίνει στρατηγική αυτονομία: αμυντικά μέτρα κατά της πλεονάζουσας κινεζικής παραγωγής, κοινές επενδύσεις υψηλής τεχνολογίας και διπλωματική πίεση για νέο κώδικα ΠΟΕ.  </w:t>
      </w:r>
    </w:p>
    <w:p w14:paraId="750355C0" w14:textId="77777777" w:rsidR="0079102F" w:rsidRPr="00021283" w:rsidRDefault="0079102F" w:rsidP="00021283">
      <w:pPr>
        <w:spacing w:after="120" w:line="280" w:lineRule="exact"/>
        <w:rPr>
          <w:rFonts w:cstheme="minorHAnsi"/>
        </w:rPr>
      </w:pPr>
      <w:r w:rsidRPr="00021283">
        <w:rPr>
          <w:rFonts w:cstheme="minorHAnsi"/>
        </w:rPr>
        <w:t xml:space="preserve"> Για τον ΠΟΕ, είναι η ύστατη ευκαιρία να αποδείξει ρυθμιστική επάρκεια· αλλιώς θα απαξιωθεί οριστικά.  </w:t>
      </w:r>
    </w:p>
    <w:p w14:paraId="1BFD981E" w14:textId="77777777" w:rsidR="0079102F" w:rsidRPr="00021283" w:rsidRDefault="0079102F" w:rsidP="00021283">
      <w:pPr>
        <w:spacing w:after="120" w:line="280" w:lineRule="exact"/>
        <w:rPr>
          <w:rFonts w:cstheme="minorHAnsi"/>
        </w:rPr>
      </w:pPr>
    </w:p>
    <w:p w14:paraId="6AC189FE" w14:textId="77777777" w:rsidR="0079102F" w:rsidRPr="00021283" w:rsidRDefault="0079102F" w:rsidP="00021283">
      <w:pPr>
        <w:spacing w:after="120" w:line="280" w:lineRule="exact"/>
        <w:jc w:val="both"/>
        <w:rPr>
          <w:rFonts w:cstheme="minorHAnsi"/>
        </w:rPr>
      </w:pPr>
      <w:r w:rsidRPr="00021283">
        <w:rPr>
          <w:rFonts w:cstheme="minorHAnsi"/>
        </w:rPr>
        <w:t>Η ιστορία διδάσκει ότι όταν ηγεμονικές δυνάμεις αποσύρονται χωρίς κανόνες, αφήνουν κενό που γεμίζει από συγκρούσεις. Αντιθέτως, όταν αναδιατάσσουν το σύστημα με κανόνες συμμετρικούς και εφαρμόσιμους, εξασφαλίζουν μεταβατική σταθερότητα – προς όφελος και των ελλειμματικών και των πλεονασματικών οικονομιών.  Την αναδιάταξη την ξεκινούν οι ΗΠΑ αλλά πρέπει και οι άλλες χώρες με εμπορικά ελλείμματα να ακολουθήσουν, καθίζοντας στο τραπέζι των διαπραγματεύσεων.</w:t>
      </w:r>
    </w:p>
    <w:p w14:paraId="1DD7BFF9" w14:textId="77777777" w:rsidR="0079102F" w:rsidRPr="00021283" w:rsidRDefault="0079102F" w:rsidP="00021283">
      <w:pPr>
        <w:spacing w:after="120" w:line="280" w:lineRule="exact"/>
        <w:rPr>
          <w:rFonts w:cstheme="minorHAnsi"/>
        </w:rPr>
      </w:pPr>
    </w:p>
    <w:p w14:paraId="78EC801B" w14:textId="77777777" w:rsidR="0079102F" w:rsidRPr="00021283" w:rsidRDefault="0079102F" w:rsidP="00021283">
      <w:pPr>
        <w:spacing w:after="120" w:line="280" w:lineRule="exact"/>
        <w:jc w:val="both"/>
        <w:rPr>
          <w:rFonts w:cstheme="minorHAnsi"/>
        </w:rPr>
      </w:pPr>
      <w:r w:rsidRPr="00021283">
        <w:rPr>
          <w:rFonts w:cstheme="minorHAnsi"/>
        </w:rPr>
        <w:t>Ο χρόνος για συλλογική μεταρρύθμιση λιγοστεύει· αν οι χώρες δεν δράσουν σύντομα, ο κόσμος θα οδεύσει σε ένα «σκοτεινό Μεσαίωνα» προστατευτισμού όπου ο ισχυρότερος επιβάλλει τους δικούς του κανόνες. Το στοίχημα, λοιπόν, δεν είναι απλώς εμπορικό· είναι βαθύτατα πολιτικό – δηλαδή, ζήτημα επιβίωσης εύθραυστων δημοκρατιών σε μια εποχή γεωοικονομικής τρικυμίας.</w:t>
      </w:r>
    </w:p>
    <w:p w14:paraId="23FB850B" w14:textId="77777777" w:rsidR="0079102F" w:rsidRPr="00021283" w:rsidRDefault="0079102F" w:rsidP="00021283">
      <w:pPr>
        <w:spacing w:after="120" w:line="280" w:lineRule="exact"/>
        <w:rPr>
          <w:rFonts w:cstheme="minorHAnsi"/>
        </w:rPr>
      </w:pPr>
    </w:p>
    <w:p w14:paraId="032BCCCB" w14:textId="77777777" w:rsidR="0079102F" w:rsidRPr="00021283" w:rsidRDefault="0079102F" w:rsidP="00021283">
      <w:pPr>
        <w:spacing w:after="120" w:line="280" w:lineRule="exact"/>
        <w:jc w:val="both"/>
        <w:rPr>
          <w:rFonts w:cstheme="minorHAnsi"/>
        </w:rPr>
      </w:pPr>
      <w:r w:rsidRPr="00021283">
        <w:rPr>
          <w:rFonts w:cstheme="minorHAnsi"/>
        </w:rPr>
        <w:t>Η ερώτηση πλέον δεν είναι αν θα αλλάξει το σύστημα, αλλά πότε και με πόσο κόστος. Όσο αργούν οι συλλογικές λύσεις, τόσο μεγαλώνει ο πειρασμός των μονομερών κινήσεων. Και τότε όλοι, μικροί και μεγάλοι, θα πληρώσουμε ακριβά το τίμημα ενός νέου, κατακερματισμένου εμπορικού Μεσαίωνα.</w:t>
      </w:r>
    </w:p>
    <w:p w14:paraId="67E8047B" w14:textId="3C42D5E6" w:rsidR="007B776A" w:rsidRPr="00021283" w:rsidRDefault="007B776A" w:rsidP="00021283">
      <w:pPr>
        <w:spacing w:after="120" w:line="280" w:lineRule="exact"/>
        <w:rPr>
          <w:rFonts w:cstheme="minorHAnsi"/>
        </w:rPr>
      </w:pPr>
      <w:r w:rsidRPr="00021283">
        <w:rPr>
          <w:rFonts w:cstheme="minorHAnsi"/>
        </w:rPr>
        <w:br w:type="page"/>
      </w:r>
    </w:p>
    <w:p w14:paraId="137A04F6" w14:textId="77777777" w:rsidR="007B776A" w:rsidRPr="00021283" w:rsidRDefault="007B776A" w:rsidP="00021283">
      <w:pPr>
        <w:spacing w:after="120" w:line="280" w:lineRule="exact"/>
        <w:jc w:val="center"/>
        <w:rPr>
          <w:rFonts w:cstheme="minorHAnsi"/>
        </w:rPr>
      </w:pPr>
      <w:r w:rsidRPr="00021283">
        <w:rPr>
          <w:rFonts w:cstheme="minorHAnsi"/>
        </w:rPr>
        <w:lastRenderedPageBreak/>
        <w:t>Το «αόρατο» πλεονέκτημα των ΗΠΑ στο διεθνές εμπόριο</w:t>
      </w:r>
    </w:p>
    <w:p w14:paraId="4B1D16D3" w14:textId="77777777" w:rsidR="007B776A" w:rsidRPr="00021283" w:rsidRDefault="007B776A"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3601851A" w14:textId="77777777" w:rsidR="007B776A" w:rsidRPr="00021283" w:rsidRDefault="007B776A"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735C1839" w14:textId="77777777" w:rsidR="007B776A" w:rsidRPr="00021283" w:rsidRDefault="007B776A" w:rsidP="00021283">
      <w:pPr>
        <w:spacing w:after="120" w:line="280" w:lineRule="exact"/>
        <w:rPr>
          <w:rFonts w:cstheme="minorHAnsi"/>
          <w:color w:val="000000" w:themeColor="text1"/>
        </w:rPr>
      </w:pPr>
    </w:p>
    <w:p w14:paraId="18E83D0C" w14:textId="77777777" w:rsidR="00546372" w:rsidRPr="00021283" w:rsidRDefault="00546372" w:rsidP="00021283">
      <w:pPr>
        <w:spacing w:after="120" w:line="280" w:lineRule="exact"/>
        <w:jc w:val="both"/>
        <w:rPr>
          <w:rFonts w:cstheme="minorHAnsi"/>
        </w:rPr>
      </w:pPr>
    </w:p>
    <w:p w14:paraId="1DC2139A" w14:textId="39E81E89" w:rsidR="007B776A" w:rsidRPr="00021283" w:rsidRDefault="007B776A" w:rsidP="00021283">
      <w:pPr>
        <w:spacing w:after="120" w:line="280" w:lineRule="exact"/>
        <w:jc w:val="both"/>
        <w:rPr>
          <w:rFonts w:cstheme="minorHAnsi"/>
        </w:rPr>
      </w:pPr>
      <w:r w:rsidRPr="00021283">
        <w:rPr>
          <w:rFonts w:cstheme="minorHAnsi"/>
        </w:rPr>
        <w:t>Έχουμε εισέλθει σε μια ασταθή παγκόσμια τάξη όπου το παγκόσμιο οικονομικό σύστημα φαίνεται να βρίσκεται στο κατώφλι μιας ριζικής μεταμόρφωσης, η οποία πιθανότατα θα οδηγήσει σε νέα μοντέλα οικονομικής διακυβέρνησης, νομισματικής παρέμβασης και εμπορικών και γεωοικονομικών σχέσεων.</w:t>
      </w:r>
    </w:p>
    <w:p w14:paraId="3976CA85"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Αν ο στόχος των Ηνωμένων Πολιτειών είναι να διατηρήσουν ή να ενισχύσουν τη συγκριτική τους ισχύ απέναντι στην Κίνα, η εμμονή σε βιομηχανικές αλυσίδες εφοδιασμού —όσο σημαντικές και αν είναι— παραβλέπει έναν καθοριστικό μοχλό: τον τομέα των εμπορεύσιμων υπηρεσιών.  </w:t>
      </w:r>
    </w:p>
    <w:p w14:paraId="1D442669" w14:textId="77777777" w:rsidR="007B776A" w:rsidRPr="00021283" w:rsidRDefault="007B776A" w:rsidP="00021283">
      <w:pPr>
        <w:spacing w:after="120" w:line="280" w:lineRule="exact"/>
        <w:rPr>
          <w:rFonts w:cstheme="minorHAnsi"/>
          <w:color w:val="000000" w:themeColor="text1"/>
        </w:rPr>
      </w:pPr>
    </w:p>
    <w:p w14:paraId="5A8258AB"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Οι υπηρεσίες αντιστοιχούν σε περίπου 1/3 των εξαγωγών των ΗΠΑ. Οι εξαγωγές υπηρεσιών έφθασαν το 2024 το $1,11 τρισ.  με  πλεόνασμα $300 δισ. έναντι ελλείμματος της Κίνας $160 δις. Το συγκριτικό πλεονέκτημα των ΗΠΑ δεν βρίσκεται μόνο στις σιδηροβιομηχανίες ή στα ναυπηγεία, αλλά στα «αόρατα» σύνολα λογισμικού, χρηματοοικονομικών, τηλεπικοινωνιακών, νομικών και ιατρικών υπηρεσιών που διασχίζουν καθημερινά τα σύνορα.  </w:t>
      </w:r>
    </w:p>
    <w:p w14:paraId="55907FBF" w14:textId="77777777" w:rsidR="007B776A" w:rsidRPr="00021283" w:rsidRDefault="007B776A" w:rsidP="00021283">
      <w:pPr>
        <w:spacing w:after="120" w:line="280" w:lineRule="exact"/>
        <w:rPr>
          <w:rFonts w:cstheme="minorHAnsi"/>
          <w:color w:val="000000" w:themeColor="text1"/>
        </w:rPr>
      </w:pPr>
    </w:p>
    <w:p w14:paraId="2381A43F"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Σχεδόν όλη η αμερικανική αύξηση παραγωγικότητας την τελευταία δεκαετία προήλθε από τις υπηρεσίες. Στον βιομηχανικό κλάδο, η παραγωγικότητα διολίσθησε κατά </w:t>
      </w:r>
      <w:r w:rsidRPr="00021283">
        <w:rPr>
          <w:rFonts w:ascii="Cambria Math" w:hAnsi="Cambria Math" w:cs="Cambria Math"/>
          <w:color w:val="000000" w:themeColor="text1"/>
        </w:rPr>
        <w:t>‑</w:t>
      </w:r>
      <w:r w:rsidRPr="00021283">
        <w:rPr>
          <w:rFonts w:cstheme="minorHAnsi"/>
          <w:color w:val="000000" w:themeColor="text1"/>
        </w:rPr>
        <w:t>0,5 % ετησίως την περίοδο 2010</w:t>
      </w:r>
      <w:r w:rsidRPr="00021283">
        <w:rPr>
          <w:rFonts w:ascii="Cambria Math" w:hAnsi="Cambria Math" w:cs="Cambria Math"/>
          <w:color w:val="000000" w:themeColor="text1"/>
        </w:rPr>
        <w:t>‑</w:t>
      </w:r>
      <w:r w:rsidRPr="00021283">
        <w:rPr>
          <w:rFonts w:cstheme="minorHAnsi"/>
          <w:color w:val="000000" w:themeColor="text1"/>
        </w:rPr>
        <w:t xml:space="preserve">2023. Οι βιομηχανικές θέσεις εργασίας υποχώρησαν από 26 % του εργατικού δυναμικού το 1970 σε περίπου 9 % σήμερα. Χωρίς τη δυναμική των υπηρεσιών, οι ΗΠΑ θα κατέγραφαν χαμηλότερη συνολική παραγωγικότητα, περιορίζοντας την ικανότητά τους να επενδύουν σε άμυνα, υποδομές και τεχνολογίες αιχμής.  </w:t>
      </w:r>
    </w:p>
    <w:p w14:paraId="3F86C0E8" w14:textId="77777777" w:rsidR="007B776A" w:rsidRPr="00021283" w:rsidRDefault="007B776A" w:rsidP="00021283">
      <w:pPr>
        <w:spacing w:after="120" w:line="280" w:lineRule="exact"/>
        <w:jc w:val="both"/>
        <w:rPr>
          <w:rFonts w:cstheme="minorHAnsi"/>
          <w:color w:val="000000" w:themeColor="text1"/>
        </w:rPr>
      </w:pPr>
    </w:p>
    <w:p w14:paraId="2FA34AB7"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(ΑΙ) ενσαρκώνει την πιο πρόσφατη —και ίσως κρισιμότερη— σύγκλιση υπηρεσιών</w:t>
      </w:r>
      <w:r w:rsidRPr="00021283">
        <w:rPr>
          <w:rFonts w:ascii="Cambria Math" w:hAnsi="Cambria Math" w:cs="Cambria Math"/>
          <w:color w:val="000000" w:themeColor="text1"/>
        </w:rPr>
        <w:t>‑</w:t>
      </w:r>
      <w:r w:rsidRPr="00021283">
        <w:rPr>
          <w:rFonts w:cstheme="minorHAnsi"/>
          <w:color w:val="000000" w:themeColor="text1"/>
        </w:rPr>
        <w:t xml:space="preserve">βιομηχανίας. Μελέτη του </w:t>
      </w:r>
      <w:proofErr w:type="spellStart"/>
      <w:r w:rsidRPr="00021283">
        <w:rPr>
          <w:rFonts w:cstheme="minorHAnsi"/>
          <w:color w:val="000000" w:themeColor="text1"/>
        </w:rPr>
        <w:t>Aidan</w:t>
      </w:r>
      <w:proofErr w:type="spellEnd"/>
      <w:r w:rsidRPr="00021283">
        <w:rPr>
          <w:rFonts w:cstheme="minorHAnsi"/>
          <w:color w:val="000000" w:themeColor="text1"/>
        </w:rPr>
        <w:t> </w:t>
      </w:r>
      <w:proofErr w:type="spellStart"/>
      <w:r w:rsidRPr="00021283">
        <w:rPr>
          <w:rFonts w:cstheme="minorHAnsi"/>
          <w:color w:val="000000" w:themeColor="text1"/>
        </w:rPr>
        <w:t>Toner</w:t>
      </w:r>
      <w:r w:rsidRPr="00021283">
        <w:rPr>
          <w:rFonts w:ascii="Cambria Math" w:hAnsi="Cambria Math" w:cs="Cambria Math"/>
          <w:color w:val="000000" w:themeColor="text1"/>
        </w:rPr>
        <w:t>‑</w:t>
      </w:r>
      <w:r w:rsidRPr="00021283">
        <w:rPr>
          <w:rFonts w:cstheme="minorHAnsi"/>
          <w:color w:val="000000" w:themeColor="text1"/>
        </w:rPr>
        <w:t>Rodgers</w:t>
      </w:r>
      <w:proofErr w:type="spellEnd"/>
      <w:r w:rsidRPr="00021283">
        <w:rPr>
          <w:rFonts w:cstheme="minorHAnsi"/>
          <w:color w:val="000000" w:themeColor="text1"/>
        </w:rPr>
        <w:t xml:space="preserve"> έδειξε ότι ερευνητές που αξιοποίησαν εργαλεία ΑΙ ανακάλυψαν 44 % περισσότερα νέα υλικά, κατέθεσαν 39 % περισσότερες πατέντες και αύξησαν κατά 17 % την καινοτομία προϊόντων. Ακόμη και αν μικρό ποσοστό αυτών των κερδών γενικευθεί, θα μπορούσε να αναστρέψει τη 15ετή στασιμότητα της βιομηχανικής παραγωγικότητας· άρα, η πολιτική που διευκολύνει την ταχεία διάδοση των υπηρεσιών ΑΙ γίνεται μοχλός όχι μόνο των υπηρεσιών, αλλά και της βιομηχανικής υπεροχής.  </w:t>
      </w:r>
    </w:p>
    <w:p w14:paraId="26761E6E" w14:textId="77777777" w:rsidR="007B776A" w:rsidRPr="00021283" w:rsidRDefault="007B776A" w:rsidP="00021283">
      <w:pPr>
        <w:spacing w:after="120" w:line="280" w:lineRule="exact"/>
        <w:rPr>
          <w:rFonts w:cstheme="minorHAnsi"/>
          <w:color w:val="000000" w:themeColor="text1"/>
        </w:rPr>
      </w:pPr>
    </w:p>
    <w:p w14:paraId="1C7A3489"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Περισσότερο από 30 % της αξίας των εξαγόμενων αμερικανικών προϊόντων ενσωματώνει υπηρεσίες —λογισμικό, σχεδιασμό, ιατρικές δοκιμές, εφοδιαστική— που συσκευάζονται σε ένα φυσικό προϊόν προτού ταξιδέψουν στο εξωτερικό. Η ενίσχυση, λοιπόν, της καινοτομίας των υπηρεσιών, πολλαπλασιάζει εγγενώς την ανταγωνιστικότητα και των εργοστασιακών κλάδων.  </w:t>
      </w:r>
    </w:p>
    <w:p w14:paraId="173E25B1" w14:textId="77777777" w:rsidR="007B776A" w:rsidRPr="00021283" w:rsidRDefault="007B776A" w:rsidP="00021283">
      <w:pPr>
        <w:spacing w:after="120" w:line="280" w:lineRule="exact"/>
        <w:jc w:val="both"/>
        <w:rPr>
          <w:rFonts w:cstheme="minorHAnsi"/>
          <w:color w:val="000000" w:themeColor="text1"/>
        </w:rPr>
      </w:pPr>
    </w:p>
    <w:p w14:paraId="4638BA70"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Το ιστορικό προβάδισμα των ΗΠΑ στη γνώση </w:t>
      </w:r>
      <w:proofErr w:type="spellStart"/>
      <w:r w:rsidRPr="00021283">
        <w:rPr>
          <w:rFonts w:cstheme="minorHAnsi"/>
          <w:color w:val="000000" w:themeColor="text1"/>
        </w:rPr>
        <w:t>οικοδομήθηκε</w:t>
      </w:r>
      <w:proofErr w:type="spellEnd"/>
      <w:r w:rsidRPr="00021283">
        <w:rPr>
          <w:rFonts w:cstheme="minorHAnsi"/>
          <w:color w:val="000000" w:themeColor="text1"/>
        </w:rPr>
        <w:t xml:space="preserve"> με αλληλουχία δημοσίων επενδύσεων. Όμως οι επιδόσεις ανάγνωσης των Αμερικανών μαθητών το 2024 κατέγραψαν ιστορικό χαμηλό, με βαθμολογίες χαμηλότερες ακόμη και από το 2019. Παράλληλα, τα μέσα έτη εκπαίδευσης του κινεζικού εργατικού δυναμικού έχουν σχεδόν διπλασιαστεί την τελευταία τριακονταετία. Το μήνυμα προς τις ΗΠΑ είναι σαφές: χωρίς θεμελιώδη σχολική αναβάθμιση, το υπηρεσιακό πλεονέκτημα θα διαβρωθεί.  </w:t>
      </w:r>
    </w:p>
    <w:p w14:paraId="09552AF0"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Η συρρίκνωση της «δεξαμενής» ταλέντων λόγω μείωσης της μεταναστευτικής βίζας H</w:t>
      </w:r>
      <w:r w:rsidRPr="00021283">
        <w:rPr>
          <w:rFonts w:ascii="Cambria Math" w:hAnsi="Cambria Math" w:cs="Cambria Math"/>
          <w:color w:val="000000" w:themeColor="text1"/>
        </w:rPr>
        <w:t>‑</w:t>
      </w:r>
      <w:r w:rsidRPr="00021283">
        <w:rPr>
          <w:rFonts w:cstheme="minorHAnsi"/>
          <w:color w:val="000000" w:themeColor="text1"/>
        </w:rPr>
        <w:t>1B οδηγεί σε απώλεια υποψηφίων καινοτομιών ― ακριβώς εκεί όπου ο ανταγωνισμός με την Κίνα θα κριθεί.  Ο ρυθμός ίδρυσης νέων εταιρειών υψηλής τεχνολογίας έχει υποδιπλασιαστεί από τη δεκαετία του 1980. Η γήρανση του επιχειρηματικού πληθυσμού απειλεί να μειώσει τον αριθμό των μελλοντικών «</w:t>
      </w:r>
      <w:proofErr w:type="spellStart"/>
      <w:r w:rsidRPr="00021283">
        <w:rPr>
          <w:rFonts w:cstheme="minorHAnsi"/>
          <w:color w:val="000000" w:themeColor="text1"/>
        </w:rPr>
        <w:t>μονόκερων</w:t>
      </w:r>
      <w:proofErr w:type="spellEnd"/>
      <w:r w:rsidRPr="00021283">
        <w:rPr>
          <w:rFonts w:cstheme="minorHAnsi"/>
          <w:color w:val="000000" w:themeColor="text1"/>
        </w:rPr>
        <w:t xml:space="preserve">» και να συρρικνώσει το οικοσύστημα καινοτομίας. Συνοχή κανονιστικών απαιτήσεων με συμμαχικές χώρες, </w:t>
      </w:r>
      <w:r w:rsidRPr="00021283">
        <w:rPr>
          <w:rFonts w:cstheme="minorHAnsi"/>
          <w:color w:val="000000" w:themeColor="text1"/>
        </w:rPr>
        <w:lastRenderedPageBreak/>
        <w:t>δημιουργία «</w:t>
      </w:r>
      <w:proofErr w:type="spellStart"/>
      <w:r w:rsidRPr="00021283">
        <w:rPr>
          <w:rFonts w:cstheme="minorHAnsi"/>
          <w:color w:val="000000" w:themeColor="text1"/>
        </w:rPr>
        <w:t>sandboxes</w:t>
      </w:r>
      <w:proofErr w:type="spellEnd"/>
      <w:r w:rsidRPr="00021283">
        <w:rPr>
          <w:rFonts w:cstheme="minorHAnsi"/>
          <w:color w:val="000000" w:themeColor="text1"/>
        </w:rPr>
        <w:t xml:space="preserve">» και μείωση των δασμών σε εισροές υψηλής τεχνολογίας μπορούν να αναζωογονήσουν τον σχηματισμό νέων επιχειρήσεων.  </w:t>
      </w:r>
    </w:p>
    <w:p w14:paraId="235D0145" w14:textId="77777777" w:rsidR="007B776A" w:rsidRPr="00021283" w:rsidRDefault="007B776A" w:rsidP="00021283">
      <w:pPr>
        <w:spacing w:after="120" w:line="280" w:lineRule="exact"/>
        <w:jc w:val="both"/>
        <w:rPr>
          <w:rFonts w:cstheme="minorHAnsi"/>
          <w:color w:val="000000" w:themeColor="text1"/>
        </w:rPr>
      </w:pPr>
    </w:p>
    <w:p w14:paraId="420683DE"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Η εμπειρική αλήθεια συχνά βρίσκεται μεταξύ των δύο άκρων προστατευτισμού και φιλελευθερισμού: </w:t>
      </w:r>
      <w:proofErr w:type="spellStart"/>
      <w:r w:rsidRPr="00021283">
        <w:rPr>
          <w:rFonts w:cstheme="minorHAnsi"/>
          <w:color w:val="000000" w:themeColor="text1"/>
        </w:rPr>
        <w:t>στοχευμένα</w:t>
      </w:r>
      <w:proofErr w:type="spellEnd"/>
      <w:r w:rsidRPr="00021283">
        <w:rPr>
          <w:rFonts w:cstheme="minorHAnsi"/>
          <w:color w:val="000000" w:themeColor="text1"/>
        </w:rPr>
        <w:t xml:space="preserve"> μέτρα ασφάλειας για «κομβικές» τεχνολογίες, ταυτόχρονα με διατήρηση ανοιχτών καναλιών για λιγότερο κρίσιμες υπηρεσίες και δεδομένα, διεθνή δίκτυα γνώσης, σε μία παγκόσμια —όχι εθνική— δεξαμενή ταλέντων.</w:t>
      </w:r>
    </w:p>
    <w:p w14:paraId="0EFDA049" w14:textId="77777777" w:rsidR="007B776A" w:rsidRPr="00021283" w:rsidRDefault="007B776A"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Με τις επιχειρήσεις υψηλής τεχνολογίας στις οποίες έχει επικεντρωθεί η Αμερική, είναι δυνατό για έναν εργαζόμενο να παράγει ψηφιακά αγαθά και υπηρεσίες που μπορούν να πωληθούν σε όλο τον κόσμο δημιουργώντας πολύ υψηλότερη παραγωγικότητα - κάτι που είναι πολύ πιο πέρα από αυτό που μπορεί να γίνει συναρμολογώντας κινητά τηλέφωνα και ηλεκτρονικές συσκευές με το χέρι.</w:t>
      </w:r>
    </w:p>
    <w:p w14:paraId="32FAD2AF" w14:textId="77777777" w:rsidR="007B776A" w:rsidRPr="00021283" w:rsidRDefault="007B776A"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Θα ήταν τεράστιο λάθος για την Αμερική να καταστρέψει αυτό το είδος επιχείρησης για να επαναφέρει ένα είδος εργασίας με χαμηλό περιθώριο, κακοπληρωμένο και συχνά επικίνδυνο - ειδικά όταν δεν υπάρχει έλλειψη θέσεων εργασίας στην Αμερική και έχει έναν γηρασμένο πληθυσμό που είναι πιο πιθανό να δαπανήσει σε υπηρεσίες όπως η υγειονομική περίθαλψη τα επόμενα χρόνια παρά σε βιομηχανικά προϊόντα.</w:t>
      </w:r>
    </w:p>
    <w:p w14:paraId="5B7145F6" w14:textId="77777777" w:rsidR="007B776A" w:rsidRPr="00021283" w:rsidRDefault="007B776A" w:rsidP="00021283">
      <w:pPr>
        <w:spacing w:after="120" w:line="280" w:lineRule="exact"/>
        <w:jc w:val="both"/>
        <w:rPr>
          <w:rFonts w:cstheme="minorHAnsi"/>
          <w:color w:val="000000" w:themeColor="text1"/>
        </w:rPr>
      </w:pPr>
    </w:p>
    <w:p w14:paraId="2395C5A9" w14:textId="77777777" w:rsidR="007B776A" w:rsidRPr="00021283" w:rsidRDefault="007B776A" w:rsidP="00021283">
      <w:pPr>
        <w:spacing w:after="120" w:line="280" w:lineRule="exact"/>
        <w:jc w:val="both"/>
        <w:rPr>
          <w:rFonts w:cstheme="minorHAnsi"/>
          <w:color w:val="000000" w:themeColor="text1"/>
        </w:rPr>
      </w:pPr>
      <w:r w:rsidRPr="00021283">
        <w:rPr>
          <w:rFonts w:cstheme="minorHAnsi"/>
          <w:color w:val="000000" w:themeColor="text1"/>
        </w:rPr>
        <w:t xml:space="preserve">Η αμερικανική υπεροχή στις εμπορεύσιμες υπηρεσίες δεν είναι ιστορικό ατύχημα, αλλά είναι το σωρευτικό αποτέλεσμα δεκαετιών επενδύσεων σε ταλέντο, έρευνα και ανοικτές αγορές. Καθώς ο οικονομικός ανταγωνισμός με την Κίνα εισέρχεται σε νέα φάση, το πραγματικό </w:t>
      </w:r>
      <w:proofErr w:type="spellStart"/>
      <w:r w:rsidRPr="00021283">
        <w:rPr>
          <w:rFonts w:cstheme="minorHAnsi"/>
          <w:color w:val="000000" w:themeColor="text1"/>
        </w:rPr>
        <w:t>διακύβευμα</w:t>
      </w:r>
      <w:proofErr w:type="spellEnd"/>
      <w:r w:rsidRPr="00021283">
        <w:rPr>
          <w:rFonts w:cstheme="minorHAnsi"/>
          <w:color w:val="000000" w:themeColor="text1"/>
        </w:rPr>
        <w:t xml:space="preserve"> δεν είναι να αναζωογονηθεί μια νοσταλγική βιομηχανία, αλλά να προστατευθεί και να επεκταθεί το οικοσύστημα υπηρεσιών που τροφοδοτεί την καινοτομία σε όλους τους κλάδους. Οι πολιτικές επιλογές των επόμενων ετών —ξεκινώντας από τη σχολική αίθουσα— θα κρίνουν εάν οι ΗΠΑ θα μετατρέψουν το σημερινό πλεονέκτημα σε διαρκή στρατηγική πρωτοκαθεδρία, ή αν θα παραδώσουν την πρωτοβουλία στην αναδυόμενη</w:t>
      </w:r>
      <w:r w:rsidRPr="00021283">
        <w:rPr>
          <w:rFonts w:ascii="Cambria Math" w:hAnsi="Cambria Math" w:cs="Cambria Math"/>
          <w:color w:val="000000" w:themeColor="text1"/>
        </w:rPr>
        <w:t>‑</w:t>
      </w:r>
      <w:r w:rsidRPr="00021283">
        <w:rPr>
          <w:rFonts w:cstheme="minorHAnsi"/>
          <w:color w:val="000000" w:themeColor="text1"/>
        </w:rPr>
        <w:t>και</w:t>
      </w:r>
      <w:r w:rsidRPr="00021283">
        <w:rPr>
          <w:rFonts w:ascii="Cambria Math" w:hAnsi="Cambria Math" w:cs="Cambria Math"/>
          <w:color w:val="000000" w:themeColor="text1"/>
        </w:rPr>
        <w:t>‑</w:t>
      </w:r>
      <w:r w:rsidRPr="00021283">
        <w:rPr>
          <w:rFonts w:cstheme="minorHAnsi"/>
          <w:color w:val="000000" w:themeColor="text1"/>
        </w:rPr>
        <w:t>ταχύτατα</w:t>
      </w:r>
      <w:r w:rsidRPr="00021283">
        <w:rPr>
          <w:rFonts w:ascii="Cambria Math" w:hAnsi="Cambria Math" w:cs="Cambria Math"/>
          <w:color w:val="000000" w:themeColor="text1"/>
        </w:rPr>
        <w:t>‑</w:t>
      </w:r>
      <w:r w:rsidRPr="00021283">
        <w:rPr>
          <w:rFonts w:cstheme="minorHAnsi"/>
          <w:color w:val="000000" w:themeColor="text1"/>
        </w:rPr>
        <w:t xml:space="preserve">εκπαιδευόμενη κινεζική οικονομία.  </w:t>
      </w:r>
    </w:p>
    <w:p w14:paraId="43CCAF53" w14:textId="77777777" w:rsidR="007B776A" w:rsidRPr="00021283" w:rsidRDefault="007B776A" w:rsidP="00021283">
      <w:pPr>
        <w:spacing w:after="120" w:line="280" w:lineRule="exact"/>
        <w:rPr>
          <w:rFonts w:cstheme="minorHAnsi"/>
        </w:rPr>
      </w:pPr>
      <w:r w:rsidRPr="00021283">
        <w:rPr>
          <w:rFonts w:cstheme="minorHAnsi"/>
        </w:rPr>
        <w:br w:type="page"/>
      </w:r>
    </w:p>
    <w:p w14:paraId="3113B8F2" w14:textId="77777777" w:rsidR="00734035" w:rsidRPr="00021283" w:rsidRDefault="00734035" w:rsidP="00021283">
      <w:pPr>
        <w:spacing w:after="120" w:line="280" w:lineRule="exact"/>
        <w:jc w:val="center"/>
        <w:rPr>
          <w:rFonts w:cstheme="minorHAnsi"/>
          <w:b/>
          <w:bCs/>
        </w:rPr>
      </w:pPr>
      <w:r w:rsidRPr="00021283">
        <w:rPr>
          <w:rFonts w:cstheme="minorHAnsi"/>
          <w:b/>
          <w:bCs/>
        </w:rPr>
        <w:lastRenderedPageBreak/>
        <w:t>Οι 90 μέρες που θα συγκλονίσουν τον κόσμο</w:t>
      </w:r>
    </w:p>
    <w:p w14:paraId="5CAAFA8C" w14:textId="77777777" w:rsidR="00734035" w:rsidRPr="00021283" w:rsidRDefault="00734035"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265AB683" w14:textId="77777777" w:rsidR="00734035" w:rsidRPr="00021283" w:rsidRDefault="0073403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3C43DFDC"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151A9E11"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22A9DD59" w14:textId="12EFD066" w:rsidR="00734035" w:rsidRPr="00021283" w:rsidRDefault="00734035"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Θα πρέπει να βλέπουμε τον κόσμο όπως πραγματικά είναι και όχι όπως εμείς θα θέλαμε να είναι. </w:t>
      </w:r>
      <w:r w:rsidRPr="00021283">
        <w:rPr>
          <w:rFonts w:cstheme="minorHAnsi"/>
          <w:color w:val="000000" w:themeColor="text1"/>
        </w:rPr>
        <w:t xml:space="preserve">Το σημερινό πολυμερές εμπορικό καθεστώς, είτε ενσαρκώνεται στον Παγκόσμιο Οργανισμό Εμπορίου (ΠΟΕ) είτε στις διμερείς συμφωνίες, δημιουργήθηκε για να διευκολύνει την ελεύθερη ροή αγαθών, υπηρεσιών και κεφαλαίων. Ωστόσο, η αδιάλειπτη επέκτασή του βασίστηκε σε μια κρίσιμη –και συχνά λησμονημένη– υπόθεση: ότι όλοι οι βασικοί παίκτες θα τηρούν παρόμοιους κανόνες ανταγωνισμού, θα σέβονται τη συμμετρική πρόσβαση στις αγορές και δεν θα υποσκάπτουν τη διεθνή ισορροπία μέσω αθέμιτων πρακτικών. Σήμερα, αυτή η υπόθεση έχει καταστρατηγηθεί κατ’ εξακολούθηση.   </w:t>
      </w:r>
    </w:p>
    <w:p w14:paraId="699D6FE1" w14:textId="77777777"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ΗΠΑ δεν θέλουν να εγκαταλείψουν το παγκόσμιο εμπορικό σύστημα, απλώς θεωρούν ότι δεν αντέχουν άλλο τους κινδύνους εξάρτησης από προϊόντα που αφορούν την εθνική τους ασφάλεια, και τα κόστη που επιφέρει το $1,2 τρισ. εμπορικό έλλειμμα, για αυτό θέλουν να το ξανασχεδιάσουν τουλάχιστον όσον αφορά αυτές,  απομακρύνοντας τις αθέμιτες πρακτικές που ακολουθούν μερικές χώρες για να έχουν εμπορικά πλεονάσματα, όπως: μη</w:t>
      </w:r>
      <w:r w:rsidRPr="00021283">
        <w:rPr>
          <w:rFonts w:ascii="Cambria Math" w:eastAsia="Times New Roman" w:hAnsi="Cambria Math" w:cs="Cambria Math"/>
          <w:color w:val="000000" w:themeColor="text1"/>
          <w:kern w:val="0"/>
          <w:lang w:eastAsia="en-GB"/>
          <w14:ligatures w14:val="none"/>
        </w:rPr>
        <w:t>‑</w:t>
      </w:r>
      <w:r w:rsidRPr="00021283">
        <w:rPr>
          <w:rFonts w:eastAsia="Times New Roman" w:cstheme="minorHAnsi"/>
          <w:color w:val="000000" w:themeColor="text1"/>
          <w:kern w:val="0"/>
          <w:lang w:eastAsia="en-GB"/>
          <w14:ligatures w14:val="none"/>
        </w:rPr>
        <w:t>δασμολογικά εμπόδια, τεχνητή υποτίμηση του νομίσματος, εμπόδια στην αμοιβαία πρόσβαση στο εμπόριο, επιβολή δασμών, επιδοτήσεις στην εργασία και στη βιομηχανία, ευνοϊκά δάνεια σε εξαγωγικές επιχειρήσεις, επιβολή κεφαλαιακών ελέγχων στους κατοίκους τους για να μην εισάγουν αγαθά κλπ.</w:t>
      </w:r>
    </w:p>
    <w:p w14:paraId="57D9FA31"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Όταν μια χώρα επιβάλλει δασμούς  στις εισαγωγές ή κεφαλαιακούς ελέγχους ώστε να μην εισάγουν αγαθά ή υπηρεσίες οι κάτοικοι της και συγχρόνως επιδοτεί τις εξαγωγές· αυτό είναι μια έμμεση και συγκαλυμμένη μορφή τεχνητής υποτίμησης του νομίσματος, δηλαδή μια από τις πιο σημαντικές αθέμιτες εμπορικές πρακτικές. Οι εισαγωγές ακριβαίνουν τεχνητά για τους πολίτες της, ενώ τα δικά της προϊόντα γίνονται φθηνότερα στο εξωτερικό· το εμπορικό της πλεόνασμα διογκώνεται εις βάρος τρίτων χωρών που επιβαρύνονται με ελλείμματα.  </w:t>
      </w:r>
    </w:p>
    <w:p w14:paraId="60601E2A" w14:textId="1442E74F"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να έχει εμπορικά πλεονάσματα μια χώρα κάποια άλλη χώρα θα πρέπει να έχει εμπορικά ελλείμματα. Το 2024 οι ΗΠΑ είχαν τα μεγαλύτερα εμπορικά ελλείματα $1,2 τρις από τα οποία τα $320  </w:t>
      </w:r>
      <w:r w:rsidR="00FA713D">
        <w:rPr>
          <w:rFonts w:cstheme="minorHAnsi"/>
          <w:color w:val="000000" w:themeColor="text1"/>
        </w:rPr>
        <w:t xml:space="preserve">δισ. </w:t>
      </w:r>
      <w:r w:rsidRPr="00021283">
        <w:rPr>
          <w:rFonts w:cstheme="minorHAnsi"/>
          <w:color w:val="000000" w:themeColor="text1"/>
        </w:rPr>
        <w:t xml:space="preserve">με την Κίνα και τα $240 </w:t>
      </w:r>
      <w:r w:rsidR="00FA713D">
        <w:rPr>
          <w:rFonts w:cstheme="minorHAnsi"/>
          <w:color w:val="000000" w:themeColor="text1"/>
        </w:rPr>
        <w:t xml:space="preserve">δισ. </w:t>
      </w:r>
      <w:r w:rsidRPr="00021283">
        <w:rPr>
          <w:rFonts w:cstheme="minorHAnsi"/>
          <w:color w:val="000000" w:themeColor="text1"/>
        </w:rPr>
        <w:t xml:space="preserve">με την </w:t>
      </w:r>
      <w:r w:rsidR="00FA713D">
        <w:rPr>
          <w:rFonts w:cstheme="minorHAnsi"/>
          <w:color w:val="000000" w:themeColor="text1"/>
        </w:rPr>
        <w:t>Ε.Ε.</w:t>
      </w:r>
      <w:r w:rsidRPr="00021283">
        <w:rPr>
          <w:rFonts w:cstheme="minorHAnsi"/>
          <w:color w:val="000000" w:themeColor="text1"/>
        </w:rPr>
        <w:t>. Η Κίνα είχε τα μεγαλύτερα εμπορικά πλεονάσματα ύψους $1,2 τρις.</w:t>
      </w:r>
    </w:p>
    <w:p w14:paraId="62720E78" w14:textId="77777777" w:rsidR="00734035" w:rsidRPr="00021283" w:rsidRDefault="00734035" w:rsidP="00021283">
      <w:pPr>
        <w:spacing w:after="120" w:line="280" w:lineRule="exact"/>
        <w:jc w:val="both"/>
        <w:rPr>
          <w:rFonts w:cstheme="minorHAnsi"/>
          <w:color w:val="000000" w:themeColor="text1"/>
        </w:rPr>
      </w:pPr>
    </w:p>
    <w:p w14:paraId="4CA1E9EF"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Θα πρέπει να γίνει διαχωρισμός των δασμών που οι ΗΠΑ επιβάλλουν σε δύο κατηγορίες: </w:t>
      </w:r>
    </w:p>
    <w:p w14:paraId="7A985594" w14:textId="77777777" w:rsidR="00734035" w:rsidRPr="00021283" w:rsidRDefault="00734035" w:rsidP="00021283">
      <w:pPr>
        <w:spacing w:after="120" w:line="280" w:lineRule="exact"/>
        <w:jc w:val="both"/>
        <w:rPr>
          <w:rFonts w:cstheme="minorHAnsi"/>
          <w:color w:val="000000" w:themeColor="text1"/>
        </w:rPr>
      </w:pPr>
      <w:proofErr w:type="spellStart"/>
      <w:r w:rsidRPr="00021283">
        <w:rPr>
          <w:rFonts w:cstheme="minorHAnsi"/>
          <w:color w:val="000000" w:themeColor="text1"/>
          <w:lang w:val="en-US"/>
        </w:rPr>
        <w:t>i</w:t>
      </w:r>
      <w:proofErr w:type="spellEnd"/>
      <w:r w:rsidRPr="00021283">
        <w:rPr>
          <w:rFonts w:cstheme="minorHAnsi"/>
          <w:color w:val="000000" w:themeColor="text1"/>
        </w:rPr>
        <w:t xml:space="preserve">) </w:t>
      </w:r>
      <w:r w:rsidRPr="00021283">
        <w:rPr>
          <w:rFonts w:cstheme="minorHAnsi"/>
          <w:b/>
          <w:bCs/>
          <w:color w:val="000000" w:themeColor="text1"/>
        </w:rPr>
        <w:t>Γεωπολιτικούς δασμούς</w:t>
      </w:r>
      <w:r w:rsidRPr="00021283">
        <w:rPr>
          <w:rFonts w:cstheme="minorHAnsi"/>
          <w:color w:val="000000" w:themeColor="text1"/>
        </w:rPr>
        <w:t xml:space="preserve"> που αφορούν την φαρμακοβιομηχανία, βιομηχανία χάλυβα, αλουμινίου, ημιαγωγών κ.λπ.) οι οποίοι είναι μη διαπραγματεύσιμοι δασμοί. </w:t>
      </w:r>
      <w:r w:rsidRPr="00021283">
        <w:rPr>
          <w:rFonts w:eastAsia="Times New Roman" w:cstheme="minorHAnsi"/>
          <w:color w:val="000000" w:themeColor="text1"/>
          <w:kern w:val="0"/>
          <w:lang w:eastAsia="en-GB"/>
          <w14:ligatures w14:val="none"/>
        </w:rPr>
        <w:t xml:space="preserve">Οι ΗΠΑ έχουν αναπτύξει μια γεωπολιτικά επικίνδυνη εξάρτηση από βιομηχανικά αγαθά που προέρχονται κυρίως από την Κίνα. Η οικονομική ασφάλεια είναι εθνική ασφάλεια και το αντίστροφο. Εδώ θα ακολουθήσουν προστατευτική πολιτική και δεν θα διαπραγματευτούν την μείωση των δασμών, εκτός ελαχίστων περιπτώσεων. </w:t>
      </w:r>
    </w:p>
    <w:p w14:paraId="41181437"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lang w:val="en-US"/>
        </w:rPr>
        <w:t>ii</w:t>
      </w:r>
      <w:r w:rsidRPr="00021283">
        <w:rPr>
          <w:rFonts w:cstheme="minorHAnsi"/>
          <w:color w:val="000000" w:themeColor="text1"/>
        </w:rPr>
        <w:t xml:space="preserve">) </w:t>
      </w:r>
      <w:r w:rsidRPr="00021283">
        <w:rPr>
          <w:rFonts w:cstheme="minorHAnsi"/>
          <w:b/>
          <w:bCs/>
          <w:color w:val="000000" w:themeColor="text1"/>
        </w:rPr>
        <w:t>Εμπορικούς δασμούς</w:t>
      </w:r>
      <w:r w:rsidRPr="00021283">
        <w:rPr>
          <w:rFonts w:cstheme="minorHAnsi"/>
          <w:color w:val="000000" w:themeColor="text1"/>
        </w:rPr>
        <w:t xml:space="preserve"> που είναι διαπραγματεύσιμοι και παρουσιάστηκαν ευρέως την 2/4/2025.  Η ανακοίνωση των δασμών της 2 Απριλίου έχει ως  στόχο να καθίσουν στο τραπέζι των διαπραγματεύσεων οι χώρες με εμπορικά πλεονάσματα και αντίστοιχα εμπορικά ελλείμματα με τις ΗΠΑ.  Η προθεσμία των 90 ημέρων για την έναρξη ισχύος των δασμών, δίνει τον χρόνο στις πλεονασματικές χώρες να προσέλθουν σε διαπραγματεύσεις συνάπτοντας διμερείς συμβάσεις οι οποίες θα αυξάνουν τις εξαγωγές των ΗΠΑ και θα εξαλείφουν ή θα περιορίζουν το εμπορικό έλλειμμα και τις αθέμιτες πρακτικές στο εμπόριο μεταξύ αυτών των χωρών.</w:t>
      </w:r>
    </w:p>
    <w:p w14:paraId="53CC48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 </w:t>
      </w:r>
    </w:p>
    <w:p w14:paraId="5F1139CF"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Οι ΗΠΑ κατέγραψαν το 2024 εμπορικό έλλειμμα περίπου $1,2 τρισ.· πρόκειται για το 4 % του ΑΕΠ. Παράλληλα το ομοσπονδιακό δημοσιονομικό έλλειμμα ανήλθε σε $1,8 τρις (περίπου 6,3 % του ΑΕΠ), ενώ το δημόσιο χρέος διαμορφώθηκε στα 36 τρις – το υψηλότερο επίπεδο στην ιστορία της χώρας. Ο συνδυασμός αυτών των «δίδυμων ελλειμμάτων» οδηγεί σε έναν φαύλο κύκλο όπου η υπερβάλλουσα </w:t>
      </w:r>
      <w:r w:rsidRPr="00021283">
        <w:rPr>
          <w:rFonts w:cstheme="minorHAnsi"/>
          <w:color w:val="000000" w:themeColor="text1"/>
        </w:rPr>
        <w:lastRenderedPageBreak/>
        <w:t xml:space="preserve">κρατική δαπάνη αυξάνει το δημοσιονομικό έλλειμμα.  Το κράτος δανείζεται όλο και περισσότερο από το εξωτερικό, όπου το 20 % των ομοσπονδιακών εσόδων κατευθύνεται ήδη στην πληρωμή τόκων.   Οι αυξημένες εισαγωγές για την κάλυψη της αμερικανικής ζήτησης προσθέτουν κι άλλο βάρος στο εμπορικό ισοζύγιο.  </w:t>
      </w:r>
    </w:p>
    <w:p w14:paraId="32E39E88" w14:textId="77777777" w:rsidR="00734035" w:rsidRPr="00021283" w:rsidRDefault="00734035"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αυξημένη κρατική δαπάνη οδηγεί σε μεγαλύτερο έλλειμμα του ομοσπονδιακού προϋπολογισμού, μειώνει το εθνικό ποσοστό αποταμίευσης και αυξάνει το εμπορικό έλλειμμα. Ένα μέρος του ελλείμματος του προϋπολογισμού χρηματοδοτείται ουσιαστικά μέσω της αύξησης του συνολικού ποσού που δανείζονται οι Αμερικανοί από το εξωτερικό αυξάνοντας την εξάρτησή της από τους ξένους δανειστές.</w:t>
      </w:r>
    </w:p>
    <w:p w14:paraId="61458333" w14:textId="77777777" w:rsidR="00734035" w:rsidRPr="00021283" w:rsidRDefault="00734035" w:rsidP="00021283">
      <w:pPr>
        <w:spacing w:after="120" w:line="280" w:lineRule="exact"/>
        <w:jc w:val="both"/>
        <w:rPr>
          <w:rFonts w:cstheme="minorHAnsi"/>
          <w:color w:val="000000" w:themeColor="text1"/>
        </w:rPr>
      </w:pPr>
    </w:p>
    <w:p w14:paraId="42C7136B"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Επομένως, η δημοσιονομική πειθαρχία δεν είναι απλώς λογιστικό μέγεθος· αποτελεί προϋπόθεση για βιώσιμες διεθνείς οικονομικές σχέσεις. Συνεπώς, καμιά εμπορική μεταρρύθμιση δεν μπορεί να πετύχει χωρίς σύγχρονη δημοσιονομική εξυγίανση. Μειωμένες επιδοτήσεις, ανακατεύθυνση πόρων στην παραγωγική επένδυση και ευθυγράμμιση δαπανών-εσόδων είναι αναγκαίες προϋποθέσεις.  </w:t>
      </w:r>
    </w:p>
    <w:p w14:paraId="6A40CC2E" w14:textId="77777777" w:rsidR="00734035" w:rsidRPr="00021283" w:rsidRDefault="00734035" w:rsidP="00021283">
      <w:pPr>
        <w:spacing w:after="120" w:line="280" w:lineRule="exact"/>
        <w:jc w:val="both"/>
        <w:rPr>
          <w:rFonts w:cstheme="minorHAnsi"/>
          <w:color w:val="000000" w:themeColor="text1"/>
        </w:rPr>
      </w:pPr>
    </w:p>
    <w:p w14:paraId="52E5F88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Για πρώτη φορά μετά τον Ψυχρό Πόλεμο, ο μεγαλύτερος οικονομικός ανταγωνιστής των ΗΠΑ είναι ταυτόχρονα στρατιωτικός ανταγωνιστής. Η Κίνα αποτελεί την πιο ανισόρροπη οικονομία της σύγχρονης ιστορίας, διότι: α) το ποσοστό των εξαγωγών της ως προς το παγκόσμιο εμπόριο είναι δυσανάλογα υψηλό σε σχέση με το ΑΕΠ της, β) η κατανάλωση των νοικοκυριών αντιστοιχεί μόλις στο 38 % του κινεζικού ΑΕΠ (στις ΗΠΑ 68 %), γ) κυριαρχεί ο κρατικά επιδοτούμενος βιομηχανικός τομέας, εις βάρος των υπηρεσιών και της εσωτερικής ζήτησης, καθώς </w:t>
      </w:r>
      <w:r w:rsidRPr="00021283">
        <w:rPr>
          <w:rFonts w:eastAsia="Times New Roman" w:cstheme="minorHAnsi"/>
          <w:color w:val="000000" w:themeColor="text1"/>
          <w:kern w:val="0"/>
          <w:lang w:eastAsia="en-GB"/>
          <w14:ligatures w14:val="none"/>
        </w:rPr>
        <w:t>ευνοούν την παραγωγή και τη μεταποίηση έναντι της κατανάλωσης. Σε σχέση με το ποσοστό τους στον παγκόσμιο πληθυσμό και ΑΕΠ, εξάγουν περισσότερο από οποιαδήποτε άλλη χώρα.</w:t>
      </w:r>
    </w:p>
    <w:p w14:paraId="5B7BF12A"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Αν η Κίνα συνεχίσει να συσσωρεύει τεράστια πλεονάσματα  εφαρμόζοντας αθέμιτες πρακτικές στο διεθνές εμπόριο, η παγκόσμια ανισορροπία θα επιδεινωθεί. Ωστόσο, οι ίδιοι οι Κινέζοι αναγνωρίζουν –έστω διστακτικά– την ανάγκη εξισορρόπησης: λιγότερη μεταποίηση, περισσότερη κατανάλωση, ενίσχυση κοινωνικών δικτύων ασφαλείας. Η πιο σημαντική διαπραγμάτευση θα είναι αυτή με την Κίνα.  Οι στόχοι των διαπραγματεύσεων των ΗΠΑ με την Κίνα θα είναι:  α) Κοινή δέσμευση αύξησης κατανάλωσης στη Κίνα με απορρόφηση εξαγωγών από τις ΗΠΑ, β) Σταδιακή απόσυρση κρατικών επιδοτήσεων στη βαριά βιομηχανία και άλλων αθέμιτων πρακτικών, γ) Εξισορρόπηση: η Κίνα στρέφεται προς κατανάλωση· οι ΗΠΑ μειώνουν τη δική τους κατανάλωση και αναβιώνουν μέρος της βιομηχανικής βάσης για λόγους εθνικής ασφαλείας.  </w:t>
      </w:r>
    </w:p>
    <w:p w14:paraId="3CDFB2D9" w14:textId="77777777" w:rsidR="00734035" w:rsidRPr="00021283" w:rsidRDefault="00734035" w:rsidP="00021283">
      <w:pPr>
        <w:spacing w:after="120" w:line="280" w:lineRule="exact"/>
        <w:jc w:val="both"/>
        <w:rPr>
          <w:rFonts w:cstheme="minorHAnsi"/>
          <w:color w:val="000000" w:themeColor="text1"/>
        </w:rPr>
      </w:pPr>
    </w:p>
    <w:p w14:paraId="6CDCF975"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Στην παραδοσιακή θεωρία διαπραγματεύσεων, ο «πρώτος που συμφωνεί» εισπράττει τη μεγαλύτερη ωφέλεια. Όσες οικονομίες, λοιπόν, προτείνουν νωρίς συγκεκριμένα βήματα (άνοιγμα αγορών, άρση επιδοτήσεων, ενίσχυση εσωτερικής ζήτησης) θα εξασφαλίσουν ευνοϊκότερους όρους. Για τις χώρες που οι διαπραγματεύσεις θα ολοκληρωθούν εντός των 90 ημερών και θα συμφωνηθεί το αρχικό πλαίσιο, θα μειωθούν δραστικά οι υψηλοί δασμοί που ανακοινώθηκαν την 2/4/25.</w:t>
      </w:r>
    </w:p>
    <w:p w14:paraId="745AFA68" w14:textId="77777777" w:rsidR="00734035" w:rsidRPr="00021283" w:rsidRDefault="00734035" w:rsidP="00021283">
      <w:pPr>
        <w:spacing w:after="120" w:line="280" w:lineRule="exact"/>
        <w:jc w:val="both"/>
        <w:rPr>
          <w:rFonts w:cstheme="minorHAnsi"/>
          <w:color w:val="000000" w:themeColor="text1"/>
        </w:rPr>
      </w:pPr>
    </w:p>
    <w:p w14:paraId="61456030"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Η Ιστορία δείχνει ότι τα περισσότερα αυτοκρατορικά συστήματα κατέρρευσαν βίαια: η Βρετανία αποσύρθηκε μεταπολεμικά υπό δημοσιονομική ασφυξία· η σοβιετική οικονομία λύγισε το 1991. Οι ΗΠΑ, όμως, δεν υπήρξαν κλασική αυτοκρατορία. Χωρίς απειλή χερσαίας εισβολής και με προνομιακή γεωγραφία (ήπειρος με ωκεανούς-φυσικά σύνορα), η Αμερική μπορεί να αναδιπλωθεί χωρίς ταπείνωση, αρκεί να:  περιορίσει τις υπερβάλλουσες δαπάνες,  να ανακτήσει μερική βιομηχανική αυτάρκεια σε κρίσιμους τομείς,  και να  επιβάλει αμοιβαιότητα στους εμπορικούς εταίρους.  </w:t>
      </w:r>
    </w:p>
    <w:p w14:paraId="3D880DBE" w14:textId="77777777" w:rsidR="00734035" w:rsidRPr="00021283" w:rsidRDefault="00734035" w:rsidP="00021283">
      <w:pPr>
        <w:spacing w:after="120" w:line="280" w:lineRule="exact"/>
        <w:jc w:val="both"/>
        <w:rPr>
          <w:rFonts w:cstheme="minorHAnsi"/>
          <w:color w:val="000000" w:themeColor="text1"/>
        </w:rPr>
      </w:pPr>
    </w:p>
    <w:p w14:paraId="278418FA"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Η Αμερική βρίσκεται μπροστά σε ένα δίλημμα στρατηγικής ισορροπίας: ή θα διατηρήσει τον σημερινό ρόλο «καθολικού εγγυητή» και αποδέχεται ασύμμετρα βάρη και συνεχίζει να υπερχρεώνεται, ή περνά σε μια συμμετρική παγκοσμιοποίηση όπου κάθε χώρα μοιράζεται το κόστος και το όφελος όπου τα εμπορικά πλεονάσματα θα περιοριστούν.  </w:t>
      </w:r>
    </w:p>
    <w:p w14:paraId="11BEF854" w14:textId="77777777" w:rsidR="00734035" w:rsidRPr="00021283" w:rsidRDefault="00734035" w:rsidP="00021283">
      <w:pPr>
        <w:spacing w:after="120" w:line="280" w:lineRule="exact"/>
        <w:jc w:val="both"/>
        <w:rPr>
          <w:rFonts w:cstheme="minorHAnsi"/>
          <w:color w:val="000000" w:themeColor="text1"/>
        </w:rPr>
      </w:pPr>
    </w:p>
    <w:p w14:paraId="66496942"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Οι δασμοί δεν είναι το κατάλληλο μέσο για τη διόρθωση των αθέμιτων πρακτικών στο διεθνές εμπόριο, διότι καταστρέφουν τις εξαγωγές και αναγκάζουν τις  κυβερνήσεις  να επιδοτούν τις εξαγωγές. Αν υπάρχει μια υψηλή τεχνητή τιμή στο εσωτερικό, υψηλότερη από την παγκόσμια, κανένας στον κόσμο δεν θα αγοράσει αυτά τα προϊόντα, εκτός κι αν κάποιος του τα πουλήσει στην παγκόσμια χαμηλότερη τιμή. Και για να γίνει αυτό θα πρέπει ο εξαγωγέας να επιδοτηθεί. Έτσι, ένα σύστημα τεχνητά υψηλών τιμών π.χ. στα σιτηρά  στο εσωτερικό, επειδή προστατεύονται από τους δασμούς επί των εισαγωγών, απαιτεί αναγκαστικά ένα σύστημα κυβερνητικών επιδοτήσεων για τις εξαγωγές σιταριού. Αυτό δεν εξυπηρετεί ούτε τον Αμερικανό καταναλωτή, ούτε τον φορολογούμενο, και μακροπρόθεσμα ούτε τον ίδιο τον αγρότη.</w:t>
      </w:r>
    </w:p>
    <w:p w14:paraId="2957F267" w14:textId="77777777" w:rsidR="00734035" w:rsidRPr="00021283" w:rsidRDefault="00734035" w:rsidP="00021283">
      <w:pPr>
        <w:spacing w:after="120" w:line="280" w:lineRule="exact"/>
        <w:jc w:val="both"/>
        <w:rPr>
          <w:rFonts w:cstheme="minorHAnsi"/>
          <w:color w:val="000000" w:themeColor="text1"/>
        </w:rPr>
      </w:pPr>
    </w:p>
    <w:p w14:paraId="2DFB22B3" w14:textId="77777777" w:rsidR="00734035" w:rsidRPr="00021283" w:rsidRDefault="00734035" w:rsidP="00021283">
      <w:pPr>
        <w:spacing w:after="120" w:line="280" w:lineRule="exact"/>
        <w:jc w:val="both"/>
        <w:rPr>
          <w:rFonts w:cstheme="minorHAnsi"/>
          <w:color w:val="000000" w:themeColor="text1"/>
        </w:rPr>
      </w:pPr>
    </w:p>
    <w:p w14:paraId="166EF93B"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Το παγκόσμιο εμπορικό σύστημα, όπως λειτουργεί, είναι δομικά άδικο για τις Ηνωμένες Πολιτείες αλλά και για κάθε χώρα με χρόνιο εμπορικό έλλειμμα. Οι πρακτικές τεχνητής υποτίμησης, οι αθέμιτες επιδοτήσεις και οι κεφαλαιακοί φραγμοί υπονομεύουν την ισότιμη ανταλλαγή. Ταυτόχρονα, η αμερικανική μακροοικονομική πολιτική </w:t>
      </w:r>
      <w:proofErr w:type="spellStart"/>
      <w:r w:rsidRPr="00021283">
        <w:rPr>
          <w:rFonts w:cstheme="minorHAnsi"/>
          <w:color w:val="000000" w:themeColor="text1"/>
        </w:rPr>
        <w:t>υπερδανεισμού</w:t>
      </w:r>
      <w:proofErr w:type="spellEnd"/>
      <w:r w:rsidRPr="00021283">
        <w:rPr>
          <w:rFonts w:cstheme="minorHAnsi"/>
          <w:color w:val="000000" w:themeColor="text1"/>
        </w:rPr>
        <w:t xml:space="preserve"> ενισχύει την εξάρτηση από ξένα πλεονάσματα.  </w:t>
      </w:r>
    </w:p>
    <w:p w14:paraId="3A5C1BDC" w14:textId="77777777" w:rsidR="00734035" w:rsidRPr="00021283" w:rsidRDefault="00734035" w:rsidP="00021283">
      <w:pPr>
        <w:spacing w:after="120" w:line="280" w:lineRule="exact"/>
        <w:jc w:val="both"/>
        <w:rPr>
          <w:rFonts w:cstheme="minorHAnsi"/>
          <w:color w:val="000000" w:themeColor="text1"/>
        </w:rPr>
      </w:pPr>
    </w:p>
    <w:p w14:paraId="7AA58F13"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Αντί για δασμούς, μια νέα συμφωνία τύπου «συμμετρικής εξισορρόπησης» –με αυξημένη κατανάλωση από τις πλεονασματικές χώρες, μειωμένη υπερκατανάλωση από τις ελλειμματικές χώρες και κοινή κατάργηση κρατικών στρεβλώσεων– μπορεί να περιορίσει τις ανισορροπίες χωρίς να χρειαστεί να ξεσπάσουν εμπορικοί πόλεμοι. Προϋπόθεση είναι η ταχεία προσέλευση όλων ή των περισσότερων ελλειμματικών και πλεονασματικών χωρών στο τραπέζι των διαπραγματεύσεων για μια ρεαλιστική δέσμη κανόνων για επιδοτήσεις, νομισματικές πρακτικές και δημοσιονομική διαφάνεια.  Κάτι τέτοιο όμως δεν διαφαίνεται. Οι ΗΠΑ διαπραγματεύονται μόνες τους από την πλευρά των ελλειμματικών χωρών, καθώς οι άλλες ελλειμματικές χώρες δεν χαράσσουν κοινή στρατηγική με τις ΗΠΑ αντιμετώπισης του αθέμιτου ανταγωνισμού.  </w:t>
      </w:r>
    </w:p>
    <w:p w14:paraId="3C6EC908" w14:textId="77777777" w:rsidR="00734035" w:rsidRPr="00021283" w:rsidRDefault="00734035" w:rsidP="00021283">
      <w:pPr>
        <w:spacing w:after="120" w:line="280" w:lineRule="exact"/>
        <w:jc w:val="both"/>
        <w:rPr>
          <w:rFonts w:cstheme="minorHAnsi"/>
          <w:color w:val="000000" w:themeColor="text1"/>
        </w:rPr>
      </w:pPr>
    </w:p>
    <w:p w14:paraId="01231EC9"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Αν οι διαπραγματεύσεις επιτύχουν, η Αμερική θα μειώσει το δίδυμο έλλειμμά της, θα ανασυγκροτήσει μια ανταγωνιστική –όχι προστατευμένη– μεταποίηση και θα απεξαρτηθεί σταδιακά από ξένες πιστώσεις. Ίσως και άλλες ελλειμματικές χώρες ακολουθήσουν τέτοιες ενέργειες.</w:t>
      </w:r>
    </w:p>
    <w:p w14:paraId="3B60C78E"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Αν οι διαπραγματεύσεις αποτύχουν, η παγκόσμια οικονομία θα πορευθεί προς νέα πεδία αντιπαράθεσης, όπου τα δασμολογικά και νομισματικά εργαλεία θα υποκαταστήσουν τον ελεύθερο ανταγωνισμό.  </w:t>
      </w:r>
    </w:p>
    <w:p w14:paraId="0AD477D2" w14:textId="4029D2E3"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Ερώτημα παραμένει τι θα κάνουν οι άλλες ελλειμματικές χώρες για να αντιμετωπίσουν τον διεθνή αθέμιτο ανταγωνισμό.  Κυρίως τι θα κάνει η </w:t>
      </w:r>
      <w:r w:rsidR="00FA713D">
        <w:rPr>
          <w:rFonts w:cstheme="minorHAnsi"/>
          <w:color w:val="000000" w:themeColor="text1"/>
        </w:rPr>
        <w:t>Ε.Ε.</w:t>
      </w:r>
      <w:r w:rsidRPr="00021283">
        <w:rPr>
          <w:rFonts w:cstheme="minorHAnsi"/>
          <w:color w:val="000000" w:themeColor="text1"/>
        </w:rPr>
        <w:t xml:space="preserve"> για να αντιμετωπίσει τα δικά της εμπορικά ελλείμματα και κυρίως το εμπορικό έλλειμμα με την Κίνα ύψους $380 δις, καθώς οι ΗΠΑ διαπραγματεύονται για να αρθούν οι αθέμιτες πρακτικές του διεθνούς εμπορίου προς αυτές και όχι προς τις άλλες ελλειμματικές χώρες. </w:t>
      </w:r>
    </w:p>
    <w:p w14:paraId="14055B14" w14:textId="4257102E"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Μήπως οι διαπραγματεύσεις για ένα δίκαιο διεθνές εμπόριο χωρίς αθέμιτες πρακτικές θα έπρεπε να γίνονται από τον Παγκόσμιο Οργανισμό Εμπορίου (ΠΟΕ); Άραγε ο ΠΟΕ έχει τη δυνατότητα να κάνει τέτοιες διαπραγματεύσεις να προστατεύσει και τις άλλες ελλειμματικές χώρες από τον αθέμιτο ανταγωνισμό; Και εάν έχει την δυνατότητα γιατί δεν απέτρεψε μέχρι τώρα τέτοιες αθέμιτες πρακτικές;  Γιατί δεν αναλαμβάνει κάποια πρωτοβουλία έστω και τώρα; Μήπως τελικά οι ΗΠΑ δεν έχουν άλλη επιλογή αφού ο ΠΟΕ δεν κάνει σωστά τη δουλειά του; Μήπως και η </w:t>
      </w:r>
      <w:r w:rsidR="00FA713D">
        <w:rPr>
          <w:rFonts w:cstheme="minorHAnsi"/>
          <w:color w:val="000000" w:themeColor="text1"/>
        </w:rPr>
        <w:t>Ε.Ε.</w:t>
      </w:r>
      <w:r w:rsidRPr="00021283">
        <w:rPr>
          <w:rFonts w:cstheme="minorHAnsi"/>
          <w:color w:val="000000" w:themeColor="text1"/>
        </w:rPr>
        <w:t xml:space="preserve"> θα πρέπει να ακολουθήσει παρόμοιες ενέργειες με αυτές των ΗΠΑ για να προστατευθεί από τον αθέμιτο ανταγωνισμό, αφού ο ΠΟΕ δεν μπορεί να την προστατεύσει; Μέχρι τώρα η </w:t>
      </w:r>
      <w:r w:rsidR="00FA713D">
        <w:rPr>
          <w:rFonts w:cstheme="minorHAnsi"/>
          <w:color w:val="000000" w:themeColor="text1"/>
        </w:rPr>
        <w:t>Ε.Ε.</w:t>
      </w:r>
      <w:r w:rsidRPr="00021283">
        <w:rPr>
          <w:rFonts w:cstheme="minorHAnsi"/>
          <w:color w:val="000000" w:themeColor="text1"/>
        </w:rPr>
        <w:t xml:space="preserve"> κάλυπτε εν μέρει το εμπορικό έλλειμμα με την Κίνα των $380 </w:t>
      </w:r>
      <w:r w:rsidR="00FA713D">
        <w:rPr>
          <w:rFonts w:cstheme="minorHAnsi"/>
          <w:color w:val="000000" w:themeColor="text1"/>
        </w:rPr>
        <w:t xml:space="preserve">δισ. </w:t>
      </w:r>
      <w:r w:rsidRPr="00021283">
        <w:rPr>
          <w:rFonts w:cstheme="minorHAnsi"/>
          <w:color w:val="000000" w:themeColor="text1"/>
        </w:rPr>
        <w:t xml:space="preserve">από το εμπορικό πλεόνασμα των $240 </w:t>
      </w:r>
      <w:r w:rsidR="00FA713D">
        <w:rPr>
          <w:rFonts w:cstheme="minorHAnsi"/>
          <w:color w:val="000000" w:themeColor="text1"/>
        </w:rPr>
        <w:t xml:space="preserve">δισ. </w:t>
      </w:r>
      <w:r w:rsidRPr="00021283">
        <w:rPr>
          <w:rFonts w:cstheme="minorHAnsi"/>
          <w:color w:val="000000" w:themeColor="text1"/>
        </w:rPr>
        <w:t xml:space="preserve">που είχε με τις ΗΠΑ. Τώρα που θα χαθεί το μεγαλύτερο μέρος του πλεονάσματος με τις ΗΠΑ, τι θα συμβεί; Και επιπλέον το εμπορικό της έλλειμμα με την Κίνα θα διευρυνθεί καθώς ότι η Κίνα δεν πουλάει πλέον στις ΗΠΑ θα το προωθεί στην </w:t>
      </w:r>
      <w:r w:rsidR="00FA713D">
        <w:rPr>
          <w:rFonts w:cstheme="minorHAnsi"/>
          <w:color w:val="000000" w:themeColor="text1"/>
        </w:rPr>
        <w:t>Ε.Ε.</w:t>
      </w:r>
      <w:r w:rsidRPr="00021283">
        <w:rPr>
          <w:rFonts w:cstheme="minorHAnsi"/>
          <w:color w:val="000000" w:themeColor="text1"/>
        </w:rPr>
        <w:t xml:space="preserve"> σε πολύ χαμηλές τιμές.</w:t>
      </w:r>
    </w:p>
    <w:p w14:paraId="2C83D30D" w14:textId="77777777" w:rsidR="00734035" w:rsidRPr="00021283" w:rsidRDefault="00734035" w:rsidP="00021283">
      <w:pPr>
        <w:spacing w:after="120" w:line="280" w:lineRule="exact"/>
        <w:jc w:val="both"/>
        <w:rPr>
          <w:rFonts w:cstheme="minorHAnsi"/>
          <w:color w:val="000000" w:themeColor="text1"/>
        </w:rPr>
      </w:pPr>
      <w:r w:rsidRPr="00021283">
        <w:rPr>
          <w:rFonts w:cstheme="minorHAnsi"/>
          <w:color w:val="000000" w:themeColor="text1"/>
        </w:rPr>
        <w:t xml:space="preserve">Σε μια εποχή βαθιών γεωπολιτικών αναδιατάξεων, η ισορροπία μεταξύ παγκόσμιου εμπορίου, δημοσιονομικής πειθαρχίας και εθνικής ασφάλειας δεν είναι πολιτική πολυτέλεια — είναι υπαρξιακή αναγκαιότητα, όχι μόνο για τις ΗΠΑ αλλά για όλες τις χώρες με εμπορικά ελλείμματα. </w:t>
      </w:r>
    </w:p>
    <w:p w14:paraId="6B14AE92" w14:textId="0F1A7A66" w:rsidR="007911C8" w:rsidRPr="00021283" w:rsidRDefault="007911C8" w:rsidP="00021283">
      <w:pPr>
        <w:spacing w:after="120" w:line="280" w:lineRule="exact"/>
        <w:rPr>
          <w:rFonts w:cstheme="minorHAnsi"/>
        </w:rPr>
      </w:pPr>
      <w:r w:rsidRPr="00021283">
        <w:rPr>
          <w:rFonts w:cstheme="minorHAnsi"/>
        </w:rPr>
        <w:lastRenderedPageBreak/>
        <w:br w:type="page"/>
      </w:r>
    </w:p>
    <w:p w14:paraId="3D8D9B48" w14:textId="77777777" w:rsidR="00174D4A" w:rsidRPr="00021283" w:rsidRDefault="00174D4A" w:rsidP="00021283">
      <w:pPr>
        <w:spacing w:after="120" w:line="280" w:lineRule="exact"/>
        <w:rPr>
          <w:rFonts w:cstheme="minorHAnsi"/>
        </w:rPr>
      </w:pPr>
    </w:p>
    <w:p w14:paraId="781D8360" w14:textId="77777777" w:rsidR="00174D4A" w:rsidRPr="00021283" w:rsidRDefault="00174D4A" w:rsidP="00021283">
      <w:pPr>
        <w:spacing w:after="120" w:line="280" w:lineRule="exact"/>
        <w:rPr>
          <w:rFonts w:cstheme="minorHAnsi"/>
        </w:rPr>
      </w:pPr>
    </w:p>
    <w:p w14:paraId="5B8ED7E4" w14:textId="77777777" w:rsidR="00174D4A" w:rsidRPr="00021283" w:rsidRDefault="00174D4A" w:rsidP="00021283">
      <w:pPr>
        <w:spacing w:after="120" w:line="280" w:lineRule="exact"/>
        <w:rPr>
          <w:rFonts w:cstheme="minorHAnsi"/>
        </w:rPr>
      </w:pPr>
    </w:p>
    <w:p w14:paraId="0C7527B7" w14:textId="77777777" w:rsidR="007911C8" w:rsidRPr="00021283" w:rsidRDefault="007911C8" w:rsidP="00021283">
      <w:pPr>
        <w:spacing w:after="120" w:line="280" w:lineRule="exact"/>
        <w:jc w:val="center"/>
        <w:rPr>
          <w:rFonts w:cstheme="minorHAnsi"/>
          <w:b/>
          <w:bCs/>
        </w:rPr>
      </w:pPr>
      <w:r w:rsidRPr="00021283">
        <w:rPr>
          <w:rFonts w:cstheme="minorHAnsi"/>
          <w:b/>
          <w:bCs/>
        </w:rPr>
        <w:t>Η γεωπολιτική των δασμών στην ενέργεια και ο ρόλος της Ελλάδας</w:t>
      </w:r>
    </w:p>
    <w:p w14:paraId="05815573" w14:textId="77777777" w:rsidR="007911C8" w:rsidRPr="00021283" w:rsidRDefault="007911C8"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4DB7D892" w14:textId="77777777" w:rsidR="007911C8" w:rsidRPr="00021283" w:rsidRDefault="007911C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20FC30EF" w14:textId="77777777" w:rsidR="007911C8" w:rsidRPr="00021283" w:rsidRDefault="007911C8" w:rsidP="00021283">
      <w:pPr>
        <w:spacing w:after="120" w:line="280" w:lineRule="exact"/>
        <w:rPr>
          <w:rFonts w:cstheme="minorHAnsi"/>
          <w:color w:val="000000" w:themeColor="text1"/>
        </w:rPr>
      </w:pPr>
    </w:p>
    <w:p w14:paraId="05EDF6C7" w14:textId="77777777" w:rsidR="007911C8" w:rsidRPr="00021283" w:rsidRDefault="007911C8" w:rsidP="00021283">
      <w:pPr>
        <w:spacing w:after="120" w:line="280" w:lineRule="exact"/>
        <w:jc w:val="both"/>
        <w:rPr>
          <w:rFonts w:cstheme="minorHAnsi"/>
        </w:rPr>
      </w:pPr>
    </w:p>
    <w:p w14:paraId="288CDCB9" w14:textId="77777777" w:rsidR="007911C8" w:rsidRPr="00021283" w:rsidRDefault="007911C8" w:rsidP="00021283">
      <w:pPr>
        <w:spacing w:after="120" w:line="280" w:lineRule="exact"/>
        <w:jc w:val="both"/>
        <w:rPr>
          <w:rFonts w:cstheme="minorHAnsi"/>
        </w:rPr>
      </w:pPr>
      <w:r w:rsidRPr="00021283">
        <w:rPr>
          <w:rFonts w:cstheme="minorHAnsi"/>
        </w:rPr>
        <w:t xml:space="preserve">Η διαταραχή των ροών πετρελαίου &amp; φυσικού αερίου μπορεί να αναβαθμίσει τη στρατηγική σημασία της χώρας.  Οι </w:t>
      </w:r>
      <w:proofErr w:type="spellStart"/>
      <w:r w:rsidRPr="00021283">
        <w:rPr>
          <w:rFonts w:cstheme="minorHAnsi"/>
        </w:rPr>
        <w:t>στοχευμένοι</w:t>
      </w:r>
      <w:proofErr w:type="spellEnd"/>
      <w:r w:rsidRPr="00021283">
        <w:rPr>
          <w:rFonts w:cstheme="minorHAnsi"/>
        </w:rPr>
        <w:t xml:space="preserve"> προστατευτικοί δασμοί και κυρώσεις στο πετρέλαιο και στο φυσικό αέριο τρίτων χωρών επιφέρουν αλυσιδωτές μετατοπίσεις στον παγκόσμιο ενεργειακό χάρτη. Όταν ένας μεγάλος προμηθευτής αποκλείεται, τα φορτία του εκτρέπονται προς αγορές με λιγότερους περιορισμούς, ενώ οι παραδοσιακοί αγοραστές αναζητούν εναλλακτικές πηγές. Σ’ αυτό το πλαίσιο, ακόμη και χώρες με περιορισμένη πρωτογενή παραγωγή αλλά πλεονεκτική γεωγραφική θέση, όπως η Ελλάδα, μπορούν να αποκτήσουν δυσανάλογα μεγαλύτερη σημασία ως κόμβοι εισαγωγών, </w:t>
      </w:r>
      <w:proofErr w:type="spellStart"/>
      <w:r w:rsidRPr="00021283">
        <w:rPr>
          <w:rFonts w:cstheme="minorHAnsi"/>
        </w:rPr>
        <w:t>επανεξαγωγών</w:t>
      </w:r>
      <w:proofErr w:type="spellEnd"/>
      <w:r w:rsidRPr="00021283">
        <w:rPr>
          <w:rFonts w:cstheme="minorHAnsi"/>
        </w:rPr>
        <w:t xml:space="preserve"> και διέλευσης.  </w:t>
      </w:r>
    </w:p>
    <w:p w14:paraId="3EFC7FCC" w14:textId="77777777" w:rsidR="007911C8" w:rsidRPr="00021283" w:rsidRDefault="007911C8" w:rsidP="00021283">
      <w:pPr>
        <w:spacing w:after="120" w:line="280" w:lineRule="exact"/>
        <w:jc w:val="both"/>
        <w:rPr>
          <w:rFonts w:cstheme="minorHAnsi"/>
        </w:rPr>
      </w:pPr>
    </w:p>
    <w:p w14:paraId="77BF7FBC" w14:textId="77777777" w:rsidR="007911C8" w:rsidRPr="00021283" w:rsidRDefault="007911C8" w:rsidP="00021283">
      <w:pPr>
        <w:spacing w:after="120" w:line="280" w:lineRule="exact"/>
        <w:jc w:val="both"/>
        <w:rPr>
          <w:rFonts w:cstheme="minorHAnsi"/>
        </w:rPr>
      </w:pPr>
    </w:p>
    <w:p w14:paraId="08944C35" w14:textId="2D965E6C" w:rsidR="007911C8" w:rsidRPr="00021283" w:rsidRDefault="007911C8" w:rsidP="00021283">
      <w:pPr>
        <w:spacing w:after="120" w:line="280" w:lineRule="exact"/>
        <w:jc w:val="both"/>
        <w:rPr>
          <w:rFonts w:cstheme="minorHAnsi"/>
        </w:rPr>
      </w:pPr>
      <w:r w:rsidRPr="00021283">
        <w:rPr>
          <w:rFonts w:cstheme="minorHAnsi"/>
          <w:b/>
          <w:bCs/>
        </w:rPr>
        <w:t>Η λογική της «εκτροπής»:</w:t>
      </w:r>
      <w:r w:rsidRPr="00021283">
        <w:rPr>
          <w:rFonts w:cstheme="minorHAnsi"/>
        </w:rPr>
        <w:t xml:space="preserve"> Η εμπειρία του 2022</w:t>
      </w:r>
      <w:r w:rsidRPr="00021283">
        <w:rPr>
          <w:rFonts w:ascii="Cambria Math" w:hAnsi="Cambria Math" w:cs="Cambria Math"/>
        </w:rPr>
        <w:t>‑</w:t>
      </w:r>
      <w:r w:rsidRPr="00021283">
        <w:rPr>
          <w:rFonts w:cstheme="minorHAnsi"/>
        </w:rPr>
        <w:t xml:space="preserve">24 με το ευρωπαϊκό εμπάργκο στο ρωσικό πετρέλαιο κατέδειξε τον μηχανισμό της εκτροπής: τα ρωσικά βαρέλια που απαγορεύθηκαν στην </w:t>
      </w:r>
      <w:r w:rsidR="00FA713D">
        <w:rPr>
          <w:rFonts w:cstheme="minorHAnsi"/>
        </w:rPr>
        <w:t>Ε.Ε.</w:t>
      </w:r>
      <w:r w:rsidRPr="00021283">
        <w:rPr>
          <w:rFonts w:cstheme="minorHAnsi"/>
        </w:rPr>
        <w:t xml:space="preserve"> κατευθύνθηκαν προς την Ασία, ενώ η Ευρώπη στράφηκε σε Μέση Ανατολή, ΗΠΑ και Αφρική. Η αναδιάταξη αγοραστών</w:t>
      </w:r>
      <w:r w:rsidRPr="00021283">
        <w:rPr>
          <w:rFonts w:ascii="Cambria Math" w:hAnsi="Cambria Math" w:cs="Cambria Math"/>
        </w:rPr>
        <w:t>‑</w:t>
      </w:r>
      <w:r w:rsidRPr="00021283">
        <w:rPr>
          <w:rFonts w:cstheme="minorHAnsi"/>
        </w:rPr>
        <w:t>πωλητών ανέβασε τα ναυτιλιακά κόστη, αύξησε τη σημασία των στόλων δεξαμενόπλοιων. Παρόμοια εικόνα μπορεί να επαναληφθεί αν επιβληθούν δασμοί  σεπετρέλαιο του Ιράν, Βενεζουέλας, Καναδά, Μεξικού κλπ.</w:t>
      </w:r>
    </w:p>
    <w:p w14:paraId="3C3C38F0" w14:textId="77777777" w:rsidR="007911C8" w:rsidRPr="00021283" w:rsidRDefault="007911C8" w:rsidP="00021283">
      <w:pPr>
        <w:spacing w:after="120" w:line="280" w:lineRule="exact"/>
        <w:jc w:val="both"/>
        <w:rPr>
          <w:rFonts w:cstheme="minorHAnsi"/>
        </w:rPr>
      </w:pPr>
    </w:p>
    <w:p w14:paraId="6D61250E" w14:textId="77777777" w:rsidR="007911C8" w:rsidRPr="00021283" w:rsidRDefault="007911C8" w:rsidP="00021283">
      <w:pPr>
        <w:spacing w:after="120" w:line="280" w:lineRule="exact"/>
        <w:jc w:val="both"/>
        <w:rPr>
          <w:rFonts w:cstheme="minorHAnsi"/>
        </w:rPr>
      </w:pPr>
      <w:r w:rsidRPr="00021283">
        <w:rPr>
          <w:rFonts w:cstheme="minorHAnsi"/>
          <w:b/>
          <w:bCs/>
        </w:rPr>
        <w:t>Η σημερινή ενεργειακή «βάση» της Ελλάδας</w:t>
      </w:r>
      <w:r w:rsidRPr="00021283">
        <w:rPr>
          <w:rFonts w:cstheme="minorHAnsi"/>
        </w:rPr>
        <w:t xml:space="preserve">: α) Περιορισμένη εγχώρια εξόρυξη – Το κοίτασμα του Πρίνου παραμένει το μοναδικό παραγωγικό πεδίο, με πρόβλεψη λίγο πάνω από 0,5 εκ. βαρέλια ετησίως για το 2025,  β) Εξερευνητική δυναμική – Οι σεισμικές έρευνες νότια της Κρήτης προχωρούν σε δεύτερη φάση από την κοινοπραξία </w:t>
      </w:r>
      <w:proofErr w:type="spellStart"/>
      <w:r w:rsidRPr="00021283">
        <w:rPr>
          <w:rFonts w:cstheme="minorHAnsi"/>
        </w:rPr>
        <w:t>ExxonMobil</w:t>
      </w:r>
      <w:proofErr w:type="spellEnd"/>
      <w:r w:rsidRPr="00021283">
        <w:rPr>
          <w:rFonts w:cstheme="minorHAnsi"/>
        </w:rPr>
        <w:t>–</w:t>
      </w:r>
      <w:proofErr w:type="spellStart"/>
      <w:r w:rsidRPr="00021283">
        <w:rPr>
          <w:rFonts w:cstheme="minorHAnsi"/>
        </w:rPr>
        <w:t>HelleniQ</w:t>
      </w:r>
      <w:proofErr w:type="spellEnd"/>
      <w:r w:rsidRPr="00021283">
        <w:rPr>
          <w:rFonts w:cstheme="minorHAnsi"/>
        </w:rPr>
        <w:t> Energy, ενώ πρόσφατα εκδηλώθηκε ενδιαφέρον και από τη </w:t>
      </w:r>
      <w:proofErr w:type="spellStart"/>
      <w:r w:rsidRPr="00021283">
        <w:rPr>
          <w:rFonts w:cstheme="minorHAnsi"/>
        </w:rPr>
        <w:t>Chevron</w:t>
      </w:r>
      <w:proofErr w:type="spellEnd"/>
      <w:r w:rsidRPr="00021283">
        <w:rPr>
          <w:rFonts w:cstheme="minorHAnsi"/>
        </w:rPr>
        <w:t xml:space="preserve"> για δύο θαλάσσια </w:t>
      </w:r>
      <w:proofErr w:type="spellStart"/>
      <w:r w:rsidRPr="00021283">
        <w:rPr>
          <w:rFonts w:cstheme="minorHAnsi"/>
        </w:rPr>
        <w:t>blocks</w:t>
      </w:r>
      <w:proofErr w:type="spellEnd"/>
      <w:r w:rsidRPr="00021283">
        <w:rPr>
          <w:rFonts w:cstheme="minorHAnsi"/>
        </w:rPr>
        <w:t xml:space="preserve">,  γ) Υγροποιημένο αέριο (LNG) – Ο τερματικός της </w:t>
      </w:r>
      <w:proofErr w:type="spellStart"/>
      <w:r w:rsidRPr="00021283">
        <w:rPr>
          <w:rFonts w:cstheme="minorHAnsi"/>
        </w:rPr>
        <w:t>Ρεβυθούσας</w:t>
      </w:r>
      <w:proofErr w:type="spellEnd"/>
      <w:r w:rsidRPr="00021283">
        <w:rPr>
          <w:rFonts w:cstheme="minorHAnsi"/>
        </w:rPr>
        <w:t>, ήδη αναβαθμισμένος, και ο νέος πλωτός σταθμός (FSRU) στην Αλεξανδρούπολη, που τέθηκε εμπορικά σε λειτουργία το 2024, αυξάνουν την ικανότητα εισαγωγής</w:t>
      </w:r>
      <w:r w:rsidRPr="00021283">
        <w:rPr>
          <w:rFonts w:ascii="Cambria Math" w:hAnsi="Cambria Math" w:cs="Cambria Math"/>
        </w:rPr>
        <w:t>‑</w:t>
      </w:r>
      <w:proofErr w:type="spellStart"/>
      <w:r w:rsidRPr="00021283">
        <w:rPr>
          <w:rFonts w:cstheme="minorHAnsi"/>
        </w:rPr>
        <w:t>επαναεριοποίησης</w:t>
      </w:r>
      <w:proofErr w:type="spellEnd"/>
      <w:r w:rsidRPr="00021283">
        <w:rPr>
          <w:rFonts w:cstheme="minorHAnsi"/>
        </w:rPr>
        <w:t xml:space="preserve">, δ) </w:t>
      </w:r>
      <w:proofErr w:type="spellStart"/>
      <w:r w:rsidRPr="00021283">
        <w:rPr>
          <w:rFonts w:cstheme="minorHAnsi"/>
        </w:rPr>
        <w:t>Διασυνδετήριοι</w:t>
      </w:r>
      <w:proofErr w:type="spellEnd"/>
      <w:r w:rsidRPr="00021283">
        <w:rPr>
          <w:rFonts w:cstheme="minorHAnsi"/>
        </w:rPr>
        <w:t xml:space="preserve"> αγωγοί – Η Ελλάδα φιλοξενεί ήδη τον TAP και τον IGB, ενώ ο </w:t>
      </w:r>
      <w:proofErr w:type="spellStart"/>
      <w:r w:rsidRPr="00021283">
        <w:rPr>
          <w:rFonts w:cstheme="minorHAnsi"/>
        </w:rPr>
        <w:t>EastMed</w:t>
      </w:r>
      <w:proofErr w:type="spellEnd"/>
      <w:r w:rsidRPr="00021283">
        <w:rPr>
          <w:rFonts w:cstheme="minorHAnsi"/>
        </w:rPr>
        <w:t xml:space="preserve"> παραμένει σε φάση ωρίμανσης· εφόσον υλοποιηθεί, θα μεταφέρει έως 10</w:t>
      </w:r>
      <w:r w:rsidRPr="00021283">
        <w:rPr>
          <w:rFonts w:ascii="Cambria Math" w:hAnsi="Cambria Math" w:cs="Cambria Math"/>
        </w:rPr>
        <w:t>‑</w:t>
      </w:r>
      <w:r w:rsidRPr="00021283">
        <w:rPr>
          <w:rFonts w:cstheme="minorHAnsi"/>
        </w:rPr>
        <w:t xml:space="preserve">15 δισ. κ. μ. αερίου προς Ευρώπη.  </w:t>
      </w:r>
    </w:p>
    <w:p w14:paraId="42D76A12" w14:textId="77777777" w:rsidR="007911C8" w:rsidRPr="00021283" w:rsidRDefault="007911C8" w:rsidP="00021283">
      <w:pPr>
        <w:spacing w:after="120" w:line="280" w:lineRule="exact"/>
        <w:jc w:val="both"/>
        <w:rPr>
          <w:rFonts w:cstheme="minorHAnsi"/>
        </w:rPr>
      </w:pPr>
    </w:p>
    <w:p w14:paraId="5D0D023D" w14:textId="77777777" w:rsidR="007911C8" w:rsidRPr="00021283" w:rsidRDefault="007911C8" w:rsidP="00021283">
      <w:pPr>
        <w:spacing w:after="120" w:line="280" w:lineRule="exact"/>
        <w:rPr>
          <w:rFonts w:cstheme="minorHAnsi"/>
        </w:rPr>
      </w:pPr>
    </w:p>
    <w:p w14:paraId="571BC5DC" w14:textId="77777777" w:rsidR="007911C8" w:rsidRPr="00021283" w:rsidRDefault="007911C8" w:rsidP="00021283">
      <w:pPr>
        <w:spacing w:after="120" w:line="280" w:lineRule="exact"/>
        <w:jc w:val="both"/>
        <w:rPr>
          <w:rFonts w:cstheme="minorHAnsi"/>
        </w:rPr>
      </w:pPr>
      <w:r w:rsidRPr="00021283">
        <w:rPr>
          <w:rFonts w:cstheme="minorHAnsi"/>
        </w:rPr>
        <w:t xml:space="preserve">Οι δασμοί και οι διεθνείς κυρώσεις αναβαθμίζουν την ελληνική αξία: α) Ως πύλη LNG για ΝΑ Ευρώπη. Μετά τον δραστικό περιορισμό των ρωσικών ροών, χώρες των Βαλκανίων και της Κεντρικής Ευρώπης (Βουλγαρία, Σερβία, Ουκρανία μέσω </w:t>
      </w:r>
      <w:proofErr w:type="spellStart"/>
      <w:r w:rsidRPr="00021283">
        <w:rPr>
          <w:rFonts w:cstheme="minorHAnsi"/>
        </w:rPr>
        <w:t>reverse</w:t>
      </w:r>
      <w:proofErr w:type="spellEnd"/>
      <w:r w:rsidRPr="00021283">
        <w:rPr>
          <w:rFonts w:cstheme="minorHAnsi"/>
        </w:rPr>
        <w:t xml:space="preserve"> </w:t>
      </w:r>
      <w:proofErr w:type="spellStart"/>
      <w:r w:rsidRPr="00021283">
        <w:rPr>
          <w:rFonts w:cstheme="minorHAnsi"/>
        </w:rPr>
        <w:t>flow</w:t>
      </w:r>
      <w:proofErr w:type="spellEnd"/>
      <w:r w:rsidRPr="00021283">
        <w:rPr>
          <w:rFonts w:cstheme="minorHAnsi"/>
        </w:rPr>
        <w:t xml:space="preserve"> κ.ά.) εξαρτώνται από non</w:t>
      </w:r>
      <w:r w:rsidRPr="00021283">
        <w:rPr>
          <w:rFonts w:ascii="Cambria Math" w:hAnsi="Cambria Math" w:cs="Cambria Math"/>
        </w:rPr>
        <w:t>‑</w:t>
      </w:r>
      <w:proofErr w:type="spellStart"/>
      <w:r w:rsidRPr="00021283">
        <w:rPr>
          <w:rFonts w:cstheme="minorHAnsi"/>
        </w:rPr>
        <w:t>Russian</w:t>
      </w:r>
      <w:proofErr w:type="spellEnd"/>
      <w:r w:rsidRPr="00021283">
        <w:rPr>
          <w:rFonts w:cstheme="minorHAnsi"/>
        </w:rPr>
        <w:t xml:space="preserve"> LNG. Ο FSRU Αλεξανδρούπολης λειτουργεί ως «αιμοδότης» αυτής της ζήτησης∙ η αύξηση φόρτωσης μπορεί να ξεπεράσει το 70 % της ονομαστικής χωρητικότητας τα επόμενα χρόνια, εφόσον επιβληθούν πρόσθετες κυρώσεις σε ιρανικό αέριο ή περιοριστούν οι ρωσικές </w:t>
      </w:r>
      <w:proofErr w:type="spellStart"/>
      <w:r w:rsidRPr="00021283">
        <w:rPr>
          <w:rFonts w:cstheme="minorHAnsi"/>
        </w:rPr>
        <w:t>επανεξαγωγές</w:t>
      </w:r>
      <w:proofErr w:type="spellEnd"/>
      <w:r w:rsidRPr="00021283">
        <w:rPr>
          <w:rFonts w:cstheme="minorHAnsi"/>
        </w:rPr>
        <w:t xml:space="preserve"> μέσω Τουρκίας.  </w:t>
      </w:r>
    </w:p>
    <w:p w14:paraId="5F8271BF" w14:textId="77777777" w:rsidR="007911C8" w:rsidRPr="00021283" w:rsidRDefault="007911C8" w:rsidP="00021283">
      <w:pPr>
        <w:spacing w:after="120" w:line="280" w:lineRule="exact"/>
        <w:jc w:val="both"/>
        <w:rPr>
          <w:rFonts w:cstheme="minorHAnsi"/>
        </w:rPr>
      </w:pPr>
      <w:r w:rsidRPr="00021283">
        <w:rPr>
          <w:rFonts w:cstheme="minorHAnsi"/>
        </w:rPr>
        <w:t xml:space="preserve">β) Ως </w:t>
      </w:r>
      <w:proofErr w:type="spellStart"/>
      <w:r w:rsidRPr="00021283">
        <w:rPr>
          <w:rFonts w:cstheme="minorHAnsi"/>
        </w:rPr>
        <w:t>διυλιστικό</w:t>
      </w:r>
      <w:proofErr w:type="spellEnd"/>
      <w:r w:rsidRPr="00021283">
        <w:rPr>
          <w:rFonts w:ascii="Cambria Math" w:hAnsi="Cambria Math" w:cs="Cambria Math"/>
        </w:rPr>
        <w:t>‑</w:t>
      </w:r>
      <w:r w:rsidRPr="00021283">
        <w:rPr>
          <w:rFonts w:cstheme="minorHAnsi"/>
        </w:rPr>
        <w:t xml:space="preserve">ναυτιλιακό </w:t>
      </w:r>
      <w:proofErr w:type="spellStart"/>
      <w:r w:rsidRPr="00021283">
        <w:rPr>
          <w:rFonts w:cstheme="minorHAnsi"/>
        </w:rPr>
        <w:t>hub</w:t>
      </w:r>
      <w:proofErr w:type="spellEnd"/>
      <w:r w:rsidRPr="00021283">
        <w:rPr>
          <w:rFonts w:cstheme="minorHAnsi"/>
        </w:rPr>
        <w:t xml:space="preserve">. Τα ελληνικά διυλιστήρια (ΕΛΠΕ, Motor Oil) επεξεργάζονται βαριές και όξινες ποικιλίες, παρόμοιες με αυτές της Βενεζουέλας  ή με τα καναδικά </w:t>
      </w:r>
      <w:proofErr w:type="spellStart"/>
      <w:r w:rsidRPr="00021283">
        <w:rPr>
          <w:rFonts w:cstheme="minorHAnsi"/>
        </w:rPr>
        <w:t>heavy</w:t>
      </w:r>
      <w:proofErr w:type="spellEnd"/>
      <w:r w:rsidRPr="00021283">
        <w:rPr>
          <w:rFonts w:cstheme="minorHAnsi"/>
        </w:rPr>
        <w:t> </w:t>
      </w:r>
      <w:proofErr w:type="spellStart"/>
      <w:r w:rsidRPr="00021283">
        <w:rPr>
          <w:rFonts w:cstheme="minorHAnsi"/>
        </w:rPr>
        <w:t>blends</w:t>
      </w:r>
      <w:proofErr w:type="spellEnd"/>
      <w:r w:rsidRPr="00021283">
        <w:rPr>
          <w:rFonts w:cstheme="minorHAnsi"/>
        </w:rPr>
        <w:t xml:space="preserve">. Αν οι ΗΠΑ απαγορεύσουν εισαγωγές τέτοιων ποιοτήτων, μέρος του αργού θα κατευθυνθεί στη Μεσόγειο, όπου Ελλάδα και Ιταλία διαθέτουν τεχνική συμβατότητα. Παράλληλα, ο μεγαλύτερος στόλος δεξαμενόπλοιων παγκοσμίως εδρεύει στον Πειραιά, προσφέροντας σημαντικό «εργαλείο» στην ανακατεύθυνση ροών.  </w:t>
      </w:r>
    </w:p>
    <w:p w14:paraId="2A528AA6" w14:textId="77777777" w:rsidR="007911C8" w:rsidRPr="00021283" w:rsidRDefault="007911C8" w:rsidP="00021283">
      <w:pPr>
        <w:spacing w:after="120" w:line="280" w:lineRule="exact"/>
        <w:jc w:val="both"/>
        <w:rPr>
          <w:rFonts w:cstheme="minorHAnsi"/>
        </w:rPr>
      </w:pPr>
    </w:p>
    <w:p w14:paraId="3B9DC91D" w14:textId="77777777" w:rsidR="007911C8" w:rsidRPr="00021283" w:rsidRDefault="007911C8" w:rsidP="00021283">
      <w:pPr>
        <w:spacing w:after="120" w:line="280" w:lineRule="exact"/>
        <w:jc w:val="both"/>
        <w:rPr>
          <w:rFonts w:cstheme="minorHAnsi"/>
        </w:rPr>
      </w:pPr>
      <w:r w:rsidRPr="00021283">
        <w:rPr>
          <w:rFonts w:cstheme="minorHAnsi"/>
        </w:rPr>
        <w:lastRenderedPageBreak/>
        <w:t xml:space="preserve">γ) Ως κόμβος </w:t>
      </w:r>
      <w:proofErr w:type="spellStart"/>
      <w:r w:rsidRPr="00021283">
        <w:rPr>
          <w:rFonts w:cstheme="minorHAnsi"/>
        </w:rPr>
        <w:t>επανεξαγωγών</w:t>
      </w:r>
      <w:proofErr w:type="spellEnd"/>
      <w:r w:rsidRPr="00021283">
        <w:rPr>
          <w:rFonts w:cstheme="minorHAnsi"/>
        </w:rPr>
        <w:t>. Σε σενάριο ειδικών αγορών, το πρότυπο «</w:t>
      </w:r>
      <w:proofErr w:type="spellStart"/>
      <w:r w:rsidRPr="00021283">
        <w:rPr>
          <w:rFonts w:cstheme="minorHAnsi"/>
        </w:rPr>
        <w:t>import</w:t>
      </w:r>
      <w:r w:rsidRPr="00021283">
        <w:rPr>
          <w:rFonts w:ascii="Cambria Math" w:hAnsi="Cambria Math" w:cs="Cambria Math"/>
        </w:rPr>
        <w:t>‑</w:t>
      </w:r>
      <w:r w:rsidRPr="00021283">
        <w:rPr>
          <w:rFonts w:cstheme="minorHAnsi"/>
        </w:rPr>
        <w:t>store</w:t>
      </w:r>
      <w:r w:rsidRPr="00021283">
        <w:rPr>
          <w:rFonts w:ascii="Cambria Math" w:hAnsi="Cambria Math" w:cs="Cambria Math"/>
        </w:rPr>
        <w:t>‑</w:t>
      </w:r>
      <w:r w:rsidRPr="00021283">
        <w:rPr>
          <w:rFonts w:cstheme="minorHAnsi"/>
        </w:rPr>
        <w:t>blend</w:t>
      </w:r>
      <w:r w:rsidRPr="00021283">
        <w:rPr>
          <w:rFonts w:ascii="Cambria Math" w:hAnsi="Cambria Math" w:cs="Cambria Math"/>
        </w:rPr>
        <w:t>‑</w:t>
      </w:r>
      <w:r w:rsidRPr="00021283">
        <w:rPr>
          <w:rFonts w:cstheme="minorHAnsi"/>
        </w:rPr>
        <w:t>re</w:t>
      </w:r>
      <w:r w:rsidRPr="00021283">
        <w:rPr>
          <w:rFonts w:ascii="Cambria Math" w:hAnsi="Cambria Math" w:cs="Cambria Math"/>
        </w:rPr>
        <w:t>‑</w:t>
      </w:r>
      <w:r w:rsidRPr="00021283">
        <w:rPr>
          <w:rFonts w:cstheme="minorHAnsi"/>
        </w:rPr>
        <w:t>export</w:t>
      </w:r>
      <w:proofErr w:type="spellEnd"/>
      <w:r w:rsidRPr="00021283">
        <w:rPr>
          <w:rFonts w:cstheme="minorHAnsi"/>
        </w:rPr>
        <w:t>» (εξομοίωση διαφορών ποιότητας) θα επιτρέψει στην Ελλάδα να λειτουργήσει ως κεντρική αποθήκη/</w:t>
      </w:r>
      <w:proofErr w:type="spellStart"/>
      <w:r w:rsidRPr="00021283">
        <w:rPr>
          <w:rFonts w:cstheme="minorHAnsi"/>
        </w:rPr>
        <w:t>αναμικτήριο</w:t>
      </w:r>
      <w:proofErr w:type="spellEnd"/>
      <w:r w:rsidRPr="00021283">
        <w:rPr>
          <w:rFonts w:cstheme="minorHAnsi"/>
        </w:rPr>
        <w:t xml:space="preserve"> για πετρέλαια διαφορετικής προέλευσης, διευκολύνοντας αγοραστές που χάνουν πρόσβαση σε συγκεκριμένους προμηθευτές.  </w:t>
      </w:r>
    </w:p>
    <w:p w14:paraId="2F3929F7" w14:textId="77777777" w:rsidR="007911C8" w:rsidRPr="00021283" w:rsidRDefault="007911C8" w:rsidP="00021283">
      <w:pPr>
        <w:spacing w:after="120" w:line="280" w:lineRule="exact"/>
        <w:rPr>
          <w:rFonts w:cstheme="minorHAnsi"/>
        </w:rPr>
      </w:pPr>
    </w:p>
    <w:p w14:paraId="3F0BA6B2" w14:textId="2F4784D5" w:rsidR="007911C8" w:rsidRPr="00021283" w:rsidRDefault="007911C8" w:rsidP="00021283">
      <w:pPr>
        <w:spacing w:after="120" w:line="280" w:lineRule="exact"/>
        <w:jc w:val="both"/>
        <w:rPr>
          <w:rFonts w:cstheme="minorHAnsi"/>
        </w:rPr>
      </w:pPr>
      <w:r w:rsidRPr="00021283">
        <w:rPr>
          <w:rFonts w:cstheme="minorHAnsi"/>
          <w:b/>
          <w:bCs/>
        </w:rPr>
        <w:t>Προοπτικές και κίνδυνοι των νέων κοιτασμάτων</w:t>
      </w:r>
      <w:r w:rsidRPr="00021283">
        <w:rPr>
          <w:rFonts w:cstheme="minorHAnsi"/>
        </w:rPr>
        <w:t xml:space="preserve">: Η ανακάλυψη ενός μεσαίου κοιτάσματος νοτίως της Κρήτης (π.χ. ~200 εκατ. βαρελιών ίσου πετρελαϊκού ισοδυνάμου) θα άφηνε αμελητέο ανθρακικό αποτύπωμα στην </w:t>
      </w:r>
      <w:r w:rsidR="00FA713D">
        <w:rPr>
          <w:rFonts w:cstheme="minorHAnsi"/>
        </w:rPr>
        <w:t>Ε.Ε.</w:t>
      </w:r>
      <w:r w:rsidRPr="00021283">
        <w:rPr>
          <w:rFonts w:cstheme="minorHAnsi"/>
        </w:rPr>
        <w:t xml:space="preserve"> αλλά θα μείωνε το εισαγόμενο ρίσκο. Ωστόσο υπάρχει ο κίνδυνος του τεχνικού παράγοντα όπου μεγάλα θαλάσσια βάθη (&gt; 2 500 μ.) αυξάνουν την </w:t>
      </w:r>
      <w:proofErr w:type="spellStart"/>
      <w:r w:rsidRPr="00021283">
        <w:rPr>
          <w:rFonts w:cstheme="minorHAnsi"/>
        </w:rPr>
        <w:t>CapEx</w:t>
      </w:r>
      <w:proofErr w:type="spellEnd"/>
      <w:r w:rsidRPr="00021283">
        <w:rPr>
          <w:rFonts w:cstheme="minorHAnsi"/>
        </w:rPr>
        <w:t xml:space="preserve"> και την προθεσμία «πρώτου πετρελαίου» σε 5</w:t>
      </w:r>
      <w:r w:rsidRPr="00021283">
        <w:rPr>
          <w:rFonts w:ascii="Cambria Math" w:hAnsi="Cambria Math" w:cs="Cambria Math"/>
        </w:rPr>
        <w:t>‑</w:t>
      </w:r>
      <w:r w:rsidRPr="00021283">
        <w:rPr>
          <w:rFonts w:cstheme="minorHAnsi"/>
        </w:rPr>
        <w:t xml:space="preserve">10 έτη.  Επίσης ελλοχεύει και ο κίνδυνος του κλιματικού παράγοντα καθώς η </w:t>
      </w:r>
      <w:r w:rsidR="00FA713D">
        <w:rPr>
          <w:rFonts w:cstheme="minorHAnsi"/>
        </w:rPr>
        <w:t>Ε.Ε.</w:t>
      </w:r>
      <w:r w:rsidRPr="00021283">
        <w:rPr>
          <w:rFonts w:cstheme="minorHAnsi"/>
        </w:rPr>
        <w:t xml:space="preserve"> καθορίζει ορίζοντα απανθρακοποίησης το 2050. Επενδύσεις που δεν αποσβένονται έως τότε αντιμετωπίζουν κίνδυνο απωλειών μέρους των κεφαλαίων.  Περαιτέρω υπάρχει κίνδυνος από τον  γεωπολιτικό παράγοντα όπου οι θαλάσσιες ζώνες τέμνονται με υποτιθέμενες τουρκικές διεκδικήσεις και η πιθανή όξυνση δημιουργεί ασφάλιστρα κινδύνου.  Ο διπλωματικός συντονισμός Αθήνας</w:t>
      </w:r>
      <w:r w:rsidRPr="00021283">
        <w:rPr>
          <w:rFonts w:ascii="Cambria Math" w:hAnsi="Cambria Math" w:cs="Cambria Math"/>
        </w:rPr>
        <w:t>‑</w:t>
      </w:r>
      <w:r w:rsidRPr="00021283">
        <w:rPr>
          <w:rFonts w:cstheme="minorHAnsi"/>
        </w:rPr>
        <w:t>Λευκωσίας</w:t>
      </w:r>
      <w:r w:rsidRPr="00021283">
        <w:rPr>
          <w:rFonts w:ascii="Cambria Math" w:hAnsi="Cambria Math" w:cs="Cambria Math"/>
        </w:rPr>
        <w:t>‑</w:t>
      </w:r>
      <w:r w:rsidRPr="00021283">
        <w:rPr>
          <w:rFonts w:cstheme="minorHAnsi"/>
        </w:rPr>
        <w:t>Ιερουσαλήμ</w:t>
      </w:r>
      <w:r w:rsidRPr="00021283">
        <w:rPr>
          <w:rFonts w:ascii="Cambria Math" w:hAnsi="Cambria Math" w:cs="Cambria Math"/>
        </w:rPr>
        <w:t>‑</w:t>
      </w:r>
      <w:r w:rsidRPr="00021283">
        <w:rPr>
          <w:rFonts w:cstheme="minorHAnsi"/>
        </w:rPr>
        <w:t xml:space="preserve">Ρώμης για </w:t>
      </w:r>
      <w:proofErr w:type="spellStart"/>
      <w:r w:rsidRPr="00021283">
        <w:rPr>
          <w:rFonts w:cstheme="minorHAnsi"/>
        </w:rPr>
        <w:t>EastMed</w:t>
      </w:r>
      <w:proofErr w:type="spellEnd"/>
      <w:r w:rsidRPr="00021283">
        <w:rPr>
          <w:rFonts w:cstheme="minorHAnsi"/>
        </w:rPr>
        <w:t xml:space="preserve"> είναι απαραίτητος προκειμένου να διασφαλισθεί αγοραστικό ενδιαφέρον πριν ξεκινήσουν οι επενδύσεις. </w:t>
      </w:r>
    </w:p>
    <w:p w14:paraId="3D06DCD2" w14:textId="77777777" w:rsidR="007911C8" w:rsidRPr="00021283" w:rsidRDefault="007911C8" w:rsidP="00021283">
      <w:pPr>
        <w:spacing w:after="120" w:line="280" w:lineRule="exact"/>
        <w:jc w:val="both"/>
        <w:rPr>
          <w:rFonts w:cstheme="minorHAnsi"/>
        </w:rPr>
      </w:pPr>
    </w:p>
    <w:p w14:paraId="4B523C2E" w14:textId="77777777" w:rsidR="007911C8" w:rsidRPr="00021283" w:rsidRDefault="007911C8" w:rsidP="00021283">
      <w:pPr>
        <w:spacing w:after="120" w:line="280" w:lineRule="exact"/>
        <w:jc w:val="both"/>
        <w:rPr>
          <w:rFonts w:cstheme="minorHAnsi"/>
        </w:rPr>
      </w:pPr>
      <w:r w:rsidRPr="00021283">
        <w:rPr>
          <w:rFonts w:cstheme="minorHAnsi"/>
        </w:rPr>
        <w:t xml:space="preserve">Οι διεθνείς κυρώσεις και οι δασμοί μεταβάλλουν τη γεωγραφία της ενέργειας· βαρέλια πετρελαίου και αερίου, που χάνουν την έξοδό τους προς μία αγορά εκτρέπονται σε άλλες, δημιουργώντας κενά τα οποία πρέπει να καλυφθούν γρήγορα αλλού. Η Ελλάδα, με φυσικό σταυροδρόμι τριών ηπείρων, αναβαθμισμένες LNG υποδομές και νέα ερευνητική δυναμική, βρίσκεται σε μοναδική θέση να επωφεληθεί από αυτήν τη ρευστότητα αρκεί να ενεργήσει προνοητικά.  </w:t>
      </w:r>
    </w:p>
    <w:p w14:paraId="2CDB8D06" w14:textId="77777777" w:rsidR="007911C8" w:rsidRPr="00021283" w:rsidRDefault="007911C8" w:rsidP="00021283">
      <w:pPr>
        <w:spacing w:after="120" w:line="280" w:lineRule="exact"/>
        <w:jc w:val="both"/>
        <w:rPr>
          <w:rFonts w:cstheme="minorHAnsi"/>
        </w:rPr>
      </w:pPr>
    </w:p>
    <w:p w14:paraId="7DBDF0A0" w14:textId="77777777" w:rsidR="007911C8" w:rsidRPr="00021283" w:rsidRDefault="007911C8" w:rsidP="00021283">
      <w:pPr>
        <w:spacing w:after="120" w:line="280" w:lineRule="exact"/>
        <w:jc w:val="both"/>
        <w:rPr>
          <w:rFonts w:cstheme="minorHAnsi"/>
        </w:rPr>
      </w:pPr>
      <w:r w:rsidRPr="00021283">
        <w:rPr>
          <w:rFonts w:cstheme="minorHAnsi"/>
        </w:rPr>
        <w:t>Από τη μία πλευρά, μπορεί να εξελιχθεί σε βασικό «πνεύμονα» ενεργειακής τροφοδοσίας της ΝΑ Ευρώπης· από την άλλη, πρέπει να διαχειριστεί προσεκτικά το ρίσκο μακροπρόθεσμης επένδυσης σε υδρογονάνθρακες ενόψει των κλιματικών δεσμεύσεων. Οι υπεύθυνοι χάραξης πολιτικής οφείλουν, λοιπόν, να αντιληφθούν έγκαιρα πώς οι διεθνείς κυρώσεις και οι δασμοί επηρεάζουν το σύστημα, να σταθμίσουν τα οικονομικά οφέλη έναντι των περιβαλλοντικών και γεωπολιτικών κινδύνων και να εφαρμόσουν μια στρατηγική «ευέλικτης ασφάλειας» που θα θωρακίζει τη χώρα ενώ θα την οδηγεί σε ένα βιώσιμο, διαφοροποιημένο ενεργειακό μέλλον που θα της εξασφαλίσει για πρώτη φορά την ενεργειακή της ασφάλεια.</w:t>
      </w:r>
    </w:p>
    <w:p w14:paraId="7AC514F8"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Παρά αυτές τις πιθανές επιπτώσεις, η αβεβαιότητα παραμένει. Οι όροι μιας ειρηνευτικής συμφωνίας στην Ουκρανία, η επιβολή των δασμών, η στάση των δυτικών εθνών σχετικά με τις κυρώσεις και τους δασμούς, καθώς και ευρύτεροι οικονομικοί παράγοντες, όπως η παγκόσμια ζήτηση, θα παίξουν καθοριστικό ρόλο.  </w:t>
      </w:r>
    </w:p>
    <w:p w14:paraId="75C26F0B" w14:textId="77777777" w:rsidR="007911C8" w:rsidRPr="00021283" w:rsidRDefault="007911C8" w:rsidP="00021283">
      <w:pPr>
        <w:spacing w:after="120" w:line="280" w:lineRule="exact"/>
        <w:rPr>
          <w:rFonts w:cstheme="minorHAnsi"/>
          <w:color w:val="212121"/>
        </w:rPr>
      </w:pPr>
    </w:p>
    <w:p w14:paraId="3F2AEA10"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διακυμάνσεις και οι πολιτικές επιτοκίων θα επηρεάσουν όλες τις αντιδράσεις της αγοράς καθώς οι γεωπολιτικοί κίνδυνοι εξακολουθούν να υφίστανται και οι παρατεταμένες εντάσεις ή οι ανεπίλυτες εδαφικές διαφορές θα μπορούσαν να συνεχίσουν να επηρεάζουν τις εμπορικές σχέσεις της Ρωσίας. Κοιτάζοντας μπροστά, οι συνεχιζόμενες αλλαγές στο εμπόριο αργού πετρελαίου και φυσικού αερίου, που οδηγούνται από κυρώσεις, δασμούς και γεωπολιτικές στρατηγικές, έχουν αναμορφώσει τις παγκόσμιες αγορές ενέργειας. Ενώ ο τερματισμός της σύγκρουσης Ρωσίας-Ουκρανίας θα μπορούσε να ανακουφίσει ορισμένες απώλειες και να αυξηθεί η  διαθεσιμότητα πετρελαίου και φυσικού αερίου, ο συνολικός αντίκτυπος θα εξαρτηθεί από τις πολιτικές αποφάσεις σχετικά με δασμούς, κυρώσεις, στρατηγικές ενεργειακής ασφάλειας και πώς αντιδρούν οι μεγάλοι παραγωγοί σε νέα δυναμική προσφορά. </w:t>
      </w:r>
    </w:p>
    <w:p w14:paraId="6C624565"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Οι ναύλοι VLCC για τα δρομολόγια MEG-Κίνα διαμορφώθηκαν στο WS67, σημειώνοντας εβδομαδιαία αύξηση 17%. Εν τω μεταξύ, τα επιτόκια Suezmax στη γραμμή Βαλτικής-Μεσογείου ήταν πάνω από 100 WS, αυξημένα 24% από μήνα σε μήνα. Οι ναύλοι της Aframax στη Μεσόγειο συνεχίζουν να παρουσιάζουν ανοδική δυναμική παρά την ελαφρά διόρθωση προς τα κάτω, επί του παρόντος στο WS135-άνοδο 13% από μήνα σε μήνα. </w:t>
      </w:r>
    </w:p>
    <w:p w14:paraId="110D2EE0" w14:textId="77777777" w:rsidR="007911C8" w:rsidRPr="00021283" w:rsidRDefault="007911C8" w:rsidP="00021283">
      <w:pPr>
        <w:spacing w:after="120" w:line="280" w:lineRule="exact"/>
        <w:jc w:val="both"/>
        <w:rPr>
          <w:rFonts w:cstheme="minorHAnsi"/>
          <w:color w:val="000000" w:themeColor="text1"/>
        </w:rPr>
      </w:pPr>
    </w:p>
    <w:p w14:paraId="41CC1287" w14:textId="77777777" w:rsidR="007911C8" w:rsidRPr="00021283" w:rsidRDefault="007911C8" w:rsidP="00021283">
      <w:pPr>
        <w:spacing w:after="120" w:line="280" w:lineRule="exact"/>
        <w:jc w:val="both"/>
        <w:rPr>
          <w:rFonts w:cstheme="minorHAnsi"/>
          <w:color w:val="000000" w:themeColor="text1"/>
        </w:rPr>
      </w:pPr>
      <w:r w:rsidRPr="00021283">
        <w:rPr>
          <w:rFonts w:cstheme="minorHAnsi"/>
          <w:color w:val="000000" w:themeColor="text1"/>
        </w:rPr>
        <w:lastRenderedPageBreak/>
        <w:t>Οι τάσεις που βλέπουμε στη ναυτιλία είναι ότι οι όγκοι μεταφόρτωσης (transshipment) αυξάνονται. Αυτό οφείλεται στο ότι εισάγονται έννοιες διανομής τύπου “hub and spoke” (κεντρικό λιμάνι-κόμβος και δορυφορικά λιμάνια). Η χώρα μας θα μπορούσε να συμπεριληφθεί σε μια σειρά από λιμάνια-κόμβους παγκοσμίως που διαχειρίζονται τους κύριους όγκους φορτίων. Τα φορτία στη συνέχεια φορτώνονται αμέσως σε μικρότερα πλοία με προορισμό λιμάνια-"ακτίνες" (spoke ports) διάσπαρτα σε όλο τον κόσμο. Με την ενσωμάτωση της δομής “hub” στο δίκτυο στη γραμμή ανατολής-δύσης, τα πλοία θα μπορούν να  φθάνουν 7-9 ημέρες νωρίτερα στα ευρωπαϊκά λιμάνια.</w:t>
      </w:r>
    </w:p>
    <w:p w14:paraId="4CEFA600" w14:textId="77777777" w:rsidR="007911C8" w:rsidRPr="00021283" w:rsidRDefault="007911C8" w:rsidP="00021283">
      <w:pPr>
        <w:spacing w:after="120" w:line="280" w:lineRule="exact"/>
        <w:jc w:val="both"/>
        <w:rPr>
          <w:rFonts w:cstheme="minorHAnsi"/>
          <w:color w:val="000000" w:themeColor="text1"/>
        </w:rPr>
      </w:pPr>
    </w:p>
    <w:p w14:paraId="20C0297D" w14:textId="77777777" w:rsidR="007911C8" w:rsidRPr="00021283" w:rsidRDefault="007911C8" w:rsidP="00021283">
      <w:pPr>
        <w:spacing w:after="120" w:line="280" w:lineRule="exact"/>
        <w:jc w:val="both"/>
        <w:rPr>
          <w:rFonts w:cstheme="minorHAnsi"/>
          <w:color w:val="212121"/>
        </w:rPr>
      </w:pPr>
      <w:r w:rsidRPr="00021283">
        <w:rPr>
          <w:rFonts w:cstheme="minorHAnsi"/>
          <w:color w:val="212121"/>
        </w:rPr>
        <w:t xml:space="preserve">Σε αυτό το περίπλοκο περιβάλλον, οι συμμετέχοντες στην αγορά πρέπει να παραμείνουν σε επαγρύπνηση καθώς μεταβάλλονται  οι οικονομικές συνθήκες και επηρεάζονται από τις γεωπολιτικές εξελίξεις. </w:t>
      </w:r>
    </w:p>
    <w:p w14:paraId="070471F0" w14:textId="77777777" w:rsidR="007911C8" w:rsidRPr="00021283" w:rsidRDefault="007911C8" w:rsidP="00021283">
      <w:pPr>
        <w:spacing w:after="120" w:line="280" w:lineRule="exact"/>
        <w:jc w:val="both"/>
        <w:rPr>
          <w:rFonts w:cstheme="minorHAnsi"/>
        </w:rPr>
      </w:pPr>
    </w:p>
    <w:p w14:paraId="3DAB95E1" w14:textId="77777777" w:rsidR="00646548" w:rsidRPr="00021283" w:rsidRDefault="00646548" w:rsidP="00021283">
      <w:pPr>
        <w:spacing w:after="120" w:line="280" w:lineRule="exact"/>
        <w:rPr>
          <w:rFonts w:cstheme="minorHAnsi"/>
          <w:b/>
          <w:bCs/>
        </w:rPr>
      </w:pPr>
      <w:r w:rsidRPr="00021283">
        <w:rPr>
          <w:rFonts w:cstheme="minorHAnsi"/>
          <w:b/>
          <w:bCs/>
        </w:rPr>
        <w:br w:type="page"/>
      </w:r>
    </w:p>
    <w:p w14:paraId="23637DE8" w14:textId="075F68F3" w:rsidR="00646548" w:rsidRPr="00021283" w:rsidRDefault="00646548" w:rsidP="00021283">
      <w:pPr>
        <w:spacing w:after="120" w:line="280" w:lineRule="exact"/>
        <w:jc w:val="center"/>
        <w:rPr>
          <w:rFonts w:cstheme="minorHAnsi"/>
          <w:b/>
          <w:bCs/>
        </w:rPr>
      </w:pPr>
      <w:r w:rsidRPr="00021283">
        <w:rPr>
          <w:rFonts w:cstheme="minorHAnsi"/>
          <w:b/>
          <w:bCs/>
        </w:rPr>
        <w:lastRenderedPageBreak/>
        <w:t xml:space="preserve">Το αθέμιτο εμπόριο και οι δασμοί απειλούν την </w:t>
      </w:r>
      <w:r w:rsidR="00FA713D">
        <w:rPr>
          <w:rFonts w:cstheme="minorHAnsi"/>
          <w:b/>
          <w:bCs/>
        </w:rPr>
        <w:t>Ε.Ε.</w:t>
      </w:r>
      <w:r w:rsidRPr="00021283">
        <w:rPr>
          <w:rFonts w:cstheme="minorHAnsi"/>
          <w:b/>
          <w:bCs/>
        </w:rPr>
        <w:t>;</w:t>
      </w:r>
    </w:p>
    <w:p w14:paraId="3AE1E122" w14:textId="77777777" w:rsidR="00646548" w:rsidRPr="00021283" w:rsidRDefault="00646548"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686A381" w14:textId="77777777" w:rsidR="00646548" w:rsidRPr="00021283" w:rsidRDefault="0064654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5C91C067" w14:textId="198C9CF1"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της Ευρώπης είναι γεμάτη από αίγλη και μεγαλείο· αυτοκρατορίες άνθιζαν και κατάρρεαν, από την Αθηναϊκή Δημοκρατία, τη Ρωμαϊκή Αυτοκρατορία, τη Βυζαντινή Αυτοκρατορία ως τη Γαλλική και τη Βρετανική αποικιοκρατία. Ωστόσο, η σημερινή Ευρωπαϊκή Ένωση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αντιμετωπίζει σοβαρές προκλήσεις: την τεχνολογική κυριαρχία των ΗΠΑ και της Κίνας, την γεωπολιτική αποδυνάμωση και, πλέον, τις συνέπειες του αθέμιτου εμπορίου και των δασμών. Η ερώτηση που τίθεται επιτακτικά είναι αν το αθέμιτο εμπόριο και οι δασμοί είναι η χαριστική βολή για την Ευρώπη.</w:t>
      </w:r>
    </w:p>
    <w:p w14:paraId="5E8F1000" w14:textId="7E53BC5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σε πτώση: από το παρελθόν στο παρόν: </w:t>
      </w:r>
      <w:r w:rsidRPr="00021283">
        <w:rPr>
          <w:rFonts w:eastAsia="Times New Roman" w:cstheme="minorHAnsi"/>
          <w:color w:val="000000"/>
          <w:kern w:val="0"/>
          <w:lang w:eastAsia="en-GB"/>
          <w14:ligatures w14:val="none"/>
        </w:rPr>
        <w:t xml:space="preserve">Οι Ευρωπαίοι έμαθαν από νωρίς να πιστεύουν ότι η ήπειρός τους δεσπόζει στον παγκόσμιο χάρτη. Η Διάσκεψη του Βερολίνου (1884) —όπου η Αφρική «μοιράστηκε» μεταξύ των ευρωπαϊκών δυνάμεων— σφράγισε την Ευρώπη ως κέντρο της παγκόσμιας ισχύος. Οι δύο Παγκόσμιοι Πόλεμοι, κατεξοχήν ευρωπαϊκές τραγωδίες, επιβεβαίωσαν τον ρόλο της. Σήμερα όμως οι σημαντικότερες τεχνολογικές εξελίξεις γίνονται στις ΗΠΑ και στην Κίνα, ενώ η ευρωπαϊκή βιομηχανία έχει αρχίσει να συρρικνώνεται. Η Βρετανία, άλλοτε η μόνη υπερδύναμη, βιώνει τη «μετα-Brexit» φθορά της. Η διάχυτη εντύπωση ότι η Ευρώπη «παραμένει στο παιχνίδι» καταρρέει μπροστά σε στοιχεία όπως το μείγμα ρυθμού αύξησης του ΑΕΠ, η επενδυτική δυναμική και η καινοτομία — όπου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υστερεί πλέον σταθερά έναντι ΗΠΑ και Κίνας.</w:t>
      </w:r>
    </w:p>
    <w:p w14:paraId="3165AF03" w14:textId="64127D1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Το αθέμιτο εμπόριο ως απειλή: </w:t>
      </w:r>
      <w:r w:rsidRPr="00021283">
        <w:rPr>
          <w:rFonts w:eastAsia="Times New Roman" w:cstheme="minorHAnsi"/>
          <w:color w:val="000000"/>
          <w:kern w:val="0"/>
          <w:lang w:eastAsia="en-GB"/>
          <w14:ligatures w14:val="none"/>
        </w:rPr>
        <w:t xml:space="preserve">Οι αθέμιτες πρακτικές ορισμένων ασιατικών οικονομιών —κυρίως της Κίνας με εμπορικό πλεόνασμα περίπου 1,3 τρισεκ. το 2024— συνίστανται σε επιδοτήσεις κρατικών επιχειρήσεων, ποσοστώσεις εισαγωγών, διαρκή υποτίμηση του εθνικού νομίσματος, κεφαλαιακούς ελέγχους και τιμές εξαγωγών κάτω του κόστους. Αυτές οι πρακτικές έχουν οδηγήσει σε εμπορικά ελλείμματα πολλών χωρών, συμπεριλαμβανομένων των ΗΠΑ και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έλλειμμα $303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 xml:space="preserve"> με την Κίνα, και οι  ΗΠΑ $295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 xml:space="preserve">με την Κίνα το 2024.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εισάγει το 21,3% των εισαγωγών της από την Κίνα. </w:t>
      </w:r>
    </w:p>
    <w:p w14:paraId="24F7C5DB" w14:textId="5AFD63D4"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ΗΠΑ με εισαγωγές το 2024 $4,11 τρισεκ. και εξαγωγές $3,19 τρισεκ., είχαν εμπορικό έλλειμμα  $1,21 τρις. Αφαιρώντας το πλεόνασμα των  υπηρεσιών ($295 δις) το καθαρό έλλειμμα ήταν $917 δις. Ως αντίδραση, οι Ηνωμένες Πολιτείες κήρυξαν «εθνική έκτακτη ανάγκη» τον Απρίλιο του 2025, επιβάλλοντας 10 % δασμό σε όλα τα εισαγόμενα αγαθά από 5 Απριλίου και ακολούθως αμοιβαίους δασμούς (11 – 50 %) σε 57 χώρες, συμπεριλαμβανομένης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οι οποίοι στις 9 Απριλίου  αναβλήθηκαν για 90 ημέρες ώστε να υπάρξει περιθώριο διαπραγματεύσεων για τη μείωση των δασμών και την άρση των αθέμιτων πρακτικών στο διεθνές εμπόριο. </w:t>
      </w:r>
    </w:p>
    <w:p w14:paraId="506E2C23" w14:textId="06C45FD0"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Οι διαπραγματεύσεις των 90 ημερών: </w:t>
      </w:r>
      <w:r w:rsidRPr="00021283">
        <w:rPr>
          <w:rFonts w:eastAsia="Times New Roman" w:cstheme="minorHAnsi"/>
          <w:color w:val="000000"/>
          <w:kern w:val="0"/>
          <w:lang w:eastAsia="en-GB"/>
          <w14:ligatures w14:val="none"/>
        </w:rPr>
        <w:t xml:space="preserve">Στις 2 Απριλίου 2025, ο Αμερικανός πρόεδρος διέταξε παύση για 90 ημέρες των βασικών δασμών σε χώρες όπως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η οποία είχε προγραμματίσει αντιδασμούς ύψους €21 δις. Ταυτόχρονα, η Ευρωπαϊκή Επιτροπή, υπό τον Επίτροπο Σέφκοβιτς, ανέβαλε την εφαρμογή των δικών της αντιδασμών για 90 ημέρες και επεξεργάζεται πρόταση αγοράς αμερικανικών προϊόντων (υγροποιημένο φυσικό αέριο, σόγια κ.ά.) αξίας €50 δις, ώστε να μειωθεί το εμπορικό έλλειμμα με τις ΗΠΑ το οποίο το 2024 ανήλθε σε $236 δις, μείον πλεόνασμα υπηρεσιών ΗΠΑ $75 δις, άρα καθαρό έλλειμμα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ΗΠΑ $161 δις. </w:t>
      </w:r>
    </w:p>
    <w:p w14:paraId="2DA022CB" w14:textId="3207E424"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Αυτές οι κινήσεις αποδεικνύουν ότι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συντάχθηκε —τυπικά τουλάχιστον— με τις ΗΠΑ στην προσπάθεια καταπολέμησης των αθέμιτων πρακτικών των τρίτων χωρών αλλά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δεν προστατεύεται από τον αθέμιτο ανταγωνισμό στον οποίο ήδη υπόκειται. Οπότε,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παραμείνει μόνη της στην αντιμετώπιση των  εμπορικών της  ελλειμμάτων κυρίως  με αυτό της Κίνας (€303 δις).</w:t>
      </w:r>
    </w:p>
    <w:p w14:paraId="736384AF" w14:textId="3CA00529"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Ευρώπη μετά τις αθέμιτες πρακτικές- μια κρίσιμη επιλογή: </w:t>
      </w:r>
      <w:r w:rsidRPr="00021283">
        <w:rPr>
          <w:rFonts w:eastAsia="Times New Roman" w:cstheme="minorHAnsi"/>
          <w:color w:val="000000"/>
          <w:kern w:val="0"/>
          <w:lang w:eastAsia="en-GB"/>
          <w14:ligatures w14:val="none"/>
        </w:rPr>
        <w:t xml:space="preserve">Όταν οι ΗΠΑ επιτύχουν μείωση του εμπορικού ελλείμματος μέσω συμφωνιών με Ινδία, Νότια Κορέα, Ιαπωνία,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κ.ά., η Κίνα θα στραφεί σε άλλες αγορές, κυρίως στην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που εισάγει το 21.3% των εισαγωγών της από την Κίνα, δυσχεραίνοντας περαιτέρω τις ευρωπαϊκές εταιρίες να εξάγουν τα ευρωπαϊκά προϊόντα τους. Τα αγαθά που η Κίνα δεν θα </w:t>
      </w:r>
      <w:r w:rsidRPr="00021283">
        <w:rPr>
          <w:rFonts w:eastAsia="Times New Roman" w:cstheme="minorHAnsi"/>
          <w:color w:val="000000"/>
          <w:kern w:val="0"/>
          <w:lang w:eastAsia="en-GB"/>
          <w14:ligatures w14:val="none"/>
        </w:rPr>
        <w:lastRenderedPageBreak/>
        <w:t xml:space="preserve">εξάγει πλέον στις ΗΠΑ, ενδέχεται να «κατευθυνθούν» προς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—αυξάνοντας το έλλειμμα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την Κίνα. Το δίλημμα για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είναι διττό:</w:t>
      </w:r>
    </w:p>
    <w:p w14:paraId="4BE61D97"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Να εναρμονισθεί πλήρως με τις ΗΠΑ, αλλά και με άλλες ελλειμματικές χώρες ρίχνοντας όλους τους πόρους στην καταπολέμηση της κινεζικής υπεροχής —μία επιλογή όμως που απαιτεί μεγαλύτερη συνέργεια σε τομείς όπως ενέργεια, έρευνα και ανάπτυξη και κοινή βιομηχανική στρατηγική για να μπορέσει να προστατευθεί από τις χώρες που ακολουθούν αθέμιτες πρακτικές στο διεθνές εμπόριο.</w:t>
      </w:r>
    </w:p>
    <w:p w14:paraId="560A18F9" w14:textId="77777777" w:rsidR="00646548" w:rsidRPr="00021283" w:rsidRDefault="00646548" w:rsidP="00021283">
      <w:pPr>
        <w:numPr>
          <w:ilvl w:val="0"/>
          <w:numId w:val="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Να επιχειρήσει μια «ευρωπαϊκή λύση», με δικά της κίνητρα προστασίας της εγχώριας παραγωγής (δασμοί, επιδοτήσεις), ρισκάροντας την επιδείνωση των σχέσεων με τις ΗΠΑ και πιθανή περιθωριοποίηση στις αμερικανικές αγορές.</w:t>
      </w:r>
    </w:p>
    <w:p w14:paraId="5C6CF09B" w14:textId="77777777"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Επιπτώσεις στην εσωτερική αγορά: </w:t>
      </w:r>
      <w:r w:rsidRPr="00021283">
        <w:rPr>
          <w:rFonts w:eastAsia="Times New Roman" w:cstheme="minorHAnsi"/>
          <w:color w:val="000000"/>
          <w:kern w:val="0"/>
          <w:lang w:eastAsia="en-GB"/>
          <w14:ligatures w14:val="none"/>
        </w:rPr>
        <w:t>Η προστασία της ευρωπαϊκής βιομηχανίας με δασμούς ή ποσοστώσεις θα οδηγήσει αναγκαστικά σε αύξηση των προϊόντων «make in EU». Ωστόσο, χωρίς επενδύσεις σε κρίσιμες τεχνολογίες (αμυντική υποδομή, ψηφιακή βιομηχανία, τεχνητή νοημοσύνη κλπ.), οι ευρωπαϊκές επιχειρήσεις κινδυνεύουν να μείνουν πίσω. Παράλληλα, αυξημένα δασμολογικά εμπόδια αυξάνουν το κόστος εισροών (π.χ. ενεργειακά προϊόντα, σπάνιες γαίες), καθιστώντας λιγότερο ανταγωνιστικά τα ευρωπαϊκά προϊόντα στο παγκόσμιο εμπόριο.</w:t>
      </w:r>
    </w:p>
    <w:p w14:paraId="5A575694" w14:textId="371EAF11"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Πολιτικές και γεωπολιτικές διαστάσεις: </w:t>
      </w:r>
      <w:r w:rsidRPr="00021283">
        <w:rPr>
          <w:rFonts w:eastAsia="Times New Roman" w:cstheme="minorHAnsi"/>
          <w:color w:val="000000"/>
          <w:kern w:val="0"/>
          <w:lang w:eastAsia="en-GB"/>
          <w14:ligatures w14:val="none"/>
        </w:rPr>
        <w:t xml:space="preserve">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οφείλει να συνδυάσει οικονομικά και γεωπολιτικά κίνητρα. Αν παραμείνει «θολή» στις επιδιώξεις της, θα βρεθεί σε ανακωχή ανάμεσα στις ΗΠΑ και την Κίνα, χωρίς τη βούληση ή τη δυνατότητα να επιτύχει κανένα από τα δύο. Μια αμυνόμενη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που θα εστιάζει αποκλειστικά σε δασμούς χωρίς συνοδευτικό σχεδιασμό βιομηχανικής πολιτικής, θα καταλήξει σε εσωτερική διάσπαση: κράτη-μέλη με ισχυρή βιομηχανική παράδοση (Γερμανία, Γαλλία) θα συγκρούονται με λιγότερο παραγωγικές οικονομίες (Μάλτα, Βουλγαρία), υπονομεύοντας την ενότητα της Ένωσης.</w:t>
      </w:r>
    </w:p>
    <w:p w14:paraId="63A157A9" w14:textId="34D8055F" w:rsidR="00646548" w:rsidRPr="00021283" w:rsidRDefault="00646548"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Εναλλακτικές λύσεις και προτάσεις: </w:t>
      </w:r>
      <w:r w:rsidRPr="00021283">
        <w:rPr>
          <w:rFonts w:eastAsia="Times New Roman" w:cstheme="minorHAnsi"/>
          <w:color w:val="000000"/>
          <w:kern w:val="0"/>
          <w:lang w:eastAsia="en-GB"/>
          <w14:ligatures w14:val="none"/>
        </w:rPr>
        <w:t xml:space="preserve">Μερικές στρατηγικές που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μπορούσε να ακολουθήσει είναι:</w:t>
      </w:r>
    </w:p>
    <w:p w14:paraId="3FACDDD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Κοινή ευρωπαϊκή βιομηχανική στρατηγική</w:t>
      </w:r>
      <w:r w:rsidRPr="00021283">
        <w:rPr>
          <w:rFonts w:eastAsia="Times New Roman" w:cstheme="minorHAnsi"/>
          <w:color w:val="000000"/>
          <w:kern w:val="0"/>
          <w:lang w:eastAsia="en-GB"/>
          <w14:ligatures w14:val="none"/>
        </w:rPr>
        <w:t>: συντονισμός επενδύσεων σε κρίσιμους κλάδους (μικροηλεκτρονική, τεχνητή νοημοσύνη, νέα υλικά κλπ. ), με κοινοτικό «Ταμείο Καινοτομίας» και χρηματοδότηση μέσω ΕΤΠΑ και NextGenerationEU.</w:t>
      </w:r>
    </w:p>
    <w:p w14:paraId="65C65239"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Διαπραγματευτικός άξονας με ΗΠΑ</w:t>
      </w:r>
      <w:r w:rsidRPr="00021283">
        <w:rPr>
          <w:rFonts w:eastAsia="Times New Roman" w:cstheme="minorHAnsi"/>
          <w:color w:val="000000"/>
          <w:kern w:val="0"/>
          <w:lang w:eastAsia="en-GB"/>
          <w14:ligatures w14:val="none"/>
        </w:rPr>
        <w:t>: αξιοποίηση του τεράστιου αμερικανικού κεφαλαίου και τεχνογνωσίας για κοινές ventures, π.χ. στους τομείς της αμυντικής βιομηχανίας και της ψηφιακής μετάβασης, ώστε να εξισορροπηθούν οι πιέσεις των κινεζικών και άλλων εταιρειών.</w:t>
      </w:r>
    </w:p>
    <w:p w14:paraId="044D3080"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Συμφωνίες ελεύθερου εμπορίου με τρίτες χώρες</w:t>
      </w:r>
      <w:r w:rsidRPr="00021283">
        <w:rPr>
          <w:rFonts w:eastAsia="Times New Roman" w:cstheme="minorHAnsi"/>
          <w:color w:val="000000"/>
          <w:kern w:val="0"/>
          <w:lang w:eastAsia="en-GB"/>
          <w14:ligatures w14:val="none"/>
        </w:rPr>
        <w:t>: με έμφαση σε αναδυόμενες αγορές (Ινδία, χώρες ASEAN, Αφρική κλπ.), για να δημιουργηθούν εναλλακτικές ροές εμπορίου.</w:t>
      </w:r>
    </w:p>
    <w:p w14:paraId="204A3F2C" w14:textId="77777777" w:rsidR="00646548" w:rsidRPr="00021283" w:rsidRDefault="00646548" w:rsidP="00021283">
      <w:pPr>
        <w:numPr>
          <w:ilvl w:val="0"/>
          <w:numId w:val="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Βιωσιμότητα και ευελιξία</w:t>
      </w:r>
      <w:r w:rsidRPr="00021283">
        <w:rPr>
          <w:rFonts w:eastAsia="Times New Roman" w:cstheme="minorHAnsi"/>
          <w:color w:val="000000"/>
          <w:kern w:val="0"/>
          <w:lang w:eastAsia="en-GB"/>
          <w14:ligatures w14:val="none"/>
        </w:rPr>
        <w:t>: ενθάρρυνση ενεργειακών επιχειρήσεων, χρήση ηλεκτρικής ενέργειας από άλλες πηγές όχι μόνο από τις ΑΠΕ, και στρατηγική αποθεματοποίηση κρίσιμων υλικών, ώστε να μην επαναληφθεί η εξάρτηση από εξαγωγές τρίτων χωρών.</w:t>
      </w:r>
    </w:p>
    <w:p w14:paraId="5B6635F4" w14:textId="2D14FE48"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αθέμιτο εμπόριο και οι αμοιβαίοι δασμοί απειλούν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όχι μόνο οικονομικά, αλλά και πολιτικά· δεν πρόκειται απλώς για «εμπορική διαμάχη», αλλά για το διακύβευμα της βιωσιμότητας της ευρωπαϊκής βιομηχανίας, της κοινωνικής συνοχής και της γεωπολιτικής αυτονομίας. </w:t>
      </w:r>
    </w:p>
    <w:p w14:paraId="7B30A99A" w14:textId="5C6428A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είναι καθαρή: ή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ανασυνταχθεί με κοινό σχέδιο βιομηχανικής ανάπτυξης και διαπραγματευτικό προσανατολισμό που συνδυάζει ΗΠΑ και τρίτες αγορές, ή κινδυνεύει να παραμείνει «παρατηρητής» ενός κόσμου που μετασχηματίζεται ταχύτατα, ενώ η παλαιά ευρωπαϊκή αίγλη θα γίνει απλώς ένα τουριστικό αξιοθέατο.</w:t>
      </w:r>
    </w:p>
    <w:p w14:paraId="14E78297" w14:textId="6C004CE1"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Δεν θα πρέπει να μας διαφεύγει ότι οι δασμοί δεν είναι η καλύτερη λύση για να εξισορροπηθεί το παγκόσμιο εμπόριο και να μετριαστούν ή να εξαλειφθούν οι αθέμιτες πρακτικές του διεθνούς εμπορίου. Η βέλτιστη λύση θα ήταν οι χώρες με εμπορικά ελλείματα να συνασπιστούν και να υποχρεώσουν τις χώρες που συσσωρεύουν εμπορικά πλεονάσματα, να εγκαταλείψουν  την χρήση αθέμιτων πρακτικών στο διεθνές εμπόριο, να εισάγουν προϊόντα ώστε να μειωθούν τα πλεονάσματά τους, να αναπτύξουν την εσωτερική </w:t>
      </w:r>
      <w:r w:rsidRPr="00021283">
        <w:rPr>
          <w:rFonts w:eastAsia="Times New Roman" w:cstheme="minorHAnsi"/>
          <w:color w:val="000000"/>
          <w:kern w:val="0"/>
          <w:lang w:eastAsia="en-GB"/>
          <w14:ligatures w14:val="none"/>
        </w:rPr>
        <w:lastRenderedPageBreak/>
        <w:t xml:space="preserve">κατανάλωση και να μειώσουν την υπερπαραγωγή τους.  Χωρίς ένα τέτοιο συνασπισμό, υπάρχει ο κίνδυνος μόνο οι ΗΠΑ να αποτρέψουν τις αθέμιτες πρακτικές των άλλων χωρών προς τις ΗΠΑ.  Έτσι οι υπόλοιπες ελλειμματικές χώρες συμπεριλαμβανομένης και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θα συνεχίζουν μόνες τους και αδύναμες,να υπόκεινται στις αθέμιτες πρακτικές, οι </w:t>
      </w:r>
      <w:r w:rsidR="000E3509" w:rsidRPr="00021283">
        <w:rPr>
          <w:rFonts w:eastAsia="Times New Roman" w:cstheme="minorHAnsi"/>
          <w:color w:val="000000"/>
          <w:kern w:val="0"/>
          <w:lang w:eastAsia="en-GB"/>
          <w14:ligatures w14:val="none"/>
        </w:rPr>
        <w:t>οποίες</w:t>
      </w:r>
      <w:r w:rsidRPr="00021283">
        <w:rPr>
          <w:rFonts w:eastAsia="Times New Roman" w:cstheme="minorHAnsi"/>
          <w:color w:val="000000"/>
          <w:kern w:val="0"/>
          <w:lang w:eastAsia="en-GB"/>
          <w14:ligatures w14:val="none"/>
        </w:rPr>
        <w:t xml:space="preserve"> θα γίνουν ακόμα πιο σφοδρές και μέσω της  αύξησης  των εμπορικών ελλειμμάτων τους, θα «μεταναστεύει» ο πλούτος τους προς τις πλεονασματικές χώρες. </w:t>
      </w:r>
    </w:p>
    <w:p w14:paraId="1089A842"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0C08B7CF" w14:textId="17DB0BD0" w:rsidR="002F40DF"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 </w:t>
      </w:r>
    </w:p>
    <w:p w14:paraId="4960D79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33BC26E" w14:textId="77777777" w:rsidR="002F40DF" w:rsidRPr="00021283" w:rsidRDefault="002F40DF" w:rsidP="00021283">
      <w:pPr>
        <w:spacing w:after="120" w:line="280" w:lineRule="exact"/>
        <w:jc w:val="center"/>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Τεχνολογική Πρόοδος και Ψηφιακές Ανισορροπίες</w:t>
      </w:r>
    </w:p>
    <w:p w14:paraId="469EB221" w14:textId="77777777" w:rsidR="002F40DF" w:rsidRPr="00021283" w:rsidRDefault="002F40D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124705B" w14:textId="77777777" w:rsidR="002F40DF" w:rsidRPr="00021283" w:rsidRDefault="002F40DF"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7DF74120" w14:textId="77777777" w:rsidR="002F40DF" w:rsidRPr="00021283" w:rsidRDefault="002F40DF"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118A6250" w14:textId="77777777" w:rsidR="002F40DF" w:rsidRPr="00021283" w:rsidRDefault="002F40DF" w:rsidP="00021283">
      <w:pPr>
        <w:spacing w:after="120" w:line="280" w:lineRule="exact"/>
        <w:rPr>
          <w:rFonts w:cstheme="minorHAnsi"/>
          <w:b/>
          <w:bCs/>
        </w:rPr>
      </w:pPr>
    </w:p>
    <w:p w14:paraId="4F421612" w14:textId="77777777" w:rsidR="00546372" w:rsidRPr="00021283" w:rsidRDefault="00546372" w:rsidP="00021283">
      <w:pPr>
        <w:spacing w:after="120" w:line="280" w:lineRule="exact"/>
        <w:jc w:val="both"/>
        <w:rPr>
          <w:rFonts w:cstheme="minorHAnsi"/>
          <w:color w:val="000000"/>
        </w:rPr>
      </w:pPr>
    </w:p>
    <w:p w14:paraId="2D909E13" w14:textId="77777777" w:rsidR="00546372" w:rsidRPr="00021283" w:rsidRDefault="00546372" w:rsidP="00021283">
      <w:pPr>
        <w:spacing w:after="120" w:line="280" w:lineRule="exact"/>
        <w:jc w:val="both"/>
        <w:rPr>
          <w:rFonts w:cstheme="minorHAnsi"/>
          <w:color w:val="000000"/>
        </w:rPr>
      </w:pPr>
    </w:p>
    <w:p w14:paraId="2B2362D7" w14:textId="355589B4" w:rsidR="002F40DF" w:rsidRPr="00021283" w:rsidRDefault="002F40DF" w:rsidP="00021283">
      <w:pPr>
        <w:spacing w:after="120" w:line="280" w:lineRule="exact"/>
        <w:jc w:val="both"/>
        <w:rPr>
          <w:rFonts w:cstheme="minorHAnsi"/>
          <w:color w:val="000000"/>
        </w:rPr>
      </w:pPr>
      <w:r w:rsidRPr="00021283">
        <w:rPr>
          <w:rFonts w:cstheme="minorHAnsi"/>
          <w:color w:val="000000"/>
        </w:rPr>
        <w:t>Οι παγκόσμιες μεταβολές στις βασικές οικονομικές μεταβλητές ενδέχεται να επηρεάσουν τη συμπεριφορά των κρατών, οδηγώντας σε συνέπειες που θα γίνουν αισθητές σε όλο το φάσμα της παγκόσμιας οικονομικής και πολιτικής σκηνής.</w:t>
      </w:r>
    </w:p>
    <w:p w14:paraId="0793A61B"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σύγχρονη διεθνής τάξη χαρακτηρίζεται από ένα περίπλοκο δίκτυο οικονομικών αλληλεξαρτήσεων, όπου οι μεταβολές σε θεμελιώδεις μεταβλητές — όπως το εμπόριο, η τεχνολογία, η νομισματική πολιτική και οι γεωπολιτικοί κίνδυνοι — έχουν συστημικές επιπτώσεις, επηρεάζοντας όχι μόνο τις εγχώριες στρατηγικές των κρατών αλλά και τις παγκόσμιες ισορροπίες ισχύος.</w:t>
      </w:r>
    </w:p>
    <w:p w14:paraId="4657FEAC" w14:textId="77777777" w:rsidR="002F40DF" w:rsidRPr="00021283" w:rsidRDefault="002F40DF" w:rsidP="00021283">
      <w:pPr>
        <w:spacing w:after="120" w:line="280" w:lineRule="exact"/>
        <w:jc w:val="both"/>
        <w:rPr>
          <w:rFonts w:cstheme="minorHAnsi"/>
          <w:color w:val="000000"/>
        </w:rPr>
      </w:pPr>
      <w:r w:rsidRPr="00021283">
        <w:rPr>
          <w:rFonts w:eastAsia="Times New Roman" w:cstheme="minorHAnsi"/>
          <w:color w:val="000000"/>
          <w:kern w:val="0"/>
          <w:lang w:eastAsia="en-GB"/>
          <w14:ligatures w14:val="none"/>
        </w:rPr>
        <w:t>Η τεχνολογία αποτελεί σήμερα έναν από τους ισχυρότερους μοχλούς μεταβολής του παγκόσμιου συστήματος. Η ραγδαία πρόοδος στην τεχνητή νοημοσύνη, στην αυτοματοποίηση, στα big data και στις ψηφιακές επικοινωνίες έχει αναδιαμορφώσει τον τρόπο με τον οποίο οι οικονομίες παράγουν αξία, αλλά και το πώς οι χώρες προβάλλουν ισχύ.</w:t>
      </w:r>
    </w:p>
    <w:p w14:paraId="38D1F469"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Οι χώρες που επενδύουν δυναμικά στην τεχνολογική καινοτομία — όπως οι Ηνωμένες Πολιτείες και η Κίνα — αποκτούν σημαντικό συγκριτικό πλεονέκτημα, ενώ οι λιγότερο ανεπτυγμένες οικονομίες αντιμετωπίζουν τον κίνδυνο περιθωριοποίησης. Αυτό το ψηφιακό χάσμα τροφοδοτεί ανταγωνισμούς για έλεγχο κρίσιμων υποδομών (π.χ. δίκτυα 5G, υποθαλάσσια καλώδια δεδομένων, δορυφορικά συστήματα), αυξάνοντας τις εντάσεις στο γεωπολιτικό επίπεδο. Σε επίπεδο επιχειρήσεων, είναι επιτακτική η ανάγκη υιοθέτησης των νέων τεχνολογιών και κυρίως της τεχνητής νοημοσύνης.</w:t>
      </w:r>
    </w:p>
    <w:p w14:paraId="699A3782" w14:textId="77777777" w:rsidR="002F40DF" w:rsidRPr="00021283" w:rsidRDefault="002F40DF" w:rsidP="00021283">
      <w:pPr>
        <w:spacing w:after="120" w:line="280" w:lineRule="exact"/>
        <w:rPr>
          <w:rFonts w:cstheme="minorHAnsi"/>
        </w:rPr>
      </w:pPr>
    </w:p>
    <w:p w14:paraId="5C506E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Πώς να Αυτοματοποιήσετε την Επιχείρησή σας Χρησιμοποιώντας Τεχνητή Νοημοσύνη (AI)</w:t>
      </w:r>
    </w:p>
    <w:p w14:paraId="14AB7958"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(AI) προσφέρει τεράστιες δυνατότητες για την αυτοματοποίηση καθημερινών εργασιών σε κάθε τύπο επιχείρησης, από μικρές startups έως μεγάλες εταιρείες. Ακολουθεί ένας αναλυτικός οδηγός με πρακτικά βήματα που μπορούν να εφαρμοστούν χωρίς ανάγκη για γνώση προγραμματισμού.</w:t>
      </w:r>
    </w:p>
    <w:p w14:paraId="115AE6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 Ορίστε Επιχειρηματικούς Στόχους</w:t>
      </w:r>
    </w:p>
    <w:p w14:paraId="6756464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Πριν ξεκινήσετε, προσδιορίστε:</w:t>
      </w:r>
    </w:p>
    <w:p w14:paraId="73D21363"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θέλετε να επιτύχετε (π.χ. εξοικονόμηση χρόνου, αύξηση πωλήσεων, καλύτερη υποστήριξη πελατών);</w:t>
      </w:r>
    </w:p>
    <w:p w14:paraId="5D3EACC2" w14:textId="77777777" w:rsidR="002F40DF" w:rsidRPr="00021283" w:rsidRDefault="002F40DF" w:rsidP="00021283">
      <w:pPr>
        <w:numPr>
          <w:ilvl w:val="0"/>
          <w:numId w:val="16"/>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Ποια τμήματα χρειάζονται την περισσότερη βοήθεια;</w:t>
      </w:r>
      <w:r w:rsidRPr="00021283">
        <w:rPr>
          <w:rFonts w:eastAsia="Times New Roman" w:cstheme="minorHAnsi"/>
          <w:color w:val="000000"/>
          <w:kern w:val="0"/>
          <w:lang w:eastAsia="en-GB"/>
          <w14:ligatures w14:val="none"/>
        </w:rPr>
        <w:br/>
        <w:t>Χρησιμοποιήστε εργαλεία όπως Notion AI ή Miro για να οπτικοποιήσετε τις προτεραιότητές σας.</w:t>
      </w:r>
    </w:p>
    <w:p w14:paraId="4876689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2️. Εντοπίστε Επαναλαμβανόμενες Εργασίες</w:t>
      </w:r>
    </w:p>
    <w:p w14:paraId="01983C9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Κατιςγράψτε ποιες εργασίες γίνονται συχνά (π.χ. αποστολή email, καταχώριση δεδομένων). Εργαλεία όπως Trello ή Google Sheets μπορούν να σας βοηθήσουν να τα οργανώσετε.</w:t>
      </w:r>
    </w:p>
    <w:p w14:paraId="4858E90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3️. Επιλέξτε τα Σωστά Εργαλεία AI</w:t>
      </w:r>
    </w:p>
    <w:p w14:paraId="15F0CDF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w:t>
      </w:r>
    </w:p>
    <w:p w14:paraId="521B78C4"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παραγωγή περιεχομένου</w:t>
      </w:r>
    </w:p>
    <w:p w14:paraId="02F4DBD6"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w:t>
      </w:r>
    </w:p>
    <w:p w14:paraId="06A2520D" w14:textId="77777777" w:rsidR="002F40DF" w:rsidRPr="00021283" w:rsidRDefault="002F40DF" w:rsidP="00021283">
      <w:pPr>
        <w:numPr>
          <w:ilvl w:val="0"/>
          <w:numId w:val="17"/>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Make.com ή Zapier για σύνδεση συστημάτων</w:t>
      </w:r>
    </w:p>
    <w:p w14:paraId="1C325DC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4️. Μάθετε να Συντάσσετε Σωστές Προτροπές (Prompts)</w:t>
      </w:r>
    </w:p>
    <w:p w14:paraId="53441D03"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καλά δομημένη προτροπή μπορεί να τριπλασιάσει την ποιότητα του αποτελέσματος. Δοκιμάστε φόρμουλες τύπου: Ρόλος + Στόχος + Πλαίσιο + Μορφή.</w:t>
      </w:r>
    </w:p>
    <w:p w14:paraId="7719D51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5️. Δημιουργήστε Προσαρμοσμένους Βοηθούς GPT</w:t>
      </w:r>
    </w:p>
    <w:p w14:paraId="35113E8E"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το GPT Builder μπορείτε να φτιάξετε AI βοηθούς προσαρμοσμένους στη φωνή και στις ανάγκες της επιχείρησής σας.</w:t>
      </w:r>
    </w:p>
    <w:p w14:paraId="7199AE04"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6️. Αυτοματοποιήστε τη Δημιουργία Περιεχομένου</w:t>
      </w:r>
    </w:p>
    <w:p w14:paraId="2FB5C6E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Jasper ή Copy.ai μπορούν να δημιουργούν άρθρα, αναρτήσεις social media και περιγραφές προϊόντων.</w:t>
      </w:r>
    </w:p>
    <w:p w14:paraId="6B9BE0D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7️. Αυτοματοποιήστε τη Δημιουργία Leads και καμπάνιες email</w:t>
      </w:r>
    </w:p>
    <w:p w14:paraId="560D3A92"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Instantly.ai και Lemlist για να εκτελείτε καμπάνιες χωρίς χειροκίνητη παρέμβαση.</w:t>
      </w:r>
    </w:p>
    <w:p w14:paraId="548CE228"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8️. Χρησιμοποιήστε AI για HR και Προσλήψεις</w:t>
      </w:r>
    </w:p>
    <w:p w14:paraId="3BCD00A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Αυτοματοποιήστε το φιλτράρισμα βιογραφικών και τη διεξαγωγή συνεντεύξεων με εργαλεία όπως TestGorilla.</w:t>
      </w:r>
    </w:p>
    <w:p w14:paraId="429FFF7C"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9️. Ρυθμίστε Chatbots για Υποστήριξη Πελατών</w:t>
      </w:r>
    </w:p>
    <w:p w14:paraId="0F18FD9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Intercom ή Tidio μπορούν να αναλάβουν απλές ερωτήσεις πελατών 24/7.</w:t>
      </w:r>
    </w:p>
    <w:p w14:paraId="4CC5062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10</w:t>
      </w:r>
      <w:r w:rsidRPr="00021283">
        <w:rPr>
          <w:rFonts w:eastAsia="Times New Roman" w:cstheme="minorHAnsi"/>
          <w:color w:val="000000"/>
          <w:kern w:val="0"/>
          <w:lang w:eastAsia="en-GB"/>
          <w14:ligatures w14:val="none"/>
        </w:rPr>
        <w:t xml:space="preserve">. </w:t>
      </w:r>
      <w:r w:rsidRPr="00021283">
        <w:rPr>
          <w:rFonts w:eastAsia="Times New Roman" w:cstheme="minorHAnsi"/>
          <w:b/>
          <w:bCs/>
          <w:color w:val="000000"/>
          <w:kern w:val="0"/>
          <w:lang w:eastAsia="en-GB"/>
          <w14:ligatures w14:val="none"/>
        </w:rPr>
        <w:t>Συνδέστε Εσωτερικές Ροές Εργασιών</w:t>
      </w:r>
    </w:p>
    <w:p w14:paraId="3D8B16B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Make.com ή Zapier συνδέστε τις εφαρμογές σας ώστε να συνεργάζονται αυτόματα.</w:t>
      </w:r>
    </w:p>
    <w:p w14:paraId="1BF40616" w14:textId="77777777" w:rsidR="002F40DF" w:rsidRPr="00021283" w:rsidRDefault="002F40DF" w:rsidP="00021283">
      <w:pPr>
        <w:pStyle w:val="a6"/>
        <w:numPr>
          <w:ilvl w:val="0"/>
          <w:numId w:val="18"/>
        </w:numPr>
        <w:spacing w:after="120" w:line="280" w:lineRule="exact"/>
        <w:ind w:left="426"/>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11. Προσθέστε Αναλυτικά Στοιχεία</w:t>
      </w:r>
    </w:p>
    <w:p w14:paraId="7B9A410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Tableau ή MonkeyLearn για να μετατρέψετε δεδομένα σε dashboards και αναφορές.</w:t>
      </w:r>
    </w:p>
    <w:p w14:paraId="67BD648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12. Αυτοματοποιήστε Συναντήσεις και Ραντεβού</w:t>
      </w:r>
    </w:p>
    <w:p w14:paraId="67C5CDA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όπως το Calendly προγραμματίζουν αυτόματα συναντήσεις και στέλνουν υπενθυμίσεις.</w:t>
      </w:r>
    </w:p>
    <w:p w14:paraId="2A6E83BD"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FA713D">
        <w:rPr>
          <w:rFonts w:eastAsia="Times New Roman" w:cstheme="minorHAnsi"/>
          <w:b/>
          <w:bCs/>
          <w:color w:val="000000"/>
          <w:kern w:val="0"/>
          <w:lang w:val="en-US" w:eastAsia="en-GB"/>
          <w14:ligatures w14:val="none"/>
        </w:rPr>
        <w:t>13</w:t>
      </w:r>
      <w:r w:rsidRPr="00021283">
        <w:rPr>
          <w:rFonts w:eastAsia="Times New Roman" w:cstheme="minorHAnsi"/>
          <w:b/>
          <w:bCs/>
          <w:color w:val="000000"/>
          <w:kern w:val="0"/>
          <w:lang w:val="en-US" w:eastAsia="en-GB"/>
          <w14:ligatures w14:val="none"/>
        </w:rPr>
        <w:t>.</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Δημιουργήστε</w:t>
      </w:r>
      <w:r w:rsidRPr="00FA713D">
        <w:rPr>
          <w:rFonts w:eastAsia="Times New Roman" w:cstheme="minorHAnsi"/>
          <w:b/>
          <w:bCs/>
          <w:color w:val="000000"/>
          <w:kern w:val="0"/>
          <w:lang w:val="en-US" w:eastAsia="en-GB"/>
          <w14:ligatures w14:val="none"/>
        </w:rPr>
        <w:t xml:space="preserve"> SOPs (Standard Operating Procedures)</w:t>
      </w:r>
    </w:p>
    <w:p w14:paraId="6CC0B2DD"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Με </w:t>
      </w:r>
      <w:proofErr w:type="spellStart"/>
      <w:r w:rsidRPr="00021283">
        <w:rPr>
          <w:rFonts w:eastAsia="Times New Roman" w:cstheme="minorHAnsi"/>
          <w:color w:val="000000"/>
          <w:kern w:val="0"/>
          <w:lang w:eastAsia="en-GB"/>
          <w14:ligatures w14:val="none"/>
        </w:rPr>
        <w:t>ScribeHow</w:t>
      </w:r>
      <w:proofErr w:type="spellEnd"/>
      <w:r w:rsidRPr="00021283">
        <w:rPr>
          <w:rFonts w:eastAsia="Times New Roman" w:cstheme="minorHAnsi"/>
          <w:color w:val="000000"/>
          <w:kern w:val="0"/>
          <w:lang w:eastAsia="en-GB"/>
          <w14:ligatures w14:val="none"/>
        </w:rPr>
        <w:t xml:space="preserve"> ή </w:t>
      </w:r>
      <w:proofErr w:type="spellStart"/>
      <w:r w:rsidRPr="00021283">
        <w:rPr>
          <w:rFonts w:eastAsia="Times New Roman" w:cstheme="minorHAnsi"/>
          <w:color w:val="000000"/>
          <w:kern w:val="0"/>
          <w:lang w:eastAsia="en-GB"/>
          <w14:ligatures w14:val="none"/>
        </w:rPr>
        <w:t>Tango</w:t>
      </w:r>
      <w:proofErr w:type="spellEnd"/>
      <w:r w:rsidRPr="00021283">
        <w:rPr>
          <w:rFonts w:eastAsia="Times New Roman" w:cstheme="minorHAnsi"/>
          <w:color w:val="000000"/>
          <w:kern w:val="0"/>
          <w:lang w:eastAsia="en-GB"/>
          <w14:ligatures w14:val="none"/>
        </w:rPr>
        <w:t xml:space="preserve"> καταγράψτε οπτικά τις διαδικασίες σας για εκπαίδευση της ομάδας.</w:t>
      </w:r>
    </w:p>
    <w:p w14:paraId="379AB3E2"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14. Παρακολουθήστε την Απόδοση της Επιχείρησής σας</w:t>
      </w:r>
    </w:p>
    <w:p w14:paraId="44F3B8A6"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Με Feedly AI ή ειδοποιήσεις Notion μένετε ενημερωμένοι για τάσεις, αποδόσεις και σχόλια πελατών. </w:t>
      </w:r>
      <w:r w:rsidRPr="00021283">
        <w:rPr>
          <w:rFonts w:eastAsia="Times New Roman" w:cstheme="minorHAnsi"/>
          <w:color w:val="000000"/>
          <w:kern w:val="0"/>
          <w:lang w:eastAsia="en-GB"/>
          <w14:ligatures w14:val="none"/>
        </w:rPr>
        <w:br/>
        <w:t>Η αυτοματοποίηση με AI δεν απαιτεί εξειδικευμένες τεχνικές γνώσεις, αλλά μια στρατηγική εφαρμογή των σωστών εργαλείων. Με αυτόν τον οδηγό μπορείτε να ξεκινήσετε βήμα-βήμα για να δημιουργήσετε μια πιο αποδοτική και έξυπνη επιχείρηση.</w:t>
      </w:r>
    </w:p>
    <w:p w14:paraId="54FF801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Παρακάτω είναι ένα προσαρμοσμένο σχέδιο για ένανκλάδο.</w:t>
      </w:r>
    </w:p>
    <w:p w14:paraId="68E1A647" w14:textId="77777777" w:rsidR="002F40DF" w:rsidRPr="00021283" w:rsidRDefault="002F40DF" w:rsidP="00021283">
      <w:pPr>
        <w:spacing w:after="120" w:line="280" w:lineRule="exact"/>
        <w:rPr>
          <w:rFonts w:cstheme="minorHAnsi"/>
        </w:rPr>
      </w:pPr>
    </w:p>
    <w:p w14:paraId="33B4ED4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Οδηγός Εφαρμογής AI για Αυτοματοποίηση Επιχειρηματικών Διαδικασιών</w:t>
      </w:r>
    </w:p>
    <w:p w14:paraId="3EFF7D75"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 Γραφεία Παροχής Υπηρεσιών (π.χ. συμβουλευτικές, δικηγορικές, λογιστικές, content agencies)</w:t>
      </w:r>
    </w:p>
    <w:p w14:paraId="6A7CC1FA" w14:textId="77777777" w:rsidR="002F40DF" w:rsidRPr="00021283" w:rsidRDefault="002F40DF" w:rsidP="00021283">
      <w:pPr>
        <w:spacing w:after="120" w:line="280" w:lineRule="exact"/>
        <w:outlineLvl w:val="2"/>
        <w:rPr>
          <w:rFonts w:eastAsia="Times New Roman" w:cstheme="minorHAnsi"/>
          <w:kern w:val="0"/>
          <w:lang w:eastAsia="en-GB"/>
          <w14:ligatures w14:val="none"/>
        </w:rPr>
      </w:pPr>
    </w:p>
    <w:p w14:paraId="4F2A70CE" w14:textId="77777777" w:rsidR="002F40DF" w:rsidRPr="00021283" w:rsidRDefault="002F40DF"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Αυτός ο αναλυτικός οδηγός δείχνει πώς να εφαρμόσετε14 βήματα αυτοματοποίησης με AI, προσαρμοσμένα στις ανάγκες ενός γραφείου παροχής υπηρεσιών. Ο στόχος είναι να μειώσετε τα επαναλαμβανόμενα καθήκοντα, να αυξήσετε την αποδοτικότητα της ομάδας και να ενισχύσετε την εμπειρία του πελάτη χωρίς να απαιτείται γνώση κώδικα.</w:t>
      </w:r>
    </w:p>
    <w:p w14:paraId="2A3678A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 Ορισμός Επιχειρηματικών Στόχων</w:t>
      </w:r>
    </w:p>
    <w:p w14:paraId="06BECAF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εργαλεία όπως Notion AI ή Miro για να σχεδιάσετε:</w:t>
      </w:r>
    </w:p>
    <w:p w14:paraId="607D906A"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Ποια τμήματα χρειάζονται αυτοματοποίηση (π.χ. onboarding πελατών, δημιουργία προσφορών, παρακολούθηση projects).</w:t>
      </w:r>
    </w:p>
    <w:p w14:paraId="4C1A2A2B" w14:textId="77777777" w:rsidR="002F40DF" w:rsidRPr="00021283" w:rsidRDefault="002F40DF" w:rsidP="00021283">
      <w:pPr>
        <w:numPr>
          <w:ilvl w:val="0"/>
          <w:numId w:val="10"/>
        </w:num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 μετράει ως «επιτυχία» (π.χ. χρόνος παράδοσης, ικανοποίηση πελάτη, εξοικονόμηση κόστους).</w:t>
      </w:r>
    </w:p>
    <w:p w14:paraId="22D0908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Σαφής στόχευση για μέγιστο αποτέλεσμα.</w:t>
      </w:r>
    </w:p>
    <w:p w14:paraId="3645943D"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2: Καταγραφή Επαναλαμβανόμενων Εργασιών</w:t>
      </w:r>
    </w:p>
    <w:p w14:paraId="2654B20B"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Λίστα στο Trello ή Google Sheets με εργασίες όπως:</w:t>
      </w:r>
    </w:p>
    <w:p w14:paraId="1A3F073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Σύνταξη email follow-ups.</w:t>
      </w:r>
    </w:p>
    <w:p w14:paraId="7F04C429"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Προετοιμασία προσφορών.</w:t>
      </w:r>
    </w:p>
    <w:p w14:paraId="74E64A68" w14:textId="77777777" w:rsidR="002F40DF" w:rsidRPr="00021283" w:rsidRDefault="002F40DF" w:rsidP="00021283">
      <w:pPr>
        <w:numPr>
          <w:ilvl w:val="0"/>
          <w:numId w:val="11"/>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Αναφορές προόδου.</w:t>
      </w:r>
    </w:p>
    <w:p w14:paraId="41C17F2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Εντοπίζετε πού θα έχετε το μεγαλύτερο ROI.</w:t>
      </w:r>
    </w:p>
    <w:p w14:paraId="3738C3E1"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3: Επιλογή Κύριων Εργαλείων AI</w:t>
      </w:r>
    </w:p>
    <w:p w14:paraId="17BF631C"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γραφεία παροχής υπηρεσιών προτείνουμε:</w:t>
      </w:r>
    </w:p>
    <w:p w14:paraId="2449F0E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ChatGPT για κείμενα και brainstorming.</w:t>
      </w:r>
    </w:p>
    <w:p w14:paraId="43AABB0F"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Airtable για διαχείριση δεδομένων πελατών.</w:t>
      </w:r>
    </w:p>
    <w:p w14:paraId="07D707B1" w14:textId="77777777" w:rsidR="002F40DF" w:rsidRPr="00021283" w:rsidRDefault="002F40DF" w:rsidP="00021283">
      <w:pPr>
        <w:numPr>
          <w:ilvl w:val="0"/>
          <w:numId w:val="12"/>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Make.com ή Zapier για συνδέσεις μεταξύ εργαλείων.</w:t>
      </w:r>
    </w:p>
    <w:p w14:paraId="5F4ED19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Μικρότερος χρόνος υλοποίησης.</w:t>
      </w:r>
    </w:p>
    <w:p w14:paraId="6DCB61D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4: Εκπαίδευση στη Σύνταξη Προτροπών (Prompting)</w:t>
      </w:r>
    </w:p>
    <w:p w14:paraId="2E75B36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Παράδειγμα prompt:</w:t>
      </w:r>
      <w:r w:rsidRPr="00021283">
        <w:rPr>
          <w:rFonts w:eastAsia="Times New Roman" w:cstheme="minorHAnsi"/>
          <w:color w:val="000000"/>
          <w:kern w:val="0"/>
          <w:lang w:eastAsia="en-GB"/>
          <w14:ligatures w14:val="none"/>
        </w:rPr>
        <w:br/>
        <w:t>"Είσαι συμβουλευτικός σύμβουλος. Στόχος: Δημιουργία συνοπτικής προσφοράς για πελάτη. Πλαίσιο: Το έργο αφορά digital marketing. Μορφή: Σύντομο bullet list."</w:t>
      </w:r>
    </w:p>
    <w:p w14:paraId="74711E28"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Βελτιωμένη ακρίβεια στις απαντήσεις AI.</w:t>
      </w:r>
    </w:p>
    <w:p w14:paraId="329EE24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5: Δημιουργία Custom GPT Assistant</w:t>
      </w:r>
    </w:p>
    <w:p w14:paraId="145AF63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Χρησιμοποιήστε τον GPT Builder για να φτιάξετε:</w:t>
      </w:r>
    </w:p>
    <w:p w14:paraId="00A54A18"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συντάσσει προσφορές με βάση templates.</w:t>
      </w:r>
    </w:p>
    <w:p w14:paraId="60183C94" w14:textId="77777777" w:rsidR="002F40DF" w:rsidRPr="00021283" w:rsidRDefault="002F40DF" w:rsidP="00021283">
      <w:pPr>
        <w:numPr>
          <w:ilvl w:val="0"/>
          <w:numId w:val="13"/>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Βοηθό που συνοψίζει συμβάσεις ή reports.</w:t>
      </w:r>
    </w:p>
    <w:p w14:paraId="1CD8ED0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Εξοικονόμηση ωρών εργασίας.</w:t>
      </w:r>
    </w:p>
    <w:p w14:paraId="4909329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6: Αυτοματοποίηση Δημιουργίας Περιεχομένου</w:t>
      </w:r>
    </w:p>
    <w:p w14:paraId="00E725BA"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Jasper, ChatGPT.</w:t>
      </w:r>
      <w:r w:rsidRPr="00021283">
        <w:rPr>
          <w:rFonts w:eastAsia="Times New Roman" w:cstheme="minorHAnsi"/>
          <w:color w:val="000000"/>
          <w:kern w:val="0"/>
          <w:lang w:eastAsia="en-GB"/>
          <w14:ligatures w14:val="none"/>
        </w:rPr>
        <w:br/>
        <w:t>Δημιουργία:</w:t>
      </w:r>
    </w:p>
    <w:p w14:paraId="3E9EF3A3"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Blogs για το site σας.</w:t>
      </w:r>
    </w:p>
    <w:p w14:paraId="72F58E5A" w14:textId="77777777" w:rsidR="002F40DF" w:rsidRPr="00FA713D" w:rsidRDefault="002F40DF" w:rsidP="00021283">
      <w:pPr>
        <w:numPr>
          <w:ilvl w:val="0"/>
          <w:numId w:val="14"/>
        </w:numPr>
        <w:spacing w:after="120" w:line="280" w:lineRule="exact"/>
        <w:rPr>
          <w:rFonts w:eastAsia="Times New Roman" w:cstheme="minorHAnsi"/>
          <w:color w:val="000000"/>
          <w:kern w:val="0"/>
          <w:lang w:val="en-US" w:eastAsia="en-GB"/>
          <w14:ligatures w14:val="none"/>
        </w:rPr>
      </w:pPr>
      <w:r w:rsidRPr="00021283">
        <w:rPr>
          <w:rFonts w:eastAsia="Times New Roman" w:cstheme="minorHAnsi"/>
          <w:color w:val="000000"/>
          <w:kern w:val="0"/>
          <w:lang w:eastAsia="en-GB"/>
          <w14:ligatures w14:val="none"/>
        </w:rPr>
        <w:t>Αναρτήσεις</w:t>
      </w:r>
      <w:r w:rsidRPr="00FA713D">
        <w:rPr>
          <w:rFonts w:eastAsia="Times New Roman" w:cstheme="minorHAnsi"/>
          <w:color w:val="000000"/>
          <w:kern w:val="0"/>
          <w:lang w:val="en-US" w:eastAsia="en-GB"/>
          <w14:ligatures w14:val="none"/>
        </w:rPr>
        <w:t xml:space="preserve"> </w:t>
      </w:r>
      <w:r w:rsidRPr="00021283">
        <w:rPr>
          <w:rFonts w:eastAsia="Times New Roman" w:cstheme="minorHAnsi"/>
          <w:color w:val="000000"/>
          <w:kern w:val="0"/>
          <w:lang w:eastAsia="en-GB"/>
          <w14:ligatures w14:val="none"/>
        </w:rPr>
        <w:t>σε</w:t>
      </w:r>
      <w:r w:rsidRPr="00FA713D">
        <w:rPr>
          <w:rFonts w:eastAsia="Times New Roman" w:cstheme="minorHAnsi"/>
          <w:color w:val="000000"/>
          <w:kern w:val="0"/>
          <w:lang w:val="en-US" w:eastAsia="en-GB"/>
          <w14:ligatures w14:val="none"/>
        </w:rPr>
        <w:t xml:space="preserve"> LinkedIn &amp; social media.</w:t>
      </w:r>
    </w:p>
    <w:p w14:paraId="51630BB4" w14:textId="77777777" w:rsidR="002F40DF" w:rsidRPr="00021283" w:rsidRDefault="002F40DF" w:rsidP="00021283">
      <w:pPr>
        <w:numPr>
          <w:ilvl w:val="0"/>
          <w:numId w:val="14"/>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Περιεχόμενο για </w:t>
      </w:r>
      <w:proofErr w:type="spellStart"/>
      <w:r w:rsidRPr="00021283">
        <w:rPr>
          <w:rFonts w:eastAsia="Times New Roman" w:cstheme="minorHAnsi"/>
          <w:color w:val="000000"/>
          <w:kern w:val="0"/>
          <w:lang w:eastAsia="en-GB"/>
          <w14:ligatures w14:val="none"/>
        </w:rPr>
        <w:t>newsletters</w:t>
      </w:r>
      <w:proofErr w:type="spellEnd"/>
      <w:r w:rsidRPr="00021283">
        <w:rPr>
          <w:rFonts w:eastAsia="Times New Roman" w:cstheme="minorHAnsi"/>
          <w:color w:val="000000"/>
          <w:kern w:val="0"/>
          <w:lang w:eastAsia="en-GB"/>
          <w14:ligatures w14:val="none"/>
        </w:rPr>
        <w:t>.</w:t>
      </w:r>
    </w:p>
    <w:p w14:paraId="5FC4DFB7"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Σταθερή επικοινωνία με πελάτες.</w:t>
      </w:r>
    </w:p>
    <w:p w14:paraId="1EC75BD4"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7: </w:t>
      </w:r>
      <w:r w:rsidRPr="00021283">
        <w:rPr>
          <w:rFonts w:eastAsia="Times New Roman" w:cstheme="minorHAnsi"/>
          <w:b/>
          <w:bCs/>
          <w:color w:val="000000"/>
          <w:kern w:val="0"/>
          <w:lang w:eastAsia="en-GB"/>
          <w14:ligatures w14:val="none"/>
        </w:rPr>
        <w:t>Αυτοματοποίηση</w:t>
      </w:r>
      <w:r w:rsidRPr="00FA713D">
        <w:rPr>
          <w:rFonts w:eastAsia="Times New Roman" w:cstheme="minorHAnsi"/>
          <w:b/>
          <w:bCs/>
          <w:color w:val="000000"/>
          <w:kern w:val="0"/>
          <w:lang w:val="en-US" w:eastAsia="en-GB"/>
          <w14:ligatures w14:val="none"/>
        </w:rPr>
        <w:t xml:space="preserve"> Lead Generation &amp; Emailing</w:t>
      </w:r>
    </w:p>
    <w:p w14:paraId="611AA08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w:t>
      </w:r>
      <w:r w:rsidRPr="00FA713D">
        <w:rPr>
          <w:rFonts w:eastAsia="Times New Roman" w:cstheme="minorHAnsi"/>
          <w:color w:val="000000"/>
          <w:kern w:val="0"/>
          <w:lang w:val="en-US" w:eastAsia="en-GB"/>
          <w14:ligatures w14:val="none"/>
        </w:rPr>
        <w:t xml:space="preserve">: Instantly.ai, </w:t>
      </w:r>
      <w:proofErr w:type="spellStart"/>
      <w:r w:rsidRPr="00FA713D">
        <w:rPr>
          <w:rFonts w:eastAsia="Times New Roman" w:cstheme="minorHAnsi"/>
          <w:color w:val="000000"/>
          <w:kern w:val="0"/>
          <w:lang w:val="en-US" w:eastAsia="en-GB"/>
          <w14:ligatures w14:val="none"/>
        </w:rPr>
        <w:t>Lemlist</w:t>
      </w:r>
      <w:proofErr w:type="spellEnd"/>
      <w:r w:rsidRPr="00FA713D">
        <w:rPr>
          <w:rFonts w:eastAsia="Times New Roman" w:cstheme="minorHAnsi"/>
          <w:color w:val="000000"/>
          <w:kern w:val="0"/>
          <w:lang w:val="en-US" w:eastAsia="en-GB"/>
          <w14:ligatures w14:val="none"/>
        </w:rPr>
        <w:t>.</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 xml:space="preserve">Δημιουργία εκστρατειών </w:t>
      </w:r>
      <w:proofErr w:type="spellStart"/>
      <w:r w:rsidRPr="00021283">
        <w:rPr>
          <w:rFonts w:eastAsia="Times New Roman" w:cstheme="minorHAnsi"/>
          <w:color w:val="000000"/>
          <w:kern w:val="0"/>
          <w:lang w:eastAsia="en-GB"/>
          <w14:ligatures w14:val="none"/>
        </w:rPr>
        <w:t>cold</w:t>
      </w:r>
      <w:proofErr w:type="spellEnd"/>
      <w:r w:rsidRPr="00021283">
        <w:rPr>
          <w:rFonts w:eastAsia="Times New Roman" w:cstheme="minorHAnsi"/>
          <w:color w:val="000000"/>
          <w:kern w:val="0"/>
          <w:lang w:eastAsia="en-GB"/>
          <w14:ligatures w14:val="none"/>
        </w:rPr>
        <w:t xml:space="preserve"> email και παρακολούθηση leads.</w:t>
      </w:r>
    </w:p>
    <w:p w14:paraId="558CD340"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Αύξηση πελατολογίου χωρίς επιπλέον κόστος marketing.</w:t>
      </w:r>
    </w:p>
    <w:p w14:paraId="16911C4A"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8: AI για Προσλήψεις &amp; HR</w:t>
      </w:r>
    </w:p>
    <w:p w14:paraId="57F6F4C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TestGorilla, Hirelogic.</w:t>
      </w:r>
      <w:r w:rsidRPr="00021283">
        <w:rPr>
          <w:rFonts w:eastAsia="Times New Roman" w:cstheme="minorHAnsi"/>
          <w:color w:val="000000"/>
          <w:kern w:val="0"/>
          <w:lang w:eastAsia="en-GB"/>
          <w14:ligatures w14:val="none"/>
        </w:rPr>
        <w:br/>
        <w:t>Αυτόματο φιλτράρισμα βιογραφικών, δημιουργία περιγραφών θέσεων εργασίας.</w:t>
      </w:r>
    </w:p>
    <w:p w14:paraId="38199BC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Πλεονέκτημα:</w:t>
      </w:r>
      <w:r w:rsidRPr="00021283">
        <w:rPr>
          <w:rFonts w:eastAsia="Times New Roman" w:cstheme="minorHAnsi"/>
          <w:color w:val="000000"/>
          <w:kern w:val="0"/>
          <w:lang w:eastAsia="en-GB"/>
          <w14:ligatures w14:val="none"/>
        </w:rPr>
        <w:t> Μικρότερο κόστος πρόσληψης.</w:t>
      </w:r>
    </w:p>
    <w:p w14:paraId="497B3767"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9: AI-Powered Υποστήριξη Πελατών</w:t>
      </w:r>
    </w:p>
    <w:p w14:paraId="1709572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Tidio, Intercom Fin.</w:t>
      </w:r>
      <w:r w:rsidRPr="00021283">
        <w:rPr>
          <w:rFonts w:eastAsia="Times New Roman" w:cstheme="minorHAnsi"/>
          <w:color w:val="000000"/>
          <w:kern w:val="0"/>
          <w:lang w:eastAsia="en-GB"/>
          <w14:ligatures w14:val="none"/>
        </w:rPr>
        <w:br/>
        <w:t>Στήσιμο chatbot για συχνές ερωτήσεις (π.χ. χρεώσεις, ώρες επικοινωνίας).</w:t>
      </w:r>
    </w:p>
    <w:p w14:paraId="5C60C90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πίεσης στην ομάδα υποστήριξης.</w:t>
      </w:r>
    </w:p>
    <w:p w14:paraId="080E1B25"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10: Εσωτερικές Ροές Εργασίας</w:t>
      </w:r>
    </w:p>
    <w:p w14:paraId="203413FD"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Make.com, Zapier.</w:t>
      </w:r>
      <w:r w:rsidRPr="00021283">
        <w:rPr>
          <w:rFonts w:eastAsia="Times New Roman" w:cstheme="minorHAnsi"/>
          <w:color w:val="000000"/>
          <w:kern w:val="0"/>
          <w:lang w:eastAsia="en-GB"/>
          <w14:ligatures w14:val="none"/>
        </w:rPr>
        <w:br/>
        <w:t>Αυτοματοποίηση:</w:t>
      </w:r>
    </w:p>
    <w:p w14:paraId="08EF9792"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Ειδοποιήσεις Slack.</w:t>
      </w:r>
    </w:p>
    <w:p w14:paraId="6A967A87"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Δημιουργία τιμολογίων.</w:t>
      </w:r>
    </w:p>
    <w:p w14:paraId="29E7799E" w14:textId="77777777" w:rsidR="002F40DF" w:rsidRPr="00021283" w:rsidRDefault="002F40DF" w:rsidP="00021283">
      <w:pPr>
        <w:numPr>
          <w:ilvl w:val="0"/>
          <w:numId w:val="15"/>
        </w:num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Συγχρονισμός αρχείων.</w:t>
      </w:r>
    </w:p>
    <w:p w14:paraId="30315D7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Μείωση λαθών, ταχύτερη ροή.</w:t>
      </w:r>
    </w:p>
    <w:p w14:paraId="70DA96FB"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11: Αναλυτικά &amp; Στατιστικά</w:t>
      </w:r>
    </w:p>
    <w:p w14:paraId="0CDF20B6"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Tableau, MonkeyLearn.</w:t>
      </w:r>
      <w:r w:rsidRPr="00021283">
        <w:rPr>
          <w:rFonts w:eastAsia="Times New Roman" w:cstheme="minorHAnsi"/>
          <w:color w:val="000000"/>
          <w:kern w:val="0"/>
          <w:lang w:eastAsia="en-GB"/>
          <w14:ligatures w14:val="none"/>
        </w:rPr>
        <w:br/>
        <w:t>Dashboard παρακολούθησης KPIs (π.χ. χρόνος παράδοσης, ικανοποίηση πελάτη).</w:t>
      </w:r>
    </w:p>
    <w:p w14:paraId="66F68D7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Βάση για στρατηγικές αποφάσεις.</w:t>
      </w:r>
    </w:p>
    <w:p w14:paraId="1B9D82D8" w14:textId="77777777" w:rsidR="002F40DF" w:rsidRPr="00FA713D" w:rsidRDefault="002F40DF" w:rsidP="00021283">
      <w:pPr>
        <w:spacing w:after="120" w:line="280" w:lineRule="exact"/>
        <w:outlineLvl w:val="2"/>
        <w:rPr>
          <w:rFonts w:eastAsia="Times New Roman" w:cstheme="minorHAnsi"/>
          <w:b/>
          <w:bCs/>
          <w:color w:val="000000"/>
          <w:kern w:val="0"/>
          <w:lang w:val="en-US" w:eastAsia="en-GB"/>
          <w14:ligatures w14:val="none"/>
        </w:rPr>
      </w:pPr>
      <w:r w:rsidRPr="00021283">
        <w:rPr>
          <w:rFonts w:eastAsia="Times New Roman" w:cstheme="minorHAnsi"/>
          <w:b/>
          <w:bCs/>
          <w:color w:val="000000"/>
          <w:kern w:val="0"/>
          <w:lang w:eastAsia="en-GB"/>
          <w14:ligatures w14:val="none"/>
        </w:rPr>
        <w:t>Βήμα</w:t>
      </w:r>
      <w:r w:rsidRPr="00FA713D">
        <w:rPr>
          <w:rFonts w:eastAsia="Times New Roman" w:cstheme="minorHAnsi"/>
          <w:b/>
          <w:bCs/>
          <w:color w:val="000000"/>
          <w:kern w:val="0"/>
          <w:lang w:val="en-US" w:eastAsia="en-GB"/>
          <w14:ligatures w14:val="none"/>
        </w:rPr>
        <w:t xml:space="preserve"> 12: </w:t>
      </w:r>
      <w:r w:rsidRPr="00021283">
        <w:rPr>
          <w:rFonts w:eastAsia="Times New Roman" w:cstheme="minorHAnsi"/>
          <w:b/>
          <w:bCs/>
          <w:color w:val="000000"/>
          <w:kern w:val="0"/>
          <w:lang w:eastAsia="en-GB"/>
          <w14:ligatures w14:val="none"/>
        </w:rPr>
        <w:t>Ημερολόγιο</w:t>
      </w:r>
      <w:r w:rsidRPr="00FA713D">
        <w:rPr>
          <w:rFonts w:eastAsia="Times New Roman" w:cstheme="minorHAnsi"/>
          <w:b/>
          <w:bCs/>
          <w:color w:val="000000"/>
          <w:kern w:val="0"/>
          <w:lang w:val="en-US" w:eastAsia="en-GB"/>
          <w14:ligatures w14:val="none"/>
        </w:rPr>
        <w:t xml:space="preserve"> &amp; Scheduling</w:t>
      </w:r>
    </w:p>
    <w:p w14:paraId="04B15AEF"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w:t>
      </w:r>
      <w:r w:rsidRPr="00FA713D">
        <w:rPr>
          <w:rFonts w:eastAsia="Times New Roman" w:cstheme="minorHAnsi"/>
          <w:color w:val="000000"/>
          <w:kern w:val="0"/>
          <w:lang w:val="en-US" w:eastAsia="en-GB"/>
          <w14:ligatures w14:val="none"/>
        </w:rPr>
        <w:t>: Calendly, Motion.</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Αυτόματος προγραμματισμός συναντήσεων, αποστολή υπενθυμίσεων.</w:t>
      </w:r>
    </w:p>
    <w:p w14:paraId="22FA3AB9"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Λιγότερη διαχείριση ημερολογίου.</w:t>
      </w:r>
    </w:p>
    <w:p w14:paraId="74AB9203"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13: Δημιουργία SOPs (Standard Operating Procedures)</w:t>
      </w:r>
    </w:p>
    <w:p w14:paraId="750D6FE1"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ScribeHow, Tango.</w:t>
      </w:r>
      <w:r w:rsidRPr="00021283">
        <w:rPr>
          <w:rFonts w:eastAsia="Times New Roman" w:cstheme="minorHAnsi"/>
          <w:color w:val="000000"/>
          <w:kern w:val="0"/>
          <w:lang w:eastAsia="en-GB"/>
          <w14:ligatures w14:val="none"/>
        </w:rPr>
        <w:br/>
        <w:t>Οπτική καταγραφή βημάτων, ώστε η ομάδα να ακολουθεί εύκολα.</w:t>
      </w:r>
    </w:p>
    <w:p w14:paraId="1F89EF12"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Καλύτερη εκπαίδευση προσωπικού.</w:t>
      </w:r>
    </w:p>
    <w:p w14:paraId="09A54169" w14:textId="77777777" w:rsidR="002F40DF" w:rsidRPr="00021283" w:rsidRDefault="002F40DF" w:rsidP="00021283">
      <w:pPr>
        <w:spacing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Βήμα 14: Παρακολούθηση Επιχειρησιακών Δεδομένων</w:t>
      </w:r>
    </w:p>
    <w:p w14:paraId="23CB11A4"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w:t>
      </w:r>
      <w:r w:rsidRPr="00FA713D">
        <w:rPr>
          <w:rFonts w:eastAsia="Times New Roman" w:cstheme="minorHAnsi"/>
          <w:color w:val="000000"/>
          <w:kern w:val="0"/>
          <w:lang w:val="en-US" w:eastAsia="en-GB"/>
          <w14:ligatures w14:val="none"/>
        </w:rPr>
        <w:t xml:space="preserve">: </w:t>
      </w:r>
      <w:proofErr w:type="spellStart"/>
      <w:r w:rsidRPr="00FA713D">
        <w:rPr>
          <w:rFonts w:eastAsia="Times New Roman" w:cstheme="minorHAnsi"/>
          <w:color w:val="000000"/>
          <w:kern w:val="0"/>
          <w:lang w:val="en-US" w:eastAsia="en-GB"/>
          <w14:ligatures w14:val="none"/>
        </w:rPr>
        <w:t>Feedly</w:t>
      </w:r>
      <w:proofErr w:type="spellEnd"/>
      <w:r w:rsidRPr="00FA713D">
        <w:rPr>
          <w:rFonts w:eastAsia="Times New Roman" w:cstheme="minorHAnsi"/>
          <w:color w:val="000000"/>
          <w:kern w:val="0"/>
          <w:lang w:val="en-US" w:eastAsia="en-GB"/>
          <w14:ligatures w14:val="none"/>
        </w:rPr>
        <w:t xml:space="preserve"> AI, Notion alerts.</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 xml:space="preserve">Παρακολούθηση τάσεων, </w:t>
      </w:r>
      <w:proofErr w:type="spellStart"/>
      <w:r w:rsidRPr="00021283">
        <w:rPr>
          <w:rFonts w:eastAsia="Times New Roman" w:cstheme="minorHAnsi"/>
          <w:color w:val="000000"/>
          <w:kern w:val="0"/>
          <w:lang w:eastAsia="en-GB"/>
          <w14:ligatures w14:val="none"/>
        </w:rPr>
        <w:t>feedback</w:t>
      </w:r>
      <w:proofErr w:type="spellEnd"/>
      <w:r w:rsidRPr="00021283">
        <w:rPr>
          <w:rFonts w:eastAsia="Times New Roman" w:cstheme="minorHAnsi"/>
          <w:color w:val="000000"/>
          <w:kern w:val="0"/>
          <w:lang w:eastAsia="en-GB"/>
          <w14:ligatures w14:val="none"/>
        </w:rPr>
        <w:t xml:space="preserve"> πελατών, νέων κινδύνων.</w:t>
      </w:r>
    </w:p>
    <w:p w14:paraId="407098C5" w14:textId="77777777" w:rsidR="002F40DF" w:rsidRPr="00021283" w:rsidRDefault="002F40DF"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Πλεονέκτημα:</w:t>
      </w:r>
      <w:r w:rsidRPr="00021283">
        <w:rPr>
          <w:rFonts w:eastAsia="Times New Roman" w:cstheme="minorHAnsi"/>
          <w:color w:val="000000"/>
          <w:kern w:val="0"/>
          <w:lang w:eastAsia="en-GB"/>
          <w14:ligatures w14:val="none"/>
        </w:rPr>
        <w:t> Ενημέρωση σε πραγματικό χρόνο.</w:t>
      </w:r>
    </w:p>
    <w:p w14:paraId="3AA18F64" w14:textId="77777777" w:rsidR="002F40DF" w:rsidRPr="00021283" w:rsidRDefault="002F40DF" w:rsidP="00021283">
      <w:pPr>
        <w:spacing w:after="120" w:line="280" w:lineRule="exact"/>
        <w:rPr>
          <w:rFonts w:cstheme="minorHAnsi"/>
        </w:rPr>
      </w:pPr>
    </w:p>
    <w:p w14:paraId="6306B04A" w14:textId="77777777" w:rsidR="002F40DF" w:rsidRPr="00021283" w:rsidRDefault="002F40DF" w:rsidP="00021283">
      <w:pPr>
        <w:spacing w:after="120" w:line="280" w:lineRule="exact"/>
        <w:jc w:val="both"/>
        <w:rPr>
          <w:rFonts w:cstheme="minorHAnsi"/>
        </w:rPr>
      </w:pPr>
    </w:p>
    <w:p w14:paraId="12A5F33B" w14:textId="77777777" w:rsidR="002F40DF" w:rsidRPr="00021283" w:rsidRDefault="002F40DF" w:rsidP="00021283">
      <w:pPr>
        <w:spacing w:after="120" w:line="280" w:lineRule="exact"/>
        <w:jc w:val="both"/>
        <w:outlineLvl w:val="2"/>
        <w:rPr>
          <w:rFonts w:cstheme="minorHAnsi"/>
          <w:b/>
          <w:bCs/>
          <w:color w:val="000000"/>
        </w:rPr>
      </w:pPr>
      <w:r w:rsidRPr="00021283">
        <w:rPr>
          <w:rFonts w:cstheme="minorHAnsi"/>
          <w:b/>
          <w:bCs/>
          <w:color w:val="000000"/>
        </w:rPr>
        <w:t>Τέσσερα Κύματα Τεχνητής Νοημοσύνης</w:t>
      </w:r>
    </w:p>
    <w:p w14:paraId="0370EAF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Η εξέλιξη της AI μπορεί να χωριστεί σε τέσσερα διακριτά κύματα, καθένα από τα οποία χαρακτηρίζεται από διαφορετική εστίαση και εφαρμογές:</w:t>
      </w:r>
    </w:p>
    <w:p w14:paraId="1DF1BE2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1️. </w:t>
      </w:r>
      <w:r w:rsidRPr="00021283">
        <w:rPr>
          <w:rFonts w:eastAsia="Times New Roman" w:cstheme="minorHAnsi"/>
          <w:b/>
          <w:bCs/>
          <w:color w:val="000000"/>
        </w:rPr>
        <w:t>Αντιληπτική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Η πρώτη φάση αφορά συστήματα που αντιλαμβάνονται τον κόσμο γύρω τους μέσω αισθητήρων και αισθητηριακών δεδομένων. Περιλαμβάνει τεχνολογίες όπως η αναγνώριση εικόνας, ήχου και φωνής (π.χ. αναγνώριση προσώπων σε βίντεο, φωνητικές εντολές σε smartphones).</w:t>
      </w:r>
    </w:p>
    <w:p w14:paraId="5E17894C"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2️. </w:t>
      </w:r>
      <w:r w:rsidRPr="00021283">
        <w:rPr>
          <w:rFonts w:eastAsia="Times New Roman" w:cstheme="minorHAnsi"/>
          <w:b/>
          <w:bCs/>
          <w:color w:val="000000"/>
        </w:rPr>
        <w:t>Γεννητική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Εδώ συναντάμε τα συστήματα που δημιουργούν νέο περιεχόμενο, όπως κείμενο, εικόνες, μουσική ή ακόμα και κώδικα. Παραδείγματα είναι το ChatGPT, το DALL·E και τα generative models που χρησιμοποιούνται στη διαφήμιση και την παραγωγή περιεχομένου.</w:t>
      </w:r>
    </w:p>
    <w:p w14:paraId="47FB00E0"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3️. </w:t>
      </w:r>
      <w:r w:rsidRPr="00021283">
        <w:rPr>
          <w:rFonts w:eastAsia="Times New Roman" w:cstheme="minorHAnsi"/>
          <w:b/>
          <w:bCs/>
          <w:color w:val="000000"/>
        </w:rPr>
        <w:t>Συλλογιστική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 xml:space="preserve">Σε αυτό το κύμα, η AI αποκτά δυνατότητες συλλογισμού, λήψης αποφάσεων και σύνθεσης συμπερασμάτων από δεδομένα. Εφαρμογές περιλαμβάνουν chatbots που δίνουν συμβουλές, </w:t>
      </w:r>
      <w:r w:rsidRPr="00021283">
        <w:rPr>
          <w:rFonts w:cstheme="minorHAnsi"/>
          <w:color w:val="000000"/>
        </w:rPr>
        <w:lastRenderedPageBreak/>
        <w:t>συστήματα πρόβλεψης αγορών ή χρηματοοικονομικής συμπεριφοράς και recommendation engines (π.χ. Netflix, Amazon).</w:t>
      </w:r>
    </w:p>
    <w:p w14:paraId="035D6A2B" w14:textId="77777777" w:rsidR="002F40DF" w:rsidRPr="00021283" w:rsidRDefault="002F40DF" w:rsidP="00021283">
      <w:pPr>
        <w:spacing w:after="120" w:line="280" w:lineRule="exact"/>
        <w:jc w:val="both"/>
        <w:rPr>
          <w:rFonts w:cstheme="minorHAnsi"/>
          <w:color w:val="000000"/>
        </w:rPr>
      </w:pPr>
      <w:r w:rsidRPr="00021283">
        <w:rPr>
          <w:rFonts w:cstheme="minorHAnsi"/>
          <w:color w:val="000000"/>
        </w:rPr>
        <w:t xml:space="preserve">4️. </w:t>
      </w:r>
      <w:r w:rsidRPr="00021283">
        <w:rPr>
          <w:rFonts w:eastAsia="Times New Roman" w:cstheme="minorHAnsi"/>
          <w:b/>
          <w:bCs/>
          <w:color w:val="000000"/>
        </w:rPr>
        <w:t>Φυσική AI</w:t>
      </w:r>
      <w:r w:rsidRPr="00021283">
        <w:rPr>
          <w:rFonts w:cstheme="minorHAnsi"/>
          <w:b/>
          <w:bCs/>
          <w:color w:val="000000"/>
        </w:rPr>
        <w:t>.</w:t>
      </w:r>
      <w:r w:rsidRPr="00021283">
        <w:rPr>
          <w:rFonts w:eastAsia="Times New Roman" w:cstheme="minorHAnsi"/>
          <w:color w:val="000000"/>
        </w:rPr>
        <w:t> </w:t>
      </w:r>
      <w:r w:rsidRPr="00021283">
        <w:rPr>
          <w:rFonts w:cstheme="minorHAnsi"/>
          <w:color w:val="000000"/>
        </w:rPr>
        <w:t>Το τέταρτο κύμα φέρνει την AI στον φυσικό κόσμο με ρομπότ, αυτόνομα οχήματα και drones που αλληλεπιδρούν με το περιβάλλον. Συνδυάζει αισθητήρια δεδομένα, συλλογιστική και μηχανική δράση (π.χ. ρομποτικοί βραχίονες σε εργοστάσια, αυτόνομα delivery robots).</w:t>
      </w:r>
    </w:p>
    <w:p w14:paraId="31BEB077" w14:textId="77777777" w:rsidR="002F40DF" w:rsidRPr="00021283" w:rsidRDefault="002F40DF" w:rsidP="00021283">
      <w:pPr>
        <w:pStyle w:val="Web"/>
        <w:spacing w:before="0" w:beforeAutospacing="0" w:after="120" w:afterAutospacing="0" w:line="280" w:lineRule="exact"/>
        <w:jc w:val="both"/>
        <w:rPr>
          <w:rFonts w:asciiTheme="minorHAnsi" w:hAnsiTheme="minorHAnsi" w:cstheme="minorHAnsi"/>
        </w:rPr>
      </w:pPr>
      <w:r w:rsidRPr="00021283">
        <w:rPr>
          <w:rFonts w:asciiTheme="minorHAnsi" w:hAnsiTheme="minorHAnsi" w:cstheme="minorHAnsi"/>
        </w:rPr>
        <w:t>Σε κάθε φάση θα εμφανίζονται και καινούργια εργαλεία AI.</w:t>
      </w:r>
    </w:p>
    <w:p w14:paraId="6E358FD0" w14:textId="77777777" w:rsidR="00646548" w:rsidRPr="00021283" w:rsidRDefault="00646548" w:rsidP="00021283">
      <w:pPr>
        <w:spacing w:before="100" w:beforeAutospacing="1" w:after="120" w:line="280" w:lineRule="exact"/>
        <w:jc w:val="both"/>
        <w:rPr>
          <w:rFonts w:eastAsia="Times New Roman" w:cstheme="minorHAnsi"/>
          <w:color w:val="000000"/>
          <w:kern w:val="0"/>
          <w:lang w:eastAsia="en-GB"/>
          <w14:ligatures w14:val="none"/>
        </w:rPr>
      </w:pPr>
    </w:p>
    <w:p w14:paraId="45802CC8" w14:textId="77777777" w:rsidR="00646548" w:rsidRPr="00021283" w:rsidRDefault="00646548" w:rsidP="00021283">
      <w:pPr>
        <w:spacing w:after="120" w:line="280" w:lineRule="exact"/>
        <w:rPr>
          <w:rFonts w:cstheme="minorHAnsi"/>
        </w:rPr>
      </w:pPr>
    </w:p>
    <w:p w14:paraId="05D661DE" w14:textId="53ABD86C" w:rsidR="00986819" w:rsidRPr="00021283" w:rsidRDefault="00986819" w:rsidP="00021283">
      <w:pPr>
        <w:spacing w:after="120" w:line="280" w:lineRule="exact"/>
        <w:rPr>
          <w:rFonts w:cstheme="minorHAnsi"/>
        </w:rPr>
      </w:pPr>
      <w:r w:rsidRPr="00021283">
        <w:rPr>
          <w:rFonts w:cstheme="minorHAnsi"/>
        </w:rPr>
        <w:br w:type="page"/>
      </w:r>
    </w:p>
    <w:p w14:paraId="0D16B306" w14:textId="77777777" w:rsidR="007C6859" w:rsidRPr="00021283" w:rsidRDefault="007C6859"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Τι κρύβεται πίσω από τους δασμούς</w:t>
      </w:r>
    </w:p>
    <w:p w14:paraId="3ADEA214" w14:textId="77777777" w:rsidR="007C6859" w:rsidRPr="00021283" w:rsidRDefault="007C6859"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9FCBC40" w14:textId="77777777" w:rsidR="007C6859" w:rsidRPr="00021283" w:rsidRDefault="007C6859"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3FCE94B4" w14:textId="77777777" w:rsidR="007C6859" w:rsidRPr="00021283" w:rsidRDefault="007C6859" w:rsidP="00021283">
      <w:pPr>
        <w:spacing w:after="120" w:line="280" w:lineRule="exact"/>
        <w:jc w:val="center"/>
        <w:rPr>
          <w:rFonts w:cstheme="minorHAnsi"/>
          <w:color w:val="000000" w:themeColor="text1"/>
        </w:rPr>
      </w:pPr>
    </w:p>
    <w:p w14:paraId="3138E5AC" w14:textId="77777777" w:rsidR="00546372" w:rsidRPr="00021283" w:rsidRDefault="00546372" w:rsidP="00021283">
      <w:pPr>
        <w:spacing w:before="100" w:beforeAutospacing="1" w:after="120" w:line="280" w:lineRule="exact"/>
        <w:jc w:val="both"/>
        <w:rPr>
          <w:rFonts w:cstheme="minorHAnsi"/>
          <w:color w:val="000000" w:themeColor="text1"/>
        </w:rPr>
      </w:pPr>
    </w:p>
    <w:p w14:paraId="69A90BDD" w14:textId="200D1705"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Πέραν τους δασμούς, αναδεικνύεται ο ανταγωνισμός μεταξύ της δυτικής φιλελεύθερης τάξης και του κινεζικού αυταρχικού μοντέλου στις σφαίρες της γεωπολιτικής, της τεχνολογίας και της πολιτισμικής επιρροής. Οι δύο υπερδυνάμεις ΗΠΑ και Κίνα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153907C3"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διεθνής τάξη πραγμάτων μεταβάλλεται ραγδαία μετά τον Ψυχρό Πόλεμο. 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ελευθερία και τα ανθρώπινα δικαιώματα. Ωστόσο, η άνοδος της Κίνας θέτει υπό αμφισβήτηση αυτήν τη φιλελεύθερη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 σχετικά με ποιο πολιτικό, τεχνολογικό και πολιτισμικό μοντέλο θα επικρατήσει.</w:t>
      </w:r>
    </w:p>
    <w:p w14:paraId="47EB7B96"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δεκαετία του 1990 σημαδεύτηκε από τη λεγόμενη «Μεγάλη Σύγκλιση» με ανοιχτές αγορές, διεθνή επενδυτικά ρεύματα και ταχεία εξάπλωση της τεχνολογίας. Ωστόσο, οι κρίσεις (2008, 2020, πανδημία COVID-19) αποκάλυψαν τις τρωτότητες του παγκοσμιοποιημένου συστήματος, οδηγώντας σε τάσεις αποπαγκοσμιοποίησης, επαναπατρισμού παραγωγής και επαναφοράς προστατευτισμού. Η παγκοσμιοποίηση βασίστηκε στην ιδέα της αμοιβαίας αλληλεξάρτησης, κυρίως μέσω ανοιχτών αγορών και διεθνών θεσμών. Ωστόσο, τα τελευταία χρόνια παρατηρούμε σημάδια αποπαγκοσμιοποίησης, όπου χώρες (κυρίως οι ΗΠΑ) επανεξετάζουν τις εμπορικές σχέσεις τους, επαναφέρουν δασμούς και επιδιώκουν επαναπατρισμό βιομηχανιών για να αντιμετωπίσουν αθέμιτες πρακτικές στο διεθνές εμπόριο, υπό την πίεση ενός εμπορικού ελλείμματος $1,2 τρισ. και ενός εμπορικού πλεονάσματος της Κίνας $1,3 τρισ. </w:t>
      </w:r>
    </w:p>
    <w:p w14:paraId="2FF108B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θεωρία εξάρτησης υποστηρίζει ότι οι χώρες του Παγκόσμιου Νότου (Αφρική, Λατινική Αμερική) παραμένουν παγιδευμένες σε μια ανισότιμη σχέση με τις αναπτυγμένες χώρες, παράγοντας πρώτες ύλες και εισάγοντας βιομηχανικά προϊόντα. Σήμερα, ορισμένοι βλέπουν την Κίνα να επαναλαμβάνει παρόμοιες δομές εξάρτησης μέσω των δανείων της και των επενδύσεων σε υποδομές στο πλαίσιο των δρόμων του Μεταξιού.</w:t>
      </w:r>
    </w:p>
    <w:p w14:paraId="4CE89C3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διάκριση της </w:t>
      </w:r>
      <w:proofErr w:type="spellStart"/>
      <w:r w:rsidRPr="00021283">
        <w:rPr>
          <w:rFonts w:eastAsia="Times New Roman" w:cstheme="minorHAnsi"/>
          <w:color w:val="000000"/>
          <w:kern w:val="0"/>
          <w:lang w:eastAsia="en-GB"/>
          <w14:ligatures w14:val="none"/>
        </w:rPr>
        <w:t>hard</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power</w:t>
      </w:r>
      <w:proofErr w:type="spellEnd"/>
      <w:r w:rsidRPr="00021283">
        <w:rPr>
          <w:rFonts w:eastAsia="Times New Roman" w:cstheme="minorHAnsi"/>
          <w:color w:val="000000"/>
          <w:kern w:val="0"/>
          <w:lang w:eastAsia="en-GB"/>
          <w14:ligatures w14:val="none"/>
        </w:rPr>
        <w:t xml:space="preserve"> (οικονομική, στρατιωτική ισχύ) από τη soft power (ήπια ισχύ-πολιτισμική έλξη, αξίες, αφήγημα) είναι καθοριστική για την κατανόηση των αλλαγών που συντελούνται. Στη σημερινή εποχή, η τεχνολογική ισχύς (τεχνητή νοημοσύνη, big data, δίκτυα 5G) λειτουργεί ως σύνδεσμος των δύο, δημιουργώντας μια νέα μορφή «υβριδικής ισχύος» που συνδυάζει επιρροή και εξάρτηση. </w:t>
      </w:r>
    </w:p>
    <w:p w14:paraId="12BEB3BE"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Δυτικό Φιλελεύθερο μοντέλο: </w:t>
      </w:r>
      <w:r w:rsidRPr="00021283">
        <w:rPr>
          <w:rFonts w:eastAsia="Times New Roman" w:cstheme="minorHAnsi"/>
          <w:color w:val="000000"/>
          <w:kern w:val="0"/>
          <w:lang w:eastAsia="en-GB"/>
          <w14:ligatures w14:val="none"/>
        </w:rPr>
        <w:t>Η δυτική τάξη πραγμάτων βασίζεται σε τρεις πυλώνες: α) ατομικά δικαιώματα, β) κανόνες δικαίου και γ) καθολικές αξίες (δημοκρατία, ελευθερία έκφρασης, ισότητα). Η λογική είναι ότι κάθε άτομο, ανεξαρτήτως κοινωνικής θέσης, έχει δικαίωμα συμμετοχής και προστασίας από αυθαιρεσία, και οι θεσμοί χτίζονται για να περιορίζουν την εξουσία. Η εξουσία διαχέεται μέσω θεσμών, που στηρίζονται στο δίκαιο. Οι κανόνες είναι που κυβερνούν — κανείς δεν είναι υπεράνω του νόμου. Η παγκόσμια τάξη βασίζεται σε συμμαχίες, πολυμέρεια (π.χ. NATO, G7, WTO), και ανοικτά δίκτυα (π.χ. ελεύθερη ναυσιπλοΐα, διεθνές εμπόριο, τεχνολογική συνεργασία). Η Δύση θεωρεί το εμπόριο ως συνεργασία για αμοιβαίο όφελος, ακολουθώντας κανόνες (π.χ.  Παγκόσμιος οργανισμός εμπορίου- WTO).</w:t>
      </w:r>
    </w:p>
    <w:p w14:paraId="390242D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Η Δύση επιμένει σε κανόνες, θεσμούς και συμμαχίες (NATO, EU, QUAD) και προωθεί αξίες όπως τα ανθρώπινα δικαιώματα, η ελευθερία λόγου και η πολιτική πολυφωνία. Τεχνολογικά, εστιάζει στη διαφάνεια και την προστασία δεδομένων (GDPR), ενώ μέσω της ήπιας ισχύος χρησιμοποιεί ισχυρά brand names, πολιτιστικές παραγωγές (Hollywood, Netflix) και πανεπιστήμια (Harvard, Oxford) για να επηρεάσει το παγκόσμιο κοινό. Τελικός στόχος είναι ένα ανοιχτό διεθνές σύστημα, βασισμένο σε καθολικούς κανόνες και κοινές αξίες. </w:t>
      </w:r>
      <w:r w:rsidRPr="00021283">
        <w:rPr>
          <w:rFonts w:eastAsia="Times New Roman" w:cstheme="minorHAnsi"/>
          <w:color w:val="000000" w:themeColor="text1"/>
          <w:kern w:val="0"/>
          <w:lang w:eastAsia="en-GB"/>
          <w14:ligatures w14:val="none"/>
        </w:rPr>
        <w:t>Δύση  για την οποία η λέξη «Δύση» δεν είναι καν ο σωστός όρος, αλλά τέλος πάντων, εννοούμε όσους συνεργάζονται στο παγκόσμιο σύστημα και τηρούν τους κανόνες.</w:t>
      </w:r>
    </w:p>
    <w:p w14:paraId="26CBCCA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p>
    <w:p w14:paraId="737747F5"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Κινεζικό Μοντέλο: </w:t>
      </w:r>
      <w:r w:rsidRPr="00021283">
        <w:rPr>
          <w:rFonts w:eastAsia="Times New Roman" w:cstheme="minorHAnsi"/>
          <w:color w:val="000000"/>
          <w:kern w:val="0"/>
          <w:lang w:eastAsia="en-GB"/>
          <w14:ligatures w14:val="none"/>
        </w:rPr>
        <w:t>Η κινεζική κοσμοαντίληψη (πολιτιστικά) στηρίζεται α) στις υποχρεώσεις του ατόμου προς την ομάδα, β) στον κεντρικό ρόλο του κράτους ως εγγυητή της, τάξης και γ) στην ιεραρχία που αποτρέπει το χάος. Το άτομο δεν είναι το θεμέλιο της κοινωνίας — η ομάδα (οικογένεια, κοινότητα, έθνος) έχει προτεραιότητα. Η εξουσία οργανώνεται σε δίκτυα σχέσεων (guanxi), όπου οι προσωπικές σχέσεις, η αφοσίωση και οι ιεραρχικές γραμμές επιβάλλουν τάξη. Το νομικό πλαίσιο είναι εργαλείο, όχι θεμέλιο. Η στρατηγική της Κίνας είναι διμερής (bilateralism): συναλλαγές μεταξύ δύο πλευρών, όχι μέσω συμμαχιών. Το Belt and Road Initiative, για παράδειγμα, δίνει δάνεια και υποδομές σε χώρες, χωρίς δέσμευση σε ευρύτερες πολυμερείς δομές. Η Κίνα, χρησιμοποιεί το εμπόριο εργαλειακά, ενισχύοντας τις στρατηγικές της βιομηχανίες, ακόμη κι αν χρειαστεί κρατική παρέμβαση, επιδοτήσεις ή περιορισμούς στις ξένες επιχειρήσεις, χειραγώγηση του νομίσματος της κ.λπ. Τελικός στόχος είναι μια ιεραρχημένη τάξη πραγμάτων, όπου οι άλλοι σέβονται την κεντρικότητα της Κίνας (ενώνοντας «όλα κάτω από τον ουρανό»), ακόμη και αν οι διεθνείς κανόνες πρέπει να προσαρμοστούν στα κινεζικά συμφέροντα.</w:t>
      </w:r>
    </w:p>
    <w:p w14:paraId="421076AB"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προσφέρει ένα εναλλακτικό μοντέλο: κρατικό καπιταλισμό, αυστηρό κοινωνικό έλεγχο (social credit system) και προτεραιότητα στην ανάπτυξη μέσω δημόσιων έργων. Μέσω της Belt and Road Initiative (δρόμοι του Μεταξιού), η Κίνα επεκτείνεται σε Αφρική και Ασία, ενώ μέσω τεχνολογικών κολοσσών (Huawei, Tencent, Alibaba) εξάγει κρίσιμες υποδομές (π.χ. 5G). Στην ήπια ισχύ, η Κίνα ενισχύεται μέσω Confucius Institutes, κινηματογράφου, αθλητικών χορηγιών (π.χ. Ολυμπιακοί Αγώνες), αλλά συγκρούεται συχνά με ζητήματα αξιοπιστίας λόγω πλήρους κομματικού ελέγχου των μέσων επικοινωνίας. </w:t>
      </w:r>
    </w:p>
    <w:p w14:paraId="0CA550EC"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γίνει ο μεγαλύτερος χρηματοδότης υποδομών στην Αφρική, επενδύοντας σε σιδηρόδρομους, λιμάνια και εργοστάσια. Παράλληλα, οι κινεζικές εταιρείες προμηθεύουν τεχνολογίες παρακολούθησης και έξυπνων πόλεων (smart cities) που ενισχύουν τον έλεγχο των κυβερνήσεων με αδύναμους δημοκρατικούς θεσμούς κατά των πολιτών τους. Η Δύση, αν και παρούσα μέσω ΜΚΟ, αναπτυξιακής βοήθειας και εμπορικών σχέσεων, χάνει έδαφος λόγω αργών διαδικασιών και αυστηρών όρων για να περιορίζεται η διαφθορά.</w:t>
      </w:r>
    </w:p>
    <w:p w14:paraId="3D1E1632"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γίνει βασικός εμπορικός εταίρος σε χώρες της Λατινικής Αμερικής, όπως η Βραζιλία, η Αργεντινή και η Χιλή, εστιάζοντας σε commodities (σόγια, πετρέλαιο) και επενδύοντας σε μεταφορές και ενέργεια. Η Δύση διατηρεί πολιτισμική επιρροή, αλλά η ήπια ισχύς συχνά αποδυναμώνεται λόγω ιστορικών πληγών (π.χ. επεμβάσεις ΗΠΑ).</w:t>
      </w:r>
    </w:p>
    <w:p w14:paraId="4646594D"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νοτιοανατολική Ασία η Κίνα πιέζει στη Νότια Σινική Θάλασσα, χτίζοντας τεχνητά νησιά και στρατιωτικοποιώντας τα, ενώ η Δύση ενισχύει στρατηγικές συμμαχίες (AUKUS, QUAD) και αυξάνει τις εξαγωγές τεχνολογίας. Στο πεδίο της τεχνολογίας, οι κινεζικές εφαρμογές (TikTok, WeChat) κυριαρχούν, ενώ η Δύση επικεντρώνεται σε κανονισμούς και ελέγχους εξαγωγών (π.χ. ημιαγωγοί).</w:t>
      </w:r>
    </w:p>
    <w:p w14:paraId="13DCB059"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ανταγωνισμός Δύσης-Κίνας ξεπερνά τα στρατιωτικά ή οικονομικά όρια. Είναι μια σύγκρουση για το ποιο αφήγημα και ποιο σύστημα αξιών θα κυριαρχήσει στον 21ο αιώνα. Η τεχνολογία, η ήπια ισχύς και η γεωπολιτική συνθέτουν ένα νέο, πολύπλοκο πεδίο μάχης. Οι τρίτες χώρες βρίσκονται μπροστά σε διλήμματα αλλά και σε ευκαιρίες, καθώς καλούνται να ισορροπήσουν και να αποσπάσουν οφέλη από τον ανταγωνισμό. Το ποιο μοντέλο θα επικρατήσει θα εξαρτηθεί από την ικανότητα κάθε δύναμης να διαχειριστεί τις προκλήσεις του μέλλοντος: κλιματική αλλαγή, ψηφιακή κυριαρχία, κοινωνική ανθεκτικότητα.</w:t>
      </w:r>
    </w:p>
    <w:p w14:paraId="146603DA" w14:textId="77777777" w:rsidR="007C6859" w:rsidRPr="00021283" w:rsidRDefault="007C68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σύγκρουση μεταξύ δυτικού και κινεζικού μοντέλου δεν είναι απλώς γεωπολιτική (ποιος ελέγχει ποιες περιοχές) — είναι βαθύτερη: είναι πολιτιστική, αξιακή, θεσμική. Και ενώ η Δύση επιμένει ότι οι κανόνες είναι καθολικοί, η Κίνα αμφισβητεί ακριβώς αυτήν την καθολικότητα, λέγοντας: «εμείς έχουμε τον δικό μας πολιτισμό και τη δική μας τάξη, που δεν χρειάζεται να μοιάζει στη δική σας».</w:t>
      </w:r>
    </w:p>
    <w:p w14:paraId="28AE7A8B" w14:textId="77777777" w:rsidR="007C6859" w:rsidRPr="00021283" w:rsidRDefault="007C6859"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Αυτός είναι και ο λόγος που οι επόμενες δεκαετίες δεν θα κριθούν μόνο από στρατιωτικές ή εμπορικές συγκρούσεις, αλλά από το ποιο μοντέλο θα είναι πιο ελκυστικό ή ανθεκτικό για τον υπόλοιπο κόσμο. Το ποιος θα πρωτοπορήσει στην ανάπτυξη της τεχνητής νοημοσύνης (εάν τα οφέλη της ΤΝ θα διαχυθούν για την αύξηση της παραγωγικότητας των πολιτών ή για την ασφυκτική παρακολούθηση τους,) και στον έλεγχο του διαστήματος θα είναι καθοριστικό για το ποιο μοντέλο θα επικρατήσει.</w:t>
      </w:r>
    </w:p>
    <w:p w14:paraId="029A7CA8" w14:textId="2BF3E525" w:rsidR="002C0BBE" w:rsidRPr="00021283" w:rsidRDefault="002C0BBE" w:rsidP="00021283">
      <w:pPr>
        <w:spacing w:after="120" w:line="280" w:lineRule="exact"/>
        <w:rPr>
          <w:rFonts w:cstheme="minorHAnsi"/>
        </w:rPr>
      </w:pPr>
      <w:r w:rsidRPr="00021283">
        <w:rPr>
          <w:rFonts w:cstheme="minorHAnsi"/>
        </w:rPr>
        <w:br w:type="page"/>
      </w:r>
    </w:p>
    <w:p w14:paraId="1609DFB9" w14:textId="77777777" w:rsidR="002C0BBE" w:rsidRPr="00021283" w:rsidRDefault="002C0BBE" w:rsidP="00021283">
      <w:pPr>
        <w:spacing w:after="120" w:line="280" w:lineRule="exact"/>
        <w:jc w:val="center"/>
        <w:rPr>
          <w:rFonts w:cstheme="minorHAnsi"/>
          <w:b/>
          <w:bCs/>
        </w:rPr>
      </w:pPr>
      <w:r w:rsidRPr="00021283">
        <w:rPr>
          <w:rFonts w:cstheme="minorHAnsi"/>
          <w:b/>
          <w:bCs/>
        </w:rPr>
        <w:lastRenderedPageBreak/>
        <w:t>Η «Μεγάλη Διαπραγμάτευση» του αιώνα ΗΠΑ – Κίνας</w:t>
      </w:r>
    </w:p>
    <w:p w14:paraId="13D88172"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3EA9F98"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0AF9785E" w14:textId="77777777" w:rsidR="002C0BBE" w:rsidRPr="00021283" w:rsidRDefault="002C0BBE" w:rsidP="00021283">
      <w:pPr>
        <w:spacing w:after="120" w:line="280" w:lineRule="exact"/>
        <w:rPr>
          <w:rFonts w:cstheme="minorHAnsi"/>
        </w:rPr>
      </w:pPr>
    </w:p>
    <w:p w14:paraId="1F8B6213" w14:textId="77777777" w:rsidR="002C0BBE" w:rsidRPr="00021283" w:rsidRDefault="002C0BBE" w:rsidP="00021283">
      <w:pPr>
        <w:spacing w:after="120" w:line="280" w:lineRule="exact"/>
        <w:rPr>
          <w:rFonts w:cstheme="minorHAnsi"/>
        </w:rPr>
      </w:pPr>
    </w:p>
    <w:p w14:paraId="413E4805"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Η πορεία προς την πλήρη ελευθερία του εμπορίου μετά τον Β’ παγκόσμιο πόλεμο, άνοιξε τη μεγάλη περίοδο ευημερίας και δόξας με αποτέλεσμα τα τελευταία 30 χρόνια το παγκόσμιο ΑΕΠ να τριπλασιαστεί φθάνοντας στα $110 τρισεκ.. Η ορθή πολιτική θα ήταν να καταργηθεί κάθε δασμός και κάθε επιδότηση εξαγωγών, πράγμα το οποίο  θα συμβάλει να «σπάσουν» τα εσωτερικά καρτέλ ή ολιγοπώλια που καταδυναστεύουν τα πενιχρά εισοδήματα των πολιτών.</w:t>
      </w:r>
    </w:p>
    <w:p w14:paraId="0D5DCED9" w14:textId="44C65399"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Τι γίνεται 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μην γίνονται εισαγωγές και άλλες αθέμιτες πρακτικές όπου τα προϊόντα πωλούνται κάτω από το κόστος (</w:t>
      </w:r>
      <w:proofErr w:type="spellStart"/>
      <w:r w:rsidRPr="00021283">
        <w:rPr>
          <w:rFonts w:cstheme="minorHAnsi"/>
          <w:color w:val="000000" w:themeColor="text1"/>
        </w:rPr>
        <w:t>dump</w:t>
      </w:r>
      <w:r w:rsidRPr="00021283">
        <w:rPr>
          <w:rFonts w:cstheme="minorHAnsi"/>
          <w:color w:val="000000" w:themeColor="text1"/>
          <w:lang w:val="en-US"/>
        </w:rPr>
        <w:t>ing</w:t>
      </w:r>
      <w:proofErr w:type="spellEnd"/>
      <w:r w:rsidRPr="00021283">
        <w:rPr>
          <w:rFonts w:cstheme="minorHAnsi"/>
          <w:color w:val="000000" w:themeColor="text1"/>
        </w:rPr>
        <w:t>); Από την πλευρά των καταναλωτών ενός κράτους, όσο περισσότερο dumping, τόσο το καλύτερο διότι θα αγοράζουν πιο φθηνά και θα πληρώνουν τα εισαγόμενα είδη με τα έσοδα από τα εξαγόμενα ε</w:t>
      </w:r>
      <w:r w:rsidR="00B518E7" w:rsidRPr="00021283">
        <w:rPr>
          <w:rFonts w:cstheme="minorHAnsi"/>
          <w:color w:val="000000" w:themeColor="text1"/>
        </w:rPr>
        <w:t>ίδη</w:t>
      </w:r>
      <w:r w:rsidRPr="00021283">
        <w:rPr>
          <w:rFonts w:cstheme="minorHAnsi"/>
          <w:color w:val="000000" w:themeColor="text1"/>
        </w:rPr>
        <w:t>. Αν την Κινέζικη κυβέρνηση την έχουν τόσο κακώς συμβουλέψει ώστε να φορολογεί τους φορολογουμένους της για να εξάγει αγαθά στις ΗΠΑ, κάτω του κόστους, γιατί οι ΗΠΑ να αρνηθούν, ως έθνος, αυτήν την «αντίστροφη» ξένη βοήθεια;</w:t>
      </w:r>
    </w:p>
    <w:p w14:paraId="62D504F1" w14:textId="77777777" w:rsidR="002C0BBE" w:rsidRPr="00021283" w:rsidRDefault="002C0BBE" w:rsidP="00021283">
      <w:pPr>
        <w:spacing w:after="120" w:line="280" w:lineRule="exact"/>
        <w:jc w:val="both"/>
        <w:rPr>
          <w:rFonts w:cstheme="minorHAnsi"/>
          <w:color w:val="000000" w:themeColor="text1"/>
        </w:rPr>
      </w:pPr>
    </w:p>
    <w:p w14:paraId="212B6E8A"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Τέτοια βοήθεια όμως, παύει να είναι καλοδεχούμενη, όταν τα έσοδα από τις εξαγωγές των ΗΠΑ δεν αρκούν για να πληρώνουν για τις εισαγωγές, δηλαδή όταν οι ΗΠΑ έχουν συνεχή μακροχρόνια εμπορικά ελλείματα, τα οποία το 2024 έφθασαν στο $1,2 τρισ. με όλες τις χώρες.</w:t>
      </w:r>
    </w:p>
    <w:p w14:paraId="1A3C6792" w14:textId="77777777" w:rsidR="002C0BBE" w:rsidRPr="00021283" w:rsidRDefault="002C0BBE" w:rsidP="00021283">
      <w:pPr>
        <w:spacing w:after="120" w:line="280" w:lineRule="exact"/>
        <w:jc w:val="both"/>
        <w:rPr>
          <w:rFonts w:cstheme="minorHAnsi"/>
          <w:color w:val="000000" w:themeColor="text1"/>
        </w:rPr>
      </w:pPr>
    </w:p>
    <w:p w14:paraId="1A5E11C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Στον παρακάτω πίνακα απεικονίζεται το ετήσιο εμπορικό έλλειμμα των ΗΠΑ μόνο με την Κίνα το οποίο την τελευταία δεκαετία ξεπερνά συνολικά τα $4 τρισεκ..</w:t>
      </w:r>
    </w:p>
    <w:p w14:paraId="25DD9D12" w14:textId="77777777" w:rsidR="002C0BBE" w:rsidRPr="00021283" w:rsidRDefault="002C0BBE" w:rsidP="00021283">
      <w:pPr>
        <w:spacing w:after="120" w:line="280" w:lineRule="exact"/>
        <w:rPr>
          <w:rFonts w:cstheme="minorHAnsi"/>
          <w:color w:val="000000" w:themeColor="text1"/>
        </w:rPr>
      </w:pPr>
    </w:p>
    <w:p w14:paraId="41DF8CD6"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Ετήσια εμπορικά ελλείμματα ΗΠΑ με την Κίνα σε δισ. $</w:t>
      </w:r>
    </w:p>
    <w:tbl>
      <w:tblPr>
        <w:tblW w:w="10466" w:type="dxa"/>
        <w:tblLook w:val="04A0" w:firstRow="1" w:lastRow="0" w:firstColumn="1" w:lastColumn="0" w:noHBand="0" w:noVBand="1"/>
      </w:tblPr>
      <w:tblGrid>
        <w:gridCol w:w="734"/>
        <w:gridCol w:w="662"/>
        <w:gridCol w:w="760"/>
        <w:gridCol w:w="661"/>
        <w:gridCol w:w="760"/>
        <w:gridCol w:w="760"/>
        <w:gridCol w:w="760"/>
        <w:gridCol w:w="760"/>
        <w:gridCol w:w="760"/>
        <w:gridCol w:w="760"/>
        <w:gridCol w:w="661"/>
        <w:gridCol w:w="760"/>
        <w:gridCol w:w="760"/>
        <w:gridCol w:w="908"/>
      </w:tblGrid>
      <w:tr w:rsidR="002C0BBE" w:rsidRPr="00021283" w14:paraId="2A03B351" w14:textId="77777777" w:rsidTr="0053171D">
        <w:trPr>
          <w:trHeight w:val="320"/>
        </w:trPr>
        <w:tc>
          <w:tcPr>
            <w:tcW w:w="852" w:type="dxa"/>
            <w:tcBorders>
              <w:top w:val="nil"/>
              <w:left w:val="nil"/>
              <w:bottom w:val="nil"/>
              <w:right w:val="nil"/>
            </w:tcBorders>
            <w:noWrap/>
            <w:vAlign w:val="bottom"/>
            <w:hideMark/>
          </w:tcPr>
          <w:p w14:paraId="382ACAA7" w14:textId="77777777" w:rsidR="002C0BBE" w:rsidRPr="00021283" w:rsidRDefault="002C0BBE" w:rsidP="00021283">
            <w:pPr>
              <w:spacing w:after="120" w:line="280" w:lineRule="exact"/>
              <w:rPr>
                <w:rFonts w:cstheme="minorHAnsi"/>
                <w:color w:val="000000" w:themeColor="text1"/>
              </w:rPr>
            </w:pPr>
          </w:p>
        </w:tc>
        <w:tc>
          <w:tcPr>
            <w:tcW w:w="641" w:type="dxa"/>
            <w:tcBorders>
              <w:top w:val="nil"/>
              <w:left w:val="nil"/>
              <w:bottom w:val="nil"/>
              <w:right w:val="nil"/>
            </w:tcBorders>
            <w:noWrap/>
            <w:vAlign w:val="bottom"/>
            <w:hideMark/>
          </w:tcPr>
          <w:p w14:paraId="5CAD4B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2013</w:t>
            </w:r>
          </w:p>
        </w:tc>
        <w:tc>
          <w:tcPr>
            <w:tcW w:w="720" w:type="dxa"/>
            <w:tcBorders>
              <w:top w:val="nil"/>
              <w:left w:val="nil"/>
              <w:bottom w:val="nil"/>
              <w:right w:val="nil"/>
            </w:tcBorders>
            <w:noWrap/>
            <w:vAlign w:val="bottom"/>
            <w:hideMark/>
          </w:tcPr>
          <w:p w14:paraId="7F36376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2014</w:t>
            </w:r>
          </w:p>
        </w:tc>
        <w:tc>
          <w:tcPr>
            <w:tcW w:w="623" w:type="dxa"/>
            <w:tcBorders>
              <w:top w:val="nil"/>
              <w:left w:val="nil"/>
              <w:bottom w:val="nil"/>
              <w:right w:val="nil"/>
            </w:tcBorders>
            <w:noWrap/>
            <w:vAlign w:val="bottom"/>
            <w:hideMark/>
          </w:tcPr>
          <w:p w14:paraId="5DF761D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2015</w:t>
            </w:r>
          </w:p>
        </w:tc>
        <w:tc>
          <w:tcPr>
            <w:tcW w:w="739" w:type="dxa"/>
            <w:tcBorders>
              <w:top w:val="nil"/>
              <w:left w:val="nil"/>
              <w:bottom w:val="nil"/>
              <w:right w:val="nil"/>
            </w:tcBorders>
            <w:noWrap/>
            <w:vAlign w:val="bottom"/>
            <w:hideMark/>
          </w:tcPr>
          <w:p w14:paraId="7670B08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2016</w:t>
            </w:r>
          </w:p>
        </w:tc>
        <w:tc>
          <w:tcPr>
            <w:tcW w:w="739" w:type="dxa"/>
            <w:tcBorders>
              <w:top w:val="nil"/>
              <w:left w:val="nil"/>
              <w:bottom w:val="nil"/>
              <w:right w:val="nil"/>
            </w:tcBorders>
            <w:noWrap/>
            <w:vAlign w:val="bottom"/>
            <w:hideMark/>
          </w:tcPr>
          <w:p w14:paraId="5C31BCF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2017</w:t>
            </w:r>
          </w:p>
        </w:tc>
        <w:tc>
          <w:tcPr>
            <w:tcW w:w="739" w:type="dxa"/>
            <w:tcBorders>
              <w:top w:val="nil"/>
              <w:left w:val="nil"/>
              <w:bottom w:val="nil"/>
              <w:right w:val="nil"/>
            </w:tcBorders>
            <w:noWrap/>
            <w:vAlign w:val="bottom"/>
            <w:hideMark/>
          </w:tcPr>
          <w:p w14:paraId="7B2BC60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2018</w:t>
            </w:r>
          </w:p>
        </w:tc>
        <w:tc>
          <w:tcPr>
            <w:tcW w:w="739" w:type="dxa"/>
            <w:tcBorders>
              <w:top w:val="nil"/>
              <w:left w:val="nil"/>
              <w:bottom w:val="nil"/>
              <w:right w:val="nil"/>
            </w:tcBorders>
            <w:noWrap/>
            <w:vAlign w:val="bottom"/>
            <w:hideMark/>
          </w:tcPr>
          <w:p w14:paraId="595889AD"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2019</w:t>
            </w:r>
          </w:p>
        </w:tc>
        <w:tc>
          <w:tcPr>
            <w:tcW w:w="739" w:type="dxa"/>
            <w:tcBorders>
              <w:top w:val="nil"/>
              <w:left w:val="nil"/>
              <w:bottom w:val="nil"/>
              <w:right w:val="nil"/>
            </w:tcBorders>
            <w:noWrap/>
            <w:vAlign w:val="bottom"/>
            <w:hideMark/>
          </w:tcPr>
          <w:p w14:paraId="34A6A63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2020</w:t>
            </w:r>
          </w:p>
        </w:tc>
        <w:tc>
          <w:tcPr>
            <w:tcW w:w="739" w:type="dxa"/>
            <w:tcBorders>
              <w:top w:val="nil"/>
              <w:left w:val="nil"/>
              <w:bottom w:val="nil"/>
              <w:right w:val="nil"/>
            </w:tcBorders>
            <w:noWrap/>
            <w:vAlign w:val="bottom"/>
            <w:hideMark/>
          </w:tcPr>
          <w:p w14:paraId="784342D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2021</w:t>
            </w:r>
          </w:p>
        </w:tc>
        <w:tc>
          <w:tcPr>
            <w:tcW w:w="739" w:type="dxa"/>
            <w:tcBorders>
              <w:top w:val="nil"/>
              <w:left w:val="nil"/>
              <w:bottom w:val="nil"/>
              <w:right w:val="nil"/>
            </w:tcBorders>
            <w:noWrap/>
            <w:vAlign w:val="bottom"/>
            <w:hideMark/>
          </w:tcPr>
          <w:p w14:paraId="4767975B"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2022</w:t>
            </w:r>
          </w:p>
        </w:tc>
        <w:tc>
          <w:tcPr>
            <w:tcW w:w="739" w:type="dxa"/>
            <w:tcBorders>
              <w:top w:val="nil"/>
              <w:left w:val="nil"/>
              <w:bottom w:val="nil"/>
              <w:right w:val="nil"/>
            </w:tcBorders>
            <w:noWrap/>
            <w:vAlign w:val="bottom"/>
            <w:hideMark/>
          </w:tcPr>
          <w:p w14:paraId="6C265DE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2023</w:t>
            </w:r>
          </w:p>
        </w:tc>
        <w:tc>
          <w:tcPr>
            <w:tcW w:w="739" w:type="dxa"/>
            <w:tcBorders>
              <w:top w:val="nil"/>
              <w:left w:val="nil"/>
              <w:bottom w:val="nil"/>
              <w:right w:val="nil"/>
            </w:tcBorders>
            <w:noWrap/>
            <w:vAlign w:val="bottom"/>
            <w:hideMark/>
          </w:tcPr>
          <w:p w14:paraId="16ECD9E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2024</w:t>
            </w:r>
          </w:p>
        </w:tc>
        <w:tc>
          <w:tcPr>
            <w:tcW w:w="979" w:type="dxa"/>
            <w:tcBorders>
              <w:top w:val="nil"/>
              <w:left w:val="nil"/>
              <w:bottom w:val="nil"/>
              <w:right w:val="nil"/>
            </w:tcBorders>
            <w:noWrap/>
            <w:vAlign w:val="bottom"/>
            <w:hideMark/>
          </w:tcPr>
          <w:p w14:paraId="176F75B7"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Σύνολο</w:t>
            </w:r>
          </w:p>
        </w:tc>
      </w:tr>
      <w:tr w:rsidR="002C0BBE" w:rsidRPr="00021283" w14:paraId="3CE155A6" w14:textId="77777777" w:rsidTr="0053171D">
        <w:trPr>
          <w:trHeight w:val="320"/>
        </w:trPr>
        <w:tc>
          <w:tcPr>
            <w:tcW w:w="852" w:type="dxa"/>
            <w:tcBorders>
              <w:top w:val="nil"/>
              <w:left w:val="nil"/>
              <w:bottom w:val="nil"/>
              <w:right w:val="nil"/>
            </w:tcBorders>
            <w:noWrap/>
            <w:vAlign w:val="bottom"/>
            <w:hideMark/>
          </w:tcPr>
          <w:p w14:paraId="6B02E8FD" w14:textId="77777777" w:rsidR="002C0BBE" w:rsidRPr="00021283" w:rsidRDefault="002C0BBE" w:rsidP="00021283">
            <w:pPr>
              <w:spacing w:after="120" w:line="280" w:lineRule="exact"/>
              <w:rPr>
                <w:rFonts w:cstheme="minorHAnsi"/>
                <w:color w:val="000000" w:themeColor="text1"/>
              </w:rPr>
            </w:pPr>
            <w:r w:rsidRPr="00021283">
              <w:rPr>
                <w:rFonts w:cstheme="minorHAnsi"/>
                <w:color w:val="000000" w:themeColor="text1"/>
              </w:rPr>
              <w:t xml:space="preserve">ΗΠΑ </w:t>
            </w:r>
          </w:p>
        </w:tc>
        <w:tc>
          <w:tcPr>
            <w:tcW w:w="641" w:type="dxa"/>
            <w:tcBorders>
              <w:top w:val="nil"/>
              <w:left w:val="nil"/>
              <w:bottom w:val="nil"/>
              <w:right w:val="nil"/>
            </w:tcBorders>
            <w:noWrap/>
            <w:vAlign w:val="bottom"/>
            <w:hideMark/>
          </w:tcPr>
          <w:p w14:paraId="69B1257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318,7</w:t>
            </w:r>
          </w:p>
        </w:tc>
        <w:tc>
          <w:tcPr>
            <w:tcW w:w="720" w:type="dxa"/>
            <w:tcBorders>
              <w:top w:val="nil"/>
              <w:left w:val="nil"/>
              <w:bottom w:val="nil"/>
              <w:right w:val="nil"/>
            </w:tcBorders>
            <w:noWrap/>
            <w:vAlign w:val="bottom"/>
            <w:hideMark/>
          </w:tcPr>
          <w:p w14:paraId="4BF68A10"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344,82</w:t>
            </w:r>
          </w:p>
        </w:tc>
        <w:tc>
          <w:tcPr>
            <w:tcW w:w="623" w:type="dxa"/>
            <w:tcBorders>
              <w:top w:val="nil"/>
              <w:left w:val="nil"/>
              <w:bottom w:val="nil"/>
              <w:right w:val="nil"/>
            </w:tcBorders>
            <w:noWrap/>
            <w:vAlign w:val="bottom"/>
            <w:hideMark/>
          </w:tcPr>
          <w:p w14:paraId="4C1B671F" w14:textId="77777777" w:rsidR="002C0BBE" w:rsidRPr="00021283" w:rsidRDefault="002C0BBE" w:rsidP="00021283">
            <w:pPr>
              <w:spacing w:after="120" w:line="280" w:lineRule="exact"/>
              <w:jc w:val="center"/>
              <w:rPr>
                <w:rFonts w:cstheme="minorHAnsi"/>
                <w:color w:val="000000" w:themeColor="text1"/>
              </w:rPr>
            </w:pPr>
            <w:r w:rsidRPr="00021283">
              <w:rPr>
                <w:rFonts w:cstheme="minorHAnsi"/>
                <w:color w:val="000000" w:themeColor="text1"/>
              </w:rPr>
              <w:t>367,3</w:t>
            </w:r>
          </w:p>
        </w:tc>
        <w:tc>
          <w:tcPr>
            <w:tcW w:w="739" w:type="dxa"/>
            <w:tcBorders>
              <w:top w:val="nil"/>
              <w:left w:val="nil"/>
              <w:bottom w:val="nil"/>
              <w:right w:val="nil"/>
            </w:tcBorders>
            <w:noWrap/>
            <w:vAlign w:val="bottom"/>
            <w:hideMark/>
          </w:tcPr>
          <w:p w14:paraId="524FEBE6"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346,83</w:t>
            </w:r>
          </w:p>
        </w:tc>
        <w:tc>
          <w:tcPr>
            <w:tcW w:w="739" w:type="dxa"/>
            <w:tcBorders>
              <w:top w:val="nil"/>
              <w:left w:val="nil"/>
              <w:bottom w:val="nil"/>
              <w:right w:val="nil"/>
            </w:tcBorders>
            <w:noWrap/>
            <w:vAlign w:val="bottom"/>
            <w:hideMark/>
          </w:tcPr>
          <w:p w14:paraId="5F19B603"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375,17</w:t>
            </w:r>
          </w:p>
        </w:tc>
        <w:tc>
          <w:tcPr>
            <w:tcW w:w="739" w:type="dxa"/>
            <w:tcBorders>
              <w:top w:val="nil"/>
              <w:left w:val="nil"/>
              <w:bottom w:val="nil"/>
              <w:right w:val="nil"/>
            </w:tcBorders>
            <w:noWrap/>
            <w:vAlign w:val="bottom"/>
            <w:hideMark/>
          </w:tcPr>
          <w:p w14:paraId="78687AA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418,23</w:t>
            </w:r>
          </w:p>
        </w:tc>
        <w:tc>
          <w:tcPr>
            <w:tcW w:w="739" w:type="dxa"/>
            <w:tcBorders>
              <w:top w:val="nil"/>
              <w:left w:val="nil"/>
              <w:bottom w:val="nil"/>
              <w:right w:val="nil"/>
            </w:tcBorders>
            <w:noWrap/>
            <w:vAlign w:val="bottom"/>
            <w:hideMark/>
          </w:tcPr>
          <w:p w14:paraId="5B36A2F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342,63</w:t>
            </w:r>
          </w:p>
        </w:tc>
        <w:tc>
          <w:tcPr>
            <w:tcW w:w="739" w:type="dxa"/>
            <w:tcBorders>
              <w:top w:val="nil"/>
              <w:left w:val="nil"/>
              <w:bottom w:val="nil"/>
              <w:right w:val="nil"/>
            </w:tcBorders>
            <w:noWrap/>
            <w:vAlign w:val="bottom"/>
            <w:hideMark/>
          </w:tcPr>
          <w:p w14:paraId="5A1714C7"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307,97</w:t>
            </w:r>
          </w:p>
        </w:tc>
        <w:tc>
          <w:tcPr>
            <w:tcW w:w="739" w:type="dxa"/>
            <w:tcBorders>
              <w:top w:val="nil"/>
              <w:left w:val="nil"/>
              <w:bottom w:val="nil"/>
              <w:right w:val="nil"/>
            </w:tcBorders>
            <w:noWrap/>
            <w:vAlign w:val="bottom"/>
            <w:hideMark/>
          </w:tcPr>
          <w:p w14:paraId="42850CD4"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352,85</w:t>
            </w:r>
          </w:p>
        </w:tc>
        <w:tc>
          <w:tcPr>
            <w:tcW w:w="739" w:type="dxa"/>
            <w:tcBorders>
              <w:top w:val="nil"/>
              <w:left w:val="nil"/>
              <w:bottom w:val="nil"/>
              <w:right w:val="nil"/>
            </w:tcBorders>
            <w:noWrap/>
            <w:vAlign w:val="bottom"/>
            <w:hideMark/>
          </w:tcPr>
          <w:p w14:paraId="054A087F"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382,3</w:t>
            </w:r>
          </w:p>
        </w:tc>
        <w:tc>
          <w:tcPr>
            <w:tcW w:w="739" w:type="dxa"/>
            <w:tcBorders>
              <w:top w:val="nil"/>
              <w:left w:val="nil"/>
              <w:bottom w:val="nil"/>
              <w:right w:val="nil"/>
            </w:tcBorders>
            <w:noWrap/>
            <w:vAlign w:val="bottom"/>
            <w:hideMark/>
          </w:tcPr>
          <w:p w14:paraId="04349DB2"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279,42</w:t>
            </w:r>
          </w:p>
        </w:tc>
        <w:tc>
          <w:tcPr>
            <w:tcW w:w="739" w:type="dxa"/>
            <w:tcBorders>
              <w:top w:val="nil"/>
              <w:left w:val="nil"/>
              <w:bottom w:val="nil"/>
              <w:right w:val="nil"/>
            </w:tcBorders>
            <w:noWrap/>
            <w:vAlign w:val="bottom"/>
            <w:hideMark/>
          </w:tcPr>
          <w:p w14:paraId="719279EC"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295,18</w:t>
            </w:r>
          </w:p>
        </w:tc>
        <w:tc>
          <w:tcPr>
            <w:tcW w:w="979" w:type="dxa"/>
            <w:tcBorders>
              <w:top w:val="nil"/>
              <w:left w:val="nil"/>
              <w:bottom w:val="nil"/>
              <w:right w:val="nil"/>
            </w:tcBorders>
            <w:noWrap/>
            <w:vAlign w:val="bottom"/>
            <w:hideMark/>
          </w:tcPr>
          <w:p w14:paraId="1B5C3EC9" w14:textId="77777777" w:rsidR="002C0BBE" w:rsidRPr="00021283" w:rsidRDefault="002C0BBE" w:rsidP="00021283">
            <w:pPr>
              <w:spacing w:after="120" w:line="280" w:lineRule="exact"/>
              <w:jc w:val="right"/>
              <w:rPr>
                <w:rFonts w:cstheme="minorHAnsi"/>
                <w:color w:val="000000" w:themeColor="text1"/>
              </w:rPr>
            </w:pPr>
            <w:r w:rsidRPr="00021283">
              <w:rPr>
                <w:rFonts w:cstheme="minorHAnsi"/>
                <w:color w:val="000000" w:themeColor="text1"/>
              </w:rPr>
              <w:t>4.131,41</w:t>
            </w:r>
          </w:p>
        </w:tc>
      </w:tr>
    </w:tbl>
    <w:p w14:paraId="2B9F96B9" w14:textId="77777777" w:rsidR="002C0BBE" w:rsidRPr="00021283" w:rsidRDefault="002C0BBE" w:rsidP="00021283">
      <w:pPr>
        <w:spacing w:after="120" w:line="280" w:lineRule="exact"/>
        <w:rPr>
          <w:rFonts w:cstheme="minorHAnsi"/>
          <w:color w:val="000000" w:themeColor="text1"/>
        </w:rPr>
      </w:pPr>
    </w:p>
    <w:p w14:paraId="246613BF" w14:textId="77777777" w:rsidR="002C0BBE" w:rsidRPr="00021283" w:rsidRDefault="002C0BBE" w:rsidP="00021283">
      <w:pPr>
        <w:spacing w:after="120" w:line="280" w:lineRule="exact"/>
        <w:rPr>
          <w:rFonts w:cstheme="minorHAnsi"/>
          <w:color w:val="000000" w:themeColor="text1"/>
        </w:rPr>
      </w:pPr>
    </w:p>
    <w:p w14:paraId="7B10465F"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Μια τέτοια εκροή πλούτου για να αποτραπεί  από τις  ΗΠΑ  πρέπει </w:t>
      </w:r>
      <w:proofErr w:type="spellStart"/>
      <w:r w:rsidRPr="00021283">
        <w:rPr>
          <w:rFonts w:cstheme="minorHAnsi"/>
          <w:color w:val="000000" w:themeColor="text1"/>
        </w:rPr>
        <w:t>αυτέςνα</w:t>
      </w:r>
      <w:proofErr w:type="spellEnd"/>
      <w:r w:rsidRPr="00021283">
        <w:rPr>
          <w:rFonts w:cstheme="minorHAnsi"/>
          <w:color w:val="000000" w:themeColor="text1"/>
        </w:rPr>
        <w:t xml:space="preserve"> επιβάλουν δασμούς στις εισαγωγές, αλλιώς πώς μπορούν να ανταγωνιστούν την Κίνα χωρίς δασμούς ενώ η Κίνα περιορίζει τις εισαγωγές της με δασμούς; Η απάντηση είναι πολύ απλή. Εάν οι Κινέζοι επιβάλουν δασμούς ως αντίποινα, απλώς πλήττονται τόσο οι Κινέζοι όσο και οι ΗΠΑ αλλά η Κίνα πλήττεται  3 φορές  περισσότερο καθώς η Κίνα εξάγει τριπλάσια αξία αγαθών απ' ό,τι εισάγει.</w:t>
      </w:r>
    </w:p>
    <w:p w14:paraId="3A68AF5C" w14:textId="77777777" w:rsidR="002C0BBE" w:rsidRPr="00021283" w:rsidRDefault="002C0BBE" w:rsidP="00021283">
      <w:pPr>
        <w:spacing w:after="120" w:line="280" w:lineRule="exact"/>
        <w:rPr>
          <w:rFonts w:cstheme="minorHAnsi"/>
          <w:color w:val="000000" w:themeColor="text1"/>
        </w:rPr>
      </w:pPr>
    </w:p>
    <w:p w14:paraId="5D1C3835"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Η Κίνα έγινε εύρωστη επειδή μπόρεσε να εξάγει στις ΗΠΑ σε συμφέρουσες τιμές. Και, οι αμερικανικές επενδύσεις στηνΚίνα αυξήθηκαν σημαντικά, συμβάλλοντας στην οικοδόμηση βιομηχανικής βάσης. Έτσι, η Κίνα εξαρτάται πολύ από τις ΗΠΑ, τόσο για τις εξαγωγές της όσο και για τη συνέχιση των επενδύσεων. Όμως η Κίνα αντιμετωπίζει σοβαρά οικονομικά προβλήματα, εν μέρει επειδή έχει μια συγκεντρωτική οικονομία που δεν λειτουργεί και τόσο καλά. Επιπλέον, οι αμερικανικές επενδύσεις έχουν ήδη μειωθεί αρκετά τα τελευταία χρόνια, κι έτσι η Κίνα βασίζεται πάρα πολύ στις εξαγωγές. Την ίδια στιγμή, οι ΗΠΑ δεν θέλουν πια να εξαρτώνται σε τόσο μεγάλο βαθμό από τα κινέζικα αγαθά, ειδικά σε αυτές τις τιμές.</w:t>
      </w:r>
    </w:p>
    <w:p w14:paraId="1EA536A7" w14:textId="77777777" w:rsidR="002C0BBE" w:rsidRPr="00021283" w:rsidRDefault="002C0BBE" w:rsidP="00021283">
      <w:pPr>
        <w:spacing w:after="120" w:line="280" w:lineRule="exact"/>
        <w:rPr>
          <w:rFonts w:cstheme="minorHAnsi"/>
          <w:color w:val="000000" w:themeColor="text1"/>
          <w14:ligatures w14:val="none"/>
        </w:rPr>
      </w:pPr>
    </w:p>
    <w:p w14:paraId="432E5FA3" w14:textId="77777777" w:rsidR="002C0BBE" w:rsidRPr="00021283" w:rsidRDefault="002C0BBE" w:rsidP="00021283">
      <w:pPr>
        <w:spacing w:after="120" w:line="280" w:lineRule="exact"/>
        <w:rPr>
          <w:rFonts w:cstheme="minorHAnsi"/>
          <w:color w:val="000000" w:themeColor="text1"/>
          <w14:ligatures w14:val="none"/>
        </w:rPr>
      </w:pPr>
    </w:p>
    <w:p w14:paraId="6517C82E"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Κατά τον Ψυχρό Πόλεμο, οι ΗΠΑ χρησιμοποιούσαν την οικονομία ως εργαλείο για τη διαμόρφωση συμμαχιών, αποδεχόμενοι κόστος (εμπορικά ελλείμματα) και κινδύνους. Τώρα, πιστεύουν ότι το κόστος αυτό έγινε υπερβολικό. Στόχος είναι η «αποδέσμευση» των ΗΠΑ από τον κόσμο, ώστε να μην εμπλέκονται συνεχώς σε συγκρούσεις. Οι ΗΠΑ επιδιώκουν δύο πράγματα. Πρώτον, μια διαφορετική οικονομική σχέση, ίσως πιο «δίκαιη» με εμπορικούς όρους που αφορούν την άρση αθέμιτων πρακτικών στο εμπόριο. Δεύτερον, γεωπολιτικά, θέλουν μικρότερη εξάρτηση των βασικών τομέων της αμερικανικής οικονομίας (φάρμακα, χάλυβα, αλουμίνιο, ημιαγωγοί, σπάνιες γαίες κλπ.) από την Κίνα, την Ινδία, τη Βραζιλία κ.ο.κ. Δεν θέλουν να βρεθεί η αμερικανική οικονομία εκτεθειμένη σε ένα εγγενώς ασταθές διεθνές περιβάλλον, τη στιγμή που οι ΗΠΑ μπορούν —δυνητικά— να είναι πιο σταθερές. Επομένως, τέτοια εξάρτηση βάζει τις ΗΠΑ σε κίνδυνο.</w:t>
      </w:r>
    </w:p>
    <w:p w14:paraId="5C676FFD" w14:textId="77777777" w:rsidR="002C0BBE" w:rsidRPr="00021283" w:rsidRDefault="002C0BBE" w:rsidP="00021283">
      <w:pPr>
        <w:spacing w:after="120" w:line="280" w:lineRule="exact"/>
        <w:rPr>
          <w:rFonts w:cstheme="minorHAnsi"/>
          <w:color w:val="000000" w:themeColor="text1"/>
          <w14:ligatures w14:val="none"/>
        </w:rPr>
      </w:pPr>
    </w:p>
    <w:p w14:paraId="0740309A"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Στην παγκόσμια πολιτική δεν υπάρχει έννοια «δικαιοσύνης», αλλά «συμφέροντος». Το ερώτημα, λοιπόν, είναι: υπηρετεί ή όχι αυτό το σύστημα εμπορίου τα συμφέροντα των Ηνωμένων Πολιτειών; Οι ΗΠΑ δεν υπάρχουν για να είναι «δίκαιες» με τις άλλες χώρες, αλλά για να υπερασπίζονται τα αμερικανικά συμφέροντα.</w:t>
      </w:r>
    </w:p>
    <w:p w14:paraId="449548CE" w14:textId="77777777" w:rsidR="002C0BBE" w:rsidRPr="00021283" w:rsidRDefault="002C0BBE" w:rsidP="00021283">
      <w:pPr>
        <w:spacing w:after="120" w:line="280" w:lineRule="exact"/>
        <w:jc w:val="both"/>
        <w:rPr>
          <w:rFonts w:cstheme="minorHAnsi"/>
          <w:color w:val="000000" w:themeColor="text1"/>
          <w14:ligatures w14:val="none"/>
        </w:rPr>
      </w:pPr>
    </w:p>
    <w:p w14:paraId="2E16DDE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είναι σε εύθραυστη θέση, όχι τόσο σε οικονομικό επίπεδο, όσο σε στρατηγικό καθώς  εισάγουν τεράστιες ποσότητες αγαθών από την Κίνα. Τι θα συνέβαινε αν η Κίνα διέκοπτε αυτές τις εξαγωγές ή αν αντιμετώπιζε μεγάλη αναταραχή; Τι θα γινόταν αν η Κίνα είχε χρηματοπιστωτική κατάρρευση; Έχουν δημιουργήσει μια μεγάλη αμερικανική εξάρτηση από ξένους πόρους, προκειμένου να συντηρούν  τις βιομηχανίες και την οικονομία τους. Κατά τη διάρκεια του Ψυχρού Πολέμου, ίσως κρινόταν αναγκαίο. Τώρα, η στόχευση είναι να μειωθεί η αλληλεξάρτηση των ΗΠΑ με τον υπόλοιπο κόσμο. Από εκεί που ο κόσμος εξαρτιόταν από τις ΗΠΑ για σταθερότητα, καταλήγουν να εξαρτώνται οι ΗΠΑ από τον κόσμο για τη δική τους σταθερότητα — Αυτό είναι ευάλωτο σημείο. Άρα, η λογική λέει ότι δεν μπορούν να ρισκάρουν τόσο βαθιά εξάρτηση από τρίτες χώρες.</w:t>
      </w:r>
    </w:p>
    <w:p w14:paraId="3E4BC34E" w14:textId="77777777" w:rsidR="002C0BBE" w:rsidRPr="00021283" w:rsidRDefault="002C0BBE" w:rsidP="00021283">
      <w:pPr>
        <w:spacing w:after="120" w:line="280" w:lineRule="exact"/>
        <w:jc w:val="both"/>
        <w:rPr>
          <w:rFonts w:cstheme="minorHAnsi"/>
          <w:color w:val="000000" w:themeColor="text1"/>
          <w14:ligatures w14:val="none"/>
        </w:rPr>
      </w:pPr>
    </w:p>
    <w:p w14:paraId="7B905FBF" w14:textId="7C40F0FC"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για να πιέσουν σε διαπραγμάτευση τις άλλες χώρες, δημιούργησαν μια εβδομάδα χάους, ώστε να διαδοθεί στον κόσμο το μήνυμα πως οι ΗΠΑ δεν είναι πια «αξιόπιστος πάροχος» διεθνούς σταθερότητας — πράγμα που ούτως ή άλλως δεν θέλουν  να είναι. Κατά τον Β΄ Παγκόσμιο Πόλεμο είχαν λόγο να δράσουν ως εγγυητές, τώρα ο κόσμος μπορεί να σταθεί στα πόδια του. Έτσι, πέτυχαν να δείξει σε όλους τι θα μπορούσε να συμβεί, ύστερα υποχώρησ</w:t>
      </w:r>
      <w:r w:rsidR="00F65486" w:rsidRPr="00021283">
        <w:rPr>
          <w:rFonts w:cstheme="minorHAnsi"/>
          <w:color w:val="000000" w:themeColor="text1"/>
          <w14:ligatures w14:val="none"/>
        </w:rPr>
        <w:t>αν</w:t>
      </w:r>
      <w:r w:rsidRPr="00021283">
        <w:rPr>
          <w:rFonts w:cstheme="minorHAnsi"/>
          <w:color w:val="000000" w:themeColor="text1"/>
          <w14:ligatures w14:val="none"/>
        </w:rPr>
        <w:t xml:space="preserve"> σε πιο ήπια γραμμή δίνοντας ένα παράθυρο διαπραγματεύσεων 90 ημερών. </w:t>
      </w:r>
    </w:p>
    <w:p w14:paraId="6CB62F79" w14:textId="77777777" w:rsidR="002C0BBE" w:rsidRPr="00021283" w:rsidRDefault="002C0BBE" w:rsidP="00021283">
      <w:pPr>
        <w:spacing w:after="120" w:line="280" w:lineRule="exact"/>
        <w:rPr>
          <w:rFonts w:cstheme="minorHAnsi"/>
          <w:color w:val="000000" w:themeColor="text1"/>
        </w:rPr>
      </w:pPr>
    </w:p>
    <w:p w14:paraId="2448365C" w14:textId="77777777" w:rsidR="002C0BBE" w:rsidRPr="00021283" w:rsidRDefault="002C0BBE" w:rsidP="00021283">
      <w:pPr>
        <w:spacing w:after="120" w:line="280" w:lineRule="exact"/>
        <w:rPr>
          <w:rFonts w:cstheme="minorHAnsi"/>
          <w:color w:val="000000" w:themeColor="text1"/>
        </w:rPr>
      </w:pPr>
    </w:p>
    <w:p w14:paraId="015A3594"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Το ερώτημα είναι λοιπόν υπό ποιους όρους θα συνεχιστούν οι εξαγωγές των Κινέζων. Όταν ο πελάτης σου είναι κρίσιμος για σένα, τότε εκείνος έχει το «πάνω χέρι», αν διαθέτει εναλλακτικές επιλογές.  Η Κίνα εξαρτάται από τους Αμερικανούς: ποιος θα αγοράσει τα εμπορεύματά της αν δεν μπορέσει να τα πωλήσει στις ΗΠΑ; Το βιομηχανικό της μοντέλο βασίζεται στις εξαγωγές προς τις ΗΠΑ. Άρα, μόλις ο σημαντικότερος πελάτης έχει και άλλες επιλογές, ουσιαστικά η Κίνα χάνει το διαπραγματευτικό πλεονέκτημα της. Παράλληλα, να θυμόμαστε ότι η Κίνα και η Ρωσία δεν ήταν ποτέ «στενοί» σύμμαχοι, ακόμη και κατά τον Ψυχρό Πόλεμο. Έχουν ιστορία συγκρούσεων.</w:t>
      </w:r>
    </w:p>
    <w:p w14:paraId="7CC60D2F" w14:textId="77777777" w:rsidR="002C0BBE" w:rsidRPr="00021283" w:rsidRDefault="002C0BBE" w:rsidP="00021283">
      <w:pPr>
        <w:spacing w:after="120" w:line="280" w:lineRule="exact"/>
        <w:jc w:val="both"/>
        <w:rPr>
          <w:rFonts w:cstheme="minorHAnsi"/>
          <w:color w:val="000000" w:themeColor="text1"/>
          <w14:ligatures w14:val="none"/>
        </w:rPr>
      </w:pPr>
    </w:p>
    <w:p w14:paraId="54F4BA8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Συνεπώς, από τη σκοπιά της Κίνας, η ιδέα να έρθει κοντά με τις ΗΠΑ είναι μονόδρομος: δεν έχει νόημα να συγκρουστεί, γιατί η οικονομία της εξαρτάται σε μεγάλο βαθμό από την αμερικανική αγορά. Την ίδια ώρα, ο Τραμπ «πουλάει» σκληρή στάση, αλλά ήδη υπάρχουν π.χ. εξαιρέσεις (τα smartphones, μειώσεις δασμών κ.λπ.). Παράλληλα, πολλές αμερικανικές επιχειρήσεις μεταφέρουν τμήμα της παραγωγής τους στην Ινδία </w:t>
      </w:r>
      <w:r w:rsidRPr="00021283">
        <w:rPr>
          <w:rFonts w:cstheme="minorHAnsi"/>
          <w:color w:val="000000" w:themeColor="text1"/>
          <w14:ligatures w14:val="none"/>
        </w:rPr>
        <w:lastRenderedPageBreak/>
        <w:t>με εκπληκτική ταχύτητα, δείχνοντας στους Κινέζους ότι οι ΗΠΑ μπορούν να βρουν εναλλακτικούς προμηθευτές πιο εύκολα απ’ ό,τι μπορεί η Κίνα να βρει νέους πελάτες.</w:t>
      </w:r>
    </w:p>
    <w:p w14:paraId="4BA505BE" w14:textId="77777777" w:rsidR="002C0BBE" w:rsidRPr="00021283" w:rsidRDefault="002C0BBE" w:rsidP="00021283">
      <w:pPr>
        <w:spacing w:after="120" w:line="280" w:lineRule="exact"/>
        <w:jc w:val="both"/>
        <w:rPr>
          <w:rFonts w:cstheme="minorHAnsi"/>
          <w:color w:val="000000" w:themeColor="text1"/>
          <w14:ligatures w14:val="none"/>
        </w:rPr>
      </w:pPr>
    </w:p>
    <w:p w14:paraId="14DA1A0D"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Η Ουάσινγκτον έδειξε πως μπορεί να μεταφέρει γρήγορα την παραγωγή σε χώρες όπως η Ινδία· η Κίνα είδε ότι υπάρχουν εναλλακτικές. Αναγκαστικά κάποια στιγμή θα διαπραγματευτούν και θα μειώσουν τους δασμούς αισθητά. Αλλά ταυτόχρονα, οι ΗΠΑ θα περιορίσουν την εξάρτησή τους από την Κίνα, που θα αποδυναμώσει την Κίνα σε οικονομικό επίπεδο. Οπότε, θα πέσουν οι δασμοί, αλλά οι ΗΠΑ δεν θα επιστρέψουν στο προηγούμενο μοντέλο όπου βασίζονταν τόσο πολύ στην Κίνα.</w:t>
      </w:r>
    </w:p>
    <w:p w14:paraId="0E2617E7" w14:textId="77777777" w:rsidR="002C0BBE" w:rsidRPr="00021283" w:rsidRDefault="002C0BBE" w:rsidP="00021283">
      <w:pPr>
        <w:spacing w:after="120" w:line="280" w:lineRule="exact"/>
        <w:rPr>
          <w:rFonts w:cstheme="minorHAnsi"/>
          <w:color w:val="000000" w:themeColor="text1"/>
        </w:rPr>
      </w:pPr>
    </w:p>
    <w:p w14:paraId="666FAEB7"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Οι ΗΠΑ δεν πρόκειται να φέρονται όπως παλιά. Οι μελλοντικές συμμαχίες τους θα είναι και στρατιωτικές, αλλά και οικονομικές, όχι όμως μονόπλευρες. Φαίνεται ότι η οικονομική στρατηγική προηγείται πλέον. Αυτό αλλάζει τα πάντα.</w:t>
      </w:r>
    </w:p>
    <w:p w14:paraId="658E8C5A" w14:textId="77777777" w:rsidR="002C0BBE" w:rsidRPr="00021283" w:rsidRDefault="002C0BBE" w:rsidP="00021283">
      <w:pPr>
        <w:spacing w:after="120" w:line="280" w:lineRule="exact"/>
        <w:rPr>
          <w:rFonts w:cstheme="minorHAnsi"/>
          <w:color w:val="000000" w:themeColor="text1"/>
          <w14:ligatures w14:val="none"/>
        </w:rPr>
      </w:pPr>
    </w:p>
    <w:p w14:paraId="28AB4BC9" w14:textId="77777777" w:rsidR="002C0BBE" w:rsidRPr="00021283" w:rsidRDefault="002C0BBE" w:rsidP="00021283">
      <w:pPr>
        <w:spacing w:after="120" w:line="280" w:lineRule="exact"/>
        <w:jc w:val="both"/>
        <w:rPr>
          <w:rFonts w:cstheme="minorHAnsi"/>
          <w:color w:val="000000" w:themeColor="text1"/>
          <w14:ligatures w14:val="none"/>
        </w:rPr>
      </w:pPr>
      <w:r w:rsidRPr="00021283">
        <w:rPr>
          <w:rFonts w:cstheme="minorHAnsi"/>
          <w:color w:val="000000" w:themeColor="text1"/>
          <w14:ligatures w14:val="none"/>
        </w:rPr>
        <w:t>Στη γεωπολιτική, όταν τα κράτη ακολουθούν τα συμφέροντά τους, μπορούν να καταλάβουν τι συμβαίνει στα άλλα κράτη και στα συμφέροντά τους, και είτε να ευθυγραμμιστούν είτε να αντισταθούν, χρησιμοποιώντας μέσα ισχύος όπως τα οικονομικά, τη χρηματοδότηση, την πολιτική, τη στρατιωτική ισχύ κ.ο.κ.</w:t>
      </w:r>
    </w:p>
    <w:p w14:paraId="4E8737DC" w14:textId="77777777"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14:ligatures w14:val="none"/>
        </w:rPr>
        <w:t xml:space="preserve">Οι ΗΠΑ ήρθαν σε ένα σημείο  όπου η συνέχιση της πολιτικής τους, τόσο σε στρατιωτικό επίπεδο (με τις αναπτύξεις δυνάμεων, τους πολέμους κ.λπ.) όσο και στην οικονομία, έπαυσε να εξυπηρετεί τα συμφέροντά τους, κι έτσι αλλάζουν πορεία. </w:t>
      </w:r>
      <w:r w:rsidRPr="00021283">
        <w:rPr>
          <w:rFonts w:cstheme="minorHAnsi"/>
          <w:color w:val="000000" w:themeColor="text1"/>
        </w:rPr>
        <w:t>Αν ακολουθούν πολιτικές που παράγουν διαρκώς αυξανόμενο – ή έστω κυμαινόμενο – πληθωρισμό, τότε αναπόφευκτα το δολάριο θα αξίζει λιγότερο εντός και εκτός συνόρων σε σχέση με ό,τι θα άξιζε αλλιώς.</w:t>
      </w:r>
    </w:p>
    <w:p w14:paraId="3476C498" w14:textId="77777777" w:rsidR="002C0BBE" w:rsidRPr="00021283" w:rsidRDefault="002C0BBE" w:rsidP="00021283">
      <w:pPr>
        <w:spacing w:after="120" w:line="280" w:lineRule="exact"/>
        <w:jc w:val="both"/>
        <w:rPr>
          <w:rFonts w:cstheme="minorHAnsi"/>
          <w:color w:val="000000" w:themeColor="text1"/>
          <w14:ligatures w14:val="none"/>
        </w:rPr>
      </w:pPr>
    </w:p>
    <w:p w14:paraId="4B60D49C" w14:textId="072E3AAD" w:rsidR="002C0BBE" w:rsidRPr="00021283" w:rsidRDefault="002C0BBE" w:rsidP="00021283">
      <w:pPr>
        <w:spacing w:before="100" w:beforeAutospacing="1" w:after="120" w:line="280" w:lineRule="exact"/>
        <w:jc w:val="both"/>
        <w:rPr>
          <w:rFonts w:cstheme="minorHAnsi"/>
          <w:color w:val="000000" w:themeColor="text1"/>
          <w14:ligatures w14:val="none"/>
        </w:rPr>
      </w:pPr>
      <w:r w:rsidRPr="00021283">
        <w:rPr>
          <w:rFonts w:cstheme="minorHAnsi"/>
          <w:color w:val="000000" w:themeColor="text1"/>
          <w14:ligatures w14:val="none"/>
        </w:rPr>
        <w:t xml:space="preserve">Εκτός από τις ΗΠΑ, που έχουν παγκόσμιο εμπορικό έλλειμα  $1,211 δισ., υπάρχουν και άλλες χώρες με εμπορικά ελλείματα όπως: Ινδία: $245,5 δις, Ηνωμένο Βασίλειο: $233,1 δις, Γαλλία: $82,3 δις, Φιλιππίνες: $65,9 δις, Ιαπωνία: $47,9 δις, Ισπανία: $37.5 </w:t>
      </w:r>
      <w:r w:rsidR="00FA713D">
        <w:rPr>
          <w:rFonts w:cstheme="minorHAnsi"/>
          <w:color w:val="000000" w:themeColor="text1"/>
          <w14:ligatures w14:val="none"/>
        </w:rPr>
        <w:t xml:space="preserve">δισ. </w:t>
      </w:r>
      <w:r w:rsidRPr="00021283">
        <w:rPr>
          <w:rFonts w:cstheme="minorHAnsi"/>
          <w:color w:val="000000" w:themeColor="text1"/>
          <w14:ligatures w14:val="none"/>
        </w:rPr>
        <w:t>κλπ..</w:t>
      </w:r>
    </w:p>
    <w:p w14:paraId="5CC932E5" w14:textId="0FFACB73" w:rsidR="002C0BBE" w:rsidRPr="00021283" w:rsidRDefault="002C0BBE" w:rsidP="00021283">
      <w:pPr>
        <w:spacing w:after="120" w:line="280" w:lineRule="exact"/>
        <w:jc w:val="both"/>
        <w:rPr>
          <w:rFonts w:cstheme="minorHAnsi"/>
          <w:color w:val="000000" w:themeColor="text1"/>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παρόλο που έχει περίπου $50 </w:t>
      </w:r>
      <w:r w:rsidR="00FA713D">
        <w:rPr>
          <w:rFonts w:cstheme="minorHAnsi"/>
          <w:color w:val="000000" w:themeColor="text1"/>
        </w:rPr>
        <w:t xml:space="preserve">δισ. </w:t>
      </w:r>
      <w:r w:rsidRPr="00021283">
        <w:rPr>
          <w:rFonts w:cstheme="minorHAnsi"/>
          <w:color w:val="000000" w:themeColor="text1"/>
        </w:rPr>
        <w:t xml:space="preserve">εμπορικό πλεόνασμα, με την πρότασή της προς τις ΗΠΑ για αύξηση κατά 50 </w:t>
      </w:r>
      <w:r w:rsidR="00FA713D">
        <w:rPr>
          <w:rFonts w:cstheme="minorHAnsi"/>
          <w:color w:val="000000" w:themeColor="text1"/>
        </w:rPr>
        <w:t xml:space="preserve">δισ. </w:t>
      </w:r>
      <w:r w:rsidRPr="00021283">
        <w:rPr>
          <w:rFonts w:cstheme="minorHAnsi"/>
          <w:color w:val="000000" w:themeColor="text1"/>
        </w:rPr>
        <w:t xml:space="preserve">των εισαγωγών από ΗΠΑ, πιθανότατα θα αποκτήσει εμπορικά ελλείματα. Στον παρακάτω πίνακα παρουσιάζονται τα ετήσια εμπορικά ελλείματα της </w:t>
      </w:r>
      <w:r w:rsidR="00FA713D">
        <w:rPr>
          <w:rFonts w:cstheme="minorHAnsi"/>
          <w:color w:val="000000" w:themeColor="text1"/>
        </w:rPr>
        <w:t>Ε.Ε.</w:t>
      </w:r>
      <w:r w:rsidRPr="00021283">
        <w:rPr>
          <w:rFonts w:cstheme="minorHAnsi"/>
          <w:color w:val="000000" w:themeColor="text1"/>
        </w:rPr>
        <w:t xml:space="preserve"> με την Κίνα που την τελευταία δεκαετία φθάνουν στα 2,398 τρισ. και η πιθανότητα να αυξηθούν αυξάνεται.</w:t>
      </w:r>
    </w:p>
    <w:p w14:paraId="2DB26D4F" w14:textId="77777777" w:rsidR="002C0BBE" w:rsidRPr="00021283" w:rsidRDefault="002C0BBE" w:rsidP="00021283">
      <w:pPr>
        <w:spacing w:after="120" w:line="280" w:lineRule="exact"/>
        <w:rPr>
          <w:rFonts w:cstheme="minorHAnsi"/>
        </w:rPr>
      </w:pPr>
    </w:p>
    <w:p w14:paraId="31183BAE" w14:textId="77777777" w:rsidR="002C0BBE" w:rsidRPr="00021283" w:rsidRDefault="002C0BBE" w:rsidP="00021283">
      <w:pPr>
        <w:spacing w:after="120" w:line="280" w:lineRule="exact"/>
        <w:rPr>
          <w:rFonts w:cstheme="minorHAnsi"/>
        </w:rPr>
      </w:pPr>
    </w:p>
    <w:p w14:paraId="09B63CBC" w14:textId="107D96AD" w:rsidR="002C0BBE" w:rsidRPr="00021283" w:rsidRDefault="002C0BBE" w:rsidP="00021283">
      <w:pPr>
        <w:spacing w:after="120" w:line="280" w:lineRule="exact"/>
        <w:jc w:val="center"/>
        <w:rPr>
          <w:rFonts w:cstheme="minorHAnsi"/>
        </w:rPr>
      </w:pPr>
      <w:r w:rsidRPr="00021283">
        <w:rPr>
          <w:rFonts w:cstheme="minorHAnsi"/>
        </w:rPr>
        <w:t xml:space="preserve">Ετήσια εμπορικά ελλείματα </w:t>
      </w:r>
      <w:r w:rsidR="00FA713D">
        <w:rPr>
          <w:rFonts w:cstheme="minorHAnsi"/>
        </w:rPr>
        <w:t>Ε.Ε.</w:t>
      </w:r>
      <w:r w:rsidRPr="00021283">
        <w:rPr>
          <w:rFonts w:cstheme="minorHAnsi"/>
        </w:rPr>
        <w:t xml:space="preserve"> με την Κίνα</w:t>
      </w:r>
    </w:p>
    <w:tbl>
      <w:tblPr>
        <w:tblW w:w="10466" w:type="dxa"/>
        <w:tblLook w:val="04A0" w:firstRow="1" w:lastRow="0" w:firstColumn="1" w:lastColumn="0" w:noHBand="0" w:noVBand="1"/>
      </w:tblPr>
      <w:tblGrid>
        <w:gridCol w:w="819"/>
        <w:gridCol w:w="678"/>
        <w:gridCol w:w="735"/>
        <w:gridCol w:w="678"/>
        <w:gridCol w:w="736"/>
        <w:gridCol w:w="713"/>
        <w:gridCol w:w="736"/>
        <w:gridCol w:w="713"/>
        <w:gridCol w:w="736"/>
        <w:gridCol w:w="736"/>
        <w:gridCol w:w="736"/>
        <w:gridCol w:w="713"/>
        <w:gridCol w:w="713"/>
        <w:gridCol w:w="1024"/>
      </w:tblGrid>
      <w:tr w:rsidR="002C0BBE" w:rsidRPr="00021283" w14:paraId="05F1C27F" w14:textId="77777777" w:rsidTr="0053171D">
        <w:trPr>
          <w:trHeight w:val="320"/>
        </w:trPr>
        <w:tc>
          <w:tcPr>
            <w:tcW w:w="852" w:type="dxa"/>
            <w:tcBorders>
              <w:top w:val="nil"/>
              <w:left w:val="nil"/>
              <w:bottom w:val="nil"/>
              <w:right w:val="nil"/>
            </w:tcBorders>
            <w:noWrap/>
            <w:vAlign w:val="bottom"/>
            <w:hideMark/>
          </w:tcPr>
          <w:p w14:paraId="2F44A674" w14:textId="77777777" w:rsidR="002C0BBE" w:rsidRPr="00021283" w:rsidRDefault="002C0BBE" w:rsidP="00021283">
            <w:pPr>
              <w:spacing w:after="120" w:line="280" w:lineRule="exact"/>
              <w:rPr>
                <w:rFonts w:cstheme="minorHAnsi"/>
              </w:rPr>
            </w:pPr>
          </w:p>
        </w:tc>
        <w:tc>
          <w:tcPr>
            <w:tcW w:w="641" w:type="dxa"/>
            <w:tcBorders>
              <w:top w:val="nil"/>
              <w:left w:val="nil"/>
              <w:bottom w:val="nil"/>
              <w:right w:val="nil"/>
            </w:tcBorders>
            <w:noWrap/>
            <w:vAlign w:val="bottom"/>
            <w:hideMark/>
          </w:tcPr>
          <w:p w14:paraId="77B285C8"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2013</w:t>
            </w:r>
          </w:p>
        </w:tc>
        <w:tc>
          <w:tcPr>
            <w:tcW w:w="720" w:type="dxa"/>
            <w:tcBorders>
              <w:top w:val="nil"/>
              <w:left w:val="nil"/>
              <w:bottom w:val="nil"/>
              <w:right w:val="nil"/>
            </w:tcBorders>
            <w:noWrap/>
            <w:vAlign w:val="bottom"/>
            <w:hideMark/>
          </w:tcPr>
          <w:p w14:paraId="16C33B1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2014</w:t>
            </w:r>
          </w:p>
        </w:tc>
        <w:tc>
          <w:tcPr>
            <w:tcW w:w="623" w:type="dxa"/>
            <w:tcBorders>
              <w:top w:val="nil"/>
              <w:left w:val="nil"/>
              <w:bottom w:val="nil"/>
              <w:right w:val="nil"/>
            </w:tcBorders>
            <w:noWrap/>
            <w:vAlign w:val="bottom"/>
            <w:hideMark/>
          </w:tcPr>
          <w:p w14:paraId="5ABF081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2015</w:t>
            </w:r>
          </w:p>
        </w:tc>
        <w:tc>
          <w:tcPr>
            <w:tcW w:w="739" w:type="dxa"/>
            <w:tcBorders>
              <w:top w:val="nil"/>
              <w:left w:val="nil"/>
              <w:bottom w:val="nil"/>
              <w:right w:val="nil"/>
            </w:tcBorders>
            <w:noWrap/>
            <w:vAlign w:val="bottom"/>
            <w:hideMark/>
          </w:tcPr>
          <w:p w14:paraId="6DA57A2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2016</w:t>
            </w:r>
          </w:p>
        </w:tc>
        <w:tc>
          <w:tcPr>
            <w:tcW w:w="739" w:type="dxa"/>
            <w:tcBorders>
              <w:top w:val="nil"/>
              <w:left w:val="nil"/>
              <w:bottom w:val="nil"/>
              <w:right w:val="nil"/>
            </w:tcBorders>
            <w:noWrap/>
            <w:vAlign w:val="bottom"/>
            <w:hideMark/>
          </w:tcPr>
          <w:p w14:paraId="004BD4F5"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2017</w:t>
            </w:r>
          </w:p>
        </w:tc>
        <w:tc>
          <w:tcPr>
            <w:tcW w:w="739" w:type="dxa"/>
            <w:tcBorders>
              <w:top w:val="nil"/>
              <w:left w:val="nil"/>
              <w:bottom w:val="nil"/>
              <w:right w:val="nil"/>
            </w:tcBorders>
            <w:noWrap/>
            <w:vAlign w:val="bottom"/>
            <w:hideMark/>
          </w:tcPr>
          <w:p w14:paraId="783563B0"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2018</w:t>
            </w:r>
          </w:p>
        </w:tc>
        <w:tc>
          <w:tcPr>
            <w:tcW w:w="739" w:type="dxa"/>
            <w:tcBorders>
              <w:top w:val="nil"/>
              <w:left w:val="nil"/>
              <w:bottom w:val="nil"/>
              <w:right w:val="nil"/>
            </w:tcBorders>
            <w:noWrap/>
            <w:vAlign w:val="bottom"/>
            <w:hideMark/>
          </w:tcPr>
          <w:p w14:paraId="333E48FB"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2019</w:t>
            </w:r>
          </w:p>
        </w:tc>
        <w:tc>
          <w:tcPr>
            <w:tcW w:w="739" w:type="dxa"/>
            <w:tcBorders>
              <w:top w:val="nil"/>
              <w:left w:val="nil"/>
              <w:bottom w:val="nil"/>
              <w:right w:val="nil"/>
            </w:tcBorders>
            <w:noWrap/>
            <w:vAlign w:val="bottom"/>
            <w:hideMark/>
          </w:tcPr>
          <w:p w14:paraId="77829893"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2020</w:t>
            </w:r>
          </w:p>
        </w:tc>
        <w:tc>
          <w:tcPr>
            <w:tcW w:w="739" w:type="dxa"/>
            <w:tcBorders>
              <w:top w:val="nil"/>
              <w:left w:val="nil"/>
              <w:bottom w:val="nil"/>
              <w:right w:val="nil"/>
            </w:tcBorders>
            <w:noWrap/>
            <w:vAlign w:val="bottom"/>
            <w:hideMark/>
          </w:tcPr>
          <w:p w14:paraId="682445F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2021</w:t>
            </w:r>
          </w:p>
        </w:tc>
        <w:tc>
          <w:tcPr>
            <w:tcW w:w="739" w:type="dxa"/>
            <w:tcBorders>
              <w:top w:val="nil"/>
              <w:left w:val="nil"/>
              <w:bottom w:val="nil"/>
              <w:right w:val="nil"/>
            </w:tcBorders>
            <w:noWrap/>
            <w:vAlign w:val="bottom"/>
            <w:hideMark/>
          </w:tcPr>
          <w:p w14:paraId="529D43F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2022</w:t>
            </w:r>
          </w:p>
        </w:tc>
        <w:tc>
          <w:tcPr>
            <w:tcW w:w="739" w:type="dxa"/>
            <w:tcBorders>
              <w:top w:val="nil"/>
              <w:left w:val="nil"/>
              <w:bottom w:val="nil"/>
              <w:right w:val="nil"/>
            </w:tcBorders>
            <w:noWrap/>
            <w:vAlign w:val="bottom"/>
            <w:hideMark/>
          </w:tcPr>
          <w:p w14:paraId="7646154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2023</w:t>
            </w:r>
          </w:p>
        </w:tc>
        <w:tc>
          <w:tcPr>
            <w:tcW w:w="739" w:type="dxa"/>
            <w:tcBorders>
              <w:top w:val="nil"/>
              <w:left w:val="nil"/>
              <w:bottom w:val="nil"/>
              <w:right w:val="nil"/>
            </w:tcBorders>
            <w:noWrap/>
            <w:vAlign w:val="bottom"/>
            <w:hideMark/>
          </w:tcPr>
          <w:p w14:paraId="79AB32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2024</w:t>
            </w:r>
          </w:p>
        </w:tc>
        <w:tc>
          <w:tcPr>
            <w:tcW w:w="979" w:type="dxa"/>
            <w:tcBorders>
              <w:top w:val="nil"/>
              <w:left w:val="nil"/>
              <w:bottom w:val="nil"/>
              <w:right w:val="nil"/>
            </w:tcBorders>
            <w:noWrap/>
            <w:vAlign w:val="bottom"/>
            <w:hideMark/>
          </w:tcPr>
          <w:p w14:paraId="37CB1BAE" w14:textId="77777777" w:rsidR="002C0BBE" w:rsidRPr="00021283" w:rsidRDefault="002C0BBE" w:rsidP="00021283">
            <w:pPr>
              <w:spacing w:after="120" w:line="280" w:lineRule="exact"/>
              <w:rPr>
                <w:rFonts w:cstheme="minorHAnsi"/>
                <w:color w:val="000000"/>
              </w:rPr>
            </w:pPr>
            <w:r w:rsidRPr="00021283">
              <w:rPr>
                <w:rFonts w:cstheme="minorHAnsi"/>
                <w:color w:val="000000"/>
              </w:rPr>
              <w:t>Σύνολο</w:t>
            </w:r>
          </w:p>
        </w:tc>
      </w:tr>
      <w:tr w:rsidR="002C0BBE" w:rsidRPr="00021283" w14:paraId="65B9CC04" w14:textId="77777777" w:rsidTr="0053171D">
        <w:trPr>
          <w:trHeight w:val="320"/>
        </w:trPr>
        <w:tc>
          <w:tcPr>
            <w:tcW w:w="852" w:type="dxa"/>
            <w:tcBorders>
              <w:top w:val="nil"/>
              <w:left w:val="nil"/>
              <w:bottom w:val="nil"/>
              <w:right w:val="nil"/>
            </w:tcBorders>
            <w:noWrap/>
            <w:vAlign w:val="bottom"/>
            <w:hideMark/>
          </w:tcPr>
          <w:p w14:paraId="26BF4546" w14:textId="475CD1C8" w:rsidR="002C0BBE" w:rsidRPr="00021283" w:rsidRDefault="00FA713D" w:rsidP="00021283">
            <w:pPr>
              <w:spacing w:after="120" w:line="280" w:lineRule="exact"/>
              <w:rPr>
                <w:rFonts w:cstheme="minorHAnsi"/>
                <w:color w:val="000000"/>
              </w:rPr>
            </w:pPr>
            <w:r>
              <w:rPr>
                <w:rFonts w:cstheme="minorHAnsi"/>
                <w:color w:val="000000"/>
              </w:rPr>
              <w:t>Ε.Ε.</w:t>
            </w:r>
            <w:r w:rsidR="002C0BBE" w:rsidRPr="00021283">
              <w:rPr>
                <w:rFonts w:cstheme="minorHAnsi"/>
                <w:color w:val="000000"/>
              </w:rPr>
              <w:t xml:space="preserve"> </w:t>
            </w:r>
          </w:p>
        </w:tc>
        <w:tc>
          <w:tcPr>
            <w:tcW w:w="641" w:type="dxa"/>
            <w:tcBorders>
              <w:top w:val="nil"/>
              <w:left w:val="nil"/>
              <w:bottom w:val="nil"/>
              <w:right w:val="nil"/>
            </w:tcBorders>
            <w:noWrap/>
            <w:vAlign w:val="bottom"/>
            <w:hideMark/>
          </w:tcPr>
          <w:p w14:paraId="12D15EA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104</w:t>
            </w:r>
          </w:p>
        </w:tc>
        <w:tc>
          <w:tcPr>
            <w:tcW w:w="720" w:type="dxa"/>
            <w:tcBorders>
              <w:top w:val="nil"/>
              <w:left w:val="nil"/>
              <w:bottom w:val="nil"/>
              <w:right w:val="nil"/>
            </w:tcBorders>
            <w:noWrap/>
            <w:vAlign w:val="bottom"/>
            <w:hideMark/>
          </w:tcPr>
          <w:p w14:paraId="052A014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111,4</w:t>
            </w:r>
          </w:p>
        </w:tc>
        <w:tc>
          <w:tcPr>
            <w:tcW w:w="623" w:type="dxa"/>
            <w:tcBorders>
              <w:top w:val="nil"/>
              <w:left w:val="nil"/>
              <w:bottom w:val="nil"/>
              <w:right w:val="nil"/>
            </w:tcBorders>
            <w:noWrap/>
            <w:vAlign w:val="bottom"/>
            <w:hideMark/>
          </w:tcPr>
          <w:p w14:paraId="37806A0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150</w:t>
            </w:r>
          </w:p>
        </w:tc>
        <w:tc>
          <w:tcPr>
            <w:tcW w:w="739" w:type="dxa"/>
            <w:tcBorders>
              <w:top w:val="nil"/>
              <w:left w:val="nil"/>
              <w:bottom w:val="nil"/>
              <w:right w:val="nil"/>
            </w:tcBorders>
            <w:noWrap/>
            <w:vAlign w:val="bottom"/>
            <w:hideMark/>
          </w:tcPr>
          <w:p w14:paraId="547112FE"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145,5</w:t>
            </w:r>
          </w:p>
        </w:tc>
        <w:tc>
          <w:tcPr>
            <w:tcW w:w="739" w:type="dxa"/>
            <w:tcBorders>
              <w:top w:val="nil"/>
              <w:left w:val="nil"/>
              <w:bottom w:val="nil"/>
              <w:right w:val="nil"/>
            </w:tcBorders>
            <w:noWrap/>
            <w:vAlign w:val="bottom"/>
            <w:hideMark/>
          </w:tcPr>
          <w:p w14:paraId="10F282CD"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144</w:t>
            </w:r>
          </w:p>
        </w:tc>
        <w:tc>
          <w:tcPr>
            <w:tcW w:w="739" w:type="dxa"/>
            <w:tcBorders>
              <w:top w:val="nil"/>
              <w:left w:val="nil"/>
              <w:bottom w:val="nil"/>
              <w:right w:val="nil"/>
            </w:tcBorders>
            <w:noWrap/>
            <w:vAlign w:val="bottom"/>
            <w:hideMark/>
          </w:tcPr>
          <w:p w14:paraId="4290B4DC"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154,7</w:t>
            </w:r>
          </w:p>
        </w:tc>
        <w:tc>
          <w:tcPr>
            <w:tcW w:w="739" w:type="dxa"/>
            <w:tcBorders>
              <w:top w:val="nil"/>
              <w:left w:val="nil"/>
              <w:bottom w:val="nil"/>
              <w:right w:val="nil"/>
            </w:tcBorders>
            <w:noWrap/>
            <w:vAlign w:val="bottom"/>
            <w:hideMark/>
          </w:tcPr>
          <w:p w14:paraId="4477333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165</w:t>
            </w:r>
          </w:p>
        </w:tc>
        <w:tc>
          <w:tcPr>
            <w:tcW w:w="739" w:type="dxa"/>
            <w:tcBorders>
              <w:top w:val="nil"/>
              <w:left w:val="nil"/>
              <w:bottom w:val="nil"/>
              <w:right w:val="nil"/>
            </w:tcBorders>
            <w:noWrap/>
            <w:vAlign w:val="bottom"/>
            <w:hideMark/>
          </w:tcPr>
          <w:p w14:paraId="2BF48FE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182,3</w:t>
            </w:r>
          </w:p>
        </w:tc>
        <w:tc>
          <w:tcPr>
            <w:tcW w:w="739" w:type="dxa"/>
            <w:tcBorders>
              <w:top w:val="nil"/>
              <w:left w:val="nil"/>
              <w:bottom w:val="nil"/>
              <w:right w:val="nil"/>
            </w:tcBorders>
            <w:noWrap/>
            <w:vAlign w:val="bottom"/>
            <w:hideMark/>
          </w:tcPr>
          <w:p w14:paraId="6041A9B2"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250,4</w:t>
            </w:r>
          </w:p>
        </w:tc>
        <w:tc>
          <w:tcPr>
            <w:tcW w:w="739" w:type="dxa"/>
            <w:tcBorders>
              <w:top w:val="nil"/>
              <w:left w:val="nil"/>
              <w:bottom w:val="nil"/>
              <w:right w:val="nil"/>
            </w:tcBorders>
            <w:noWrap/>
            <w:vAlign w:val="bottom"/>
            <w:hideMark/>
          </w:tcPr>
          <w:p w14:paraId="5217F984"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396,8</w:t>
            </w:r>
          </w:p>
        </w:tc>
        <w:tc>
          <w:tcPr>
            <w:tcW w:w="739" w:type="dxa"/>
            <w:tcBorders>
              <w:top w:val="nil"/>
              <w:left w:val="nil"/>
              <w:bottom w:val="nil"/>
              <w:right w:val="nil"/>
            </w:tcBorders>
            <w:noWrap/>
            <w:vAlign w:val="bottom"/>
            <w:hideMark/>
          </w:tcPr>
          <w:p w14:paraId="7CCC0D59"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291</w:t>
            </w:r>
          </w:p>
        </w:tc>
        <w:tc>
          <w:tcPr>
            <w:tcW w:w="739" w:type="dxa"/>
            <w:tcBorders>
              <w:top w:val="nil"/>
              <w:left w:val="nil"/>
              <w:bottom w:val="nil"/>
              <w:right w:val="nil"/>
            </w:tcBorders>
            <w:noWrap/>
            <w:vAlign w:val="bottom"/>
            <w:hideMark/>
          </w:tcPr>
          <w:p w14:paraId="3B290BB7"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303</w:t>
            </w:r>
          </w:p>
        </w:tc>
        <w:tc>
          <w:tcPr>
            <w:tcW w:w="979" w:type="dxa"/>
            <w:tcBorders>
              <w:top w:val="nil"/>
              <w:left w:val="nil"/>
              <w:bottom w:val="nil"/>
              <w:right w:val="nil"/>
            </w:tcBorders>
            <w:noWrap/>
            <w:vAlign w:val="bottom"/>
            <w:hideMark/>
          </w:tcPr>
          <w:p w14:paraId="30B3330A" w14:textId="77777777" w:rsidR="002C0BBE" w:rsidRPr="00021283" w:rsidRDefault="002C0BBE" w:rsidP="00021283">
            <w:pPr>
              <w:spacing w:after="120" w:line="280" w:lineRule="exact"/>
              <w:jc w:val="right"/>
              <w:rPr>
                <w:rFonts w:cstheme="minorHAnsi"/>
                <w:color w:val="000000"/>
              </w:rPr>
            </w:pPr>
            <w:r w:rsidRPr="00021283">
              <w:rPr>
                <w:rFonts w:cstheme="minorHAnsi"/>
                <w:color w:val="000000"/>
              </w:rPr>
              <w:t>2.398,70</w:t>
            </w:r>
          </w:p>
        </w:tc>
      </w:tr>
    </w:tbl>
    <w:p w14:paraId="23D496F0" w14:textId="77777777" w:rsidR="002C0BBE" w:rsidRPr="00021283" w:rsidRDefault="002C0BBE" w:rsidP="00021283">
      <w:pPr>
        <w:spacing w:after="120" w:line="280" w:lineRule="exact"/>
        <w:rPr>
          <w:rFonts w:cstheme="minorHAnsi"/>
        </w:rPr>
      </w:pPr>
    </w:p>
    <w:p w14:paraId="2DAF34BA" w14:textId="77777777" w:rsidR="002C0BBE" w:rsidRPr="00021283" w:rsidRDefault="002C0BBE" w:rsidP="00021283">
      <w:pPr>
        <w:spacing w:after="120" w:line="280" w:lineRule="exact"/>
        <w:rPr>
          <w:rFonts w:cstheme="minorHAnsi"/>
        </w:rPr>
      </w:pPr>
    </w:p>
    <w:p w14:paraId="35869E9C" w14:textId="77777777" w:rsidR="002C0BBE" w:rsidRPr="00021283" w:rsidRDefault="002C0BBE" w:rsidP="00021283">
      <w:pPr>
        <w:pStyle w:val="Web"/>
        <w:spacing w:after="120" w:afterAutospacing="0" w:line="280" w:lineRule="exact"/>
        <w:jc w:val="both"/>
        <w:rPr>
          <w:rFonts w:asciiTheme="minorHAnsi" w:hAnsiTheme="minorHAnsi" w:cstheme="minorHAnsi"/>
          <w:color w:val="FF0000"/>
        </w:rPr>
      </w:pPr>
      <w:r w:rsidRPr="00021283">
        <w:rPr>
          <w:rFonts w:asciiTheme="minorHAnsi" w:hAnsiTheme="minorHAnsi" w:cstheme="minorHAnsi"/>
          <w:color w:val="000000" w:themeColor="text1"/>
        </w:rPr>
        <w:t xml:space="preserve">Δεν είναι παράξενο που οι Ευρωπαίοι δεν είναι ενθουσιασμένοι με την ιδέα, ότι ως τώρα οι </w:t>
      </w:r>
      <w:r w:rsidRPr="00021283">
        <w:rPr>
          <w:rFonts w:asciiTheme="minorHAnsi" w:hAnsiTheme="minorHAnsi" w:cstheme="minorHAnsi"/>
          <w:color w:val="000000"/>
        </w:rPr>
        <w:t>Αμερικανοί τους προστάτευαν από τη Ρωσία.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εικόνα της Ρωσίας έχει αλλάξει</w:t>
      </w:r>
      <w:r w:rsidRPr="00021283">
        <w:rPr>
          <w:rFonts w:asciiTheme="minorHAnsi" w:hAnsiTheme="minorHAnsi" w:cstheme="minorHAnsi"/>
          <w:color w:val="000000"/>
        </w:rPr>
        <w:t>, ιδιαίτερα σε ό,τι αφορά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στρατιωτική της ισχύ</w:t>
      </w:r>
      <w:r w:rsidRPr="00021283">
        <w:rPr>
          <w:rFonts w:asciiTheme="minorHAnsi" w:hAnsiTheme="minorHAnsi" w:cstheme="minorHAnsi"/>
          <w:color w:val="000000"/>
        </w:rPr>
        <w:t>. Αυτό που νομίζαμε ότι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δεν είναι πλέον</w:t>
      </w:r>
      <w:r w:rsidRPr="00021283">
        <w:rPr>
          <w:rFonts w:asciiTheme="minorHAnsi" w:hAnsiTheme="minorHAnsi" w:cstheme="minorHAnsi"/>
          <w:color w:val="000000"/>
        </w:rPr>
        <w:t>. Αλλά αυτή η εποχή τελειώνει: η Ρωσία δεν αποτελεί πια τόσο μεγάλη απειλή, η Ευρώπη δεν βρίσκεται σε ερείπια, είναι μια ευημερούσα ήπειρος με εμπορικά πλεονάσματα. Εάν όμως οι ΗΠΑ πετύχουν με τη διαπραγμάτευση να αρθούν για αυτές οι αθέμιτες πρακτικές διεθνούς εμπορίου, τι θα κάνουν οι άλλες οι ελλειμματικές χώρες; Θα υποστούν αυτές τις αθέμιτες πρακτικές και την υπερπαραγωγή των κινεζικών εξαγωγών κάτω του κόστους;</w:t>
      </w:r>
    </w:p>
    <w:p w14:paraId="087F94C0" w14:textId="77777777" w:rsidR="002C0BBE" w:rsidRPr="00021283" w:rsidRDefault="002C0BBE" w:rsidP="00021283">
      <w:pPr>
        <w:spacing w:after="120" w:line="280" w:lineRule="exact"/>
        <w:jc w:val="both"/>
        <w:rPr>
          <w:rFonts w:cstheme="minorHAnsi"/>
        </w:rPr>
      </w:pPr>
      <w:r w:rsidRPr="00021283">
        <w:rPr>
          <w:rFonts w:cstheme="minorHAnsi"/>
          <w:color w:val="000000"/>
          <w14:ligatures w14:val="none"/>
        </w:rPr>
        <w:lastRenderedPageBreak/>
        <w:t xml:space="preserve">Πράγματι η διαπραγμάτευση μεταξύ ΗΠΑ και Κίνας θα μπορούσε να θεωρηθεί η «Μεγάλη διαπραγμάτευση του αιώνα», και κυρίως εάν καταφέρει και εξαλείψει ή περιορίσει τις αθέμιτες  πρακτικές στο διεθνές εμπόριο, όχι μόνο για τις ΗΠΑ, αλλά και για τις άλλες ελλειμματικές χώρες. Έτσι μια παγκόσμια εξισορρόπηση του εμπορίου χωρίς αθέμιτες πρακτικές εμπορίου, θα μπορούσε σε συνδυασμό με την ανάπτυξη της τεχνητής νοημοσύνης να οδηγήσει σε ένα νέο κύκλο παγκόσμιας ευημερίας και αποφυγής συγκρούσεων. </w:t>
      </w:r>
    </w:p>
    <w:p w14:paraId="46AA8054" w14:textId="77777777" w:rsidR="0079102F" w:rsidRPr="00021283" w:rsidRDefault="0079102F" w:rsidP="00021283">
      <w:pPr>
        <w:spacing w:after="120" w:line="280" w:lineRule="exact"/>
        <w:rPr>
          <w:rFonts w:cstheme="minorHAnsi"/>
        </w:rPr>
      </w:pPr>
    </w:p>
    <w:p w14:paraId="60456705" w14:textId="77777777" w:rsidR="00714E3C" w:rsidRPr="00021283" w:rsidRDefault="00714E3C" w:rsidP="00021283">
      <w:pPr>
        <w:spacing w:after="120" w:line="280" w:lineRule="exact"/>
        <w:rPr>
          <w:rFonts w:cstheme="minorHAnsi"/>
        </w:rPr>
      </w:pPr>
      <w:r w:rsidRPr="00021283">
        <w:rPr>
          <w:rFonts w:cstheme="minorHAnsi"/>
        </w:rPr>
        <w:br w:type="page"/>
      </w:r>
    </w:p>
    <w:p w14:paraId="7338CFEB" w14:textId="61C2E8DA"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lastRenderedPageBreak/>
        <w:t>Τεχνητή Νοημοσύνη και ενέργεια θα αλλάξουν τον Κόσμο</w:t>
      </w:r>
    </w:p>
    <w:p w14:paraId="1E871BE5" w14:textId="77777777"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4045EECB" w14:textId="77777777"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55E6A9FA" w14:textId="77777777" w:rsidR="002D6BAC" w:rsidRPr="00021283" w:rsidRDefault="002D6BA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658D4FAC" w14:textId="77777777" w:rsidR="002D6BAC" w:rsidRPr="00021283" w:rsidRDefault="002D6BAC" w:rsidP="00021283">
      <w:pPr>
        <w:spacing w:after="120" w:line="280" w:lineRule="exact"/>
        <w:rPr>
          <w:rFonts w:cstheme="minorHAnsi"/>
          <w:color w:val="000000" w:themeColor="text1"/>
        </w:rPr>
      </w:pPr>
    </w:p>
    <w:p w14:paraId="79366980"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προσδοκία ότι ο αντίκτυπος των διαφόρων διαταραχών - συμπεριλαμβανομένων των γεωπολιτικών εντάσεων, των επιπτώσεων της κλιματικής αλλαγής, των τεχνολογικών ανακαλύψεων και των τρωτών σημείων στις αλυσίδες εφοδιασμού - θα αυξηθεί σημαντικά τα επόμενα 5-10 χρόνια υπογραμμίζει μια κομβική τάση στη στρατηγική διαχείριση της ενέργειας. Τα κράτη και οι επιχειρήσεις αναγνωρίζουν όλο και περισσότερο την ανάγκη να προετοιμαστούν για την αβεβαιότητα ως αναπόσπαστη πτυχή του επιχειρησιακού τους σχεδιασμού.</w:t>
      </w:r>
    </w:p>
    <w:p w14:paraId="377A428B"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Η εκθετική αύξηση των νέων τεχνολογιών  υποδηλώνει μια ευρεία συναίνεση σχετικά με το αναπόφευκτο αυτών των προκλήσεων και την ουσιαστική επίδραση που θα μπορούσαν να έχουν στις παγκόσμιες επιχειρηματικές δραστηριότητες. Αυτή η προσδοκία οδηγεί τις εταιρείες να υιοθετήσουν πιο ισχυρές και ευέλικτες στρατηγικές για τον μετριασμό των κινδύνων.</w:t>
      </w:r>
    </w:p>
    <w:p w14:paraId="6857AFAD" w14:textId="77777777" w:rsidR="002D6BAC" w:rsidRPr="00021283" w:rsidRDefault="002D6BAC" w:rsidP="00021283">
      <w:pPr>
        <w:spacing w:after="120" w:line="280" w:lineRule="exact"/>
        <w:rPr>
          <w:rStyle w:val="ts-alignment-element"/>
          <w:rFonts w:cstheme="minorHAnsi"/>
          <w:color w:val="000000" w:themeColor="text1"/>
        </w:rPr>
      </w:pPr>
    </w:p>
    <w:p w14:paraId="06FB703E"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Επιπλέον, η εστίαση στην προετοιμασία αντικατοπτρίζει μια στροφή προς μια πιο προορατική προσέγγιση στην επιχειρηματική στρατηγική. Αντί να αντιδρούν στις διαταραχές καθώς συμβαίνουν, οι αποφασίζοντες πρέπει να ενσωματώνουν προληπτικά τη διαχείριση κινδύνου στα βασικά επιχειρηματικά τους μοντέλα. Αυτό περιλαμβάνει σχεδιασμό σεναρίων, προσομοίωση ακραίων καταστάσεων και συνεχή παρακολούθηση των παγκόσμιων τάσεων για την πρόβλεψη και τον μετριασμό των πιθανών επιπτώσεων πριν εκδηλωθούν. Μια νέα παγκόσμια πρόκληση που πρέπει να λάβουν υπόψη είναι η τεχνητή νοημοσύνη στον τομέα της ενέργειας.</w:t>
      </w:r>
    </w:p>
    <w:p w14:paraId="770DBFAE" w14:textId="77777777" w:rsidR="002D6BAC" w:rsidRPr="00021283" w:rsidRDefault="002D6BAC" w:rsidP="00021283">
      <w:pPr>
        <w:spacing w:after="120" w:line="280" w:lineRule="exact"/>
        <w:jc w:val="both"/>
        <w:rPr>
          <w:rStyle w:val="ts-alignment-element"/>
          <w:rFonts w:cstheme="minorHAnsi"/>
          <w:color w:val="000000" w:themeColor="text1"/>
        </w:rPr>
      </w:pPr>
    </w:p>
    <w:p w14:paraId="657F6926"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bookmarkStart w:id="45" w:name="OLE_LINK42"/>
      <w:r w:rsidRPr="00021283">
        <w:rPr>
          <w:rFonts w:asciiTheme="minorHAnsi" w:hAnsiTheme="minorHAnsi" w:cstheme="minorHAnsi"/>
          <w:color w:val="000000" w:themeColor="text1"/>
        </w:rPr>
        <w:t>Η πρόοδος της τεχνητής νοημοσύνης αναφέρεται σε κύματα: Tο πρώτο κύμα Τεχνητής Νοημοσύνης ήταν 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αντιληπτική ΤΝ</w:t>
      </w:r>
      <w:r w:rsidRPr="00021283">
        <w:rPr>
          <w:rFonts w:asciiTheme="minorHAnsi" w:hAnsiTheme="minorHAnsi" w:cstheme="minorHAnsi"/>
          <w:color w:val="000000" w:themeColor="text1"/>
        </w:rPr>
        <w:t>. Το δεύτερο  κύμα που εμφανίστηκε την τελευταία πενταετία, είναι  η</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γενετική ΤΝ</w:t>
      </w:r>
      <w:r w:rsidRPr="00021283">
        <w:rPr>
          <w:rFonts w:asciiTheme="minorHAnsi" w:hAnsiTheme="minorHAnsi" w:cstheme="minorHAnsi"/>
          <w:color w:val="000000" w:themeColor="text1"/>
        </w:rPr>
        <w:t>. Η  γενετική ΤΝ έχει μάθει να κατανοεί το νόημα της πληροφορίας και να το μεταφράζει. Μπορεί να κατανοεί Αγγλικά και να τα μεταφράζει σε κείμενο ή εικόνες. Η γενετική ΤΝ είναι ουσιαστικά ένας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παγκόσμιος μεταφραστής</w:t>
      </w:r>
      <w:r w:rsidRPr="00021283">
        <w:rPr>
          <w:rFonts w:asciiTheme="minorHAnsi" w:hAnsiTheme="minorHAnsi" w:cstheme="minorHAnsi"/>
          <w:color w:val="000000" w:themeColor="text1"/>
        </w:rPr>
        <w:t>, που κατανοεί τη γλώσσα των ανθρώπων.</w:t>
      </w:r>
    </w:p>
    <w:p w14:paraId="63F1C91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Και τώρα βρισκόμαστε στο κύμα όπου η ΤΝ όχι μόνο κατανοεί και παράγει, αλλά λύνει  προβλήματα, αναγνωρίζει συνθήκες που δεν έχει ξαναδεί. Και ο τρόπος που το κάνει αυτό είναι 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συλλογισμό</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(reasoning). </w:t>
      </w:r>
    </w:p>
    <w:p w14:paraId="4DBB9174"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Εφαρμόζοντας κανόνες, νόμους και αρχές που έχει μάθει στο παρελθόν, διασπά το πρόβλημα βήμα-βήμα-βήμα. Και παρόλο που δεν έχει λύσει ποτέ ξανά αυτό το πρόβλημα, μέσω του συλλογισμού μπορεί  να δώσει λύση. Αυτή είναι μία από τις μοναδικές ικανότητες της νοημοσύνης– κι έτσι βρισκόμαστε τώρα στο κύμα που το αποκαλούμε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συλλογιστική ΤΝ</w:t>
      </w:r>
      <w:r w:rsidRPr="00021283">
        <w:rPr>
          <w:rFonts w:asciiTheme="minorHAnsi" w:hAnsiTheme="minorHAnsi" w:cstheme="minorHAnsi"/>
          <w:color w:val="000000" w:themeColor="text1"/>
        </w:rPr>
        <w:t xml:space="preserve">. </w:t>
      </w:r>
    </w:p>
    <w:p w14:paraId="2FC7E7C8" w14:textId="77777777" w:rsidR="002D6BAC" w:rsidRPr="00021283" w:rsidRDefault="002D6BAC"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Τα μοντέλα της συλλογιστικής ΤΝ επιτρέπουν τη  δημιουργία ψηφιακών ρομπότ  που ονομάζονται</w:t>
      </w:r>
      <w:r w:rsidRPr="00021283">
        <w:rPr>
          <w:rStyle w:val="apple-converted-space"/>
          <w:rFonts w:asciiTheme="minorHAnsi" w:eastAsiaTheme="majorEastAsia" w:hAnsiTheme="minorHAnsi" w:cstheme="minorHAnsi"/>
          <w:color w:val="000000" w:themeColor="text1"/>
        </w:rPr>
        <w:t> </w:t>
      </w:r>
      <w:proofErr w:type="spellStart"/>
      <w:r w:rsidRPr="00021283">
        <w:rPr>
          <w:rStyle w:val="aa"/>
          <w:rFonts w:asciiTheme="minorHAnsi" w:eastAsiaTheme="majorEastAsia" w:hAnsiTheme="minorHAnsi" w:cstheme="minorHAnsi"/>
          <w:b w:val="0"/>
          <w:bCs w:val="0"/>
          <w:color w:val="000000" w:themeColor="text1"/>
        </w:rPr>
        <w:t>agentic</w:t>
      </w:r>
      <w:proofErr w:type="spellEnd"/>
      <w:r w:rsidRPr="00021283">
        <w:rPr>
          <w:rStyle w:val="aa"/>
          <w:rFonts w:asciiTheme="minorHAnsi" w:eastAsiaTheme="majorEastAsia" w:hAnsiTheme="minorHAnsi" w:cstheme="minorHAnsi"/>
          <w:b w:val="0"/>
          <w:bCs w:val="0"/>
          <w:color w:val="000000" w:themeColor="text1"/>
        </w:rPr>
        <w:t xml:space="preserve"> AI</w:t>
      </w:r>
      <w:r w:rsidRPr="00021283">
        <w:rPr>
          <w:rFonts w:asciiTheme="minorHAnsi" w:hAnsiTheme="minorHAnsi" w:cstheme="minorHAnsi"/>
          <w:color w:val="000000" w:themeColor="text1"/>
        </w:rPr>
        <w:t xml:space="preserve">, «ρομποτικοί πράκτορες». Ένας </w:t>
      </w:r>
      <w:r w:rsidRPr="00021283">
        <w:rPr>
          <w:rFonts w:asciiTheme="minorHAnsi" w:hAnsiTheme="minorHAnsi" w:cstheme="minorHAnsi"/>
          <w:color w:val="000000" w:themeColor="text1"/>
          <w:lang w:val="en-US"/>
        </w:rPr>
        <w:t>agent</w:t>
      </w:r>
      <w:r w:rsidRPr="00021283">
        <w:rPr>
          <w:rFonts w:asciiTheme="minorHAnsi" w:hAnsiTheme="minorHAnsi" w:cstheme="minorHAnsi"/>
          <w:color w:val="000000" w:themeColor="text1"/>
        </w:rPr>
        <w:t xml:space="preserve"> ΤΝ μπορεί να κατανοήσει την εργασία που του έχει ανατεθεί, μπορεί να «τρέξει» μόνο του, να μάθει, να διαβάζει, να χρησιμοποιήσει εργαλεία όπως αριθμομηχανές, φυλλομετρητές και υπολογιστικά φύλλα, και μετά να επιστρέψει και να κάνει κάτι που του ανατέθηκε. Έτσι, αυτοί οι agentic AI είναι ουσιαστικά ρομπότ, δηλαδή ένα ψηφιακό εργατικό δυναμικό.</w:t>
      </w:r>
    </w:p>
    <w:p w14:paraId="2313B8ED" w14:textId="77777777" w:rsidR="002D6BAC" w:rsidRPr="00021283" w:rsidRDefault="002D6BAC" w:rsidP="00021283">
      <w:pPr>
        <w:spacing w:after="120" w:line="280" w:lineRule="exact"/>
        <w:jc w:val="both"/>
        <w:rPr>
          <w:rFonts w:cstheme="minorHAnsi"/>
          <w:color w:val="000000" w:themeColor="text1"/>
        </w:rPr>
      </w:pPr>
      <w:bookmarkStart w:id="46" w:name="OLE_LINK43"/>
      <w:bookmarkEnd w:id="45"/>
      <w:r w:rsidRPr="00021283">
        <w:rPr>
          <w:rFonts w:cstheme="minorHAnsi"/>
          <w:color w:val="000000" w:themeColor="text1"/>
        </w:rPr>
        <w:t>Το επόμενο κύμα —και εδώ θα ωφεληθούν οι μεγάλες βιομηχανίες του κόσμου— η τεχνητή νοημοσύνη θα  κατανοεί πράγματα όπως οι νόμοι της φυσικής: τριβή, αδράνεια, αιτία και αποτέλεσμα — το ότι αν γείρει, μπορεί να πέσει.</w:t>
      </w:r>
    </w:p>
    <w:p w14:paraId="46AA2AB3" w14:textId="77777777" w:rsidR="002D6BAC" w:rsidRPr="00021283" w:rsidRDefault="002D6BAC" w:rsidP="00021283">
      <w:pPr>
        <w:spacing w:after="120" w:line="280" w:lineRule="exact"/>
        <w:jc w:val="both"/>
        <w:rPr>
          <w:rStyle w:val="ts-alignment-element"/>
          <w:rFonts w:cstheme="minorHAnsi"/>
          <w:color w:val="000000" w:themeColor="text1"/>
        </w:rPr>
      </w:pPr>
    </w:p>
    <w:p w14:paraId="0934DD43"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lastRenderedPageBreak/>
        <w:t>Η σχέση μεταξύ τεχνητής νοημοσύνης και ενέργειας είναι διπλής κατεύθυνσης: Η ενέργεια συμβάλλει στην τεχνητή νοημοσύνη και η τεχνητή νοημοσύνη συμβάλλει στην ενέργεια.</w:t>
      </w:r>
    </w:p>
    <w:bookmarkEnd w:id="46"/>
    <w:p w14:paraId="4C190AB6" w14:textId="77777777" w:rsidR="002D6BAC" w:rsidRPr="00021283" w:rsidRDefault="002D6BAC" w:rsidP="00021283">
      <w:pPr>
        <w:spacing w:after="120" w:line="280" w:lineRule="exact"/>
        <w:jc w:val="both"/>
        <w:rPr>
          <w:rStyle w:val="ts-alignment-element"/>
          <w:rFonts w:cstheme="minorHAnsi"/>
          <w:color w:val="000000" w:themeColor="text1"/>
        </w:rPr>
      </w:pPr>
      <w:r w:rsidRPr="00021283">
        <w:rPr>
          <w:rStyle w:val="ts-alignment-element"/>
          <w:rFonts w:cstheme="minorHAnsi"/>
          <w:color w:val="000000" w:themeColor="text1"/>
        </w:rPr>
        <w:t xml:space="preserve"> </w:t>
      </w:r>
    </w:p>
    <w:p w14:paraId="77BCCADF"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Α) Η συμβολή της ενέργειας στην τεχνητή νοημοσύνη</w:t>
      </w:r>
    </w:p>
    <w:p w14:paraId="20BFB64A" w14:textId="77777777" w:rsidR="002D6BAC" w:rsidRPr="00021283" w:rsidRDefault="002D6BAC" w:rsidP="00021283">
      <w:pPr>
        <w:spacing w:after="120" w:line="280" w:lineRule="exact"/>
        <w:rPr>
          <w:rFonts w:cstheme="minorHAnsi"/>
          <w:color w:val="000000" w:themeColor="text1"/>
        </w:rPr>
      </w:pPr>
    </w:p>
    <w:p w14:paraId="75C0F04C" w14:textId="77777777" w:rsidR="002D6BAC" w:rsidRPr="00021283" w:rsidRDefault="002D6BAC" w:rsidP="00021283">
      <w:pPr>
        <w:shd w:val="clear" w:color="auto" w:fill="FFFFFF"/>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είναι μοναδική γιατί όχι μόνο θα προκαλέσει μια εξέλιξη στον δικό της τομέα, αλλά θα επηρεάσει και τους άλλους τομείς (οικονομία, πολιτική, ακόμα και τον τρόπο διεξαγωγής των πολέμων).</w:t>
      </w:r>
    </w:p>
    <w:p w14:paraId="05CF9564"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κυριαρχία στον τομέα της τεχνητής νοημοσύνης απαιτεί τεράστια υπολογιστική ισχύ, επαρκή ενεργειακή τροφοδοσία για να τροφοδοτούνται τα τεράστια κέντρα δεδομένων πίσω από την τεχνητή νοημοσύνη και, τέλος, τους ανθρώπινους πόρους που απαιτούνται για την ανάπτυξη νέων και καινοτόμων αλγορίθμων.</w:t>
      </w:r>
    </w:p>
    <w:p w14:paraId="07A2C186" w14:textId="77777777" w:rsidR="002D6BAC" w:rsidRPr="00021283" w:rsidRDefault="002D6BAC" w:rsidP="00021283">
      <w:pPr>
        <w:spacing w:after="120" w:line="280" w:lineRule="exact"/>
        <w:rPr>
          <w:rFonts w:cstheme="minorHAnsi"/>
          <w:color w:val="000000" w:themeColor="text1"/>
        </w:rPr>
      </w:pPr>
    </w:p>
    <w:p w14:paraId="09E6DAE5" w14:textId="77777777"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 xml:space="preserve">Η αυξανόμενη επίδραση της τεχνητής νοημοσύνης στην κατανάλωση ενέργειας αποτελεί μια σημαντική παράμετρο που πρέπει να ληφθεί υπόψη. Η έντονα αυξημένη ζήτηση για ενέργεια από νέες τεχνολογίες, όπως η τεχνητή νοημοσύνη, θα οδηγήσει σε μια πιο ενεργοβόρα κατάσταση, καθώς η υιοθέτηση και η εξάπλωση τεχνολογικών καινοτομιών συνεχίζει να αυξάνεται. </w:t>
      </w:r>
    </w:p>
    <w:p w14:paraId="786832EB" w14:textId="77777777" w:rsidR="002D6BAC" w:rsidRPr="00021283" w:rsidRDefault="002D6BAC" w:rsidP="00021283">
      <w:pPr>
        <w:spacing w:after="120" w:line="280" w:lineRule="exact"/>
        <w:jc w:val="both"/>
        <w:rPr>
          <w:rStyle w:val="ts-alignment-element"/>
          <w:rFonts w:cstheme="minorHAnsi"/>
          <w:color w:val="000000" w:themeColor="text1"/>
        </w:rPr>
      </w:pPr>
    </w:p>
    <w:p w14:paraId="50765642" w14:textId="77777777" w:rsidR="002D6BAC" w:rsidRPr="00021283" w:rsidRDefault="002D6B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Θα χρειαστεί ενέργεια σε όλες τις τις μορφές, ανανεώσιμες ή μη· ό,τι κι αν απαιτείται πρέπει να διατεθεί, και μάλιστα γρήγορα. Υπάρχουν ήδη σχέδια για κέντρα δεδομένων ισχύος 10 GW, αφιερωμένα αποκλειστικά στις μεταφράσεις (μετατροπές) δεδομένων· για να γίνει </w:t>
      </w:r>
      <w:r w:rsidRPr="00021283">
        <w:rPr>
          <w:rFonts w:asciiTheme="minorHAnsi" w:hAnsiTheme="minorHAnsi" w:cstheme="minorHAnsi"/>
          <w:color w:val="000000"/>
        </w:rPr>
        <w:t>κατανοητό το μέγεθος, ένα μέσο αμερικανικό πυρηνικό εργοστάσιο παράγει περίπου 1 GW. Πόσα τέτοια εργοστάσια μπορούν να κατασκευαστούν μέσα σε έναν χρόνο;</w:t>
      </w:r>
    </w:p>
    <w:p w14:paraId="66D8099A" w14:textId="77777777" w:rsidR="002D6BAC" w:rsidRPr="00021283" w:rsidRDefault="002D6BAC" w:rsidP="00021283">
      <w:pPr>
        <w:spacing w:after="120" w:line="280" w:lineRule="exact"/>
        <w:jc w:val="both"/>
        <w:rPr>
          <w:rStyle w:val="ts-alignment-element"/>
          <w:rFonts w:cstheme="minorHAnsi"/>
          <w:color w:val="000000" w:themeColor="text1"/>
        </w:rPr>
      </w:pPr>
    </w:p>
    <w:p w14:paraId="08F53ACE" w14:textId="77777777" w:rsidR="002D6BAC" w:rsidRPr="00021283" w:rsidRDefault="002D6BAC" w:rsidP="00021283">
      <w:pPr>
        <w:spacing w:after="120" w:line="280" w:lineRule="exact"/>
        <w:jc w:val="both"/>
        <w:rPr>
          <w:rFonts w:cstheme="minorHAnsi"/>
          <w:color w:val="000000" w:themeColor="text1"/>
        </w:rPr>
      </w:pPr>
      <w:r w:rsidRPr="00021283">
        <w:rPr>
          <w:rStyle w:val="ts-alignment-element"/>
          <w:rFonts w:cstheme="minorHAnsi"/>
          <w:color w:val="000000" w:themeColor="text1"/>
        </w:rPr>
        <w:t>Η τεχνητή</w:t>
      </w:r>
      <w:r w:rsidRPr="00021283">
        <w:rPr>
          <w:rFonts w:cstheme="minorHAnsi"/>
          <w:color w:val="000000" w:themeColor="text1"/>
        </w:rPr>
        <w:t xml:space="preserve"> </w:t>
      </w:r>
      <w:r w:rsidRPr="00021283">
        <w:rPr>
          <w:rStyle w:val="ts-alignment-element"/>
          <w:rFonts w:cstheme="minorHAnsi"/>
          <w:color w:val="000000" w:themeColor="text1"/>
        </w:rPr>
        <w:t>νοημοσύνη</w:t>
      </w:r>
      <w:r w:rsidRPr="00021283">
        <w:rPr>
          <w:rFonts w:cstheme="minorHAnsi"/>
          <w:color w:val="000000" w:themeColor="text1"/>
        </w:rPr>
        <w:t xml:space="preserve"> </w:t>
      </w:r>
      <w:r w:rsidRPr="00021283">
        <w:rPr>
          <w:rStyle w:val="ts-alignment-element"/>
          <w:rFonts w:cstheme="minorHAnsi"/>
          <w:color w:val="000000" w:themeColor="text1"/>
        </w:rPr>
        <w:t>έχει</w:t>
      </w:r>
      <w:r w:rsidRPr="00021283">
        <w:rPr>
          <w:rFonts w:cstheme="minorHAnsi"/>
          <w:color w:val="000000" w:themeColor="text1"/>
        </w:rPr>
        <w:t xml:space="preserve"> </w:t>
      </w:r>
      <w:r w:rsidRPr="00021283">
        <w:rPr>
          <w:rStyle w:val="ts-alignment-element"/>
          <w:rFonts w:cstheme="minorHAnsi"/>
          <w:color w:val="000000" w:themeColor="text1"/>
        </w:rPr>
        <w:t>πιάσει την</w:t>
      </w:r>
      <w:r w:rsidRPr="00021283">
        <w:rPr>
          <w:rFonts w:cstheme="minorHAnsi"/>
          <w:color w:val="000000" w:themeColor="text1"/>
        </w:rPr>
        <w:t xml:space="preserve"> </w:t>
      </w:r>
      <w:r w:rsidRPr="00021283">
        <w:rPr>
          <w:rStyle w:val="ts-alignment-element"/>
          <w:rFonts w:cstheme="minorHAnsi"/>
          <w:color w:val="000000" w:themeColor="text1"/>
        </w:rPr>
        <w:t>βιομηχανία</w:t>
      </w:r>
      <w:r w:rsidRPr="00021283">
        <w:rPr>
          <w:rFonts w:cstheme="minorHAnsi"/>
          <w:color w:val="000000" w:themeColor="text1"/>
        </w:rPr>
        <w:t xml:space="preserve"> </w:t>
      </w:r>
      <w:r w:rsidRPr="00021283">
        <w:rPr>
          <w:rStyle w:val="ts-alignment-element"/>
          <w:rFonts w:cstheme="minorHAnsi"/>
          <w:color w:val="000000" w:themeColor="text1"/>
        </w:rPr>
        <w:t>κοινής</w:t>
      </w:r>
      <w:r w:rsidRPr="00021283">
        <w:rPr>
          <w:rFonts w:cstheme="minorHAnsi"/>
          <w:color w:val="000000" w:themeColor="text1"/>
        </w:rPr>
        <w:t xml:space="preserve"> </w:t>
      </w:r>
      <w:r w:rsidRPr="00021283">
        <w:rPr>
          <w:rStyle w:val="ts-alignment-element"/>
          <w:rFonts w:cstheme="minorHAnsi"/>
          <w:color w:val="000000" w:themeColor="text1"/>
        </w:rPr>
        <w:t>ωφέλειας</w:t>
      </w:r>
      <w:r w:rsidRPr="00021283">
        <w:rPr>
          <w:rFonts w:cstheme="minorHAnsi"/>
          <w:color w:val="000000" w:themeColor="text1"/>
        </w:rPr>
        <w:t xml:space="preserve"> </w:t>
      </w:r>
      <w:r w:rsidRPr="00021283">
        <w:rPr>
          <w:rStyle w:val="ts-alignment-element"/>
          <w:rFonts w:cstheme="minorHAnsi"/>
          <w:color w:val="000000" w:themeColor="text1"/>
        </w:rPr>
        <w:t xml:space="preserve">στον «ύπνο». Όλοι ξέρουμε τις προβλέψεις με τις οποίες οι νέες τεχνολογίες διαδίδονται με εκθετικό ρυθμό, αλλά δεν έχουμε υπολογίσει την ταχύτητα με την οποία θα αυξάνεται η ζήτηση ενέργειας εξαιτίας των νέων τεχνολογιών.   </w:t>
      </w:r>
      <w:r w:rsidRPr="00021283">
        <w:rPr>
          <w:rFonts w:cstheme="minorHAnsi"/>
          <w:color w:val="000000" w:themeColor="text1"/>
        </w:rPr>
        <w:t xml:space="preserve"> </w:t>
      </w:r>
      <w:r w:rsidRPr="00021283">
        <w:rPr>
          <w:rStyle w:val="ts-alignment-element"/>
          <w:rFonts w:cstheme="minorHAnsi"/>
          <w:color w:val="000000" w:themeColor="text1"/>
        </w:rPr>
        <w:t>Ένα</w:t>
      </w:r>
      <w:r w:rsidRPr="00021283">
        <w:rPr>
          <w:rFonts w:cstheme="minorHAnsi"/>
          <w:color w:val="000000" w:themeColor="text1"/>
        </w:rPr>
        <w:t xml:space="preserve"> </w:t>
      </w:r>
      <w:r w:rsidRPr="00021283">
        <w:rPr>
          <w:rStyle w:val="ts-alignment-element"/>
          <w:rFonts w:cstheme="minorHAnsi"/>
          <w:color w:val="000000" w:themeColor="text1"/>
        </w:rPr>
        <w:t>αίτημα</w:t>
      </w:r>
      <w:r w:rsidRPr="00021283">
        <w:rPr>
          <w:rFonts w:cstheme="minorHAnsi"/>
          <w:color w:val="000000" w:themeColor="text1"/>
        </w:rPr>
        <w:t xml:space="preserve"> στο </w:t>
      </w:r>
      <w:r w:rsidRPr="00021283">
        <w:rPr>
          <w:rFonts w:cstheme="minorHAnsi"/>
          <w:color w:val="000000" w:themeColor="text1"/>
          <w:lang w:val="en-US"/>
        </w:rPr>
        <w:t>chat</w:t>
      </w:r>
      <w:r w:rsidRPr="00021283">
        <w:rPr>
          <w:rStyle w:val="ts-alignment-element"/>
          <w:rFonts w:cstheme="minorHAnsi"/>
          <w:color w:val="000000" w:themeColor="text1"/>
        </w:rPr>
        <w:t>GPT</w:t>
      </w:r>
      <w:r w:rsidRPr="00021283">
        <w:rPr>
          <w:rFonts w:cstheme="minorHAnsi"/>
          <w:color w:val="000000" w:themeColor="text1"/>
        </w:rPr>
        <w:t xml:space="preserve"> </w:t>
      </w:r>
      <w:r w:rsidRPr="00021283">
        <w:rPr>
          <w:rStyle w:val="ts-alignment-element"/>
          <w:rFonts w:cstheme="minorHAnsi"/>
          <w:color w:val="000000" w:themeColor="text1"/>
        </w:rPr>
        <w:t>συνομιλίας</w:t>
      </w:r>
      <w:r w:rsidRPr="00021283">
        <w:rPr>
          <w:rFonts w:cstheme="minorHAnsi"/>
          <w:color w:val="000000" w:themeColor="text1"/>
        </w:rPr>
        <w:t xml:space="preserve"> </w:t>
      </w:r>
      <w:r w:rsidRPr="00021283">
        <w:rPr>
          <w:rStyle w:val="ts-alignment-element"/>
          <w:rFonts w:cstheme="minorHAnsi"/>
          <w:color w:val="000000" w:themeColor="text1"/>
        </w:rPr>
        <w:t>απαιτεί</w:t>
      </w:r>
      <w:r w:rsidRPr="00021283">
        <w:rPr>
          <w:rFonts w:cstheme="minorHAnsi"/>
          <w:color w:val="000000" w:themeColor="text1"/>
        </w:rPr>
        <w:t xml:space="preserve"> </w:t>
      </w:r>
      <w:r w:rsidRPr="00021283">
        <w:rPr>
          <w:rStyle w:val="ts-alignment-element"/>
          <w:rFonts w:cstheme="minorHAnsi"/>
          <w:color w:val="000000" w:themeColor="text1"/>
        </w:rPr>
        <w:t>17</w:t>
      </w:r>
      <w:r w:rsidRPr="00021283">
        <w:rPr>
          <w:rFonts w:cstheme="minorHAnsi"/>
          <w:color w:val="000000" w:themeColor="text1"/>
        </w:rPr>
        <w:t xml:space="preserve"> </w:t>
      </w:r>
      <w:r w:rsidRPr="00021283">
        <w:rPr>
          <w:rStyle w:val="ts-alignment-element"/>
          <w:rFonts w:cstheme="minorHAnsi"/>
          <w:color w:val="000000" w:themeColor="text1"/>
        </w:rPr>
        <w:t>φορές</w:t>
      </w:r>
      <w:r w:rsidRPr="00021283">
        <w:rPr>
          <w:rFonts w:cstheme="minorHAnsi"/>
          <w:color w:val="000000" w:themeColor="text1"/>
        </w:rPr>
        <w:t xml:space="preserve"> </w:t>
      </w:r>
      <w:r w:rsidRPr="00021283">
        <w:rPr>
          <w:rStyle w:val="ts-alignment-element"/>
          <w:rFonts w:cstheme="minorHAnsi"/>
          <w:color w:val="000000" w:themeColor="text1"/>
        </w:rPr>
        <w:t>περισσότερη ποσότητα</w:t>
      </w:r>
      <w:r w:rsidRPr="00021283">
        <w:rPr>
          <w:rFonts w:cstheme="minorHAnsi"/>
          <w:color w:val="000000" w:themeColor="text1"/>
        </w:rPr>
        <w:t xml:space="preserve"> </w:t>
      </w:r>
      <w:r w:rsidRPr="00021283">
        <w:rPr>
          <w:rStyle w:val="ts-alignment-element"/>
          <w:rFonts w:cstheme="minorHAnsi"/>
          <w:color w:val="000000" w:themeColor="text1"/>
        </w:rPr>
        <w:t>ενέργειας</w:t>
      </w:r>
      <w:r w:rsidRPr="00021283">
        <w:rPr>
          <w:rFonts w:cstheme="minorHAnsi"/>
          <w:color w:val="000000" w:themeColor="text1"/>
        </w:rPr>
        <w:t xml:space="preserve"> </w:t>
      </w:r>
      <w:r w:rsidRPr="00021283">
        <w:rPr>
          <w:rStyle w:val="ts-alignment-element"/>
          <w:rFonts w:cstheme="minorHAnsi"/>
          <w:color w:val="000000" w:themeColor="text1"/>
        </w:rPr>
        <w:t xml:space="preserve">από μια </w:t>
      </w:r>
      <w:r w:rsidRPr="00021283">
        <w:rPr>
          <w:rFonts w:cstheme="minorHAnsi"/>
          <w:color w:val="000000" w:themeColor="text1"/>
        </w:rPr>
        <w:t xml:space="preserve"> </w:t>
      </w:r>
      <w:r w:rsidRPr="00021283">
        <w:rPr>
          <w:rStyle w:val="ts-alignment-element"/>
          <w:rFonts w:cstheme="minorHAnsi"/>
          <w:color w:val="000000" w:themeColor="text1"/>
        </w:rPr>
        <w:t>τυπική αναζήτηση στην</w:t>
      </w:r>
      <w:r w:rsidRPr="00021283">
        <w:rPr>
          <w:rFonts w:cstheme="minorHAnsi"/>
          <w:color w:val="000000" w:themeColor="text1"/>
        </w:rPr>
        <w:t xml:space="preserve"> </w:t>
      </w:r>
      <w:r w:rsidRPr="00021283">
        <w:rPr>
          <w:rStyle w:val="ts-alignment-element"/>
          <w:rFonts w:cstheme="minorHAnsi"/>
          <w:color w:val="000000" w:themeColor="text1"/>
        </w:rPr>
        <w:t>Google</w:t>
      </w:r>
      <w:r w:rsidRPr="00021283">
        <w:rPr>
          <w:rFonts w:cstheme="minorHAnsi"/>
          <w:color w:val="000000" w:themeColor="text1"/>
        </w:rPr>
        <w:t xml:space="preserve">. Εάν αυτή η απλή ενέργεια </w:t>
      </w:r>
      <w:r w:rsidRPr="00021283">
        <w:rPr>
          <w:rStyle w:val="ts-alignment-element"/>
          <w:rFonts w:cstheme="minorHAnsi"/>
          <w:color w:val="000000" w:themeColor="text1"/>
        </w:rPr>
        <w:t>μίας</w:t>
      </w:r>
      <w:r w:rsidRPr="00021283">
        <w:rPr>
          <w:rFonts w:cstheme="minorHAnsi"/>
          <w:color w:val="000000" w:themeColor="text1"/>
        </w:rPr>
        <w:t xml:space="preserve"> </w:t>
      </w:r>
      <w:r w:rsidRPr="00021283">
        <w:rPr>
          <w:rStyle w:val="ts-alignment-element"/>
          <w:rFonts w:cstheme="minorHAnsi"/>
          <w:color w:val="000000" w:themeColor="text1"/>
        </w:rPr>
        <w:t>συνομιλίας</w:t>
      </w:r>
      <w:r w:rsidRPr="00021283">
        <w:rPr>
          <w:rFonts w:cstheme="minorHAnsi"/>
          <w:color w:val="000000" w:themeColor="text1"/>
        </w:rPr>
        <w:t xml:space="preserve"> </w:t>
      </w:r>
      <w:r w:rsidRPr="00021283">
        <w:rPr>
          <w:rFonts w:cstheme="minorHAnsi"/>
          <w:color w:val="000000" w:themeColor="text1"/>
          <w:lang w:val="en-US"/>
        </w:rPr>
        <w:t>chat</w:t>
      </w:r>
      <w:r w:rsidRPr="00021283">
        <w:rPr>
          <w:rStyle w:val="ts-alignment-element"/>
          <w:rFonts w:cstheme="minorHAnsi"/>
          <w:color w:val="000000" w:themeColor="text1"/>
        </w:rPr>
        <w:t>GPT</w:t>
      </w:r>
      <w:r w:rsidRPr="00021283">
        <w:rPr>
          <w:rFonts w:cstheme="minorHAnsi"/>
          <w:color w:val="000000" w:themeColor="text1"/>
        </w:rPr>
        <w:t xml:space="preserve"> απαιτεί </w:t>
      </w:r>
      <w:r w:rsidRPr="00021283">
        <w:rPr>
          <w:rStyle w:val="ts-alignment-element"/>
          <w:rFonts w:cstheme="minorHAnsi"/>
          <w:color w:val="000000" w:themeColor="text1"/>
        </w:rPr>
        <w:t>17</w:t>
      </w:r>
      <w:r w:rsidRPr="00021283">
        <w:rPr>
          <w:rFonts w:cstheme="minorHAnsi"/>
          <w:color w:val="000000" w:themeColor="text1"/>
        </w:rPr>
        <w:t xml:space="preserve"> </w:t>
      </w:r>
      <w:r w:rsidRPr="00021283">
        <w:rPr>
          <w:rStyle w:val="ts-alignment-element"/>
          <w:rFonts w:cstheme="minorHAnsi"/>
          <w:color w:val="000000" w:themeColor="text1"/>
        </w:rPr>
        <w:t xml:space="preserve">φορές παραπάνω ενέργεια, </w:t>
      </w:r>
      <w:r w:rsidRPr="00021283">
        <w:rPr>
          <w:rFonts w:cstheme="minorHAnsi"/>
          <w:color w:val="000000" w:themeColor="text1"/>
        </w:rPr>
        <w:t xml:space="preserve">  </w:t>
      </w:r>
      <w:r w:rsidRPr="00021283">
        <w:rPr>
          <w:rStyle w:val="ts-alignment-element"/>
          <w:rFonts w:cstheme="minorHAnsi"/>
          <w:color w:val="000000" w:themeColor="text1"/>
        </w:rPr>
        <w:t>απλά</w:t>
      </w:r>
      <w:r w:rsidRPr="00021283">
        <w:rPr>
          <w:rFonts w:cstheme="minorHAnsi"/>
          <w:color w:val="000000" w:themeColor="text1"/>
        </w:rPr>
        <w:t xml:space="preserve"> </w:t>
      </w:r>
      <w:r w:rsidRPr="00021283">
        <w:rPr>
          <w:rStyle w:val="ts-alignment-element"/>
          <w:rFonts w:cstheme="minorHAnsi"/>
          <w:color w:val="000000" w:themeColor="text1"/>
        </w:rPr>
        <w:t>πολλαπλασιάζοντας</w:t>
      </w:r>
      <w:r w:rsidRPr="00021283">
        <w:rPr>
          <w:rFonts w:cstheme="minorHAnsi"/>
          <w:color w:val="000000" w:themeColor="text1"/>
        </w:rPr>
        <w:t xml:space="preserve"> </w:t>
      </w:r>
      <w:r w:rsidRPr="00021283">
        <w:rPr>
          <w:rStyle w:val="ts-alignment-element"/>
          <w:rFonts w:cstheme="minorHAnsi"/>
          <w:color w:val="000000" w:themeColor="text1"/>
        </w:rPr>
        <w:t>όλα</w:t>
      </w:r>
      <w:r w:rsidRPr="00021283">
        <w:rPr>
          <w:rFonts w:cstheme="minorHAnsi"/>
          <w:color w:val="000000" w:themeColor="text1"/>
        </w:rPr>
        <w:t xml:space="preserve"> </w:t>
      </w:r>
      <w:r w:rsidRPr="00021283">
        <w:rPr>
          <w:rStyle w:val="ts-alignment-element"/>
          <w:rFonts w:cstheme="minorHAnsi"/>
          <w:color w:val="000000" w:themeColor="text1"/>
        </w:rPr>
        <w:t>τα</w:t>
      </w:r>
      <w:r w:rsidRPr="00021283">
        <w:rPr>
          <w:rFonts w:cstheme="minorHAnsi"/>
          <w:color w:val="000000" w:themeColor="text1"/>
        </w:rPr>
        <w:t xml:space="preserve"> </w:t>
      </w:r>
      <w:r w:rsidRPr="00021283">
        <w:rPr>
          <w:rStyle w:val="ts-alignment-element"/>
          <w:rFonts w:cstheme="minorHAnsi"/>
          <w:color w:val="000000" w:themeColor="text1"/>
        </w:rPr>
        <w:t>μέρη</w:t>
      </w:r>
      <w:r w:rsidRPr="00021283">
        <w:rPr>
          <w:rFonts w:cstheme="minorHAnsi"/>
          <w:color w:val="000000" w:themeColor="text1"/>
        </w:rPr>
        <w:t xml:space="preserve"> </w:t>
      </w:r>
      <w:r w:rsidRPr="00021283">
        <w:rPr>
          <w:rStyle w:val="ts-alignment-element"/>
          <w:rFonts w:cstheme="minorHAnsi"/>
          <w:color w:val="000000" w:themeColor="text1"/>
        </w:rPr>
        <w:t>που</w:t>
      </w:r>
      <w:r w:rsidRPr="00021283">
        <w:rPr>
          <w:rFonts w:cstheme="minorHAnsi"/>
          <w:color w:val="000000" w:themeColor="text1"/>
        </w:rPr>
        <w:t xml:space="preserve"> </w:t>
      </w:r>
      <w:r w:rsidRPr="00021283">
        <w:rPr>
          <w:rStyle w:val="ts-alignment-element"/>
          <w:rFonts w:cstheme="minorHAnsi"/>
          <w:color w:val="000000" w:themeColor="text1"/>
        </w:rPr>
        <w:t>μπορούν</w:t>
      </w:r>
      <w:r w:rsidRPr="00021283">
        <w:rPr>
          <w:rFonts w:cstheme="minorHAnsi"/>
          <w:color w:val="000000" w:themeColor="text1"/>
        </w:rPr>
        <w:t xml:space="preserve"> </w:t>
      </w:r>
      <w:r w:rsidRPr="00021283">
        <w:rPr>
          <w:rStyle w:val="ts-alignment-element"/>
          <w:rFonts w:cstheme="minorHAnsi"/>
          <w:color w:val="000000" w:themeColor="text1"/>
        </w:rPr>
        <w:t>να</w:t>
      </w:r>
      <w:r w:rsidRPr="00021283">
        <w:rPr>
          <w:rFonts w:cstheme="minorHAnsi"/>
          <w:color w:val="000000" w:themeColor="text1"/>
        </w:rPr>
        <w:t xml:space="preserve"> </w:t>
      </w:r>
      <w:r w:rsidRPr="00021283">
        <w:rPr>
          <w:rStyle w:val="ts-alignment-element"/>
          <w:rFonts w:cstheme="minorHAnsi"/>
          <w:color w:val="000000" w:themeColor="text1"/>
        </w:rPr>
        <w:t>χρησιμοποιήσουν</w:t>
      </w:r>
      <w:r w:rsidRPr="00021283">
        <w:rPr>
          <w:rFonts w:cstheme="minorHAnsi"/>
          <w:color w:val="000000" w:themeColor="text1"/>
        </w:rPr>
        <w:t xml:space="preserve"> </w:t>
      </w:r>
      <w:r w:rsidRPr="00021283">
        <w:rPr>
          <w:rStyle w:val="ts-alignment-element"/>
          <w:rFonts w:cstheme="minorHAnsi"/>
          <w:color w:val="000000" w:themeColor="text1"/>
        </w:rPr>
        <w:t>αυτήν</w:t>
      </w:r>
      <w:r w:rsidRPr="00021283">
        <w:rPr>
          <w:rFonts w:cstheme="minorHAnsi"/>
          <w:color w:val="000000" w:themeColor="text1"/>
        </w:rPr>
        <w:t xml:space="preserve"> </w:t>
      </w:r>
      <w:r w:rsidRPr="00021283">
        <w:rPr>
          <w:rStyle w:val="ts-alignment-element"/>
          <w:rFonts w:cstheme="minorHAnsi"/>
          <w:color w:val="000000" w:themeColor="text1"/>
        </w:rPr>
        <w:t>την</w:t>
      </w:r>
      <w:r w:rsidRPr="00021283">
        <w:rPr>
          <w:rFonts w:cstheme="minorHAnsi"/>
          <w:color w:val="000000" w:themeColor="text1"/>
        </w:rPr>
        <w:t xml:space="preserve"> </w:t>
      </w:r>
      <w:r w:rsidRPr="00021283">
        <w:rPr>
          <w:rStyle w:val="ts-alignment-element"/>
          <w:rFonts w:cstheme="minorHAnsi"/>
          <w:color w:val="000000" w:themeColor="text1"/>
        </w:rPr>
        <w:t>τεχνολογία</w:t>
      </w:r>
      <w:r w:rsidRPr="00021283">
        <w:rPr>
          <w:rFonts w:cstheme="minorHAnsi"/>
          <w:color w:val="000000" w:themeColor="text1"/>
        </w:rPr>
        <w:t xml:space="preserve"> και άλλες </w:t>
      </w:r>
      <w:proofErr w:type="spellStart"/>
      <w:r w:rsidRPr="00021283">
        <w:rPr>
          <w:rFonts w:cstheme="minorHAnsi"/>
          <w:color w:val="000000" w:themeColor="text1"/>
        </w:rPr>
        <w:t>ενεργοβόρες</w:t>
      </w:r>
      <w:proofErr w:type="spellEnd"/>
      <w:r w:rsidRPr="00021283">
        <w:rPr>
          <w:rFonts w:cstheme="minorHAnsi"/>
          <w:color w:val="000000" w:themeColor="text1"/>
        </w:rPr>
        <w:t xml:space="preserve"> τεχνολογίες, </w:t>
      </w:r>
      <w:r w:rsidRPr="00021283">
        <w:rPr>
          <w:rStyle w:val="ts-alignment-element"/>
          <w:rFonts w:cstheme="minorHAnsi"/>
          <w:color w:val="000000" w:themeColor="text1"/>
        </w:rPr>
        <w:t>θα υπολογιστεί μια πραγματική</w:t>
      </w:r>
      <w:r w:rsidRPr="00021283">
        <w:rPr>
          <w:rFonts w:cstheme="minorHAnsi"/>
          <w:color w:val="000000" w:themeColor="text1"/>
        </w:rPr>
        <w:t xml:space="preserve"> </w:t>
      </w:r>
      <w:r w:rsidRPr="00021283">
        <w:rPr>
          <w:rStyle w:val="ts-alignment-element"/>
          <w:rFonts w:cstheme="minorHAnsi"/>
          <w:color w:val="000000" w:themeColor="text1"/>
        </w:rPr>
        <w:t xml:space="preserve">ενεργοβόρα κατάσταση που μπορεί να επιβραδύνει την υιοθέτηση της τεχνητής νοημοσύνης  είτε λόγω της έλλειψης υποδομών δικτύων διανομής περισσότερης ηλεκτρικής ενέργειας, είτε λόγω του υψηλού κόστους του ηλεκτρικού ρεύματος. Είναι γνωστό ότι, όταν  αυξάνεται η ζήτηση και δεν υπάρχει η αντίστοιχη παροχή ενέργειας την στιγμή που χρειάζεται να καταναλωθεί, η τιμή της ενέργειας αυξάνεται! </w:t>
      </w:r>
      <w:r w:rsidRPr="00021283">
        <w:rPr>
          <w:rFonts w:eastAsia="Times New Roman" w:cstheme="minorHAnsi"/>
          <w:color w:val="000000" w:themeColor="text1"/>
          <w:kern w:val="0"/>
          <w:lang w:eastAsia="en-GB"/>
          <w14:ligatures w14:val="none"/>
        </w:rPr>
        <w:t>Η ταχεία ανάπτυξη της ζήτησης τεχνητής νοημοσύνης ανάγκασε τις εταιρείες τεχνολογίας να στραφούν σε πυρηνικούς σταθμούς ηλεκτροπαραγωγής για να τροφοδοτήσουν τη τεχνητή νοημοσύνη.</w:t>
      </w:r>
    </w:p>
    <w:p w14:paraId="42DDACDB" w14:textId="77777777" w:rsidR="002D6BAC" w:rsidRPr="00021283" w:rsidRDefault="002D6BAC" w:rsidP="00021283">
      <w:pPr>
        <w:spacing w:after="120" w:line="280" w:lineRule="exact"/>
        <w:jc w:val="both"/>
        <w:rPr>
          <w:rStyle w:val="ts-alignment-element"/>
          <w:rFonts w:cstheme="minorHAnsi"/>
          <w:color w:val="000000" w:themeColor="text1"/>
        </w:rPr>
      </w:pPr>
    </w:p>
    <w:p w14:paraId="4D3D13FE" w14:textId="77777777" w:rsidR="002D6BAC" w:rsidRPr="00021283" w:rsidRDefault="002D6BAC" w:rsidP="00021283">
      <w:pPr>
        <w:spacing w:after="120" w:line="280" w:lineRule="exact"/>
        <w:jc w:val="both"/>
        <w:rPr>
          <w:rStyle w:val="ts-alignment-element"/>
          <w:rFonts w:cstheme="minorHAnsi"/>
          <w:color w:val="000000" w:themeColor="text1"/>
        </w:rPr>
      </w:pPr>
    </w:p>
    <w:p w14:paraId="3B34C739" w14:textId="77777777" w:rsidR="002D6BAC" w:rsidRPr="00021283" w:rsidRDefault="002D6BAC" w:rsidP="00021283">
      <w:pPr>
        <w:spacing w:after="120" w:line="280" w:lineRule="exact"/>
        <w:rPr>
          <w:rFonts w:cstheme="minorHAnsi"/>
          <w:color w:val="000000" w:themeColor="text1"/>
        </w:rPr>
      </w:pPr>
    </w:p>
    <w:p w14:paraId="72CBA846" w14:textId="77777777" w:rsidR="002D6BAC" w:rsidRPr="00021283" w:rsidRDefault="002D6BAC" w:rsidP="00021283">
      <w:pPr>
        <w:spacing w:after="120" w:line="280" w:lineRule="exact"/>
        <w:jc w:val="both"/>
        <w:rPr>
          <w:rFonts w:cstheme="minorHAnsi"/>
          <w:color w:val="000000" w:themeColor="text1"/>
          <w:u w:val="single"/>
        </w:rPr>
      </w:pPr>
      <w:r w:rsidRPr="00021283">
        <w:rPr>
          <w:rFonts w:cstheme="minorHAnsi"/>
          <w:color w:val="000000" w:themeColor="text1"/>
          <w:u w:val="single"/>
        </w:rPr>
        <w:t>Β) Η συμβολή της τεχνητής νοημοσύνης στην ενέργεια</w:t>
      </w:r>
    </w:p>
    <w:p w14:paraId="0A038C14" w14:textId="77777777" w:rsidR="002D6BAC" w:rsidRPr="00021283" w:rsidRDefault="002D6BAC" w:rsidP="00021283">
      <w:pPr>
        <w:spacing w:after="120" w:line="280" w:lineRule="exact"/>
        <w:jc w:val="both"/>
        <w:rPr>
          <w:rFonts w:cstheme="minorHAnsi"/>
          <w:color w:val="000000" w:themeColor="text1"/>
        </w:rPr>
      </w:pPr>
    </w:p>
    <w:p w14:paraId="45219E7A"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μετάβαση στην πράσινη ενέργεια δεν είναι σαν οποιαδήποτε άλλη ενεργειακή μετάβαση. Οι προηγούμενες ενεργειακές μεταβάσεις ήταν προσθήκες ενέργειας. Το πετρέλαιο ανακαλύφθηκε το 1859 και ξεπέρασε τον άνθρακα ως κύρια παγκόσμια πηγή ενέργειας και έγινε νούμερο ένα τη δεκαετία του 1960, δηλαδή σε περίπου 100 χρόνια. Η ενεργειακή μετάβαση δεν θα γίνει λόγω της τιμής όπως γινόταν στις προηγούμενες μεταβάσεις. Θα γίνει λόγω πολιτικής και τεχνολογίας. Το  ενεργειακό μίγμα αποτελείται  περίπου κατά 27% από  άνθρακα,  31% από πετρέλαιο, 24% από φυσικό αέριο και 12% από ανανεώσιμες πηγές.</w:t>
      </w:r>
    </w:p>
    <w:p w14:paraId="35C9858A" w14:textId="77777777" w:rsidR="002D6BAC" w:rsidRPr="00021283" w:rsidRDefault="002D6BAC" w:rsidP="00021283">
      <w:pPr>
        <w:spacing w:after="120" w:line="280" w:lineRule="exact"/>
        <w:jc w:val="both"/>
        <w:rPr>
          <w:rFonts w:cstheme="minorHAnsi"/>
          <w:color w:val="000000" w:themeColor="text1"/>
        </w:rPr>
      </w:pPr>
    </w:p>
    <w:p w14:paraId="0F14C319" w14:textId="77777777" w:rsidR="002D6BAC" w:rsidRPr="00021283" w:rsidRDefault="002D6BAC" w:rsidP="00021283">
      <w:pPr>
        <w:spacing w:after="120" w:line="280" w:lineRule="exact"/>
        <w:jc w:val="both"/>
        <w:rPr>
          <w:rFonts w:cstheme="minorHAnsi"/>
          <w:color w:val="000000" w:themeColor="text1"/>
        </w:rPr>
      </w:pPr>
    </w:p>
    <w:p w14:paraId="2A8D3FE5"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στην Πυρηνική σύντηξη</w:t>
      </w:r>
    </w:p>
    <w:p w14:paraId="07D8F54F"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29478542"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37CFF93D" w14:textId="77777777" w:rsidR="002D6BAC" w:rsidRPr="00021283" w:rsidRDefault="002D6BAC" w:rsidP="00021283">
      <w:pPr>
        <w:spacing w:after="120" w:line="280" w:lineRule="exact"/>
        <w:jc w:val="both"/>
        <w:rPr>
          <w:rFonts w:cstheme="minorHAnsi"/>
          <w:color w:val="000000" w:themeColor="text1"/>
        </w:rPr>
      </w:pPr>
    </w:p>
    <w:p w14:paraId="40995ED8" w14:textId="77777777" w:rsidR="002D6BAC" w:rsidRPr="00021283" w:rsidRDefault="002D6BA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τεχνητή νοημοσύνη στην ενέργεια έχει τη δύναμη να μεταμορφώσει τη γεωπολιτική. Παραδοσιακά, η γεωπολιτική ισχύς προέρχεται από την κυριαρχία στον φυσικό χώρο – αέρα, γη και θάλασσα, με το διάστημα να αναδύεται ως τέταρτο πεδίο κατά τη διάρκεια του Ψυχρού Πολέμου. Και παραδοσιακά, η γεωπολιτική ισχύς ασκείται με οικονομικά, πολιτικά και στρατιωτικά μέσα. Η εξασφάλιση ότι η τεχνητή νοημοσύνη θα επιταχύνει την παραγωγή ενέργειας από την πυρηνική σύντηξη θα μεταβάλει την ισχύ των κρατών, καθώς η πυρηνική σύντηξη θα είναι καθαρή, φθηνή και άφθονη. Η εμφάνιση ταχύτερων, καλύτερων και ικανότερων μοντέλων τεχνητής νοημοσύνης με τη δημιουργία «ψηφιακών διδύμων» θα συμβάλει σημαντικά σε αυτήν την κατεύθυνση και θα φέρει επανάσταση στον τομέα της ενέργειας. </w:t>
      </w:r>
    </w:p>
    <w:p w14:paraId="56D85B76" w14:textId="77777777" w:rsidR="002D6BAC" w:rsidRPr="00021283" w:rsidRDefault="002D6BAC" w:rsidP="00021283">
      <w:pPr>
        <w:spacing w:after="120" w:line="280" w:lineRule="exact"/>
        <w:rPr>
          <w:rFonts w:cstheme="minorHAnsi"/>
          <w:color w:val="000000" w:themeColor="text1"/>
        </w:rPr>
      </w:pPr>
    </w:p>
    <w:p w14:paraId="45399349"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 xml:space="preserve">Δεν είναι τυχαίο το γεγονός ότι οι κυβερνήσεις αγωνίζονται όχι μόνο για τα απαραίτητα υλικά που χρειάζονται για να τροφοδοτήσουν την τεχνητή νοημοσύνη, αλλά και για το ανθρώπινο ταλέντο που απαιτείται για την ανάπτυξη και λειτουργία της. </w:t>
      </w:r>
    </w:p>
    <w:p w14:paraId="4CD4340E" w14:textId="77777777" w:rsidR="002D6BAC" w:rsidRPr="00021283" w:rsidRDefault="002D6BAC" w:rsidP="00021283">
      <w:pPr>
        <w:spacing w:after="120" w:line="280" w:lineRule="exact"/>
        <w:rPr>
          <w:rFonts w:cstheme="minorHAnsi"/>
          <w:color w:val="000000" w:themeColor="text1"/>
        </w:rPr>
      </w:pPr>
    </w:p>
    <w:p w14:paraId="03DDE371" w14:textId="77777777" w:rsidR="002D6BAC" w:rsidRPr="00021283" w:rsidRDefault="002D6BAC" w:rsidP="00021283">
      <w:pPr>
        <w:spacing w:after="120" w:line="280" w:lineRule="exact"/>
        <w:jc w:val="both"/>
        <w:rPr>
          <w:rFonts w:cstheme="minorHAnsi"/>
          <w:color w:val="000000" w:themeColor="text1"/>
        </w:rPr>
      </w:pPr>
      <w:r w:rsidRPr="00021283">
        <w:rPr>
          <w:rFonts w:cstheme="minorHAnsi"/>
          <w:color w:val="000000" w:themeColor="text1"/>
        </w:rPr>
        <w:t>Δεν είναι σαφές αν η τεχνητή νοημοσύνη θα συνεχίσει να είναι ένας αγώνας μεταξύ ΗΠΑ &amp; Κίνας. Για τους περισσότερους, το κόστος εισόδου θα είναι απαγορευτικά υψηλό, έτσι το χάσμα μεταξύ των «έχοντων» και των «μη έχοντων» πρόσβαση στην τεχνητή νοημοσύνη θα διευρύνεται. Οι Ευρωπαίοι  προσπαθούν να καλύψουν τη διαφορά. Η Μεγάλη Βρετανία και η Γαλλία προσπαθούν να επενδύσουν στις δικές τους εγχώριες δυνατότητες για να αποφύγουν να μείνουν πίσω. Και δεν πρέπει να ξεχνάμε ότι οι πολίτες θέλουν φθηνή και άφθονη ενέργεια για να δημιουργούν και να απολαμβάνουν τα επιτεύγματα του πολιτισμού μας.</w:t>
      </w:r>
    </w:p>
    <w:p w14:paraId="726B1E2B" w14:textId="77777777" w:rsidR="002D6BAC" w:rsidRPr="00021283" w:rsidRDefault="002D6BAC" w:rsidP="00021283">
      <w:pPr>
        <w:spacing w:after="120" w:line="280" w:lineRule="exact"/>
        <w:rPr>
          <w:rFonts w:cstheme="minorHAnsi"/>
          <w:color w:val="000000" w:themeColor="text1"/>
        </w:rPr>
      </w:pPr>
    </w:p>
    <w:p w14:paraId="127159B3" w14:textId="77777777" w:rsidR="002D6BAC" w:rsidRPr="00021283" w:rsidRDefault="002D6BAC" w:rsidP="00021283">
      <w:pPr>
        <w:spacing w:after="120" w:line="280" w:lineRule="exact"/>
        <w:rPr>
          <w:rFonts w:cstheme="minorHAnsi"/>
          <w:color w:val="000000" w:themeColor="text1"/>
        </w:rPr>
      </w:pPr>
    </w:p>
    <w:p w14:paraId="22969670" w14:textId="26A28ACA" w:rsidR="00EC1D73" w:rsidRPr="00021283" w:rsidRDefault="00EC1D73" w:rsidP="00021283">
      <w:pPr>
        <w:spacing w:after="120" w:line="280" w:lineRule="exact"/>
        <w:rPr>
          <w:rFonts w:cstheme="minorHAnsi"/>
        </w:rPr>
      </w:pPr>
      <w:r w:rsidRPr="00021283">
        <w:rPr>
          <w:rFonts w:cstheme="minorHAnsi"/>
        </w:rPr>
        <w:br w:type="page"/>
      </w:r>
    </w:p>
    <w:p w14:paraId="28C37CF2" w14:textId="77777777" w:rsidR="00EC1D73" w:rsidRPr="00021283" w:rsidRDefault="00EC1D73" w:rsidP="00021283">
      <w:pPr>
        <w:spacing w:after="120" w:line="280" w:lineRule="exact"/>
        <w:jc w:val="center"/>
        <w:rPr>
          <w:rFonts w:cstheme="minorHAnsi"/>
          <w:b/>
          <w:bCs/>
          <w:lang w:eastAsia="en-GB"/>
        </w:rPr>
      </w:pPr>
      <w:r w:rsidRPr="00021283">
        <w:rPr>
          <w:rFonts w:cstheme="minorHAnsi"/>
          <w:b/>
          <w:bCs/>
          <w:lang w:eastAsia="en-GB"/>
        </w:rPr>
        <w:lastRenderedPageBreak/>
        <w:t>Τα κύματα της Τεχνητής Νοημοσύνης – και το Περιβάλλον</w:t>
      </w:r>
    </w:p>
    <w:p w14:paraId="6E9D17B1" w14:textId="77777777" w:rsidR="00EC1D73" w:rsidRPr="00021283" w:rsidRDefault="00EC1D7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1BA2E1F5" w14:textId="77777777" w:rsidR="00EC1D73" w:rsidRPr="00021283" w:rsidRDefault="00EC1D7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52C322D5" w14:textId="77777777" w:rsidR="00EC1D73" w:rsidRPr="00021283" w:rsidRDefault="00EC1D7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3281F2A6"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231C3360" w14:textId="6ECFBC91"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δεν είναι «μαγεία» αλλά μια εφαρμογή της υπολογιστικής επιστήμης, της στατιστικής και της θεωρίας μάθησης. Πρόκειται για ένα σύνολο τεχνικών που επιτρέπουν στις μηχανές να μιμούνται την ανθρώπινη σκέψη. Αυτό σημαίνει πως μπορούν α) να αντιλαμβάνονται ερεθίσματα (εισροές δεδομένων), β) να τα επεξεργάζονται και να παίρνουν αποφάσεις με βάση εμπειρικά ή θεωρητικά μοντέλα. Ωστόσο, η ΤΝ δεν έχει συνείδηση, συναισθήματα ή βούληση. Είναι λογισμικό βασισμένο σε </w:t>
      </w:r>
      <w:r w:rsidRPr="00021283">
        <w:rPr>
          <w:rFonts w:eastAsia="Times New Roman" w:cstheme="minorHAnsi"/>
          <w:i/>
          <w:iCs/>
          <w:color w:val="000000"/>
          <w:kern w:val="0"/>
          <w:lang w:eastAsia="en-GB"/>
          <w14:ligatures w14:val="none"/>
        </w:rPr>
        <w:t>υπολογιστικές αναπαραστάσεις της γνώσης και των επιλογών</w:t>
      </w:r>
      <w:r w:rsidRPr="00021283">
        <w:rPr>
          <w:rFonts w:eastAsia="Times New Roman" w:cstheme="minorHAnsi"/>
          <w:color w:val="000000"/>
          <w:kern w:val="0"/>
          <w:lang w:eastAsia="en-GB"/>
          <w14:ligatures w14:val="none"/>
        </w:rPr>
        <w:t>, και λειτουργεί εντός των ορίων που ορίζουν οι άνθρωποι. Η ΤΝ οικοδομείται πάνω σε τρεις βασικούς πυλώνες:</w:t>
      </w:r>
    </w:p>
    <w:p w14:paraId="0BEBB63B"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 Δεδομένα, τα οποία αποτελούν την πρώτη ύλη. Χωρίς επαρκή, ποιοτικά και αντιπροσωπευτικά δεδομένα, δεν μπορεί να εκπαιδευτεί ή να λειτουργήσει κανένα μοντέλο ΤΝ. Τα δεδομένα μπορεί να είναι δομημένα (π.χ. αριθμοί, πίνακες), ημιδομημένα και αδόμητα (π.χ. εικόνες, φυσική γλώσσα).</w:t>
      </w:r>
    </w:p>
    <w:p w14:paraId="6CBAAC6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β) Αλγόριθμοι: Είναι τα βήματα που επιτρέπουν στην ΤΝ να επεξεργαστεί τα δεδομένα. Εδώ εντάσσονται αλγόριθμοι ταξινόμησης, παλινδρόμησης, clustering, δέντρα απόφασης, νευρωνικά δίκτυα κ.ά.</w:t>
      </w:r>
    </w:p>
    <w:p w14:paraId="5075DE3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 Μοντέλα Μάθησης: Πρόκειται για τα τελικά αποτελέσματα της εκπαίδευσης. Ένα μοντέλο μαθαίνει, αναπροσαρμόζεται και προβλέπει με βάση τα δεδομένα που του έχουν δοθεί και τους στόχους που έχει θέσει ο δημιουργός του.</w:t>
      </w:r>
    </w:p>
    <w:p w14:paraId="54DBA1C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ΤΝ δεν «σκέφτεται» όπως ο άνθρωπος, αλλά εντοπίζει μοτίβα και συσχετίσεις μέσα σε δεδομένα. Ο τρόπος λειτουργίας της μπορεί να συνοψιστεί ως εξής: α) Εισαγωγή δεδομένων (input), β) Ανάλυση και αναγνώριση προτύπων (pattern recognition), γ) Εξαγωγή προβλέψεων (output ή απάντηση), δ) Ανατροφοδότηση και πιθανή βελτίωση.</w:t>
      </w:r>
    </w:p>
    <w:p w14:paraId="08D9298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Όταν απαντά σε ερωτήσεις, η ΤΝ δεν «γνωρίζει» αλλά «προβλέπει την πιο πιθανή σωστή απάντηση» βασισμένη σε ό,τι έχει μάθει. Είναι μια πιθανολογική προσέγγιση της κατανόησης. Η εκπαίδευση ενός συστήματος ΤΝ περιλαμβάνει τις εξής βασικές μεθόδους:</w:t>
      </w:r>
    </w:p>
    <w:p w14:paraId="0E1BE828"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proofErr w:type="spellStart"/>
      <w:r w:rsidRPr="00021283">
        <w:rPr>
          <w:rFonts w:eastAsia="Times New Roman" w:cstheme="minorHAnsi"/>
          <w:b/>
          <w:bCs/>
          <w:color w:val="000000"/>
          <w:kern w:val="0"/>
          <w:lang w:val="en-US" w:eastAsia="en-GB"/>
          <w14:ligatures w14:val="none"/>
        </w:rPr>
        <w:t>i</w:t>
      </w:r>
      <w:proofErr w:type="spellEnd"/>
      <w:r w:rsidRPr="00021283">
        <w:rPr>
          <w:rFonts w:eastAsia="Times New Roman" w:cstheme="minorHAnsi"/>
          <w:b/>
          <w:bCs/>
          <w:color w:val="000000"/>
          <w:kern w:val="0"/>
          <w:lang w:eastAsia="en-GB"/>
          <w14:ligatures w14:val="none"/>
        </w:rPr>
        <w:t>) Εποπτευόμενη Μάθηση (</w:t>
      </w:r>
      <w:proofErr w:type="spellStart"/>
      <w:r w:rsidRPr="00021283">
        <w:rPr>
          <w:rFonts w:eastAsia="Times New Roman" w:cstheme="minorHAnsi"/>
          <w:b/>
          <w:bCs/>
          <w:color w:val="000000"/>
          <w:kern w:val="0"/>
          <w:lang w:eastAsia="en-GB"/>
          <w14:ligatures w14:val="none"/>
        </w:rPr>
        <w:t>Supervised</w:t>
      </w:r>
      <w:proofErr w:type="spellEnd"/>
      <w:r w:rsidRPr="00021283">
        <w:rPr>
          <w:rFonts w:eastAsia="Times New Roman" w:cstheme="minorHAnsi"/>
          <w:b/>
          <w:bCs/>
          <w:color w:val="000000"/>
          <w:kern w:val="0"/>
          <w:lang w:eastAsia="en-GB"/>
          <w14:ligatures w14:val="none"/>
        </w:rPr>
        <w:t xml:space="preserve"> Learning): </w:t>
      </w:r>
      <w:r w:rsidRPr="00021283">
        <w:rPr>
          <w:rFonts w:eastAsia="Times New Roman" w:cstheme="minorHAnsi"/>
          <w:color w:val="000000"/>
          <w:kern w:val="0"/>
          <w:lang w:eastAsia="en-GB"/>
          <w14:ligatures w14:val="none"/>
        </w:rPr>
        <w:t>Τα δεδομένα έχουν ετικέτες (labels). Η ΤΝ μαθαίνει με βάση παραδείγματα – π.χ. εικόνες σκύλων και γατών με σαφή αναγνώριση.</w:t>
      </w:r>
    </w:p>
    <w:p w14:paraId="5FA60984"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 Μη Εποπτευόμενη Μάθηση (Unsupervised Learning): </w:t>
      </w:r>
      <w:r w:rsidRPr="00021283">
        <w:rPr>
          <w:rFonts w:eastAsia="Times New Roman" w:cstheme="minorHAnsi"/>
          <w:color w:val="000000"/>
          <w:kern w:val="0"/>
          <w:lang w:eastAsia="en-GB"/>
          <w14:ligatures w14:val="none"/>
        </w:rPr>
        <w:t>Δεν υπάρχουν ετικέτες. Η ΤΝ εντοπίζει από μόνη της μοτίβα ή συσχετίσεις (π.χ. καταναλωτικές συνήθειες).</w:t>
      </w:r>
    </w:p>
    <w:p w14:paraId="7FC7F5A0"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iii) Ενισχυτική Μάθηση (Reinforcement Learning): </w:t>
      </w:r>
      <w:r w:rsidRPr="00021283">
        <w:rPr>
          <w:rFonts w:eastAsia="Times New Roman" w:cstheme="minorHAnsi"/>
          <w:color w:val="000000"/>
          <w:kern w:val="0"/>
          <w:lang w:eastAsia="en-GB"/>
          <w14:ligatures w14:val="none"/>
        </w:rPr>
        <w:t>Το σύστημα μαθαίνει μέσω πειραματισμού και ανταμοιβών. Εφαρμόζεται σε ρομποτική, παιχνίδια, αυτόνομα οχήματα.</w:t>
      </w:r>
    </w:p>
    <w:p w14:paraId="3526F1D0"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μεγάλα γλωσσικά μοντέλα, όπως το ChatGPT της OpenAI, βασίζονται σε μια ειδική μορφή νευρωνικών δικτύων: τους Μετασχηματιστές (Transformers), οι οποίοι ακολουθούν τις παρακάτω φάσεις ανάπτυξης:</w:t>
      </w:r>
    </w:p>
    <w:p w14:paraId="3217879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Pre-training: Εκατομμύρια σελίδες δεδομένων χρησιμοποιούνται για την αρχική εκπαίδευση.</w:t>
      </w:r>
    </w:p>
    <w:p w14:paraId="4BBA5DB6"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Fine-tuning: Εξειδίκευση με στοχευμένα δεδομένα και ανθρώπινη επιμέλεια.</w:t>
      </w:r>
    </w:p>
    <w:p w14:paraId="47A9FA7D" w14:textId="77777777" w:rsidR="00EC1D73" w:rsidRPr="00021283" w:rsidRDefault="00EC1D73" w:rsidP="00021283">
      <w:pPr>
        <w:numPr>
          <w:ilvl w:val="0"/>
          <w:numId w:val="2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RLHF (Reinforcement Learning from Human Feedback): Ενίσχυση με βάση αξιολογήσεις ανθρώπων.</w:t>
      </w:r>
    </w:p>
    <w:p w14:paraId="5EFB7269"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Ένα μεγάλο γλωσσικό μοντέλο (LLM) δεν κατανοεί σημασιολογικά τον κόσμο. Ωστόσο, καταφέρνει να μιμείται την ανθρώπινη γλώσσα με εντυπωσιακή ακρίβεια, επειδή έχει «διαβάσει» απίστευτες ποσότητες περιεχομένου.</w:t>
      </w:r>
    </w:p>
    <w:p w14:paraId="6F6120A6"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αφήγημα ότι η ΤΝ είναι κάτι «μαγικό» ή επικίνδυνο πρέπει να αντικατασταθεί από μια ενημερωμένη, κριτική κατανόηση. Η ΤΝ δεν είναι παντοδύναμη, δεν είναι ουδέτερη, δεν είναι αυτοσκοπός. Είναι εργαλείο – και ως τέτοιο, η ανθρώπινη κοινωνία καλείται να το ελέγξει, να το διαμορφώσει με όρους δικαιοσύνης και διαφάνειας, και να το αξιοποιήσει για το συλλογικό καλό.</w:t>
      </w:r>
    </w:p>
    <w:p w14:paraId="7C2E7FD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εξελίσσεται σε διαδοχικά κύματα ανάπτυξης, καθένα εκ των οποίων ενσωματώνει νέες γνωστικές, υπολογιστικές και πρακτικές δυνατότητες. Η ανάλυση των κυμάτων αυτών δεν αποτυπώνει απλώς την πρόοδο της τεχνολογίας, αλλά και την αλλαγή στην ίδια τη φύση της νοημοσύνης όπως τη μιμούμαστε, τη βελτιώνουμε και τη μεταφέρουμε σε μηχανές. Τα κύματα αυτά είναι διακριτά τόσο ως προς την τεχνολογική τους αρχιτεκτονική όσο και ως προς τις κοινωνικές και οικονομικές τους επιπτώσεις.</w:t>
      </w:r>
    </w:p>
    <w:p w14:paraId="1EEAEE11"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Πρώτο Κύμα: Αντιληπτική Τεχνητή Νοημοσύνη. </w:t>
      </w:r>
      <w:r w:rsidRPr="00021283">
        <w:rPr>
          <w:rFonts w:eastAsia="Times New Roman" w:cstheme="minorHAnsi"/>
          <w:color w:val="000000"/>
          <w:kern w:val="0"/>
          <w:lang w:eastAsia="en-GB"/>
          <w14:ligatures w14:val="none"/>
        </w:rPr>
        <w:t xml:space="preserve">Το πρώτο κύμα τεχνητής νοημοσύνης βασίστηκε στην «αντίληψη», δηλαδή στην ικανότητα των υπολογιστικών συστημάτων να κατανοούν τον φυσικό κόσμο μέσω αισθητηριακών δεδομένων και έχει εξελιχθεί σημαντικά τα τελευταία 30 έτη. Η ανάπτυξη αυτού του κύματος ενισχύθηκε κυρίως από τα επιτεύγματα στην επεξεργασία εικόνας, ήχου και κειμένου, με τη βοήθεια μηχανικής μάθησης και βαθιάς μάθησης μέσω </w:t>
      </w:r>
      <w:proofErr w:type="spellStart"/>
      <w:r w:rsidRPr="00021283">
        <w:rPr>
          <w:rFonts w:eastAsia="Times New Roman" w:cstheme="minorHAnsi"/>
          <w:color w:val="000000"/>
          <w:kern w:val="0"/>
          <w:lang w:eastAsia="en-GB"/>
          <w14:ligatures w14:val="none"/>
        </w:rPr>
        <w:t>νευρωνικών</w:t>
      </w:r>
      <w:proofErr w:type="spellEnd"/>
      <w:r w:rsidRPr="00021283">
        <w:rPr>
          <w:rFonts w:eastAsia="Times New Roman" w:cstheme="minorHAnsi"/>
          <w:color w:val="000000"/>
          <w:kern w:val="0"/>
          <w:lang w:eastAsia="en-GB"/>
          <w14:ligatures w14:val="none"/>
        </w:rPr>
        <w:t xml:space="preserve"> δικτύων (deep learning).</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εφαρμογές περιλαμβάνουν:</w:t>
      </w:r>
    </w:p>
    <w:p w14:paraId="35BBB401"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Αναγνώριση προσώπων και αντικειμένων (όπως στα συστήματα ασφαλείας ή στα smartphones).</w:t>
      </w:r>
    </w:p>
    <w:p w14:paraId="7CF55C2E"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φωνής σε κείμενο (voice-to-text).</w:t>
      </w:r>
    </w:p>
    <w:p w14:paraId="6BDE5E66"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Ανάλυση συναισθημάτων από φωνητικούς ή γραπτούς δείκτες.</w:t>
      </w:r>
    </w:p>
    <w:p w14:paraId="4CD85B7A" w14:textId="77777777" w:rsidR="00EC1D73" w:rsidRPr="00021283" w:rsidRDefault="00EC1D73" w:rsidP="00021283">
      <w:pPr>
        <w:numPr>
          <w:ilvl w:val="0"/>
          <w:numId w:val="1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Αυτόματη ετικετοποίηση φωτογραφιών και κατηγοριοποίηση περιεχομένου.</w:t>
      </w:r>
    </w:p>
    <w:p w14:paraId="233A2ADE"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αυτή η ΤΝ ήταν «στενή» (narrow AI): κατανοούσε επιφανειακά τις εισροές της και δρούσε με βάση μοτίβα και στατιστικές προβλέψεις, χωρίς ουσιαστική κατανόηση του νοήματος.</w:t>
      </w:r>
    </w:p>
    <w:p w14:paraId="098B4E6F"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Δεύτερο Κύμα: Γενετική Τεχνητή Νοημοσύνη. </w:t>
      </w:r>
      <w:r w:rsidRPr="00021283">
        <w:rPr>
          <w:rFonts w:eastAsia="Times New Roman" w:cstheme="minorHAnsi"/>
          <w:color w:val="000000"/>
          <w:kern w:val="0"/>
          <w:lang w:eastAsia="en-GB"/>
          <w14:ligatures w14:val="none"/>
        </w:rPr>
        <w:t>Το δεύτερο κύμα, το οποίο άρχισε να αναδύεται δυναμικά την τελευταία πενταετία, είναι η παραγωγική ΤΝ (generative AI). Αυτή η μορφή τεχνητής νοημοσύνης διακρίνεται από την ικανότητα δημιουργίας νέου περιεχομένου: κειμένου, εικόνων, ήχου, ακόμη και κώδικα. Το χαρακτηριστικό της είναι ότι δεν περιορίζεται στην αναγνώριση μοτίβων, αλλά κατανοεί συνδηλώσεις, νοήματα και συμφραζόμενα. Αξιοσημείωτες εφαρμογές περιλαμβάνουν:</w:t>
      </w:r>
    </w:p>
    <w:p w14:paraId="404CAC40"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Γλωσσικά μοντέλα όπως το GPT, που παράγουν φυσικό λόγο.</w:t>
      </w:r>
    </w:p>
    <w:p w14:paraId="5878E85E"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Εργαλεία δημιουργίας εικόνας, όπως το DALL·E.</w:t>
      </w:r>
    </w:p>
    <w:p w14:paraId="3177452D"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Συνθετική μουσική, βίντεο, και φωνή με εντυπωσιακά ρεαλιστικά αποτελέσματα.</w:t>
      </w:r>
    </w:p>
    <w:p w14:paraId="47A59FD2" w14:textId="77777777" w:rsidR="00EC1D73" w:rsidRPr="00021283" w:rsidRDefault="00EC1D73" w:rsidP="00021283">
      <w:pPr>
        <w:numPr>
          <w:ilvl w:val="0"/>
          <w:numId w:val="2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Μετάφραση μεταξύ γλωσσών, που δεν περιορίζεται στο λεξιλόγιο αλλά λαμβάνει υπόψη το πλαίσιο.</w:t>
      </w:r>
    </w:p>
    <w:p w14:paraId="37F11847"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γενετική ΤΝ λειτουργεί σαν ένας παγκόσμιος μεταφραστής. Δεν περιορίζεται μόνο στη γλώσσα, αλλά ερμηνεύει πληροφορίες και τις μετασχηματίζει σε άλλες μορφές. Αυτή η πολυτροπικότητα ανοίγει τον δρόμο για συστήματα που επικοινωνούν με τον άνθρωπο σε πολλά επίπεδα, με αποτελέσματα που μοιάζουν με δημιουργικότητα.</w:t>
      </w:r>
    </w:p>
    <w:p w14:paraId="373D1F3B" w14:textId="77777777" w:rsidR="00EC1D73" w:rsidRPr="00021283" w:rsidRDefault="00EC1D73"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Τρίτο Κύμα: Συλλογιστική Τεχνητή Νοημοσύνη. </w:t>
      </w:r>
      <w:r w:rsidRPr="00021283">
        <w:rPr>
          <w:rFonts w:eastAsia="Times New Roman" w:cstheme="minorHAnsi"/>
          <w:color w:val="000000"/>
          <w:kern w:val="0"/>
          <w:lang w:eastAsia="en-GB"/>
          <w14:ligatures w14:val="none"/>
        </w:rPr>
        <w:t>Το παρόν κύμα – στο οποίο βρισκόμαστε ήδη – ονομάζεται συλλογιστική ΤΝ (reasoning AI). Σε αυτό το στάδιο, τα μοντέλα τεχνητής νοημοσύνης δεν περιορίζονται στην κατανόηση και παραγωγή πληροφορίας, αλλά μαθαίνουν να επιλύουν προβλήματα, ακόμη και όταν αυτά είναι νέα και μη προβλέψιμα. Είναι η συλλογιστική ΤΝ:</w:t>
      </w:r>
    </w:p>
    <w:p w14:paraId="3EE3E031"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Αναλύει προβλήματα βήμα προς βήμα, εφαρμόζοντας κανόνες, νόμους και αρχές.</w:t>
      </w:r>
    </w:p>
    <w:p w14:paraId="471C95C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Ακολουθεί αλγοριθμική λογική παρόμοια με τη μαθηματική επίλυση.</w:t>
      </w:r>
    </w:p>
    <w:p w14:paraId="2EAA2B23" w14:textId="77777777" w:rsidR="00EC1D73" w:rsidRPr="00021283" w:rsidRDefault="00EC1D73" w:rsidP="00021283">
      <w:pPr>
        <w:numPr>
          <w:ilvl w:val="0"/>
          <w:numId w:val="2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προγραμματίσει, να πάρει αποφάσεις, να δοκιμάσει στρατηγικές και να αυτοβελτιώνεται.</w:t>
      </w:r>
    </w:p>
    <w:p w14:paraId="5145BAA0" w14:textId="77777777" w:rsidR="00EC1D73" w:rsidRPr="00021283" w:rsidRDefault="00EC1D7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καινοτομία είναι η ανάδυση των agentic AI, ψηφιακών πρακτόρων με «αυτονομία». Αυτοί οι agents:</w:t>
      </w:r>
    </w:p>
    <w:p w14:paraId="7B156EF4"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Κατανοούν εργασίες.</w:t>
      </w:r>
    </w:p>
    <w:p w14:paraId="004E76E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Ενεργούν χωρίς ανθρώπινη επίβλεψη.</w:t>
      </w:r>
    </w:p>
    <w:p w14:paraId="5D3399AF"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Χρησιμοποιούν εργαλεία όπως </w:t>
      </w:r>
      <w:proofErr w:type="spellStart"/>
      <w:r w:rsidRPr="00021283">
        <w:rPr>
          <w:rFonts w:eastAsia="Times New Roman" w:cstheme="minorHAnsi"/>
          <w:color w:val="000000"/>
          <w:kern w:val="0"/>
          <w:lang w:eastAsia="en-GB"/>
          <w14:ligatures w14:val="none"/>
        </w:rPr>
        <w:t>browsers</w:t>
      </w:r>
      <w:proofErr w:type="spellEnd"/>
      <w:r w:rsidRPr="00021283">
        <w:rPr>
          <w:rFonts w:eastAsia="Times New Roman" w:cstheme="minorHAnsi"/>
          <w:color w:val="000000"/>
          <w:kern w:val="0"/>
          <w:lang w:eastAsia="en-GB"/>
          <w14:ligatures w14:val="none"/>
        </w:rPr>
        <w:t xml:space="preserve"> και αριθμομηχανές.</w:t>
      </w:r>
    </w:p>
    <w:p w14:paraId="1F9BC9C3" w14:textId="77777777" w:rsidR="00EC1D73" w:rsidRPr="00021283" w:rsidRDefault="00EC1D73" w:rsidP="00021283">
      <w:pPr>
        <w:numPr>
          <w:ilvl w:val="0"/>
          <w:numId w:val="2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Επανέρχονται με οργανωμένα αποτελέσματα, σαν ψηφιακοί υπάλληλοι ή συνεργάτες.</w:t>
      </w:r>
    </w:p>
    <w:p w14:paraId="3697F104"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Αποτελούν τη βάση για ένα νέο ψηφιακό εργατικό δυναμικό, όπου οι agents δρουν ως αυτοματοποιημένα, «σκεπτόμενα» συστήματα υποστήριξης. Πρόκειται να διαδοθούν σε κάθε επιχείρηση και κάθε επαγγελματία, αλλά και σε ιδιώτες φέρνοντας επανάσταση στην εξοικονόμηση χρόνου και στην αύξηση της παραγωγικότητας. </w:t>
      </w:r>
    </w:p>
    <w:p w14:paraId="7E06029D" w14:textId="77777777" w:rsidR="00EC1D73" w:rsidRPr="00021283" w:rsidRDefault="00EC1D7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Τέταρτο Κύμα: Ενσώματη Νοημοσύνη και Κατανόηση της Φυσικής Πραγματικότητας. </w:t>
      </w:r>
      <w:r w:rsidRPr="00021283">
        <w:rPr>
          <w:rFonts w:eastAsia="Times New Roman" w:cstheme="minorHAnsi"/>
          <w:color w:val="000000"/>
          <w:kern w:val="0"/>
          <w:lang w:eastAsia="en-GB"/>
          <w14:ligatures w14:val="none"/>
        </w:rPr>
        <w:t>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όπως:</w:t>
      </w:r>
    </w:p>
    <w:p w14:paraId="479F2AE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Κατανόηση τριβής, αδράνειας, αιτιότητας.</w:t>
      </w:r>
    </w:p>
    <w:p w14:paraId="403DF972"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Εκτίμηση φυσικών κινδύνων και αποτελεσμάτων («αν γείρει κάτι, θα πέσει»).</w:t>
      </w:r>
    </w:p>
    <w:p w14:paraId="24976B39" w14:textId="77777777" w:rsidR="00EC1D73" w:rsidRPr="00021283" w:rsidRDefault="00EC1D73" w:rsidP="00021283">
      <w:pPr>
        <w:numPr>
          <w:ilvl w:val="0"/>
          <w:numId w:val="2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Πρόβλεψη φυσικών αλληλεπιδράσεων, όπως κάνουν τα παιδιά μέσα από την εμπειρία τους.</w:t>
      </w:r>
    </w:p>
    <w:p w14:paraId="5FF93742"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θα απαιτήσει συνδυασμό γλώσσας με αισθητηριακά δεδομένα, ΤΝ που «μαθαίνει» από τη φυσική αλληλεπίδραση (π.χ. σε ρομποτική), νέα αρχιτεκτονική που προσομοιώνει την ενσώματη νόηση (embodied cognition). Βιομηχανίες όπως η αυτοκινητοβιομηχανία, η αεροναυπηγική, η εφοδιαστική αλυσίδα και η αυτοματοποίηση εργοστασίων θα επωφεληθούν σημαντικά, καθώς η ΤΝ θα «καταλαβαίνει» πλέον το περιβάλλον της, και όχι απλώς θα το υπολογίζει.</w:t>
      </w:r>
    </w:p>
    <w:p w14:paraId="76C9B8BD"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πορεία της ΤΝ μέσα από τα κύματα της αντίληψης, της γενετικής δημιουργίας, του συλλογισμού και της σωματικότητας δεν είναι απλώς μια τεχνική εξέλιξη. Αντιπροσωπεύει μια επαναδιατύπωση του ίδιου του νοήματος της νοημοσύνης – από την αποθήκευση και ανάκληση γνώσης στη χρήση, εφαρμογή, και κατανόησή της.</w:t>
      </w:r>
    </w:p>
    <w:p w14:paraId="33C11BBA"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Καθένα από αυτά τα κύματα αλλάζει την οικονομική αξία της ανθρώπινης εργασίας, αναδιαμορφώνει τη δομή της κοινωνίας και της παραγωγής, θέτει νέες ηθικές και πολιτικές προκλήσεις.</w:t>
      </w:r>
    </w:p>
    <w:p w14:paraId="12518C2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b/>
          <w:bCs/>
          <w:color w:val="000000" w:themeColor="text1"/>
        </w:rPr>
        <w:t>Η τεχνητή νοημοσύνη στην Πυρηνική σύντηξη</w:t>
      </w:r>
      <w:r w:rsidRPr="00021283">
        <w:rPr>
          <w:rFonts w:cstheme="minorHAnsi"/>
          <w:color w:val="000000" w:themeColor="text1"/>
        </w:rPr>
        <w:t>: Υπάρχει ένας γιγαντιαίος αντιδραστήρας πυρηνικής σύντηξης, στον ήλιο, ο οποίος εμφανίζεται κάθε μέρα. Μετατρέπει περίπου 4,5 εκατομμύρια τόνους μάζας σε ενέργεια κάθε δευτερόλεπτο και δεν απαιτεί συντήρηση. Είναι εκπληκτικό το ότι δεν χρειάζεται ανεφοδιασμό, ούτε προγραμματισμό ούτε έξοδα διαχείρισης και συντήρησης, αλλά είναι εκεί και παράγει συνεχώς ενέργεια. Εάν δεν καταφέρουμε να πάρουμε την ενέργεια από αυτόν τον φυσικό αντιδραστήρα, τον ήλιο, μέσω νέων τεχνολογικών καινοτομιών, θα πρέπει να κατασκευάσουμε αντιδραστήρες στη γη που θα παράγουν ενέργεια με πυρηνική σύντηξη.</w:t>
      </w:r>
    </w:p>
    <w:p w14:paraId="5D7AAF59" w14:textId="77777777" w:rsidR="00EC1D73" w:rsidRPr="00021283" w:rsidRDefault="00EC1D73" w:rsidP="00021283">
      <w:pPr>
        <w:spacing w:after="120" w:line="280" w:lineRule="exact"/>
        <w:jc w:val="both"/>
        <w:rPr>
          <w:rFonts w:cstheme="minorHAnsi"/>
          <w:color w:val="000000" w:themeColor="text1"/>
        </w:rPr>
      </w:pPr>
      <w:r w:rsidRPr="00021283">
        <w:rPr>
          <w:rFonts w:cstheme="minorHAnsi"/>
          <w:color w:val="000000" w:themeColor="text1"/>
        </w:rPr>
        <w:t>Η τεχνητή νοημοσύνη μπορεί να βοηθήσει επιταχύνοντας τις προσομοιώσεις των πειραμάτων και προς τις δύο κατευθύνσεις, τόσο για να πάρουμε την ηλιακή ενέργεια και να την αποθηκεύουμε σε φθηνά συστήματα μπαταριών που και αυτά θα πρέπει να εφευρεθούν, όσο και να βοηθήσει στην ανάπτυξη των αντιδραστήρων πυρηνικής σύντηξης επί της γης.</w:t>
      </w:r>
    </w:p>
    <w:p w14:paraId="46A5DAD9" w14:textId="77777777" w:rsidR="00EC1D73" w:rsidRPr="00021283" w:rsidRDefault="00EC1D73" w:rsidP="00021283">
      <w:pPr>
        <w:spacing w:after="120" w:line="280" w:lineRule="exact"/>
        <w:jc w:val="both"/>
        <w:rPr>
          <w:rFonts w:cstheme="minorHAnsi"/>
          <w:color w:val="000000" w:themeColor="text1"/>
        </w:rPr>
      </w:pPr>
    </w:p>
    <w:p w14:paraId="63C997CA"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Η τεχνητή νοημοσύνη στη ενέργεια, έχει τη δύναμη να μεταμορφώσει τις προσπάθειες για την προστασία του περιβάλλοντος με την ανακάλυψη νέων υλικών πιο φιλικών προς το περιβάλλον. Η εμφάνιση ταχύτερων, καλύτερων και ικανότερων μοντέλων τεχνητής νοημοσύνης μέσω της δημιουργίας «ψηφιακών διδύμων» θα συμβάλει σημαντικά σε αυτήν την κατεύθυνση και θα φέρει επανάσταση στον τομέα της ενέργειας. Η πυρηνική σύντηξη ως εντελώς φιλική προς το περιβάλλον θα βοηθήσει στην απανθρακοποίηση και στην προστασία του περιβάλλοντος.</w:t>
      </w:r>
    </w:p>
    <w:p w14:paraId="47D0FBDF" w14:textId="77777777" w:rsidR="00EC1D73" w:rsidRPr="00021283" w:rsidRDefault="00EC1D73" w:rsidP="00021283">
      <w:pPr>
        <w:spacing w:after="120" w:line="280" w:lineRule="exact"/>
        <w:jc w:val="both"/>
        <w:rPr>
          <w:rFonts w:eastAsia="Times New Roman" w:cstheme="minorHAnsi"/>
          <w:color w:val="000000" w:themeColor="text1"/>
          <w:kern w:val="0"/>
          <w:lang w:eastAsia="en-GB"/>
          <w14:ligatures w14:val="none"/>
        </w:rPr>
      </w:pPr>
    </w:p>
    <w:p w14:paraId="375B6B89" w14:textId="77777777" w:rsidR="00EC1D73" w:rsidRPr="00021283" w:rsidRDefault="00EC1D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Είναι αναγκαία μια διεπιστημονική προσέγγιση, όπου φιλοσοφία, νομική, ψυχολογία και τεχνολογία συνδιαμορφώνουν τα όρια και τις χρήσεις της δύναμης της ΤΝ. Η ανθρώπινη κοινωνία δεν θα πρέπει να επιδιώξει απλώς να προσαρμοστεί σε κάθε νέο κύμα της ΤΝ – αλλά να το καθοδηγήσει με σοφία, προνοητικότητα και ηθική ευθύνη προς όφελος του ανθρώπου, διαφυλάσσοντας την ελευθερία του και προστατεύοντας το περιβάλλον.</w:t>
      </w:r>
    </w:p>
    <w:p w14:paraId="49393239" w14:textId="77777777" w:rsidR="00EC1D73" w:rsidRPr="00021283" w:rsidRDefault="00EC1D73" w:rsidP="00021283">
      <w:pPr>
        <w:spacing w:after="120" w:line="280" w:lineRule="exact"/>
        <w:rPr>
          <w:rFonts w:cstheme="minorHAnsi"/>
        </w:rPr>
      </w:pPr>
    </w:p>
    <w:p w14:paraId="44B32C9E" w14:textId="7C6B5D5F" w:rsidR="00B42A79" w:rsidRPr="00021283" w:rsidRDefault="00B42A79" w:rsidP="00021283">
      <w:pPr>
        <w:spacing w:after="120" w:line="280" w:lineRule="exact"/>
        <w:rPr>
          <w:rFonts w:cstheme="minorHAnsi"/>
        </w:rPr>
      </w:pPr>
      <w:r w:rsidRPr="00021283">
        <w:rPr>
          <w:rFonts w:cstheme="minorHAnsi"/>
        </w:rPr>
        <w:br w:type="page"/>
      </w:r>
    </w:p>
    <w:p w14:paraId="55321781"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βαθιά μάθηση  της τεχνητής νοημοσύνης</w:t>
      </w:r>
    </w:p>
    <w:p w14:paraId="7DBC8B6C" w14:textId="77777777" w:rsidR="00B42A79" w:rsidRPr="00021283" w:rsidRDefault="00B42A79"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453DAD17" w14:textId="77777777" w:rsidR="00B42A79" w:rsidRPr="00021283" w:rsidRDefault="00B42A79"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6A2612C3" w14:textId="77777777" w:rsidR="00B42A79" w:rsidRPr="00021283" w:rsidRDefault="00B42A79" w:rsidP="00021283">
      <w:pPr>
        <w:spacing w:after="120" w:line="280" w:lineRule="exact"/>
        <w:jc w:val="center"/>
        <w:rPr>
          <w:rFonts w:cstheme="minorHAnsi"/>
          <w:color w:val="000000" w:themeColor="text1"/>
        </w:rPr>
      </w:pPr>
    </w:p>
    <w:p w14:paraId="359E41ED" w14:textId="77777777" w:rsidR="00546372" w:rsidRPr="00021283" w:rsidRDefault="00546372" w:rsidP="00021283">
      <w:pPr>
        <w:spacing w:before="100" w:beforeAutospacing="1" w:after="120" w:line="280" w:lineRule="exact"/>
        <w:jc w:val="both"/>
        <w:rPr>
          <w:rFonts w:cstheme="minorHAnsi"/>
          <w:color w:val="000000" w:themeColor="text1"/>
        </w:rPr>
      </w:pPr>
    </w:p>
    <w:p w14:paraId="19E1EA08" w14:textId="3E469A6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τεχνητή νοημοσύνη (TN) έχει πάψει πλέον να αποτελεί τεχνολογικό φαινόμενο του μέλλοντος και αναδεικνύεται σε κυρίαρχη δύναμη που ανασχεδιάζει την αγορά εργασίας και την ίδια τη φύση της τεχνολογικής παραγωγής. </w:t>
      </w:r>
    </w:p>
    <w:p w14:paraId="0ADBF3B3"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νέα αυτή τεχνολογική επανάσταση δεν εξαντλείται στη ρομποτοποίηση ή στην αυτοματοποίηση. Αντιθέτως, γεννά νέες ανάγκες, νέες δομές και – το κυριότερο – νέες θέσεις εργασίας.</w:t>
      </w:r>
    </w:p>
    <w:p w14:paraId="3320D5BF" w14:textId="77777777" w:rsidR="00B42A79" w:rsidRPr="00021283" w:rsidRDefault="00B42A79"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Παραδοσιακά, το λογισμικό γραφόταν από ανθρώπους και εκτελείτο σε CPU. Σήμερα, η ΤΝ αλλάζει πλήρως αυτό το μοντέλο: τα συστήματα μαθαίνουν από δεδομένα και «παράγουν» λογισμικό μέσω μηχανικής μάθησης, το οποίο εκτελείται σε GPU, προσφέροντας τεράστιες δυνατότητες παραλληλισμού και ταχύτητας.</w:t>
      </w:r>
    </w:p>
    <w:p w14:paraId="0DB4D15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δεν είναι απλώς ένα εργαλείο. Είναι ένας συστηματικός επανασχεδιασμός κάθε επιπέδου της τεχνολογικής εξέλιξης: από τα εργαλεία και τους μεταγλωττιστές, μέχρι τις μεθοδολογίες ανάπτυξης, τις πλατφόρμες δεδομένων, και τις λειτουργίες εποπτείας και ασφάλειας.</w:t>
      </w:r>
    </w:p>
    <w:p w14:paraId="6CCEA421" w14:textId="77777777" w:rsidR="00B42A79" w:rsidRPr="00021283" w:rsidRDefault="00B42A79"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Ένα νέο οικοσύστημα επαγγελμάτων. </w:t>
      </w:r>
      <w:r w:rsidRPr="00021283">
        <w:rPr>
          <w:rFonts w:eastAsia="Times New Roman" w:cstheme="minorHAnsi"/>
          <w:color w:val="000000"/>
          <w:kern w:val="0"/>
          <w:lang w:eastAsia="en-GB"/>
          <w14:ligatures w14:val="none"/>
        </w:rPr>
        <w:t>Η έκρηξη της ΤΝ έχει ήδη δημιουργήσει νέες ειδικότητες: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6935"/>
      </w:tblGrid>
      <w:tr w:rsidR="00B42A79" w:rsidRPr="00021283" w14:paraId="5443B123" w14:textId="77777777" w:rsidTr="00242116">
        <w:trPr>
          <w:tblHeader/>
          <w:tblCellSpacing w:w="15" w:type="dxa"/>
        </w:trPr>
        <w:tc>
          <w:tcPr>
            <w:tcW w:w="0" w:type="auto"/>
            <w:vAlign w:val="center"/>
            <w:hideMark/>
          </w:tcPr>
          <w:p w14:paraId="4E7B7D6C"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Νέα Επαγγέλματα</w:t>
            </w:r>
          </w:p>
        </w:tc>
        <w:tc>
          <w:tcPr>
            <w:tcW w:w="0" w:type="auto"/>
            <w:vAlign w:val="center"/>
            <w:hideMark/>
          </w:tcPr>
          <w:p w14:paraId="7287869A" w14:textId="77777777" w:rsidR="00B42A79" w:rsidRPr="00021283" w:rsidRDefault="00B42A79"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Περιγραφή</w:t>
            </w:r>
          </w:p>
        </w:tc>
      </w:tr>
      <w:tr w:rsidR="00B42A79" w:rsidRPr="00021283" w14:paraId="4BD49850" w14:textId="77777777" w:rsidTr="00242116">
        <w:trPr>
          <w:tblCellSpacing w:w="15" w:type="dxa"/>
        </w:trPr>
        <w:tc>
          <w:tcPr>
            <w:tcW w:w="0" w:type="auto"/>
            <w:vAlign w:val="center"/>
            <w:hideMark/>
          </w:tcPr>
          <w:p w14:paraId="43EF7AD5"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Prompt Engineer</w:t>
            </w:r>
          </w:p>
        </w:tc>
        <w:tc>
          <w:tcPr>
            <w:tcW w:w="0" w:type="auto"/>
            <w:vAlign w:val="center"/>
            <w:hideMark/>
          </w:tcPr>
          <w:p w14:paraId="5548258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διαλόγους και εντολές για βέλτιστη χρήση των ΤΝ μοντέλων</w:t>
            </w:r>
          </w:p>
        </w:tc>
      </w:tr>
      <w:tr w:rsidR="00B42A79" w:rsidRPr="00021283" w14:paraId="76877AE4" w14:textId="77777777" w:rsidTr="00242116">
        <w:trPr>
          <w:tblCellSpacing w:w="15" w:type="dxa"/>
        </w:trPr>
        <w:tc>
          <w:tcPr>
            <w:tcW w:w="0" w:type="auto"/>
            <w:vAlign w:val="center"/>
            <w:hideMark/>
          </w:tcPr>
          <w:p w14:paraId="35E420F6"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Ethicist</w:t>
            </w:r>
          </w:p>
        </w:tc>
        <w:tc>
          <w:tcPr>
            <w:tcW w:w="0" w:type="auto"/>
            <w:vAlign w:val="center"/>
            <w:hideMark/>
          </w:tcPr>
          <w:p w14:paraId="0BD1466D"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Εξετάζει τις ηθικές και κοινωνικές συνέπειες των συστημάτων ΤΝ</w:t>
            </w:r>
          </w:p>
        </w:tc>
      </w:tr>
      <w:tr w:rsidR="00B42A79" w:rsidRPr="00021283" w14:paraId="2CB9412F" w14:textId="77777777" w:rsidTr="00242116">
        <w:trPr>
          <w:tblCellSpacing w:w="15" w:type="dxa"/>
        </w:trPr>
        <w:tc>
          <w:tcPr>
            <w:tcW w:w="0" w:type="auto"/>
            <w:vAlign w:val="center"/>
            <w:hideMark/>
          </w:tcPr>
          <w:p w14:paraId="46827EFA"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Curator</w:t>
            </w:r>
          </w:p>
        </w:tc>
        <w:tc>
          <w:tcPr>
            <w:tcW w:w="0" w:type="auto"/>
            <w:vAlign w:val="center"/>
            <w:hideMark/>
          </w:tcPr>
          <w:p w14:paraId="174E2A4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Επιμελείται και ελέγχει τα δεδομένα που εκπαιδεύουν τα μοντέλα</w:t>
            </w:r>
          </w:p>
        </w:tc>
      </w:tr>
      <w:tr w:rsidR="00B42A79" w:rsidRPr="00021283" w14:paraId="5C6F3859" w14:textId="77777777" w:rsidTr="00242116">
        <w:trPr>
          <w:tblCellSpacing w:w="15" w:type="dxa"/>
        </w:trPr>
        <w:tc>
          <w:tcPr>
            <w:tcW w:w="0" w:type="auto"/>
            <w:vAlign w:val="center"/>
            <w:hideMark/>
          </w:tcPr>
          <w:p w14:paraId="5A067BEB"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GPU Specialist</w:t>
            </w:r>
          </w:p>
        </w:tc>
        <w:tc>
          <w:tcPr>
            <w:tcW w:w="0" w:type="auto"/>
            <w:vAlign w:val="center"/>
            <w:hideMark/>
          </w:tcPr>
          <w:p w14:paraId="45CCCA0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Ρυθμίζει και βελτιστοποιεί τις υποδομές υπολογιστικών μονάδων</w:t>
            </w:r>
          </w:p>
        </w:tc>
      </w:tr>
      <w:tr w:rsidR="00B42A79" w:rsidRPr="00021283" w14:paraId="13E12A20" w14:textId="77777777" w:rsidTr="00242116">
        <w:trPr>
          <w:tblCellSpacing w:w="15" w:type="dxa"/>
        </w:trPr>
        <w:tc>
          <w:tcPr>
            <w:tcW w:w="0" w:type="auto"/>
            <w:vAlign w:val="center"/>
            <w:hideMark/>
          </w:tcPr>
          <w:p w14:paraId="31D184F3"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LLM Architect</w:t>
            </w:r>
          </w:p>
        </w:tc>
        <w:tc>
          <w:tcPr>
            <w:tcW w:w="0" w:type="auto"/>
            <w:vAlign w:val="center"/>
            <w:hideMark/>
          </w:tcPr>
          <w:p w14:paraId="4DE63737"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Σχεδιάζει γλωσσικά μοντέλα μεγάλης κλίμακας (LLMs)</w:t>
            </w:r>
          </w:p>
        </w:tc>
      </w:tr>
      <w:tr w:rsidR="00B42A79" w:rsidRPr="00021283" w14:paraId="6D1218C2" w14:textId="77777777" w:rsidTr="00242116">
        <w:trPr>
          <w:tblCellSpacing w:w="15" w:type="dxa"/>
        </w:trPr>
        <w:tc>
          <w:tcPr>
            <w:tcW w:w="0" w:type="auto"/>
            <w:vAlign w:val="center"/>
            <w:hideMark/>
          </w:tcPr>
          <w:p w14:paraId="4019CBBE"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AI Trainer</w:t>
            </w:r>
          </w:p>
        </w:tc>
        <w:tc>
          <w:tcPr>
            <w:tcW w:w="0" w:type="auto"/>
            <w:vAlign w:val="center"/>
            <w:hideMark/>
          </w:tcPr>
          <w:p w14:paraId="38AA01C1" w14:textId="77777777" w:rsidR="00B42A79" w:rsidRPr="00021283" w:rsidRDefault="00B42A7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Παρεμβαίνει με ανθρώπινα παραδείγματα στη διαδικασία μάθησης</w:t>
            </w:r>
          </w:p>
        </w:tc>
      </w:tr>
    </w:tbl>
    <w:p w14:paraId="6A4CCDE6"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επαγγέλματα δεν είναι μελλοντικά. Είναι ήδη ενεργά, κυρίως σε κέντρα καινοτομίας όπως η Καλιφόρνια, η Σιγκαπούρη και το Τελ Αβίβ – και σταδιακά επεκτείνονται στην Ευρώπη.</w:t>
      </w:r>
    </w:p>
    <w:p w14:paraId="1F83E153" w14:textId="77777777" w:rsidR="00B42A79" w:rsidRPr="00021283" w:rsidRDefault="00B42A79"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επανάσταση της συλλογιστικής. </w:t>
      </w:r>
      <w:r w:rsidRPr="00021283">
        <w:rPr>
          <w:rFonts w:eastAsia="Times New Roman" w:cstheme="minorHAnsi"/>
          <w:color w:val="000000"/>
          <w:kern w:val="0"/>
          <w:lang w:eastAsia="en-GB"/>
          <w14:ligatures w14:val="none"/>
        </w:rPr>
        <w:t>Αυτό που αλλάζει ριζικά είναι ότι η ΤΝ δεν βασίζεται πια μόνο στην αποθήκευση ή στην πρόβλεψη, αλλά στην ικανότητα να συλλογίζεται. Δηλαδή να αναλύει δεδομένα, να θέτει υποθέσεις, να αξιολογεί επιλογές, να βελτιώνεται. Αυτή η «συλλογιστική ΤΝ» απαιτεί τεράστιες ποσότητες υπολογιστικής ισχύος αλλά και ανθρώπινης διαμεσολάβησης.</w:t>
      </w:r>
    </w:p>
    <w:p w14:paraId="2167EECB"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TN σε κάθε βήμα του κύκλου ζωής του λογισμικού – από τη συλλογή δεδομένων, την επιμέλεια, τους μηχανισμούς ασφαλείας (guardrails), μέχρι την αξιολόγηση και επανεκπαίδευση – δημιουργεί έναν εντελώς νέο τομέα ειδικοτήτων. Δεν πρόκειται για αυτοματοποίηση αλλά για συνεργατική συν-νοημοσύνη.</w:t>
      </w:r>
    </w:p>
    <w:p w14:paraId="2B4099B8"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κοινωνική πρόκληση. </w:t>
      </w:r>
      <w:r w:rsidRPr="00021283">
        <w:rPr>
          <w:rFonts w:eastAsia="Times New Roman" w:cstheme="minorHAnsi"/>
          <w:color w:val="000000"/>
          <w:kern w:val="0"/>
          <w:lang w:eastAsia="en-GB"/>
          <w14:ligatures w14:val="none"/>
        </w:rPr>
        <w:t>Το ερώτημα δεν είναι πια αν θα αντικαταστήσει η TN τους ανθρώπους. Το ερώτημα είναι ποιοι άνθρωποι θα έχουν πρόσβαση στις νέες μορφές εργασίας. Οι θέσεις που δημιουργεί η TN απαιτούν εξειδικευμένες δεξιότητες, γλωσσοτεχνικές ικανότητες, τεχνική κατανόηση και διά βίου μάθηση.</w:t>
      </w:r>
    </w:p>
    <w:p w14:paraId="6855F59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ανάγκη για επανακατάρτιση (reskilling) και αναβάθμιση δεξιοτήτων (upskilling) είναι επιτακτική – τόσο για εργαζομένους όσο και για φοιτητές, προγραμματιστές, σχεδιαστές, επιστήμονες, εκπαιδευτικούς. Οι κυβερνήσεις και τα εκπαιδευτικά ιδρύματα πρέπει να αναλάβουν στρατηγικές πρωτοβουλίες ώστε να διασφαλιστεί ότι κανείς δεν μένει πίσω.</w:t>
      </w:r>
    </w:p>
    <w:p w14:paraId="44BC9D11"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TN δεν «παίρνει δουλειές» – μετασχηματίζει το τι σημαίνει εργασία. Δεν καταργεί τον άνθρωπο, αλλά αναδιατάσσει τον ρόλο του. Δημιουργεί έναν ψηφιακό χώρο συνεργασίας, όπου η νοημοσύνη είναι κατανεμημένη – και ο άνθρωπος καλείται να γίνει διαμεσολαβητής νοήματος.</w:t>
      </w:r>
    </w:p>
    <w:p w14:paraId="12E279E2"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της εργασίας αλλάζει ραγδαία. Όσοι επενδύσουν στη γνώση και την προσαρμοστικότητα, δεν θα χάσουν το μέλλον. Θα το διαμορφώσουν.</w:t>
      </w:r>
    </w:p>
    <w:p w14:paraId="156A8B6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εξέφρασαν ανησυχίες, κάνοντας λόγο για επικίνδυνη ελευθερία ή για εργαλεία που ενδέχεται να χρησιμοποιηθούν ανεξέλεγκτα. Ωστόσο, η ευρύτερη εικόνα αποκαλύπτει κάτι πολύ πιο σημαντικό: την είσοδο της ΤΝ σε μια νέα εποχή, όπου η συλλογιστική υπερβαίνει τη μηχανική μνήμη και ανοίγει τον δρόμο για πραγματική καινοτομία.</w:t>
      </w:r>
    </w:p>
    <w:p w14:paraId="3371A529" w14:textId="77777777" w:rsidR="00B42A79" w:rsidRPr="00021283" w:rsidRDefault="00B42A79"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την προεκπαίδευση στη συλλογιστική. </w:t>
      </w:r>
      <w:r w:rsidRPr="00021283">
        <w:rPr>
          <w:rFonts w:eastAsia="Times New Roman" w:cstheme="minorHAnsi"/>
          <w:color w:val="000000"/>
          <w:kern w:val="0"/>
          <w:lang w:eastAsia="en-GB"/>
          <w14:ligatures w14:val="none"/>
        </w:rPr>
        <w:t xml:space="preserve">Για να κατανοήσουμε την καινοτομία της τεχνητής νοημοσύνης, πρέπει πρώτα να δούμε πώς εκπαιδεύεται ένα σύγχρονο μοντέλο ΤΝ. Υπάρχει ένα διαδεδομένο, αλλά λανθασμένο νοητικό μοντέλο που υποστηρίζει ότι η τεχνητή νοημοσύνη λειτουργεί ως μια «έξυπνη μηχανή απαντήσεων». Σε αυτό βασίστηκε η </w:t>
      </w:r>
      <w:proofErr w:type="spellStart"/>
      <w:r w:rsidRPr="00021283">
        <w:rPr>
          <w:rFonts w:eastAsia="Times New Roman" w:cstheme="minorHAnsi"/>
          <w:color w:val="000000"/>
          <w:kern w:val="0"/>
          <w:lang w:val="en-US" w:eastAsia="en-GB"/>
          <w14:ligatures w14:val="none"/>
        </w:rPr>
        <w:t>Deepseek</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1: ότι δηλαδή, όταν της απευθύνουμε μια ερώτηση, αυτή δίνει άμεσα μια απάντηση – και αυτό είναι όλο. Στην πραγματικότητα, η διαδικασία είναι πολύπλοκη και πολυεπίπεδη.</w:t>
      </w:r>
    </w:p>
    <w:p w14:paraId="29D9F415" w14:textId="77777777" w:rsidR="00B42A79" w:rsidRPr="00021283" w:rsidRDefault="00B42A79" w:rsidP="00021283">
      <w:pPr>
        <w:pStyle w:val="a6"/>
        <w:numPr>
          <w:ilvl w:val="0"/>
          <w:numId w:val="26"/>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Ηπροεκπαίδευση</w:t>
      </w:r>
      <w:r w:rsidRPr="00021283">
        <w:rPr>
          <w:rFonts w:eastAsia="Times New Roman" w:cstheme="minorHAnsi"/>
          <w:color w:val="000000"/>
          <w:kern w:val="0"/>
          <w:lang w:eastAsia="en-GB"/>
          <w14:ligatures w14:val="none"/>
        </w:rPr>
        <w:t> (pre-training) είναι το πρώτο και απολύτως απαραίτητο στάδιο. Περιλαμβάνει την απορρόφηση τεράστιων ποσοτήτων δεδομένων: κείμενα, εικόνες, βίντεο, ήχους. Σκοπός της είναι να δημιουργήσει ένα θεμέλιο γνώσης, ένα κοινό σύνολο εννοιών που θα επιτρέψει στο μοντέλο να αντιλαμβάνεται τον κόσμο με τρόπο παρόμοιο με αυτόν του ανθρώπου. Δεν αρκεί να γνωρίζει λέξεις – πρέπει να αντιλαμβάνεται τις σχέσεις τους, τα συμφραζόμενα, την πολυσημία τους.</w:t>
      </w:r>
    </w:p>
    <w:p w14:paraId="29758978"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Μετεκπαίδευση: η τέχνη της εφαρμογής. </w:t>
      </w:r>
      <w:r w:rsidRPr="00021283">
        <w:rPr>
          <w:rFonts w:eastAsia="Times New Roman" w:cstheme="minorHAnsi"/>
          <w:color w:val="000000"/>
          <w:kern w:val="0"/>
          <w:lang w:eastAsia="en-GB"/>
          <w14:ligatures w14:val="none"/>
        </w:rPr>
        <w:t>Το επόμενο στάδιο, η </w:t>
      </w:r>
      <w:r w:rsidRPr="00021283">
        <w:rPr>
          <w:rFonts w:eastAsia="Times New Roman" w:cstheme="minorHAnsi"/>
          <w:b/>
          <w:bCs/>
          <w:color w:val="000000"/>
          <w:kern w:val="0"/>
          <w:lang w:eastAsia="en-GB"/>
          <w14:ligatures w14:val="none"/>
        </w:rPr>
        <w:t>μετεκπαίδευση</w:t>
      </w:r>
      <w:r w:rsidRPr="00021283">
        <w:rPr>
          <w:rFonts w:eastAsia="Times New Roman" w:cstheme="minorHAnsi"/>
          <w:color w:val="000000"/>
          <w:kern w:val="0"/>
          <w:lang w:eastAsia="en-GB"/>
          <w14:ligatures w14:val="none"/>
        </w:rPr>
        <w:t> (post-training), είναι εκεί όπου η νοημοσύνη αρχίζει να «μορφοποιείται». Το μοντέλο δεν αρκείται στην απομνημόνευση – αρχίζει να εφαρμόζει τις γνώσεις του για να λύνει προβλήματα. Αυτό γίνεται με διάφορες τεχνικές:</w:t>
      </w:r>
    </w:p>
    <w:p w14:paraId="1D27912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Ενισχυτική μάθηση με ανθρώπινη καθοδήγηση</w:t>
      </w:r>
      <w:r w:rsidRPr="00021283">
        <w:rPr>
          <w:rFonts w:eastAsia="Times New Roman" w:cstheme="minorHAnsi"/>
          <w:color w:val="000000"/>
          <w:kern w:val="0"/>
          <w:lang w:eastAsia="en-GB"/>
          <w14:ligatures w14:val="none"/>
        </w:rPr>
        <w:t> (RLHF – Reinforcement Learning with Human Feedback),</w:t>
      </w:r>
    </w:p>
    <w:p w14:paraId="11F7F609"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Αυτόνομη μάθηση μέσω δοκιμών και λαθών</w:t>
      </w:r>
      <w:r w:rsidRPr="00021283">
        <w:rPr>
          <w:rFonts w:eastAsia="Times New Roman" w:cstheme="minorHAnsi"/>
          <w:color w:val="000000"/>
          <w:kern w:val="0"/>
          <w:lang w:eastAsia="en-GB"/>
          <w14:ligatures w14:val="none"/>
        </w:rPr>
        <w:t>.</w:t>
      </w:r>
    </w:p>
    <w:p w14:paraId="70A67695" w14:textId="77777777" w:rsidR="00B42A79" w:rsidRPr="00021283" w:rsidRDefault="00B42A79" w:rsidP="00021283">
      <w:pPr>
        <w:numPr>
          <w:ilvl w:val="0"/>
          <w:numId w:val="2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Μάθηση με τη βοήθεια άλλης TN</w:t>
      </w:r>
      <w:r w:rsidRPr="00021283">
        <w:rPr>
          <w:rFonts w:eastAsia="Times New Roman" w:cstheme="minorHAnsi"/>
          <w:color w:val="000000"/>
          <w:kern w:val="0"/>
          <w:lang w:eastAsia="en-GB"/>
          <w14:ligatures w14:val="none"/>
        </w:rPr>
        <w:t>, που λειτουργεί ως «ψηφιακός προπονητής».</w:t>
      </w:r>
    </w:p>
    <w:p w14:paraId="3D201EA0"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μετεκπαίδευση είναι ιδιαίτερα απαιτητική υπολογιστικά. Συχνά παραβλέπεται ότι αυτό το στάδιο είναι εξίσου, αν όχι περισσότερο, κρίσιμο για την ποιότητα της νοημοσύνης που προκύπτει. Και εδώ ακριβώς είναι που η TN διαφοροποιείται: εισάγει ένα τρίτο, πιο βαθύ επίπεδο – τη συλλογιστική.</w:t>
      </w:r>
    </w:p>
    <w:p w14:paraId="1443BA91" w14:textId="77777777" w:rsidR="00B42A79" w:rsidRPr="00021283" w:rsidRDefault="00B42A79" w:rsidP="00021283">
      <w:pPr>
        <w:pStyle w:val="a6"/>
        <w:numPr>
          <w:ilvl w:val="0"/>
          <w:numId w:val="26"/>
        </w:num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Συλλογιστική: η νέα νοημοσύνη. </w:t>
      </w:r>
      <w:r w:rsidRPr="00021283">
        <w:rPr>
          <w:rFonts w:eastAsia="Times New Roman" w:cstheme="minorHAnsi"/>
          <w:color w:val="000000"/>
          <w:kern w:val="0"/>
          <w:lang w:eastAsia="en-GB"/>
          <w14:ligatures w14:val="none"/>
        </w:rPr>
        <w:t>Η συλλογιστική (reasoning) είναι κάτι παραπάνω από υπολογιστική ισχύ. Είναι η ικανότητα να σκέφτεσαι βήμα-βήμα, να κάνεις υποθέσεις, να εκτελείς πειράματα, να αναλύεις αποτελέσματα και να αναπροσαρμόζεις τη σκέψη σου. Δεν βασίζεται στην αποστήθιση απαντήσεων, αλλά στη δομημένη επεξεργασία της πληροφορίας.</w:t>
      </w:r>
    </w:p>
    <w:p w14:paraId="0559095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πολύτιμα επιτεύγματα της νοημοσύνης προκύπτουν από τη διερεύνηση και τη σύγκριση. Από τη δυνατότητα να εφαρμόζεις αρχές, να επανασχεδιάζεις τη λύση σου ανάλογα με τα δεδομένα, να συλλογίζεσαι.</w:t>
      </w:r>
    </w:p>
    <w:p w14:paraId="43C939EF"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αντίδραση της αγοράς με την εμφάνιση της </w:t>
      </w:r>
      <w:r w:rsidRPr="00021283">
        <w:rPr>
          <w:rFonts w:eastAsia="Times New Roman" w:cstheme="minorHAnsi"/>
          <w:color w:val="000000"/>
          <w:kern w:val="0"/>
          <w:lang w:val="en-US" w:eastAsia="en-GB"/>
          <w14:ligatures w14:val="none"/>
        </w:rPr>
        <w:t>DeepSeek</w:t>
      </w:r>
      <w:r w:rsidRPr="00021283">
        <w:rPr>
          <w:rFonts w:eastAsia="Times New Roman" w:cstheme="minorHAnsi"/>
          <w:color w:val="000000"/>
          <w:kern w:val="0"/>
          <w:lang w:eastAsia="en-GB"/>
          <w14:ligatures w14:val="none"/>
        </w:rPr>
        <w:t xml:space="preserve"> </w:t>
      </w:r>
      <w:r w:rsidRPr="00021283">
        <w:rPr>
          <w:rFonts w:eastAsia="Times New Roman" w:cstheme="minorHAnsi"/>
          <w:color w:val="000000"/>
          <w:kern w:val="0"/>
          <w:lang w:val="en-US" w:eastAsia="en-GB"/>
          <w14:ligatures w14:val="none"/>
        </w:rPr>
        <w:t>R</w:t>
      </w:r>
      <w:r w:rsidRPr="00021283">
        <w:rPr>
          <w:rFonts w:eastAsia="Times New Roman" w:cstheme="minorHAnsi"/>
          <w:color w:val="000000"/>
          <w:kern w:val="0"/>
          <w:lang w:eastAsia="en-GB"/>
          <w14:ligatures w14:val="none"/>
        </w:rPr>
        <w:t xml:space="preserve">1 ήταν αμφίσημη. Κάποιοι πανηγύρισαν. Άλλοι φοβήθηκαν. Ορισμένοι θεώρησαν – λανθασμένα – ότι η κυκλοφορία του R1 σήμαινε το τέλος της ανάγκης </w:t>
      </w:r>
      <w:r w:rsidRPr="00021283">
        <w:rPr>
          <w:rFonts w:eastAsia="Times New Roman" w:cstheme="minorHAnsi"/>
          <w:color w:val="000000"/>
          <w:kern w:val="0"/>
          <w:lang w:eastAsia="en-GB"/>
          <w14:ligatures w14:val="none"/>
        </w:rPr>
        <w:lastRenderedPageBreak/>
        <w:t>για περαιτέρω υπολογισμούς. Ότι «η TN έπεσε από τον ουρανό», έτοιμη, τέλεια. Στην πραγματικότητα, ισχύει το ακριβώς αντίθετο: η συλλογιστική απαιτεί περισσότερους πόρους, περισσότερη σκέψη, περισσότερη πολυπλοκότητα.</w:t>
      </w:r>
    </w:p>
    <w:p w14:paraId="19C0570D"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αυτό είναι ευκαιρία. Μια ευκαιρία να φύγουμε από την «επιφανειακή» τεχνητή νοημοσύνη και να περάσουμε σε συστήματα που στοχάζονται, κατανοούν, εξηγούν.</w:t>
      </w:r>
    </w:p>
    <w:p w14:paraId="02D83D4E" w14:textId="77777777" w:rsidR="00B42A79" w:rsidRPr="00021283" w:rsidRDefault="00B42A7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H συλλογιστική είναι η αρχή μιας νέας εποχής. Και αν το διαχειριστούμε με ευθύνη και όραμα, μπορεί να γίνει το εργαλείο που θα εκδημοκρατίσει τη νοημοσύνη, μετατρέποντας τη συλλογιστική σε κοινό αγαθό. Σε μια εποχή όπου η πληροφορία είναι άφθονη, αλλά η σκέψη σπάνια, όπου έχει χαθεί η κοινή λογική, αυτή είναι ίσως η μεγαλύτερη επένδυση που μπορούμε να κάνουμε: να ξαναμάθουμε να σκεφτόμαστε – με τη βοήθεια της Τεχνητής Νοημοσύνης.</w:t>
      </w:r>
    </w:p>
    <w:p w14:paraId="3CB499ED" w14:textId="77777777" w:rsidR="00B42A79" w:rsidRPr="00021283" w:rsidRDefault="00B42A79" w:rsidP="00021283">
      <w:pPr>
        <w:spacing w:after="120" w:line="280" w:lineRule="exact"/>
        <w:rPr>
          <w:rFonts w:cstheme="minorHAnsi"/>
        </w:rPr>
      </w:pPr>
    </w:p>
    <w:p w14:paraId="3DEA00EB" w14:textId="54F70595" w:rsidR="00890DBC" w:rsidRPr="00021283" w:rsidRDefault="00890DBC" w:rsidP="00021283">
      <w:pPr>
        <w:spacing w:after="120" w:line="280" w:lineRule="exact"/>
        <w:rPr>
          <w:rFonts w:cstheme="minorHAnsi"/>
        </w:rPr>
      </w:pPr>
      <w:r w:rsidRPr="00021283">
        <w:rPr>
          <w:rFonts w:cstheme="minorHAnsi"/>
        </w:rPr>
        <w:br w:type="page"/>
      </w:r>
    </w:p>
    <w:p w14:paraId="02677DF2" w14:textId="77777777" w:rsidR="00890DBC" w:rsidRPr="00021283" w:rsidRDefault="00890DBC" w:rsidP="00021283">
      <w:pPr>
        <w:spacing w:after="120" w:line="280" w:lineRule="exact"/>
        <w:jc w:val="center"/>
        <w:rPr>
          <w:rFonts w:cstheme="minorHAnsi"/>
          <w:b/>
          <w:bCs/>
        </w:rPr>
      </w:pPr>
      <w:r w:rsidRPr="00021283">
        <w:rPr>
          <w:rFonts w:cstheme="minorHAnsi"/>
          <w:b/>
          <w:bCs/>
        </w:rPr>
        <w:lastRenderedPageBreak/>
        <w:t>Το ηχηρό μήνυμα των ομολόγων προς τους πολιτικούς</w:t>
      </w:r>
    </w:p>
    <w:p w14:paraId="5757694E" w14:textId="77777777" w:rsidR="00890DBC" w:rsidRPr="00021283" w:rsidRDefault="00890DB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4F6FBE9D" w14:textId="77777777" w:rsidR="00890DBC" w:rsidRPr="00021283" w:rsidRDefault="00890DB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17899DF7" w14:textId="77777777" w:rsidR="00546372" w:rsidRPr="00021283" w:rsidRDefault="00546372" w:rsidP="00021283">
      <w:pPr>
        <w:spacing w:before="100" w:beforeAutospacing="1" w:after="120" w:line="280" w:lineRule="exact"/>
        <w:jc w:val="both"/>
        <w:rPr>
          <w:rFonts w:cstheme="minorHAnsi"/>
        </w:rPr>
      </w:pPr>
    </w:p>
    <w:p w14:paraId="7C87FDFA" w14:textId="1353F924"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πολιτική τάση προς τον υπερδανεισμό και τις δημόσιες δαπάνες είναι ένα σύμπτωμα μιας πιο θεμελιώδους παθογένειας των οικονομιών: της αναζήτησης βραχυπρόθεσμου πολιτικού οφέλους εις βάρος της μακροπρόθεσμης δημοσιονομικής σταθερότητας. Με άλλα λόγια, οι πολιτικοί συχνά επιλέγουν να δανείζονται και να ξοδεύουν, γιατί η αποπληρωμή των χρεών –όπως και το κόστος των συνεπειών τους– έρχονται με τη θητεία κάποιου άλλου. Ο μόνος τρόπος να συνετιστούν τέτοιοι πολιτικοί είναι ότα</w:t>
      </w:r>
      <w:r w:rsidRPr="00021283">
        <w:rPr>
          <w:rFonts w:eastAsia="Times New Roman" w:cstheme="minorHAnsi"/>
          <w:color w:val="000000" w:themeColor="text1"/>
          <w:kern w:val="0"/>
          <w:lang w:eastAsia="en-GB"/>
          <w14:ligatures w14:val="none"/>
        </w:rPr>
        <w:t xml:space="preserve">ν </w:t>
      </w:r>
      <w:r w:rsidRPr="00021283">
        <w:rPr>
          <w:rFonts w:eastAsia="Times New Roman" w:cstheme="minorHAnsi"/>
          <w:b/>
          <w:bCs/>
          <w:color w:val="000000" w:themeColor="text1"/>
          <w:kern w:val="0"/>
          <w:lang w:eastAsia="en-GB"/>
          <w14:ligatures w14:val="none"/>
        </w:rPr>
        <w:t xml:space="preserve">η αγορά ομολόγων τους υπενθυμίζει την ανάγκη για δημοσιονομική υπευθυνότητα, </w:t>
      </w:r>
      <w:r w:rsidRPr="00021283">
        <w:rPr>
          <w:rFonts w:eastAsia="Times New Roman" w:cstheme="minorHAnsi"/>
          <w:color w:val="000000"/>
          <w:kern w:val="0"/>
          <w:lang w:eastAsia="en-GB"/>
          <w14:ligatures w14:val="none"/>
        </w:rPr>
        <w:t>για να αντισταθμιστεί το ισχυρό κίνητρο των πολιτικών να «παραγγέλνουν σήμερα, πληρώνοντας αύριο – με τα λεφτά κάποιου άλλου».</w:t>
      </w:r>
    </w:p>
    <w:p w14:paraId="082755B0" w14:textId="77777777" w:rsidR="00890DBC" w:rsidRPr="00021283" w:rsidRDefault="00890DBC" w:rsidP="00021283">
      <w:pPr>
        <w:spacing w:after="120" w:line="280" w:lineRule="exact"/>
        <w:jc w:val="both"/>
        <w:rPr>
          <w:rFonts w:eastAsia="Times New Roman" w:cstheme="minorHAnsi"/>
          <w:b/>
          <w:bCs/>
          <w:color w:val="000000" w:themeColor="text1"/>
          <w:kern w:val="0"/>
          <w:lang w:eastAsia="en-GB"/>
          <w14:ligatures w14:val="none"/>
        </w:rPr>
      </w:pPr>
    </w:p>
    <w:p w14:paraId="680EE9C5"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χώρες όπου το δημόσιο χρέος τους δεν αναμένεται να σταθεροποιηθεί θα πρέπει να καταρτίζουν προϋπολογισμούς με σωρευτική δημοσιονομική προσαρμογή αποτελούμενη από – αυξήσεις φόρων ή περικοπές δαπανών – αρκετά πάνω από 3% του ΑΕΠ για να μειωθεί το χρέος τους. Τέτοιες χώρες σήμερα είναι οι ΗΠΑ, το ΗΒ, η Βραζιλία, Ιταλία, Γαλλία, Κίνα, Ιαπωνία, κλπ.</w:t>
      </w:r>
    </w:p>
    <w:p w14:paraId="1F2B2A8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p>
    <w:p w14:paraId="560BF9A0"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"bond vigilante" — που επινοήθηκε από τον οικονομολόγο Ed Yardeni τη δεκαετία του 1980 — περιγράφει ένα κρίσιμο και συχνά παρεξηγημένο φαινόμενο στις αγορές ομολόγων: τη συντονισμένη ή μεμονωμένη αντίδραση επενδυτών στις κυβερνητικές πολιτικές μέσω της αγοραπωλησίας κρατικών ομολόγων. Αυτοί οι «οικονομικοί εκδικητές», όπως μεταφράζεται ελεύθερα ο όρος, χρησιμοποιούν ως μέσο πίεσης την απροθυμία τους να δανείσουν φθηνά στο κράτος.</w:t>
      </w:r>
    </w:p>
    <w:p w14:paraId="247454E1" w14:textId="77777777" w:rsidR="00890DBC" w:rsidRPr="00021283" w:rsidRDefault="00890DB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έννοια αυτή ενσαρκώνει τον μηχανισμό μέσω του οποίου οι αγορές «τιμωρούν» δημοσιονομικά απερίσκεπτες κυβερνήσεις. Όταν οι επενδυτές θεωρούν ότι το κράτος ακολουθεί πληθωριστικές ή ανεύθυνες πολιτικές δαπανών, που αυξάνουν τον κίνδυνο αποπληρωμής ή υπονομεύουν τη μακροοικονομική σταθερότητα, προχωρούν είτε σε μαζικές πωλήσεις κρατικών τίτλων, είτε αρνούνται να συμμετάσχουν σε νέες εκδόσεις. Το αποτέλεσμα είναι άμεσο: οι αποδόσεις των ομολόγων ανεβαίνουν (δηλαδή το κόστος δανεισμού αυξάνεται), και το κράτος έρχεται αντιμέτωπο με την ίδια του την αγορά.</w:t>
      </w:r>
    </w:p>
    <w:p w14:paraId="1DE908D8"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πρόσφατες αποδόσεις των ομολόγων ΗΠΑ στο 5,1% στέλνουν ηχηρό  μήνυμα. Υπάρχει αβεβαιότητα εξαιτίας της αμφιβολίας κατά πόσο οι  δασμοί και οι συνεχώς μεταβαλλόμενες εμπορικές πολιτικές θα οδηγήσουν σε οικονομική ανάπτυξη τις ΗΠΑ. Εάν  οι πολιτικές θα είναι πληθωριστικές θα υποσκάψουν την οικονομική ανάπτυξη – που θα σήμαινε υψηλότερα επιτόκια για το χρέος από το τρέχον επιτόκιο 5,1% – χωρίς πραγματική ανάπτυξη. Επίσης για τις επενδύσεις σε μεταποίηση προστατευμένη από δασμούς, υπάρχει αβεβαιότητα επειδή τα κεφάλαια αυτά δεν θα έχουν τις βέλτιστες αποδόσεις, ή ότι θα μπορούσαν να χαθούν σε περίπτωση μελλοντικής μείωσης των δασμών.  Επειδή, ήδη οι ΗΠΑ ξοδεύουν περισσότερα για την εξυπηρέτηση του χρέους παρά για την άμυνα κινδυνεύουν να μην είναι πλέον «μεγάλη δύναμη».</w:t>
      </w:r>
    </w:p>
    <w:p w14:paraId="1004F66D" w14:textId="77777777" w:rsidR="00890DBC" w:rsidRPr="00021283" w:rsidRDefault="00890DBC"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το 1990 οι ΗΠΑ αύξησαν το δημόσιο χρέος από  το 41% στο 100% το 2025.  Την ίδια περίοδο η Ιαπωνία αύξησε το δημόσιο χρέος από  το 50% στο 240% σήμερα. </w:t>
      </w:r>
      <w:r w:rsidRPr="00021283">
        <w:rPr>
          <w:rFonts w:eastAsia="Times New Roman" w:cstheme="minorHAnsi"/>
          <w:color w:val="000000" w:themeColor="text1"/>
          <w:kern w:val="0"/>
          <w:lang w:eastAsia="en-GB"/>
          <w14:ligatures w14:val="none"/>
        </w:rPr>
        <w:t xml:space="preserve">Η αύξηση του λόγου του χρέους της Ιαπωνίας προς το ΑΕΠ τα τελευταία τριάντα πέντε χρόνια προήλθε από έναν συνδυασμό τεράστιων δημοσίων δαπανών με στόχο την απορρόφηση της υπερπαραγωγής των ιαπωνικών επιχειρήσεων μετά την αδυναμία να εξάγουν (λόγω αδυναμίας πλέον της τεχνητής υποτίμησης του γιέν), σε συνδυασμό με την κατάρρευση της αύξησης του ΑΕΠ. Έτσι, το χρέος μεγάλωνε, χωρίς να αυξάνει το ΑΕΠ. Η Ιαπωνία πρέπει είτε να σταματήσει να δανείζεται και να αρχίσει να αποπληρώνει το χρέος της  ή ο τεράστιος δανεισμός της θα καταστεί μη διαχειρίσιμος. Η Ιαπωνία έχει την πιο απότομη ανοδική καμπύλη απόδοσης στον ανεπτυγμένο κόσμο. Οι αποδόσεις του 40ετούς ιαπωνικού κρατικού ομολόγου έφθασαν σε ιστορικό υψηλό  3,7%, που  </w:t>
      </w:r>
      <w:r w:rsidRPr="00021283">
        <w:rPr>
          <w:rFonts w:eastAsia="Times New Roman" w:cstheme="minorHAnsi"/>
          <w:color w:val="000000" w:themeColor="text1"/>
          <w:kern w:val="0"/>
          <w:lang w:eastAsia="en-GB"/>
          <w14:ligatures w14:val="none"/>
        </w:rPr>
        <w:lastRenderedPageBreak/>
        <w:t xml:space="preserve">σημαίνει ότι οι επενδυτές που κατείχαν αυτό το ομόλογο έχουν χάσει σχεδόν το 20% της επένδυσής τους μέσα σε λίγες μόνο εβδομάδες. </w:t>
      </w:r>
    </w:p>
    <w:p w14:paraId="296E70AA" w14:textId="77777777" w:rsidR="00890DBC" w:rsidRPr="00021283" w:rsidRDefault="00890DBC" w:rsidP="00021283">
      <w:pPr>
        <w:spacing w:after="120" w:line="280" w:lineRule="exact"/>
        <w:jc w:val="both"/>
        <w:rPr>
          <w:rFonts w:eastAsia="Times New Roman" w:cstheme="minorHAnsi"/>
          <w:color w:val="FF0000"/>
          <w:kern w:val="0"/>
          <w:lang w:eastAsia="en-GB"/>
          <w14:ligatures w14:val="none"/>
        </w:rPr>
      </w:pPr>
    </w:p>
    <w:p w14:paraId="0CE50506" w14:textId="77777777" w:rsidR="00890DBC" w:rsidRPr="00021283" w:rsidRDefault="00890DBC"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kern w:val="0"/>
          <w:lang w:eastAsia="en-GB"/>
          <w14:ligatures w14:val="none"/>
        </w:rPr>
        <w:t>Πριν από μερικά χρόνια στο Ηνωμένο Βασίλειο, οι αποδόσεις των ομολόγων εκτοξεύτηκαν, με τον τότε προϋπολογισμό της Liz Truss, και έχασε την πρωθυπουργία. Πρόσφατα η  απόδοση του 30ετούς κρατικού ομολόγου του Ηνωμένου Βασιλείου εκτινάχθηκε έως και 5,54%. Το Ηνωμένο Βασίλειο αναμένεται να παρουσιάσει δημοσιονομικό έλλειμμα ύψους $180 δισ. φέτος.</w:t>
      </w:r>
    </w:p>
    <w:p w14:paraId="48FE73CC" w14:textId="77777777" w:rsidR="00890DBC" w:rsidRPr="00021283" w:rsidRDefault="00890DBC" w:rsidP="00021283">
      <w:pPr>
        <w:spacing w:after="120" w:line="280" w:lineRule="exact"/>
        <w:jc w:val="both"/>
        <w:rPr>
          <w:rFonts w:cstheme="minorHAnsi"/>
          <w:color w:val="000000" w:themeColor="text1"/>
        </w:rPr>
      </w:pPr>
    </w:p>
    <w:p w14:paraId="64AD30EC" w14:textId="77777777" w:rsidR="00890DBC" w:rsidRPr="00021283" w:rsidRDefault="00890DBC"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Εφόσον το επιτόκιο του δημόσιου χρέους είναι χαμηλότερο από το ρυθμό ανάπτυξης της οικονομίας, οι κυβερνήσεις μπορούν να «αντέξουν» περαιτέρω δανεισμό χωρίς τις αντιδράσεις των κρατικών ομολόγων.</w:t>
      </w:r>
    </w:p>
    <w:p w14:paraId="633AC970" w14:textId="77777777" w:rsidR="00890DBC" w:rsidRPr="00021283" w:rsidRDefault="00890DBC" w:rsidP="00021283">
      <w:pPr>
        <w:spacing w:after="120" w:line="280" w:lineRule="exact"/>
        <w:jc w:val="both"/>
        <w:rPr>
          <w:rFonts w:cstheme="minorHAnsi"/>
          <w:color w:val="000000" w:themeColor="text1"/>
        </w:rPr>
      </w:pPr>
    </w:p>
    <w:p w14:paraId="614EC99E" w14:textId="77777777" w:rsidR="00890DBC" w:rsidRPr="00021283" w:rsidRDefault="00890DBC" w:rsidP="00021283">
      <w:pPr>
        <w:spacing w:after="120" w:line="280" w:lineRule="exact"/>
        <w:jc w:val="both"/>
        <w:rPr>
          <w:rFonts w:cstheme="minorHAnsi"/>
          <w:color w:val="000000" w:themeColor="text1"/>
        </w:rPr>
      </w:pPr>
      <w:r w:rsidRPr="00021283">
        <w:rPr>
          <w:rFonts w:cstheme="minorHAnsi"/>
          <w:color w:val="000000" w:themeColor="text1"/>
        </w:rPr>
        <w:t>Οι ανάγκες όμως για χρηματοδότηση της κλιματικής αλλαγής, των στρατιωτικών εξοπλισμών για την αντιμετώπιση των γεωπολιτικών κινδύνων, των υποδομών της τεχνητής νοημοσύνης, σε συνδυασμό με την γήρανση του πληθυσμού, πιέζουν τις κυβερνήσεις για περισσότερο δανεισμό που σταδιακά οδηγεί σε πληθωρισμό. Ο πληθωρισμός όμως, επειδή μειώνει την πραγματική αξία των δανείων, ίσως χρησιμοποιηθεί ως επιχείρημα μη λήψης μέτρων για περιορισμό των δανείων και αντιθέτως διογκώσει περαιτέρω τον δημόσιο δανεισμό. Οι πολίτες όμως απεχθάνονται τον πληθωρισμό και καταψηφίζουν τις κυβερνήσεις τους όταν μειώνεται η αγοραστική τους δύναμη.</w:t>
      </w:r>
    </w:p>
    <w:p w14:paraId="239E13BA" w14:textId="77777777" w:rsidR="002D6BAC" w:rsidRPr="00021283" w:rsidRDefault="002D6BAC" w:rsidP="00021283">
      <w:pPr>
        <w:spacing w:after="120" w:line="280" w:lineRule="exact"/>
        <w:rPr>
          <w:rFonts w:cstheme="minorHAnsi"/>
        </w:rPr>
      </w:pPr>
    </w:p>
    <w:p w14:paraId="2C6A06F7" w14:textId="77777777" w:rsidR="001D0C4E" w:rsidRPr="00021283" w:rsidRDefault="001D0C4E" w:rsidP="00021283">
      <w:pPr>
        <w:spacing w:after="120" w:line="280" w:lineRule="exact"/>
        <w:rPr>
          <w:rFonts w:cstheme="minorHAnsi"/>
        </w:rPr>
      </w:pPr>
    </w:p>
    <w:p w14:paraId="00BB08BC" w14:textId="224ACBF9" w:rsidR="001D0C4E" w:rsidRPr="00021283" w:rsidRDefault="001D0C4E" w:rsidP="00021283">
      <w:pPr>
        <w:spacing w:after="120" w:line="280" w:lineRule="exact"/>
        <w:rPr>
          <w:rFonts w:cstheme="minorHAnsi"/>
        </w:rPr>
      </w:pPr>
      <w:r w:rsidRPr="00021283">
        <w:rPr>
          <w:rFonts w:cstheme="minorHAnsi"/>
        </w:rPr>
        <w:br w:type="page"/>
      </w:r>
    </w:p>
    <w:p w14:paraId="178F9383" w14:textId="77777777" w:rsidR="00D57AAC" w:rsidRPr="00021283" w:rsidRDefault="00D57AAC"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Η καινοτομία καταστρέφεται από το αθέμιτο εμπόριο</w:t>
      </w:r>
    </w:p>
    <w:p w14:paraId="7A1AC714" w14:textId="77777777" w:rsidR="00D57AAC" w:rsidRPr="00021283" w:rsidRDefault="00D57AA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05436D6" w14:textId="77777777" w:rsidR="00D57AAC" w:rsidRPr="00021283" w:rsidRDefault="00D57AAC"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4E781DAF"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Βρισκόμαστε σήμερα μπροστά σε μια εποχή παγκόσμιων ανακατατάξεων, όχι μόνο στην πολιτική και την τεχνολογία, αλλά και στο διεθνές εμπόριο. Και όμως, παρότι οι αγορές παγκοσμιοποιούνται, ενώ οι κρίσιμες αποφάσεις παίρνονται σε υπερεθνικό επίπεδο, αγνοούμε συστηματικά ζητήματα που θα έπρεπε να βρίσκονται στο επίκεντρο του δημόσιου διαλόγου. Ένα από αυτά είναι το αθέμιτο διεθνές εμπόριο.</w:t>
      </w:r>
    </w:p>
    <w:p w14:paraId="7117A49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αθέμιτο διεθνές εμπόριο δεν είναι απλώς μια αφηρημένη έννοια των οικονομικών εγχειριδίων. Είναι μια απτή πραγματικότητα, που επηρεάζει τις τοπικές βιομηχανίες, την εργασία, την καινοτομία και τη μακροπρόθεσμη σταθερότητα των αγορών και των χωρών. Εάν πιστεύουμε ότι κάποιοι χρησιμοποιούν πλεόνασμα κεφαλαίου, κρατικές επιδοτήσεις, κεφαλαιακούς ελέγχους, χαμηλότοκα δάνεια  και άλλες αθέμιτες πρακτικές, για να κυριαρχήσουν σε έναν παγκόσμιο κλάδο – όπως για παράδειγμα στη βιομηχανία των ηλεκτρικών αυτοκινήτων – τότε πρέπει να το ονομάσουμε με το σωστό του όνομα: αθέμιτος ανταγωνισμός.</w:t>
      </w:r>
    </w:p>
    <w:p w14:paraId="3311B216"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 έχει μεγάλη σημασία γιατί η ιστορία μας διδάσκει ότι κάθε φορά που η διεθνής οικονομική τάξη επιτρέπει τη στρέβλωση της αγοράς μέσω τεχνητών ενισχύσεων, το τίμημα το πληρώνουν οι παραγωγοί που λειτουργούν δίκαια, οι εργαζόμενοι που χάνουν δουλειές, και οι καταναλωτές που χάνουν την ελευθερία της επιλογής μέσα σε μια πραγματικά ανταγωνιστική αγορά.</w:t>
      </w:r>
    </w:p>
    <w:p w14:paraId="48E9B44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εστιάσουμε πιο συγκεκριμένα θα δούμε  ότι κατά τα τελευταία χρόνια, υπήρξε μια εξαιρετικά γρήγορη ανάπτυξη της βιομηχανίας ηλεκτρικών οχημάτων. Μια ανάπτυξη που φαινομενικά είναι ευπρόσδεκτη. Προσφέρει λύσεις στο πρόβλημα των ρύπων, της εξάρτησης από τα ορυκτά καύσιμα και οδηγεί σε τεχνολογικές καινοτομίες. Όμως, κάτω από την επιφάνεια, η εικόνα είναι πολύ πιο σύνθετη.</w:t>
      </w:r>
    </w:p>
    <w:p w14:paraId="48B51FA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Ορισμένα κράτη – και κυρίως η Κίνα – έχουν επιλέξει να επενδύσουν τεράστια ποσά μέσω κρατικών επιδοτήσεων σε συγκεκριμένους βιομηχανικούς τομείς, επιτρέποντας στις εταιρείες τους να προσφέρουν προϊόντα σε εξαιρετικά χαμηλές τιμές. Όχι γιατί είναι πιο αποτελεσματικές ή πιο καινοτόμες, αλλά γιατί λαμβάνουν τεχνητή οικονομική στήριξη από το κράτος. Αυτό δεν είναι ελεύθερη αγορά. Είναι στρατηγική εξαγωγής υπερπλεονάσματος που προσδίδει στην Κίνα </w:t>
      </w:r>
      <w:proofErr w:type="spellStart"/>
      <w:r w:rsidRPr="00021283">
        <w:rPr>
          <w:rFonts w:asciiTheme="minorHAnsi" w:hAnsiTheme="minorHAnsi" w:cstheme="minorHAnsi"/>
          <w:color w:val="000000"/>
        </w:rPr>
        <w:t>υπερπλεόνασμα</w:t>
      </w:r>
      <w:proofErr w:type="spellEnd"/>
      <w:r w:rsidRPr="00021283">
        <w:rPr>
          <w:rFonts w:asciiTheme="minorHAnsi" w:hAnsiTheme="minorHAnsi" w:cstheme="minorHAnsi"/>
          <w:color w:val="000000"/>
        </w:rPr>
        <w:t xml:space="preserve"> $1,3 τρις. Είναι ένα είδος οικονομικού ιμπεριαλισμού. Και είναι επικίνδυνο για όλο τον κόσμο και για την ίδια την Κίνα. Η τελευταία χώρα που προσπάθησε να κάνει κάτι παρόμοιο ήταν η Ιαπωνία τη δεκαετία του 1990 και από τότε έχει «τιμωρηθεί» με απουσία ανάπτυξης και τεράστιο δημόσιο χρέος (240% του ΑΕΠ) στην προσπάθεια της, να δημιουργήσει ανάπτυξη με το δημόσιο δανεισμό. </w:t>
      </w:r>
    </w:p>
    <w:p w14:paraId="678BC45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Όταν μια κινεζική αυτοκινητοβιομηχανία μπορεί να πουλάει ένα ηλεκτρικό όχημα 30% φθηνότερα από έναν Ευρωπαίο ή Αμερικανό ανταγωνιστή, όχι επειδή έχει καλύτερη τεχνολογία ή χαμηλότερο κόστος παραγωγής, αλλά επειδή λαμβάνει τεράστιες κρατικές ενισχύσεις και έχει πρόσβαση σε υπερπλεονάσματα κεφαλαίου, τότε δεν έχουμε να κάνουμε με υγιή ανταγωνισμό. Έχουμε να κάνουμε με τη μεθοδευμένη καταστροφή των ελεύθερων αγορών.</w:t>
      </w:r>
    </w:p>
    <w:p w14:paraId="77F86824"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αποτέλεσμα είναι ότι οι  ευρωπαϊκές και αμερικανικές βιομηχανίες πλήττονται. Εργαζόμενοι απολύονται. Οι μικρομεσαίες επιχειρήσεις κλείνουν. </w:t>
      </w:r>
      <w:r w:rsidRPr="00021283">
        <w:rPr>
          <w:rFonts w:asciiTheme="minorHAnsi" w:hAnsiTheme="minorHAnsi" w:cstheme="minorHAnsi"/>
          <w:b/>
          <w:bCs/>
          <w:color w:val="000000"/>
          <w:u w:val="single"/>
        </w:rPr>
        <w:t>Η καινοτομία παγώνει, καθώς η πίεση τιμών καθιστά αδύνατη τη μακροπρόθεσμη έρευνα και ανάπτυξη</w:t>
      </w:r>
      <w:r w:rsidRPr="00021283">
        <w:rPr>
          <w:rFonts w:asciiTheme="minorHAnsi" w:hAnsiTheme="minorHAnsi" w:cstheme="minorHAnsi"/>
          <w:color w:val="000000"/>
        </w:rPr>
        <w:t>. Και στο τέλος, όταν το τοπίο έχει καθαρίσει από ανταγωνιστές, ο παγκόσμιος μονοπωλιακός παίκτης αυξάνει τις τιμές και περιορίζει την επιλογή. Το βλέπουμε ήδη αυτό να συμβαίνει στον τομέα των φωτοβολταϊκών, στον τομέα των μπαταριών, ακόμα και σε νευραλγικά πεδία όπως τα φαρμακευτικά και τα τεχνολογικά εξαρτήματα.</w:t>
      </w:r>
    </w:p>
    <w:p w14:paraId="0FC016CE"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απάντηση που δίνουν ορισμένοι να μειώσουμε τους δασμούς και να αφήσουμε την αγορά να αυτορρυθμιστεί, δεν είναι ρεαλιστική. Δεν μπορούμε να μιλάμε για αυτορρύθμιση, όταν ένας παίκτης παραβιάζει όλους τους κανόνες με τη χρήση αθέμιτων πρακτικών διεθνούς εμπορίου. </w:t>
      </w:r>
    </w:p>
    <w:p w14:paraId="57379BB3"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Πρέπει να επαναφέρουμε τη δίκαιη ισορροπία. Η ελεύθερη αγορά δεν είναι χαοτική, ούτε μπορεί να λειτουργήσει χωρίς  κανόνες. Είναι ένα σύστημα που βασίζεται στην ισότιμη συμμετοχή. Αν επιτρέπουμε σε παίκτες να λειτουργούν με επιδοτήσεις, νομισματικούς χειρισμούς ή κρατικές εντολές παραγωγής, τότε η ίδια η αγορά μετατρέπεται σε μηχανισμό καταστροφής του ανταγωνισμού.</w:t>
      </w:r>
    </w:p>
    <w:p w14:paraId="0B5D0B15" w14:textId="53858B9B"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Τι θα πρέπει να γίνει: Πρώτον, να αναγνωρίσουμε το πρόβλημα. Και αυτό είναι κάτι που πολύ λίγοι τολμούν να κάνουν με σαφήνεια. Η Ευρώπη, για παράδειγμα, συχνά διστάζει να ονομάσει την πρακτική των κρατικών ενισχύσεων της Κίνας ως αθέμιτη. Φοβάται τα αντίποινα, φοβάται την απώλεια της πρόσβασης στην κινεζική αγορά. Όμως το τίμημα της σιωπής είναι βαρύτερο, καθώς η </w:t>
      </w:r>
      <w:r w:rsidR="00FA713D">
        <w:rPr>
          <w:rFonts w:asciiTheme="minorHAnsi" w:hAnsiTheme="minorHAnsi" w:cstheme="minorHAnsi"/>
          <w:color w:val="000000"/>
        </w:rPr>
        <w:t>Ε.Ε.</w:t>
      </w:r>
      <w:r w:rsidRPr="00021283">
        <w:rPr>
          <w:rFonts w:asciiTheme="minorHAnsi" w:hAnsiTheme="minorHAnsi" w:cstheme="minorHAnsi"/>
          <w:color w:val="000000"/>
        </w:rPr>
        <w:t xml:space="preserve"> είχε εμπορικό έλλειμμα το 2024 με την Κίνα ύψους 303 δις. </w:t>
      </w:r>
    </w:p>
    <w:p w14:paraId="0B7ECB12"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Δεύτερον, να απαιτήσουμε συμμετρικούς όρους εμπορίου. Αν μια χώρα στηρίζει τα βιομηχανικά της προϊόντα με κρατικές ενισχύσεις, πρέπει να υπάρχει μηχανισμός αντίδρασης. Αυτό μπορεί να σημαίνει δασμούς, μπορεί να σημαίνει περιορισμούς, μπορεί να σημαίνει και στοχευμένες αντι-επιδοτήσεις για τις δικές μας επιχειρήσεις.</w:t>
      </w:r>
    </w:p>
    <w:p w14:paraId="1A412BFC" w14:textId="36A6DC0D"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Τρίτον, να επενδύσουμε σε στρατηγική αυτάρκεια. Δεν μπορούμε να εξαρτόμαστε για την τεχνολογία του μέλλοντος από εξωτερικούς προμηθευτές.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πρέπει να οικοδομήσει δικά της οικοσυστήματα στην τεχνητή νοημοσύνη, στην ηλεκτροκίνηση, στην ψηφιακή παραγωγή. Όχι από εθνικιστική εμμονή, αλλά από γεωοικονομική ανάγκη και εθνική ασφάλεια.</w:t>
      </w:r>
    </w:p>
    <w:p w14:paraId="51413019"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να εκπαιδεύσουμε την κοινή γνώμη. Πολίτες που καταναλώνουν χωρίς γνώση της προέλευσης, χωρίς επίγνωση του τι ενισχύουν με τα χρήματά τους, γίνονται άθελά τους συμμέτοχοι στην απορρύθμιση της αγοράς. Η ενημέρωση είναι όπλο της δημοκρατίας. Και η δημοκρατία είναι το πιο ισχυρό μας πλεονέκτημα.</w:t>
      </w:r>
    </w:p>
    <w:p w14:paraId="4CDF08D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Πέμπτον, να συνεργαστούμε διεθνώς. Οι ΗΠΑ με το μεγαλύτερο εμπορικό έλλειμμα ύψους $1,2 τρισ.,  ο Καναδάς, η Ιαπωνία, η Αυστραλία και η Ευρωπαϊκή Ένωση έχουν κοινό συμφέρον να διαμορφώσουν ένα νέο πλαίσιο παγκόσμιου εμπορίου, το οποίο δεν θα επιτρέπει την κατάχρηση από αυταρχικά καθεστώτα ή συστήματα κρατικού καπιταλισμού.</w:t>
      </w:r>
    </w:p>
    <w:p w14:paraId="2363378A"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προστασία της δίκαιης αγοράς δεν είναι προστατευτισμός. Είναι υπεράσπιση του δικαιώματος στην ισότιμη συμμετοχή. Είναι ηθική ευθύνη και οικονομική αναγκαιότητα. Το να επιτρέπεις την αθέμιτη συμπεριφορά, από φόβο ή απάθεια, δεν είναι δημοκρατικό. Είναι παραίτηση και άρνηση της πραγματικότητας.</w:t>
      </w:r>
    </w:p>
    <w:p w14:paraId="30566048"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ελεύθερη αγορά δεν είναι ένα σύστημα χωρίς κανόνες, αλλά ένα σύστημα όπου οι κανόνες είναι ίδιοι για όλους. Για να υπάρχουν όμως ίσοι κανόνες για όλους χρειάζεται μηχανισμός επιβολής, επιτήρησης των ίσων κανόνων για όλους. Και επίσης χρειάζεται μηχανισμός αποτροπής των κρατών που παραβιάζουν τους κανόνες. Ο Παγκόσμιος Οργανισμός Εμπορίου έχει αποτύχει σε αυτόν τον ρόλο.</w:t>
      </w:r>
    </w:p>
    <w:p w14:paraId="7CB87801"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Ας εστιάσουμε λοιπόν σε αυτό που σήμερα αγνοούμε. Ας επαναφέρουμε την ισορροπία εκεί που έχει διαταραχθεί. Ας υπερασπιστούμε το δίκαιο εμπόριο, όχι από φόβο για το αθέμιτο, αλλά από πίστη στη δύναμη της δημοκρατικής οικονομίας.</w:t>
      </w:r>
    </w:p>
    <w:p w14:paraId="4BE0B400" w14:textId="77777777" w:rsidR="00D57AAC" w:rsidRPr="00021283" w:rsidRDefault="00D57AAC"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εξισορρόπηση του διεθνούς εμπορίου θα αποσβέσει πολλές γεωπολιτικές εντάσεις ανά τον κόσμο και θα αποτρέψει φιλόδοξα αυταρχικά καθεστώτα από το να αναβιώσουν τα αυτοκρατορικά τους όνειρα εκμεταλλευόμενα την ανοχή που δείχνουν οι δημοκρατικές χώρες.</w:t>
      </w:r>
    </w:p>
    <w:p w14:paraId="06664496" w14:textId="77777777" w:rsidR="00D57AAC" w:rsidRPr="00021283" w:rsidRDefault="00D57AAC" w:rsidP="00021283">
      <w:pPr>
        <w:pStyle w:val="Web"/>
        <w:spacing w:after="120" w:afterAutospacing="0" w:line="280" w:lineRule="exact"/>
        <w:rPr>
          <w:rFonts w:asciiTheme="minorHAnsi" w:hAnsiTheme="minorHAnsi" w:cstheme="minorHAnsi"/>
          <w:color w:val="000000"/>
        </w:rPr>
      </w:pPr>
    </w:p>
    <w:p w14:paraId="4DA03EA1" w14:textId="16D06A73" w:rsidR="00222050" w:rsidRPr="00021283" w:rsidRDefault="00222050" w:rsidP="00021283">
      <w:pPr>
        <w:spacing w:after="120" w:line="280" w:lineRule="exact"/>
        <w:rPr>
          <w:rFonts w:cstheme="minorHAnsi"/>
        </w:rPr>
      </w:pPr>
      <w:r w:rsidRPr="00021283">
        <w:rPr>
          <w:rFonts w:cstheme="minorHAnsi"/>
        </w:rPr>
        <w:br w:type="page"/>
      </w:r>
    </w:p>
    <w:p w14:paraId="47A87601" w14:textId="77777777" w:rsidR="00222050" w:rsidRPr="00021283" w:rsidRDefault="00222050" w:rsidP="00021283">
      <w:pPr>
        <w:spacing w:after="120" w:line="280" w:lineRule="exact"/>
        <w:jc w:val="center"/>
        <w:outlineLvl w:val="1"/>
        <w:rPr>
          <w:rFonts w:eastAsia="Times New Roman" w:cstheme="minorHAnsi"/>
          <w:b/>
          <w:bCs/>
          <w:color w:val="000000"/>
          <w:kern w:val="0"/>
          <w:lang w:eastAsia="en-GB"/>
          <w14:ligatures w14:val="none"/>
        </w:rPr>
      </w:pPr>
      <w:bookmarkStart w:id="47" w:name="OLE_LINK74"/>
      <w:r w:rsidRPr="00021283">
        <w:rPr>
          <w:rFonts w:eastAsia="Times New Roman" w:cstheme="minorHAnsi"/>
          <w:b/>
          <w:bCs/>
          <w:color w:val="000000"/>
          <w:kern w:val="0"/>
          <w:lang w:eastAsia="en-GB"/>
          <w14:ligatures w14:val="none"/>
        </w:rPr>
        <w:lastRenderedPageBreak/>
        <w:t>Οι ΗΠΑ και το άλυτο πυρηνικό αίνιγμα του Ιράν</w:t>
      </w:r>
    </w:p>
    <w:bookmarkEnd w:id="47"/>
    <w:p w14:paraId="24C3E58C" w14:textId="77777777" w:rsidR="00222050" w:rsidRPr="00021283" w:rsidRDefault="00222050"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0A49F5E4" w14:textId="77777777" w:rsidR="00222050" w:rsidRPr="00021283" w:rsidRDefault="00222050"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17851D6D" w14:textId="77777777" w:rsidR="00546372" w:rsidRPr="00021283" w:rsidRDefault="00546372" w:rsidP="00021283">
      <w:pPr>
        <w:spacing w:before="100" w:beforeAutospacing="1" w:after="120" w:line="280" w:lineRule="exact"/>
        <w:jc w:val="both"/>
        <w:rPr>
          <w:rFonts w:eastAsia="Times New Roman" w:cstheme="minorHAnsi"/>
          <w:color w:val="000000"/>
          <w:kern w:val="0"/>
          <w:lang w:eastAsia="en-GB"/>
          <w14:ligatures w14:val="none"/>
        </w:rPr>
      </w:pPr>
    </w:p>
    <w:p w14:paraId="6BABE67C" w14:textId="157DD5F0"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Μέση Ανατολή βρίσκεται ξανά στο κέντρο μιας κρίσης που απειλεί να εξελιχθεί σε πόλεμο μεγάλης κλίμακας με παγκόσμιες συνέπειες για τις οικονομίες και τις κοινωνίες. Από τις 16 Ιουνίου, οι Ηνωμένες Πολιτείες πραγματοποιούν μια άνευ προηγουμένου στρατιωτική αερογέφυρα, μετακινώντας δεκάδες αεροσκάφη ανεφοδιασμού και ομάδες κρούσης αεροπλανοφόρων προς το μέτωπο Ισραήλ–Ιράν. Η δυναμική που εκτυλίσσεται δείχνει ότι, για πρώτη φορά μετά από χρόνια, οι ΗΠΑ δεν αποκλείεται να εμπλακούν άμεσα — όχι ως μεσολαβητής, αλλά ως επιχειρησιακός συντελεστής.</w:t>
      </w:r>
    </w:p>
    <w:p w14:paraId="3CB61550"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αναχώρηση 32 αεροσκαφών ανεφοδιασμού από αμερικανικές βάσεις προς ευρωπαϊκούς και μεσανατολικούς κόμβους σημαίνει μια διαρκή αεροπορική επιχειρησιακή υποστήριξη, ικανή να κρατήσει περισσότερα από 200 μαχητικά στον αέρα ταυτόχρονα. Ταυτόχρονα, η αποχώρηση της ομάδας κρούσης του αεροπλανοφόρου </w:t>
      </w:r>
      <w:r w:rsidRPr="00021283">
        <w:rPr>
          <w:rFonts w:eastAsia="Times New Roman" w:cstheme="minorHAnsi"/>
          <w:b/>
          <w:bCs/>
          <w:color w:val="000000"/>
          <w:kern w:val="0"/>
          <w:lang w:eastAsia="en-GB"/>
          <w14:ligatures w14:val="none"/>
        </w:rPr>
        <w:t>USS Nimitz</w:t>
      </w:r>
      <w:r w:rsidRPr="00021283">
        <w:rPr>
          <w:rFonts w:eastAsia="Times New Roman" w:cstheme="minorHAnsi"/>
          <w:color w:val="000000"/>
          <w:kern w:val="0"/>
          <w:lang w:eastAsia="en-GB"/>
          <w14:ligatures w14:val="none"/>
        </w:rPr>
        <w:t> από την Ασία και η κατεύθυνσή της προς τη Μέση Ανατολή υποδηλώνει ότι οι ΗΠΑ θέλουν να έχουν πλήρη αεροναυτική υπεροχή σε περίπτωση πλήρους σύγκρουσης.</w:t>
      </w:r>
    </w:p>
    <w:p w14:paraId="305C780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δημόσια απαίτηση του Νετανιάχου για άνευ όρων παράδοση του Ιράν και οι διαρροές ότι οι ΗΠΑ γνωρίζουν την ακριβή τοποθεσία του Ανώτατου Ηγέτη, αλλά δεν τον στοχεύουν ακόμη, δείχνουν μια κλιμακούμενη ψυχολογική πίεση. Στην ουσία, η Ουάσιγκτον αιωρείται μεταξύ της λογικής αποτροπής και της πολιτικής γραμμής «τέλος στους αιώνιους πολέμους». Η ρήξη στο αμερικανικό εσωτερικό είναι εμφανής: το στρατιωτικό κατεστημένο προετοιμάζεται για άμεση εμπλοκή, ενώ το πολιτικό σύστημα προσπαθεί να αποφύγει ένα νέο μέτωπο.</w:t>
      </w:r>
    </w:p>
    <w:p w14:paraId="66766A54"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ισραηλινές αεροπορικές επιθέσεις ήταν εντυπωσιακά αποτελεσματικές σε βασικούς στόχους με την καταστροφή κρίσιμων κτιρίων εμπλουτισμού ουρανίου στο Νατάνζ, εξόντωση κορυφαίων επιστημόνων και  παράλυση βασικών εγκαταστάσεων επεξεργασίας ουρανίου. Ωστόσο, το πραγματικό πρόβλημα παραμένει το Fordo, όπου οι εγκαταστάσεις είναι θαμμένες βαθιά στο βουνό, καλυμμένες με οπλισμένο σκυρόδεμα, πέρα από την εμβέλεια κάθε γνωστού ισραηλινού όπλου.</w:t>
      </w:r>
    </w:p>
    <w:p w14:paraId="67DA10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κατασκευή ακόμη πιο βαθιών εγκαταστάσεων, όπως το Pickax Mountain Plant, επιδεινώνει το αδιέξοδο· όσο δεν υπάρχει ικανό διατρητικό οπλικό σύστημα, η Τεχεράνη διατηρεί έναν σκληρό πυρήνα υποδομών που δεν μπορεί να εξουδετερωθεί χωρίς αμερικανική συμβολή. Οι καλύτερες βόμβες του Ισραήλ (π.χ. GBU-28) δεν μπορούν να διαπεράσουν περισσότερο από 6 μέτρα σκυροδέματος — ανεπαρκές για τέτοια βαθιά θωρακισμένα συγκροτήματα. Το μοναδικό διαθέσιμο όπλο που θεωρείται ικανό να τα πλήξει είναι η GBU-57 των ΗΠΑ, που μπορεί να διαπεράσει περίπου 60 μέτρα σκυροδέματος και μεταφέρεται αποκλειστικά από το βομβαρδιστικό B-2. Το Ισραήλ δεν διαθέτει B-2.</w:t>
      </w:r>
    </w:p>
    <w:p w14:paraId="33A5AB85"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Άρα, η αμερικανική εμπλοκή είναι επιχειρησιακά αναπόφευκτη, αν ο στόχος είναι η οριστική εξουδετέρωση των υπόγειων πυρηνικών εγκαταστάσεων του Ιράν.</w:t>
      </w:r>
    </w:p>
    <w:p w14:paraId="75B1D20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Μέσα σε όλα αυτά, ένα νέο πολιτικό δεδομένο αναδύεται καθώς ο εξόριστος πρίγκιπας Ρεζά Παχλαβί κάλεσε ανοιχτά τις ιρανικές δυνάμεις ασφαλείας να εγκαταλείψουν το καθεστώς και να στηρίξουν μαζική εξέγερση. Μέχρι τώρα, όλες οι εξεγέρσεις στο Ιράν απέτυχαν λόγω έλλειψης ενιαίας ηγεσίας. Με την εμπλοκή Παχλαβί, μπορεί να δημιουργηθεί συνεκτική αντιπολίτευση — κάτι που οι σύμμαχοι του Ιράν δεν περίμεναν και οι Δυτικοί παρακολουθούν με προσοχή.</w:t>
      </w:r>
    </w:p>
    <w:p w14:paraId="41D31FAC"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Ισραήλ φαίνεται να προετοιμάζεται για τη δεύτερη φάση του πολέμου, κάνοντας χρήση υπερβολικής ισχύος, επιθέσεις σε πολιτικές υποδομές, εκφοβισμό του άμαχου πληθυσμού ώστε να στραφεί εναντίον τοπικών αρχών. Η λογική φαίνεται να είναι ότι αν εκτοξευτεί ρουκέτα από ένα χωριό, ολόκληρο το χωριό γίνεται νόμιμος στόχος. Αυτή η λογική ενδέχεται να εφαρμοστεί στην Τεχεράνη και εξηγεί την αποστολή </w:t>
      </w:r>
      <w:r w:rsidRPr="00021283">
        <w:rPr>
          <w:rFonts w:eastAsia="Times New Roman" w:cstheme="minorHAnsi"/>
          <w:color w:val="000000"/>
          <w:kern w:val="0"/>
          <w:lang w:eastAsia="en-GB"/>
          <w14:ligatures w14:val="none"/>
        </w:rPr>
        <w:lastRenderedPageBreak/>
        <w:t>επιπλέον tanker για συνεχή αεροπορική υποστήριξη. Σε αυτή τη περίπτωση η ανθρωπιστική κρίση προβλέπεται τεράστια, καθώς ήδη παρατηρείται μαζική έξοδος αμάχων.</w:t>
      </w:r>
    </w:p>
    <w:p w14:paraId="5B72EE1D"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συντονισμένη αερογέφυρα, η συσσώρευση στόλου και η πολιτική δυναμική στο Ιράν συνθέτουν μια εξαιρετικά ρευστή στρατηγική εικόνα:</w:t>
      </w:r>
    </w:p>
    <w:p w14:paraId="6325A633"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οι ΗΠΑ εμπλακούν άμεσα, το καθεστώς μπορεί να δεχθεί πλήγμα χωρίς ιστορικό προηγούμενο.</w:t>
      </w:r>
    </w:p>
    <w:p w14:paraId="3665E04C"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το Ιράν χάσει την εσωτερική του συνοχή παράλληλα με την εξωτερική πίεση, η πτώση του θα αναδιαμορφώσει τον χάρτη της Μέσης Ανατολής.</w:t>
      </w:r>
    </w:p>
    <w:p w14:paraId="7D5AA16B" w14:textId="77777777" w:rsidR="00222050" w:rsidRPr="00021283" w:rsidRDefault="00222050" w:rsidP="00021283">
      <w:pPr>
        <w:numPr>
          <w:ilvl w:val="0"/>
          <w:numId w:val="2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Αντίστροφα, αν το Fordo και το Pickax μείνουν άθικτα, και το καθεστώς επιβιώσει, το μήνυμα που θα σταλεί είναι ότι ο άξονας της απολυταρχίας είναι ανθεκτικός ακόμη και σε συντονισμένα πλήγματα.</w:t>
      </w:r>
    </w:p>
    <w:p w14:paraId="18EF6F99"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έχει αποθηκεύσει το μεγαλύτερο μέρος των υπερηχητικών πυραύλων του σε υπόγεια καταφύγια, προστατευμένα από ισραηλινές επιθέσεις. Αυτοί οι πύραυλοι δεν προορίζονται για συμβολικά πλήγματα αλλά για στοχευμένες επιθέσεις σε βάσεις στην Κύπρο, στο κέντρο διοίκησης των ΗΠΑ στο Κατάρ, σε βάσεις στο Ιράκ, στο Κουβέιτ, ΗΑΕ, Ιορδανία, Σαουδική Αραβία, στον  5ο Αμερικανικό Στόλο στο Μπαχρέιν και σε αμερικανικές ομάδες κρούσης αεροπλανοφόρων στην Ερυθρά Θάλασσα και την Ανατολική Μεσόγειο.</w:t>
      </w:r>
    </w:p>
    <w:p w14:paraId="3498FF7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περίπτωση ευρείας κλίμακας απάντησης, το Ιράν μπορεί να χρησιμοποιήσει «βρώμικες βόμβες» για να διασπείρει ραδιενέργεια σε στρατιωτικές βάσεις και πλοία.</w:t>
      </w:r>
    </w:p>
    <w:p w14:paraId="6C8CA176"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επόμενη εβδομάδα μπορεί να καθορίσει αν αυτή η κρίση θα μείνει στην ιστορία ως μια «ατελής νίκη» ή ως η αρχή μιας νέας τάξης πραγμάτων στην περιοχή, καταγράφοντας ίσως μια ιστορική καμπή όπου, είτε το Ιράν θα υποχρεωθεί σε στρατηγική υποχώρηση, είτε θα δούμε τη γέννηση μιας πυρηνικής δύναμης υπό καθεστώς πολιορκίας. Αν το Ιράν αντεπιτεθεί σε αμερικανικά συμφέροντα, η σύγκρουση θα εξελιχθεί σε περιφερειακό πόλεμο, με ανυπολόγιστες απώλειες.</w:t>
      </w:r>
    </w:p>
    <w:p w14:paraId="6A1B1F08"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κάθε περίπτωση, η στρατηγική και η πολιτική βούληση θα καθορίσουν αν αυτή η κρίση θα κλείσει οριστικά ή αν θα ανοίξει έναν νέο, ανεξέλεγκτο κύκλο πυρηνικής αποτροπής στη Μέση Ανατολή. Ο στρατηγικός στόχος —η εξουδετέρωση του πυρηνικού δυναμικού του Ιράν— ίσως είναι η μόνη εναλλακτική για να αποφευχθεί μια μελλοντική πυρηνική Μέση Ανατολή.</w:t>
      </w:r>
    </w:p>
    <w:p w14:paraId="2D8256CA"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επιβιώσεις ακόμη και της πιο σκληρής εκστρατείας των ισχυρών». Αν το μήνυμα είναι ότι «το Ιράν είναι άτρωτο», τότε ένας νέος κύκλος ασταμάτητων συγκρούσεων και εξοπλισμών θα είναι αναπόφευκτος. Θα συνεχιστεί η διατάραξη των εφοδιαστικών αλυσίδων και θα πάρουν θάρρος και άλλες δυνάμεις όπως η Τουρκία να συνεχίσουν τις απειλές κατά της Ελλάδας.</w:t>
      </w:r>
    </w:p>
    <w:p w14:paraId="7C4857E6" w14:textId="77777777"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όμως πετύχει η καταστροφή του πυρηνικού προγράμματος του Ιράν,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Επίσης θα αποκατασταθεί η ηρεμία στις εφοδιαστικές αλυσίδες που ωθούσαν τον πληθωρισμό, θα κατασκευαστεί ο Ινδικός Δρόμος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rPr>
        <w:t>), και θα επανέλθει η ειρήνη και η ευημερία στην περιοχή. Η ισραηλινή επιχείρηση αποδεικνύει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όταν βρεθούν υπό ισχυρή στρατιωτική και οικονομική πίεση. </w:t>
      </w:r>
    </w:p>
    <w:p w14:paraId="7E610E8F" w14:textId="77777777" w:rsidR="00222050" w:rsidRPr="00021283" w:rsidRDefault="0022205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εύθραυστος αν ο αντίπαλος χτυπησει γρήγορα, στοχευμένα και αδιάκοπα</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 xml:space="preserve">Για να έχει οφέλη η παγκόσμια οικονομία και ή παγκόσμια κοινότητα πρέπει να εξαλειφθεί η  στρατηγική του Ιράν που προκαλεί τα προβλήματα στην περιοχή μέσω πληρεξουσίων. Το Ιράν </w:t>
      </w:r>
      <w:r w:rsidRPr="00021283">
        <w:rPr>
          <w:rFonts w:asciiTheme="minorHAnsi" w:hAnsiTheme="minorHAnsi" w:cstheme="minorHAnsi"/>
          <w:color w:val="000000"/>
        </w:rPr>
        <w:lastRenderedPageBreak/>
        <w:t xml:space="preserve">«κολυμπάει» μέσα στο πετρέλαιο και στο φυσικό αέριο με τα τεράστια αποθέματα που έχει, δεν χρειάζεται το πυρηνικό πρόγραμμα για επιπλέον ενέργεια. Το χρειάζεται για άλλους σκοπούς που μόνο ένα αυταρχικό κράτος μπορεί να ξέρει, αλλά ο καθένας μπορεί να  φανταστεί, εναντίον ποιανού θα χρησιμοποιηθεί. Και αυτό για να μην πάρουν «αέρα τα μυαλά» και άλλων δυνάμεων και  θελήσουν πυρηνικά όπως της Τουρκίας. Αλλά θα είναι και ένα μάθημα για την Τουρκία η οποία ίσως έρθει «η σειρά της» καθώς ακολουθεί την ίδια στρατηγική με το Ιράν και ενισχύει στρατιωτικά διάφορους πληρεξουσίους για να αναστήσει την Οθωμανική Αυτοκρατορία. </w:t>
      </w:r>
    </w:p>
    <w:p w14:paraId="6C787577"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643F3743" w14:textId="77777777" w:rsidR="00222050" w:rsidRPr="00021283" w:rsidRDefault="00222050" w:rsidP="00021283">
      <w:pPr>
        <w:spacing w:before="100" w:beforeAutospacing="1" w:after="120" w:line="280" w:lineRule="exact"/>
        <w:jc w:val="both"/>
        <w:rPr>
          <w:rFonts w:eastAsia="Times New Roman" w:cstheme="minorHAnsi"/>
          <w:color w:val="000000"/>
          <w:kern w:val="0"/>
          <w:lang w:eastAsia="en-GB"/>
          <w14:ligatures w14:val="none"/>
        </w:rPr>
      </w:pPr>
    </w:p>
    <w:p w14:paraId="5490876E" w14:textId="4984C833" w:rsidR="004729C7" w:rsidRPr="00021283" w:rsidRDefault="004729C7" w:rsidP="00021283">
      <w:pPr>
        <w:spacing w:after="120" w:line="280" w:lineRule="exact"/>
        <w:rPr>
          <w:rFonts w:cstheme="minorHAnsi"/>
        </w:rPr>
      </w:pPr>
      <w:r w:rsidRPr="00021283">
        <w:rPr>
          <w:rFonts w:cstheme="minorHAnsi"/>
        </w:rPr>
        <w:br w:type="page"/>
      </w:r>
    </w:p>
    <w:p w14:paraId="775D1C78" w14:textId="77777777" w:rsidR="004729C7" w:rsidRPr="00021283" w:rsidRDefault="004729C7" w:rsidP="00021283">
      <w:pPr>
        <w:spacing w:after="120" w:line="280" w:lineRule="exact"/>
        <w:jc w:val="center"/>
        <w:outlineLvl w:val="1"/>
        <w:rPr>
          <w:rFonts w:eastAsia="Times New Roman" w:cstheme="minorHAnsi"/>
          <w:b/>
          <w:bCs/>
          <w:color w:val="000000"/>
          <w:kern w:val="0"/>
          <w:lang w:eastAsia="en-GB"/>
          <w14:ligatures w14:val="none"/>
        </w:rPr>
      </w:pPr>
      <w:bookmarkStart w:id="48" w:name="OLE_LINK65"/>
      <w:r w:rsidRPr="00021283">
        <w:rPr>
          <w:rFonts w:eastAsia="Times New Roman" w:cstheme="minorHAnsi"/>
          <w:b/>
          <w:bCs/>
          <w:color w:val="000000"/>
          <w:kern w:val="0"/>
          <w:lang w:eastAsia="en-GB"/>
          <w14:ligatures w14:val="none"/>
        </w:rPr>
        <w:lastRenderedPageBreak/>
        <w:t>Η σημασία ενός πολέμου που κρίνει το μέλλον της Μέσης Ανατολής</w:t>
      </w:r>
    </w:p>
    <w:bookmarkEnd w:id="48"/>
    <w:p w14:paraId="4A1A2540" w14:textId="77777777" w:rsidR="004729C7" w:rsidRPr="00021283" w:rsidRDefault="004729C7"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6813D340" w14:textId="77777777" w:rsidR="004729C7" w:rsidRPr="00021283" w:rsidRDefault="004729C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130F2596" w14:textId="77777777" w:rsidR="004729C7" w:rsidRPr="00021283" w:rsidRDefault="004729C7" w:rsidP="00021283">
      <w:pPr>
        <w:spacing w:before="100" w:beforeAutospacing="1" w:after="120" w:line="280" w:lineRule="exact"/>
        <w:jc w:val="both"/>
        <w:rPr>
          <w:rFonts w:cstheme="minorHAnsi"/>
          <w:color w:val="000000"/>
        </w:rPr>
      </w:pPr>
      <w:r w:rsidRPr="00021283">
        <w:rPr>
          <w:rFonts w:cstheme="minorHAnsi"/>
          <w:color w:val="000000"/>
        </w:rPr>
        <w:t>Στρατηγικά, βλέπουμε να  ανατρέπεται η αφήγηση ότι οι δημοκρατίες είναι καταδικασμένες να αντιδρούν και να μαζεύουν τα ερείπια, ενώ τα αυταρχικά καθεστώτα κινούν τα νήματα από θέση ισχύος. Το Ισραήλ έδειξε</w:t>
      </w:r>
      <w:r w:rsidRPr="00021283">
        <w:rPr>
          <w:rStyle w:val="apple-converted-space"/>
          <w:rFonts w:cstheme="minorHAnsi"/>
          <w:color w:val="000000"/>
        </w:rPr>
        <w:t> </w:t>
      </w:r>
      <w:r w:rsidRPr="00021283">
        <w:rPr>
          <w:rStyle w:val="aa"/>
          <w:rFonts w:cstheme="minorHAnsi"/>
          <w:b w:val="0"/>
          <w:bCs w:val="0"/>
          <w:color w:val="000000"/>
        </w:rPr>
        <w:t>προληπτική τόλμη</w:t>
      </w:r>
      <w:r w:rsidRPr="00021283">
        <w:rPr>
          <w:rStyle w:val="apple-converted-space"/>
          <w:rFonts w:cstheme="minorHAnsi"/>
          <w:color w:val="000000"/>
        </w:rPr>
        <w:t> </w:t>
      </w:r>
      <w:r w:rsidRPr="00021283">
        <w:rPr>
          <w:rFonts w:cstheme="minorHAnsi"/>
          <w:color w:val="000000"/>
        </w:rPr>
        <w:t xml:space="preserve">και χρησιμοποίησε αεροπορική ισχύ, πληροφοριακή υπεροχή και πολιτική αποφασιστικότητα για να περάσει στην αντεπίθεση των πληγμάτων που δέχεται τα τελευταία  χρόνια. </w:t>
      </w:r>
    </w:p>
    <w:p w14:paraId="472195E7"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Αυτό είναι ένα πολύτιμο μάθημα για Ευρωπαίους και Αμερικανούς καθώς ανοίγει τη διάσταση της </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διδακτικής αξίας </w:t>
      </w:r>
      <w:r w:rsidRPr="00021283">
        <w:rPr>
          <w:rFonts w:asciiTheme="minorHAnsi" w:hAnsiTheme="minorHAnsi" w:cstheme="minorHAnsi"/>
          <w:color w:val="000000"/>
        </w:rPr>
        <w:t>για τη Δύση και ειδικά για την Ελλάδα όπου:</w:t>
      </w:r>
    </w:p>
    <w:p w14:paraId="6E80916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Πολλά δυτικά κράτη προσεγγίζουν αυταρχικούς αντιπάλους (Ρωσία, Ιράν, Βόρεια Κορέα, Κίνα, Τουρκία) με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υπερβολική ανεκτικότητα</w:t>
      </w:r>
      <w:r w:rsidRPr="00021283">
        <w:rPr>
          <w:rFonts w:asciiTheme="minorHAnsi" w:hAnsiTheme="minorHAnsi" w:cstheme="minorHAnsi"/>
          <w:color w:val="000000"/>
        </w:rPr>
        <w:t>, φοβούμενα τις συνέπειες της σύγκρουσης.</w:t>
      </w:r>
    </w:p>
    <w:p w14:paraId="555768D2"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Ισραήλ δείχνει ότι η</w:t>
      </w:r>
      <w:r w:rsidRPr="00021283">
        <w:rPr>
          <w:rStyle w:val="apple-converted-space"/>
          <w:rFonts w:asciiTheme="minorHAnsi" w:eastAsiaTheme="majorEastAsia" w:hAnsiTheme="minorHAnsi" w:cstheme="minorHAnsi"/>
          <w:color w:val="000000"/>
        </w:rPr>
        <w:t> </w:t>
      </w:r>
      <w:r w:rsidRPr="00021283">
        <w:rPr>
          <w:rStyle w:val="ad"/>
          <w:rFonts w:asciiTheme="minorHAnsi" w:eastAsiaTheme="majorEastAsia" w:hAnsiTheme="minorHAnsi" w:cstheme="minorHAnsi"/>
          <w:i w:val="0"/>
          <w:iCs w:val="0"/>
          <w:color w:val="000000"/>
        </w:rPr>
        <w:t>ενεργητική δράση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μπορεί να αλλάξει τους κανόνες του παιχνιδιού πριν αυτοί παγιωθούν υπέρ του αντιπάλου.</w:t>
      </w:r>
    </w:p>
    <w:p w14:paraId="155D2DE9"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Ευρώπη, που εξαρτάται από αμερικανική ομπρέλα ασφαλείας, το μήνυμα είναι ότι πρέπει να αναπτύξει δική της ικανότητα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στρατηγικής αυτονομίας και αποτροπής</w:t>
      </w:r>
      <w:r w:rsidRPr="00021283">
        <w:rPr>
          <w:rFonts w:asciiTheme="minorHAnsi" w:hAnsiTheme="minorHAnsi" w:cstheme="minorHAnsi"/>
          <w:color w:val="000000"/>
        </w:rPr>
        <w:t>.</w:t>
      </w:r>
    </w:p>
    <w:p w14:paraId="32B71385"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τις Ηνωμένες Πολιτείες, το δίδαγμα είναι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η έγκαιρη χρήση ισχύος μπορεί να αποτρέψει δαπανηρούς μακροχρόνιους πολέμους αργότερα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αν γίνει συντονισμένα και με σαφή στόχο.</w:t>
      </w:r>
    </w:p>
    <w:p w14:paraId="3474A0EC" w14:textId="77777777" w:rsidR="004729C7" w:rsidRPr="00021283" w:rsidRDefault="004729C7" w:rsidP="00021283">
      <w:pPr>
        <w:pStyle w:val="Web"/>
        <w:numPr>
          <w:ilvl w:val="0"/>
          <w:numId w:val="28"/>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Για την Ελλάδα, η στρατηγική επιτυχία έναντι των απειλών της Τουρκίας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p>
    <w:p w14:paraId="794E3BC6"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Δύση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αποτροπής της διάλυσης των δημοκρατιών μας από αυταρχικά καθεστώτα που βασίζονται στην αδράνεια των δημοκρατιών μας λόγω των αρχών της δημοκρατίας. </w:t>
      </w:r>
    </w:p>
    <w:p w14:paraId="4958040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Μέση Ανατολή, μια περιοχή συνώνυμη με στρατηγικά διλήμματα και ιστορικές ανατροπές, βρίσκεται για ακόμη μία φορά στο χείλος μιας καθοριστικής καμπής. Ο ρόλος του Ιράν για απόκτηση κυριαρχίας στην περιοχή έχει οδηγήσει στη σύγκρουση ανάμεσα στο Ισραήλ και το Ιράν, η οποία δεν είναι απλώς μια ακόμη περιφερειακή σύρραξη — είναι μια αναμέτρηση που δοκιμάζει όρια ισχύος, αντοχής και αποτροπής σε παγκόσμιο επίπεδο.</w:t>
      </w:r>
    </w:p>
    <w:p w14:paraId="50A060E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πυρήνας της υπόθεσης συνοψίζεται σε μια φράση που αποτυπώνει όλη την ουσία αυτού του πολέμου και τις συνέπειές του: </w:t>
      </w:r>
      <w:r w:rsidRPr="00021283">
        <w:rPr>
          <w:rFonts w:eastAsia="Times New Roman" w:cstheme="minorHAnsi"/>
          <w:b/>
          <w:bCs/>
          <w:color w:val="000000"/>
          <w:kern w:val="0"/>
          <w:lang w:eastAsia="en-GB"/>
          <w14:ligatures w14:val="none"/>
        </w:rPr>
        <w:t>Αν ο πόλεμος Ισραήλ–Ιράν τελειώσει με το καθεστώς άθικτο και το πυρηνικό του πρόγραμμα ανακτήσιμο, τότε όλα θα είναι μάταια. Ο κόσμος στη Μέση Ανατολή θα προσαρμοστεί αναλόγως — και το μήνυμα θα είναι: Το Ιράν είναι άτρωτο διότι επέζησε από τα πάντα που του έριξε το Ισραήλ και οι Ηνωμένες Πολιτείες. Τα αυταρχικά καθεστώτα θα ενδυναμωθούν κατά των δημοκρατιών.</w:t>
      </w:r>
    </w:p>
    <w:p w14:paraId="33B36E1E"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λογική της σημερινής σύγκρουσης έχει τις ρίζες της σε δεκαετίες αντιπαλότητας, ιδεολογικής εχθρότητας και αγώνα για περιφερειακή επιρροή του Ιράν έναντι των άλλων χωρών της περιοχής. Το Ιράν, με το θεοκρατικό καθεστώς του, οικοδόμησε δίκτυα πληρεξουσίων και παρόλο που έχει τεράστιες ποσότητες πετρελαίου,  επένδυσε στην ανάπτυξη ενός πυρηνικού προγράμματος που επειδή δεν έχει ανάγκη από επιπλέον ενέργεια, μεταφράστηκε σε απειλή για το Ισραήλ και τους συμμάχους του αλλά και για την παγκόσμια εφοδιαστική αλυσίδα. Η προσπάθεια ελέγχου των εφοδιαστικών αλυσίδων έχει δημιουργήσει τεράστια προβλήματα στην ομαλή διέλευση των αγαθών από την περιοχή κυρίως με τους Χούθι στην Ερυθρά Θάλασσα, όπου επηρεάζουν και τη διέλευση των </w:t>
      </w:r>
      <w:proofErr w:type="spellStart"/>
      <w:r w:rsidRPr="00021283">
        <w:rPr>
          <w:rFonts w:eastAsia="Times New Roman" w:cstheme="minorHAnsi"/>
          <w:color w:val="000000"/>
          <w:kern w:val="0"/>
          <w:lang w:eastAsia="en-GB"/>
          <w14:ligatures w14:val="none"/>
        </w:rPr>
        <w:t>ελληνόκτητων</w:t>
      </w:r>
      <w:proofErr w:type="spellEnd"/>
      <w:r w:rsidRPr="00021283">
        <w:rPr>
          <w:rFonts w:eastAsia="Times New Roman" w:cstheme="minorHAnsi"/>
          <w:color w:val="000000"/>
          <w:kern w:val="0"/>
          <w:lang w:eastAsia="en-GB"/>
          <w14:ligatures w14:val="none"/>
        </w:rPr>
        <w:t xml:space="preserve"> πλοίων. </w:t>
      </w:r>
    </w:p>
    <w:p w14:paraId="05943EB5"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το Ισραήλ, που παραδοσιακά αντιμετωπίζει τον κόσμο μέσα από το πρίσμα της επιβίωσης, προχώρησε σε μια πρωτοφανή στρατηγική εκστρατεία, σκοπός της οποίας δεν είναι μόνο να καθυστερήσει το ιρανικό πυρηνικό όνειρο, αλλά να μειώσει τον κίνδυνο μελλοντικής απειλής του. </w:t>
      </w:r>
    </w:p>
    <w:p w14:paraId="23365603"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49" w:name="OLE_LINK75"/>
      <w:r w:rsidRPr="00021283">
        <w:rPr>
          <w:rFonts w:eastAsia="Times New Roman" w:cstheme="minorHAnsi"/>
          <w:color w:val="000000"/>
          <w:kern w:val="0"/>
          <w:lang w:eastAsia="en-GB"/>
          <w14:ligatures w14:val="none"/>
        </w:rPr>
        <w:lastRenderedPageBreak/>
        <w:t>Υπάρχει όμως ο κίνδυνος της ατελούς νίκης. Η ιστορία των στρατηγικών επεμβάσεων στη Μέση Ανατολή μάς διδάσκει ότι η μισή νίκη ισοδυναμεί συχνά με ήττα. Αν το Ισραήλ, παρά την τεράστια στρατιωτική επιχείρηση και το υψηλό πολιτικό κόστος, δεν κατορθώσει να εξαλείψει πλήρως το πυρηνικό πρόγραμμα του Ιράν και αν το θεοκρατικό καθεστώς παραμείνει στο τιμόνι της χώρας, τότε το μήνυμα που θα σταλεί όχι μόνο στους Ιρανούς αλλά και σε άλλες φιλόδοξες χώρες όπως η Τουρκία είναι ξεκάθαρο: «Μπορείς να επιβιώσεις ακόμη και της πιο σκληρής εκστρατείας των ισχυρών».</w:t>
      </w:r>
    </w:p>
    <w:bookmarkEnd w:id="49"/>
    <w:p w14:paraId="768E63AA"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αποτρεπτική ισχύς των Ηνωμένων Πολιτειών και του Ισραήλ θα υπονομευτεί. Οι σύμμαχοί τους στην περιοχή, από τα Ηνωμένα Αραβικά Εμιράτα ως τη Σαουδική Αραβία, θα επανεξετάσουν την πίστη τους σε αυτή τη στρατηγική συμμαχία. Το Ιράν θα βγει πιο ριζοσπαστικοποιημένο και με τον μύθο του «ανίκητου» θα τρέφει νέες γενιές φανατικών.</w:t>
      </w:r>
    </w:p>
    <w:p w14:paraId="4F9261E6"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δυτική στρατηγική σκέψη —είτε εκφράζεται μέσα από το δόγμα της αποφυγής αιώνιων πολέμων είτε μέσα από τον ρεαλισμό του— φλερτάρει επικίνδυνα με την ιδέα της μερικής λύσης. Ωστόσο, όπως δείχνει η ιστορία του Ιράκ, της Λιβύης και του Αφγανιστάν, η μη ολοκληρωμένη ανατροπή ή η μισή επέμβαση ανοίγουν χώρο για την αναγέννηση απολυταρχικών και επικίνδυνων δυνάμεων.</w:t>
      </w:r>
    </w:p>
    <w:p w14:paraId="3DC29909"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αποτροπή ή η πλήρης εξουδετέρωση του πυρηνικού δυναμικού του Ιράν είναι κάτι περισσότερο από στρατιωτικός στόχος — είναι μήνυμα ισχύος και συνέπειας της διεθνούς τάξης για την προστασία έναντι κακόβουλων ενεργειών από τα αυταρχικά κράτη. Αν αποτύχει, θα ακολουθήσει ένα κύμα νέων φιλοδοξιών για εξοπλισμούς και κούρσα πυρηνικών από την Αίγυπτο, την Τουρκία έως τη Σαουδική Αραβία.</w:t>
      </w:r>
    </w:p>
    <w:p w14:paraId="6D75B7FF"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bookmarkStart w:id="50" w:name="OLE_LINK76"/>
      <w:r w:rsidRPr="00021283">
        <w:rPr>
          <w:rFonts w:eastAsia="Times New Roman" w:cstheme="minorHAnsi"/>
          <w:color w:val="000000"/>
          <w:kern w:val="0"/>
          <w:lang w:eastAsia="en-GB"/>
          <w14:ligatures w14:val="none"/>
        </w:rPr>
        <w:t>Αν όμως πετύχει, η Μέση Ανατολή μπορεί να δει το πρώτο βήμα προς μια ισορροπία δυνάμεων χωρίς πυρηνική απειλή και με χώρες που ξέρουν ότι δεν μπορούν να παραβιάζουν κόκκινες γραμμές χωρίς συνέπειες. Επίσης θα αποκατασταθεί η ηρεμία στις εφοδιαστικές αλυσίδες που ωθούσαν τον πληθωρισμό, θα κατασκευαστεί ο Ινδικός Δρόμος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 και θα επανέλθει η ειρήνη και η ευημερία στην περιοχή.</w:t>
      </w:r>
    </w:p>
    <w:bookmarkEnd w:id="50"/>
    <w:p w14:paraId="5820A7A6" w14:textId="77777777" w:rsidR="004729C7" w:rsidRPr="00021283" w:rsidRDefault="004729C7" w:rsidP="00021283">
      <w:pPr>
        <w:spacing w:before="100" w:beforeAutospacing="1" w:after="120" w:line="280" w:lineRule="exact"/>
        <w:jc w:val="both"/>
        <w:rPr>
          <w:rFonts w:cstheme="minorHAnsi"/>
          <w:color w:val="212121"/>
        </w:rPr>
      </w:pPr>
      <w:r w:rsidRPr="00021283">
        <w:rPr>
          <w:rFonts w:eastAsia="Times New Roman" w:cstheme="minorHAnsi"/>
          <w:color w:val="000000"/>
          <w:kern w:val="0"/>
          <w:lang w:eastAsia="en-GB"/>
          <w14:ligatures w14:val="none"/>
        </w:rPr>
        <w:t xml:space="preserve">Η τωρινή συγκυρία είναι σπάνια:  α) Το Ιράν είναι στρατιωτικά αποδυναμωμένο, διεθνώς απομονωμένο και χωρίς αξιόπιστους συμμάχους να το υπερασπιστούν πρακτικά. </w:t>
      </w:r>
      <w:r w:rsidRPr="00021283">
        <w:rPr>
          <w:rFonts w:cstheme="minorHAnsi"/>
          <w:color w:val="212121"/>
        </w:rPr>
        <w:t xml:space="preserve">Ο Πούτιν είναι πιο πρόθυμος να συνεργαστεί με τον Τραμπ παρά να βοηθήσει το Ιράν. Η προτεραιότητά του είναι να αποφύγει να εκτεθεί σε νέες κυρώσεις των ΗΠΑ. Και ακόμα κι αν το ήθελε, τα μέσα που έχει για να βοηθήσει την Τεχεράνη θα ήταν περιορισμένα, καθώς ο πόλεμος κατά της Ουκρανίας έχει αποκαλύψει τις ανεπάρκειες του στρατού της Ρωσίας. Η Κίνα υποστηρίζει την Ισλαμική Δημοκρατία εδώ και χρόνια. Ωστόσο, πέρα από την καταδίκη της ισραηλινής επίθεσης της 13ης Ιουνίου, το Πεκίνο κάνει ό,τι μπορεί για να αποφύγει να εμπλακεί στις συγκρούσεις, </w:t>
      </w:r>
      <w:r w:rsidRPr="00021283">
        <w:rPr>
          <w:rFonts w:eastAsia="Times New Roman" w:cstheme="minorHAnsi"/>
          <w:color w:val="000000"/>
          <w:kern w:val="0"/>
          <w:lang w:eastAsia="en-GB"/>
          <w14:ligatures w14:val="none"/>
        </w:rPr>
        <w:t>β) Η στρατιωτική πίεση είναι άνευ προηγουμένου,</w:t>
      </w:r>
      <w:r w:rsidRPr="00021283">
        <w:rPr>
          <w:rFonts w:cstheme="minorHAnsi"/>
          <w:color w:val="212121"/>
        </w:rPr>
        <w:t xml:space="preserve"> </w:t>
      </w:r>
      <w:r w:rsidRPr="00021283">
        <w:rPr>
          <w:rFonts w:eastAsia="Times New Roman" w:cstheme="minorHAnsi"/>
          <w:color w:val="000000"/>
          <w:kern w:val="0"/>
          <w:lang w:eastAsia="en-GB"/>
          <w14:ligatures w14:val="none"/>
        </w:rPr>
        <w:t>γ) Η κοινή γνώμη στο εσωτερικό του Ιράν αρχίζει να ραγίζει, καθώς ο ίδιος ο λαός υποφέρει από ανελεύθερες πρακτικές.</w:t>
      </w:r>
    </w:p>
    <w:p w14:paraId="77CC6870"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Κι όμως, όλα αυτά μπορούν να χαθούν σε λίγες εβδομάδες αν δεν ληφθούν οι αποφάσεις που θα μετατρέψουν τη στρατιωτική υπεροχή σε στρατηγική νίκη.</w:t>
      </w:r>
    </w:p>
    <w:p w14:paraId="77CF886B"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Στην πραγματικότητα, αυτό που κρίνεται δεν είναι απλώς το ιρανικό καθεστώς — αλλά η ίδια η έννοια της αποτροπής στη Μέση Ανατολή. </w:t>
      </w:r>
      <w:bookmarkStart w:id="51" w:name="OLE_LINK77"/>
      <w:r w:rsidRPr="00021283">
        <w:rPr>
          <w:rFonts w:eastAsia="Times New Roman" w:cstheme="minorHAnsi"/>
          <w:color w:val="000000"/>
          <w:kern w:val="0"/>
          <w:lang w:eastAsia="en-GB"/>
          <w14:ligatures w14:val="none"/>
        </w:rPr>
        <w:t>Αν το μήνυμα είναι ότι «το Ιράν είναι άτρωτο», τότε ένας νέος κύκλος ασταμάτητων συγκρούσεων και εξοπλισμών θα είναι αναπόφευκτος. Θα συνεχίσει η διατάραξη των εφοδιαστικών αλυσίδων και θα πάρουν θάρρος και άλλες δυνάμεις όπως η Τουρκία να συνεχίσουν τις απειλές κατά της Ελλάδας.</w:t>
      </w:r>
    </w:p>
    <w:bookmarkEnd w:id="51"/>
    <w:p w14:paraId="6FB17B1C" w14:textId="77777777" w:rsidR="004729C7" w:rsidRPr="00021283" w:rsidRDefault="004729C7"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Είναι μια ιστορική στιγμή όπου η ηγεσία πρέπει να σταθμίσει όχι μόνο το κόστος της νίκης αλλά και το αντίτιμο μιας ατελούς αποτυχίας. </w:t>
      </w:r>
      <w:r w:rsidRPr="00021283">
        <w:rPr>
          <w:rFonts w:cstheme="minorHAnsi"/>
          <w:color w:val="000000"/>
        </w:rPr>
        <w:t>Η</w:t>
      </w:r>
      <w:r w:rsidRPr="00021283">
        <w:rPr>
          <w:rStyle w:val="apple-converted-space"/>
          <w:rFonts w:cstheme="minorHAnsi"/>
          <w:color w:val="000000"/>
        </w:rPr>
        <w:t> </w:t>
      </w:r>
      <w:r w:rsidRPr="00021283">
        <w:rPr>
          <w:rStyle w:val="aa"/>
          <w:rFonts w:cstheme="minorHAnsi"/>
          <w:b w:val="0"/>
          <w:bCs w:val="0"/>
          <w:color w:val="000000"/>
        </w:rPr>
        <w:t xml:space="preserve">στρατηγική τόλμη </w:t>
      </w:r>
      <w:r w:rsidRPr="00021283">
        <w:rPr>
          <w:rStyle w:val="aa"/>
          <w:rFonts w:eastAsiaTheme="majorEastAsia" w:cstheme="minorHAnsi"/>
          <w:b w:val="0"/>
          <w:bCs w:val="0"/>
          <w:color w:val="000000"/>
        </w:rPr>
        <w:t xml:space="preserve">του Ισραήλ, </w:t>
      </w:r>
      <w:r w:rsidRPr="00021283">
        <w:rPr>
          <w:rStyle w:val="aa"/>
          <w:rFonts w:cstheme="minorHAnsi"/>
          <w:b w:val="0"/>
          <w:bCs w:val="0"/>
          <w:color w:val="000000"/>
        </w:rPr>
        <w:t>ενός μικρού κράτους, μπορεί να παράγει αλυσιδωτές συνέπειες</w:t>
      </w:r>
      <w:r w:rsidRPr="00021283">
        <w:rPr>
          <w:rStyle w:val="apple-converted-space"/>
          <w:rFonts w:cstheme="minorHAnsi"/>
          <w:color w:val="000000"/>
        </w:rPr>
        <w:t> </w:t>
      </w:r>
      <w:r w:rsidRPr="00021283">
        <w:rPr>
          <w:rFonts w:cstheme="minorHAnsi"/>
          <w:color w:val="000000"/>
        </w:rPr>
        <w:t>που ξεπερνούν το αρχικό πεδίο μάχης. Η αλλαγή ισορροπίας στη Μέση Ανατολή αυτή τη στιγμή οφείλεται λιγότερο σε εξωτερικές υπερδυνάμεις (ΗΠΑ, Ρωσία) και περισσότερο στην</w:t>
      </w:r>
      <w:r w:rsidRPr="00021283">
        <w:rPr>
          <w:rStyle w:val="apple-converted-space"/>
          <w:rFonts w:cstheme="minorHAnsi"/>
          <w:color w:val="000000"/>
        </w:rPr>
        <w:t> </w:t>
      </w:r>
      <w:r w:rsidRPr="00021283">
        <w:rPr>
          <w:rStyle w:val="aa"/>
          <w:rFonts w:cstheme="minorHAnsi"/>
          <w:b w:val="0"/>
          <w:bCs w:val="0"/>
          <w:color w:val="000000"/>
        </w:rPr>
        <w:t>αυτοδύναμη επιβολή περιφερειακής στρατιωτικής τάξης από το Ισραήλ</w:t>
      </w:r>
      <w:r w:rsidRPr="00021283">
        <w:rPr>
          <w:rFonts w:cstheme="minorHAnsi"/>
          <w:b/>
          <w:bCs/>
          <w:color w:val="000000"/>
        </w:rPr>
        <w:t>.</w:t>
      </w:r>
    </w:p>
    <w:p w14:paraId="06CCE653"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Επιπλέον, προβάλλεται το δίλημμα για το μέλλον: </w:t>
      </w:r>
      <w:bookmarkStart w:id="52" w:name="OLE_LINK78"/>
      <w:r w:rsidRPr="00021283">
        <w:rPr>
          <w:rFonts w:asciiTheme="minorHAnsi" w:hAnsiTheme="minorHAnsi" w:cstheme="minorHAnsi"/>
          <w:color w:val="000000"/>
        </w:rPr>
        <w:t>Αν δεν ολοκληρωθεί η διάλυση της πυρηνικής υποδομής του Ιράν και η αποσταθεροποίηση του καθεστώτος, τότε όλη αυτή η εντυπωσιακή νίκη μπορεί να αποδειχθεί προσωρινή. Η ισραηλινή επιχείρηση εντάσσεται σε μια νέα τάση όπου: Οι αυταρχικές δυνάμεις (Ιράν, Ρωσία, Τουρκία) αρχίζουν να εμφανίζουν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εσωτερικές ρωγμές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όταν βρεθούν υπό ισχυρή στρατιωτική και οικονομική πίεση. Ο «άξονας του αυταρχισμού» δεν είναι πανίσχυρος —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εύθραυστος αν ο αντίπαλος χτυπήσει γρήγορα, στοχευμένα και αδιάκοπα</w:t>
      </w:r>
      <w:r w:rsidRPr="00021283">
        <w:rPr>
          <w:rFonts w:asciiTheme="minorHAnsi" w:hAnsiTheme="minorHAnsi" w:cstheme="minorHAnsi"/>
          <w:b/>
          <w:bCs/>
          <w:color w:val="000000"/>
        </w:rPr>
        <w:t>.</w:t>
      </w:r>
    </w:p>
    <w:bookmarkEnd w:id="52"/>
    <w:p w14:paraId="7DACA915"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Άρα, το μάθημα για τις ελεύθερες δημοκρατίες είναι ότι η άμυνα δεν είναι πάντα παθητική: μπορεί να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προληπτική και καταιγιστική</w:t>
      </w:r>
      <w:r w:rsidRPr="00021283">
        <w:rPr>
          <w:rFonts w:asciiTheme="minorHAnsi" w:hAnsiTheme="minorHAnsi" w:cstheme="minorHAnsi"/>
          <w:color w:val="000000"/>
        </w:rPr>
        <w:t>, ώστε να αναγκάζει τον αντίπαλο σε διαρκή αμυντική διάταξη. Αποτυπώνει την ουσία της στρατηγικής αλλαγής παραδείγματος όπου η</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τόλμη, συνδυασμένη με συνεπή βούληση, μπορεί να καθηλώσει ακόμη και τον πιο επιθετικό αυταρχικό άξονα.</w:t>
      </w:r>
    </w:p>
    <w:p w14:paraId="63DF8DE7" w14:textId="77777777" w:rsidR="004729C7" w:rsidRPr="00021283" w:rsidRDefault="004729C7"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Για την Ευρώπη και τις ΗΠΑ, που συχνά καθυστερούν να απαντήσουν σε επιθετικές κινήσεις (βλέπε Ουκρανία, Συρία, κλπ.), αυτό είναι προειδοποίηση και έμπνευση μαζί ότι η στρατηγική επιτυχία δεν είναι ζήτημα απόλυτης δύναμης, αλλά ζήτημα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πρωτοβουλίας, πληροφορίας και ψυχραιμίας να αντέξεις το ρίσκο</w:t>
      </w:r>
      <w:r w:rsidRPr="00021283">
        <w:rPr>
          <w:rFonts w:asciiTheme="minorHAnsi" w:hAnsiTheme="minorHAnsi" w:cstheme="minorHAnsi"/>
          <w:b/>
          <w:bCs/>
          <w:color w:val="000000"/>
        </w:rPr>
        <w:t>.</w:t>
      </w:r>
    </w:p>
    <w:p w14:paraId="1253B9C0" w14:textId="77777777" w:rsidR="004729C7" w:rsidRPr="00021283" w:rsidRDefault="004729C7" w:rsidP="00021283">
      <w:pPr>
        <w:pStyle w:val="Web"/>
        <w:spacing w:after="120" w:afterAutospacing="0" w:line="280" w:lineRule="exact"/>
        <w:rPr>
          <w:rFonts w:asciiTheme="minorHAnsi" w:hAnsiTheme="minorHAnsi" w:cstheme="minorHAnsi"/>
          <w:color w:val="000000"/>
        </w:rPr>
      </w:pPr>
    </w:p>
    <w:p w14:paraId="3109C4A1" w14:textId="77777777" w:rsidR="004729C7" w:rsidRPr="00021283" w:rsidRDefault="004729C7" w:rsidP="00021283">
      <w:pPr>
        <w:pStyle w:val="Web"/>
        <w:spacing w:after="120" w:afterAutospacing="0" w:line="280" w:lineRule="exact"/>
        <w:jc w:val="both"/>
        <w:rPr>
          <w:rFonts w:asciiTheme="minorHAnsi" w:hAnsiTheme="minorHAnsi" w:cstheme="minorHAnsi"/>
          <w:color w:val="000000"/>
        </w:rPr>
      </w:pPr>
    </w:p>
    <w:p w14:paraId="5EC93212" w14:textId="1506A91C" w:rsidR="00D32076" w:rsidRPr="00021283" w:rsidRDefault="00D32076" w:rsidP="00021283">
      <w:pPr>
        <w:spacing w:after="120" w:line="280" w:lineRule="exact"/>
        <w:rPr>
          <w:rFonts w:cstheme="minorHAnsi"/>
        </w:rPr>
      </w:pPr>
      <w:r w:rsidRPr="00021283">
        <w:rPr>
          <w:rFonts w:cstheme="minorHAnsi"/>
        </w:rPr>
        <w:br w:type="page"/>
      </w:r>
    </w:p>
    <w:p w14:paraId="781DFEC4" w14:textId="20F6071D" w:rsidR="00D32076" w:rsidRPr="00021283" w:rsidRDefault="00D32076" w:rsidP="00021283">
      <w:pPr>
        <w:spacing w:after="120" w:line="280" w:lineRule="exact"/>
        <w:jc w:val="center"/>
        <w:rPr>
          <w:rFonts w:cstheme="minorHAnsi"/>
          <w:b/>
          <w:bCs/>
          <w:color w:val="212121"/>
        </w:rPr>
      </w:pPr>
      <w:r w:rsidRPr="00021283">
        <w:rPr>
          <w:rFonts w:cstheme="minorHAnsi"/>
          <w:b/>
          <w:bCs/>
          <w:color w:val="212121"/>
        </w:rPr>
        <w:lastRenderedPageBreak/>
        <w:t>Ο κόσμος των κρυπτονομισμάτων</w:t>
      </w:r>
    </w:p>
    <w:p w14:paraId="31C38D48" w14:textId="77777777" w:rsidR="00D32076" w:rsidRPr="00021283" w:rsidRDefault="00D32076"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360FC22C" w14:textId="77777777" w:rsidR="00D32076" w:rsidRPr="00021283" w:rsidRDefault="00D3207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5EF39833" w14:textId="77777777" w:rsidR="00D32076" w:rsidRPr="00021283" w:rsidRDefault="00D32076" w:rsidP="00021283">
      <w:pPr>
        <w:spacing w:before="100" w:beforeAutospacing="1" w:after="120" w:line="280" w:lineRule="exact"/>
        <w:jc w:val="both"/>
        <w:rPr>
          <w:rFonts w:cstheme="minorHAnsi"/>
          <w:color w:val="212121"/>
        </w:rPr>
      </w:pPr>
      <w:bookmarkStart w:id="53" w:name="OLE_LINK82"/>
    </w:p>
    <w:p w14:paraId="74398D2B" w14:textId="4006C656"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κρυπτονόμισμα (cryptocurrency) αναφέρεται σε μια ψηφιακή μορφή νομίσματος που βασίζεται στην κρυπτογραφία για την ασφάλεια των συναλλαγών, τον έλεγχο της δημιουργίας νέων μονάδων και την επαλήθευση της μεταφοράς περιουσιακών στοιχείων.</w:t>
      </w:r>
    </w:p>
    <w:p w14:paraId="5EE9B2FD"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καινοτομία τους έγκειται στο γεγονός ότι δεν εκδίδονται ούτε ελέγχονται από κάποια κεντρική αρχή (π.χ. κράτος ή κεντρική τράπεζα), αλλά λειτουργούν σε ένα αποκεντρωμένο δίκτυο υπολογιστών μέσω τεχνολογιών όπως το blockchain — μια δημόσια, κατανεμημένη και αδιάβλητη βάση δεδομένων.</w:t>
      </w:r>
    </w:p>
    <w:p w14:paraId="4684843A"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πρώτο και πιο γνωστό παράδειγμα είναι το Bitcoin, που δημιουργήθηκε το 2009 από έναν άγνωστο προγραμματιστή (ή ομάδα) με το ψευδώνυμο Satoshi Nakamoto. Από τότε, έχουν εμφανιστεί χιλιάδες άλλα κρυπτονομίσματα (Ethereum, Ripple, Litecoin, κ.λπ.), το καθένα με διαφορετικούς τεχνικούς και λειτουργικούς στόχους.</w:t>
      </w:r>
    </w:p>
    <w:p w14:paraId="64D1899F"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κρυπτονομίσματα επιτελούν πολλαπλούς ρόλους στη σύγχρονη ψηφιακή οικονομία:</w:t>
      </w:r>
    </w:p>
    <w:p w14:paraId="55998FD2"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Ανταλλαγής</w:t>
      </w:r>
      <w:r w:rsidRPr="00021283">
        <w:rPr>
          <w:rFonts w:cstheme="minorHAnsi"/>
          <w:color w:val="000000"/>
        </w:rPr>
        <w:t xml:space="preserve">. </w:t>
      </w:r>
      <w:r w:rsidRPr="00021283">
        <w:rPr>
          <w:rFonts w:eastAsia="Times New Roman" w:cstheme="minorHAnsi"/>
          <w:color w:val="000000"/>
          <w:kern w:val="0"/>
          <w:lang w:eastAsia="en-GB"/>
          <w14:ligatures w14:val="none"/>
        </w:rPr>
        <w:t>Αρχικά σχεδιάστηκαν ως ψηφιακά χρήματα, δηλαδή ως μέσο για τη διενέργεια ηλεκτρονικών συναλλαγών χωρίς την ανάγκη διαμεσολάβησης τρίτων (π.χ. τραπεζών ή συστημάτων πληρωμών). Έτσι μειώνονται τα κόστη, επιταχύνονται οι διεθνείς πληρωμές και ελαχιστοποιείται ο κίνδυνος πλαστογράφησης.</w:t>
      </w:r>
    </w:p>
    <w:p w14:paraId="7F2F5D2D"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Αποθήκη Αξίας</w:t>
      </w:r>
      <w:r w:rsidRPr="00021283">
        <w:rPr>
          <w:rFonts w:cstheme="minorHAnsi"/>
          <w:color w:val="000000"/>
        </w:rPr>
        <w:t xml:space="preserve">. </w:t>
      </w:r>
      <w:r w:rsidRPr="00021283">
        <w:rPr>
          <w:rFonts w:eastAsia="Times New Roman" w:cstheme="minorHAnsi"/>
          <w:color w:val="000000"/>
          <w:kern w:val="0"/>
          <w:lang w:eastAsia="en-GB"/>
          <w14:ligatures w14:val="none"/>
        </w:rPr>
        <w:t>Πολλοί επενδυτές αντιμετωπίζουν ορισμένα κρυπτονομίσματα, κυρίως το Bitcoin, ως «ψηφιακό χρυσό» — δηλαδή ως αποθήκη αξίας που μπορεί να προστατεύσει τον πλούτο τους από πληθωρισμό ή κρατικές νομισματικές πολιτικές.</w:t>
      </w:r>
    </w:p>
    <w:p w14:paraId="57168B25"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Επενδυτικό Περιουσιακό Στοιχείο</w:t>
      </w:r>
      <w:r w:rsidRPr="00021283">
        <w:rPr>
          <w:rFonts w:cstheme="minorHAnsi"/>
          <w:color w:val="000000"/>
        </w:rPr>
        <w:t xml:space="preserve">. </w:t>
      </w:r>
      <w:r w:rsidRPr="00021283">
        <w:rPr>
          <w:rFonts w:eastAsia="Times New Roman" w:cstheme="minorHAnsi"/>
          <w:color w:val="000000"/>
          <w:kern w:val="0"/>
          <w:lang w:eastAsia="en-GB"/>
          <w14:ligatures w14:val="none"/>
        </w:rPr>
        <w:t>Η υψηλή μεταβλητότητα και οι μεγάλες αποδόσεις σε σύντομο χρόνο καθιστούν τα κρυπτονομίσματα πόλο έλξης για traders, θεσμικούς επενδυτές και κερδοσκόπους. Αν και το ρίσκο είναι σημαντικό, αποτελούν πλέον τμήμα πολλών διαφοροποιημένων χαρτοφυλακίων.</w:t>
      </w:r>
    </w:p>
    <w:p w14:paraId="16E4F7C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Υποστήριξη Αποκεντρωμένων Εφαρμογών</w:t>
      </w:r>
      <w:r w:rsidRPr="00021283">
        <w:rPr>
          <w:rFonts w:cstheme="minorHAnsi"/>
          <w:color w:val="000000"/>
        </w:rPr>
        <w:t xml:space="preserve">. </w:t>
      </w:r>
      <w:r w:rsidRPr="00021283">
        <w:rPr>
          <w:rFonts w:eastAsia="Times New Roman" w:cstheme="minorHAnsi"/>
          <w:color w:val="000000"/>
          <w:kern w:val="0"/>
          <w:lang w:eastAsia="en-GB"/>
          <w14:ligatures w14:val="none"/>
        </w:rPr>
        <w:t>Πολλά νεότερα κρυπτονομίσματα, όπως το Ethereum, δεν είναι μόνο νομίσματα αλλά υποστηρίζουν έξυπνα συμβόλαια και εφαρμογές αποκεντρωμένων χρηματοοικονομικών υπηρεσιών</w:t>
      </w:r>
      <w:r w:rsidRPr="00021283">
        <w:rPr>
          <w:rFonts w:cstheme="minorHAnsi"/>
          <w:color w:val="000000"/>
        </w:rPr>
        <w:t xml:space="preserve">. </w:t>
      </w:r>
      <w:r w:rsidRPr="00021283">
        <w:rPr>
          <w:rFonts w:eastAsia="Times New Roman" w:cstheme="minorHAnsi"/>
          <w:color w:val="000000"/>
          <w:kern w:val="0"/>
          <w:lang w:eastAsia="en-GB"/>
          <w14:ligatures w14:val="none"/>
        </w:rPr>
        <w:t>Με αυτά, χρήστες σε όλο τον κόσμο μπορούν να δανείζονται, να δανείζουν, να ανταλλάσσουν τίτλους ή να συνάπτουν συμβόλαια χωρίς τραπεζική ή δικαστική διαμεσολάβηση.</w:t>
      </w:r>
    </w:p>
    <w:p w14:paraId="6901CE34" w14:textId="77777777" w:rsidR="00D32076" w:rsidRPr="00021283" w:rsidRDefault="00D32076"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Μέσο Ψηφιακής Καινοτομίας</w:t>
      </w:r>
      <w:r w:rsidRPr="00021283">
        <w:rPr>
          <w:rFonts w:cstheme="minorHAnsi"/>
          <w:color w:val="000000"/>
        </w:rPr>
        <w:t xml:space="preserve">. </w:t>
      </w:r>
      <w:r w:rsidRPr="00021283">
        <w:rPr>
          <w:rFonts w:eastAsia="Times New Roman" w:cstheme="minorHAnsi"/>
          <w:color w:val="000000"/>
          <w:kern w:val="0"/>
          <w:lang w:eastAsia="en-GB"/>
          <w14:ligatures w14:val="none"/>
        </w:rPr>
        <w:t>Τα κρυπτονομίσματα αποτέλεσαν τη βάση για πολλές άλλες καινοτομίες: NFTs (μη ανταλλάξιμα ψηφιακά αγαθά), αποκεντρωμένες αγορές, αυτοματοποιημένες οργανώσεις (DAOs) κ.ά.</w:t>
      </w:r>
    </w:p>
    <w:p w14:paraId="05507CFB"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t xml:space="preserve">Τα </w:t>
      </w:r>
      <w:r w:rsidRPr="00021283">
        <w:rPr>
          <w:rFonts w:cstheme="minorHAnsi"/>
          <w:color w:val="000000"/>
        </w:rPr>
        <w:t>π</w:t>
      </w:r>
      <w:r w:rsidRPr="00021283">
        <w:rPr>
          <w:rFonts w:eastAsia="Times New Roman" w:cstheme="minorHAnsi"/>
          <w:color w:val="000000"/>
          <w:kern w:val="0"/>
          <w:lang w:eastAsia="en-GB"/>
          <w14:ligatures w14:val="none"/>
        </w:rPr>
        <w:t>λεονεκτήματα</w:t>
      </w:r>
      <w:r w:rsidRPr="00021283">
        <w:rPr>
          <w:rFonts w:cstheme="minorHAnsi"/>
          <w:color w:val="000000"/>
        </w:rPr>
        <w:t xml:space="preserve"> των κρυπτονομισμάτων είναι η α</w:t>
      </w:r>
      <w:r w:rsidRPr="00021283">
        <w:rPr>
          <w:rFonts w:eastAsia="Times New Roman" w:cstheme="minorHAnsi"/>
          <w:color w:val="000000"/>
          <w:kern w:val="0"/>
          <w:lang w:eastAsia="en-GB"/>
          <w14:ligatures w14:val="none"/>
        </w:rPr>
        <w:t>υτονομία χρήστη (χωρίς μεσάζοντες)</w:t>
      </w:r>
      <w:r w:rsidRPr="00021283">
        <w:rPr>
          <w:rFonts w:cstheme="minorHAnsi"/>
          <w:color w:val="000000"/>
        </w:rPr>
        <w:t>, η τ</w:t>
      </w:r>
      <w:r w:rsidRPr="00021283">
        <w:rPr>
          <w:rFonts w:eastAsia="Times New Roman" w:cstheme="minorHAnsi"/>
          <w:color w:val="000000"/>
          <w:kern w:val="0"/>
          <w:lang w:eastAsia="en-GB"/>
          <w14:ligatures w14:val="none"/>
        </w:rPr>
        <w:t>αχύτητα και το χαμηλό κόστος διεθνών πληρωμών</w:t>
      </w:r>
      <w:r w:rsidRPr="00021283">
        <w:rPr>
          <w:rFonts w:cstheme="minorHAnsi"/>
          <w:color w:val="000000"/>
        </w:rPr>
        <w:t>, η δ</w:t>
      </w:r>
      <w:r w:rsidRPr="00021283">
        <w:rPr>
          <w:rFonts w:eastAsia="Times New Roman" w:cstheme="minorHAnsi"/>
          <w:color w:val="000000"/>
          <w:kern w:val="0"/>
          <w:lang w:eastAsia="en-GB"/>
          <w14:ligatures w14:val="none"/>
        </w:rPr>
        <w:t>ιαφάνεια μέσω blockchain</w:t>
      </w:r>
      <w:r w:rsidRPr="00021283">
        <w:rPr>
          <w:rFonts w:cstheme="minorHAnsi"/>
          <w:color w:val="000000"/>
        </w:rPr>
        <w:t xml:space="preserve"> και η </w:t>
      </w:r>
      <w:r w:rsidRPr="00021283">
        <w:rPr>
          <w:rFonts w:eastAsia="Times New Roman" w:cstheme="minorHAnsi"/>
          <w:color w:val="000000"/>
          <w:kern w:val="0"/>
          <w:lang w:eastAsia="en-GB"/>
          <w14:ligatures w14:val="none"/>
        </w:rPr>
        <w:t>πρόσβαση σε χρηματοοικονομικές υπηρεσίες για μη τραπεζικά πληθυσμιακά στρώματα.</w:t>
      </w:r>
    </w:p>
    <w:p w14:paraId="7BD765B9"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Τα μειονεκτήματα είναι η υ</w:t>
      </w:r>
      <w:r w:rsidRPr="00021283">
        <w:rPr>
          <w:rFonts w:eastAsia="Times New Roman" w:cstheme="minorHAnsi"/>
          <w:color w:val="000000"/>
          <w:kern w:val="0"/>
          <w:lang w:eastAsia="en-GB"/>
          <w14:ligatures w14:val="none"/>
        </w:rPr>
        <w:t>ψηλή μεταβλητότητα και επενδυτικός κίνδυνος</w:t>
      </w:r>
      <w:r w:rsidRPr="00021283">
        <w:rPr>
          <w:rFonts w:cstheme="minorHAnsi"/>
          <w:color w:val="000000"/>
        </w:rPr>
        <w:t>, η χ</w:t>
      </w:r>
      <w:r w:rsidRPr="00021283">
        <w:rPr>
          <w:rFonts w:eastAsia="Times New Roman" w:cstheme="minorHAnsi"/>
          <w:color w:val="000000"/>
          <w:kern w:val="0"/>
          <w:lang w:eastAsia="en-GB"/>
          <w14:ligatures w14:val="none"/>
        </w:rPr>
        <w:t>ρήση για παράνομες δραστηριότητες (ξέπλυμα χρήματος, παράνομο εμπόριο)</w:t>
      </w:r>
      <w:r w:rsidRPr="00021283">
        <w:rPr>
          <w:rFonts w:cstheme="minorHAnsi"/>
          <w:color w:val="000000"/>
        </w:rPr>
        <w:t>, το π</w:t>
      </w:r>
      <w:r w:rsidRPr="00021283">
        <w:rPr>
          <w:rFonts w:eastAsia="Times New Roman" w:cstheme="minorHAnsi"/>
          <w:color w:val="000000"/>
          <w:kern w:val="0"/>
          <w:lang w:eastAsia="en-GB"/>
          <w14:ligatures w14:val="none"/>
        </w:rPr>
        <w:t>εριβαλλοντικό αποτύπωμα (ενεργοβόρο mining)</w:t>
      </w:r>
      <w:r w:rsidRPr="00021283">
        <w:rPr>
          <w:rFonts w:cstheme="minorHAnsi"/>
          <w:color w:val="000000"/>
        </w:rPr>
        <w:t>, το α</w:t>
      </w:r>
      <w:r w:rsidRPr="00021283">
        <w:rPr>
          <w:rFonts w:eastAsia="Times New Roman" w:cstheme="minorHAnsi"/>
          <w:color w:val="000000"/>
          <w:kern w:val="0"/>
          <w:lang w:eastAsia="en-GB"/>
          <w14:ligatures w14:val="none"/>
        </w:rPr>
        <w:t>σαφές και μεταβαλλόμενο ρυθμιστικό πλαίσιο</w:t>
      </w:r>
      <w:r w:rsidRPr="00021283">
        <w:rPr>
          <w:rFonts w:cstheme="minorHAnsi"/>
          <w:color w:val="000000"/>
        </w:rPr>
        <w:t>.</w:t>
      </w:r>
    </w:p>
    <w:p w14:paraId="1166616C"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Θα μπορούσαμε να πούμε ότι τ</w:t>
      </w:r>
      <w:r w:rsidRPr="00021283">
        <w:rPr>
          <w:rFonts w:eastAsia="Times New Roman" w:cstheme="minorHAnsi"/>
          <w:color w:val="000000"/>
          <w:kern w:val="0"/>
          <w:lang w:eastAsia="en-GB"/>
          <w14:ligatures w14:val="none"/>
        </w:rPr>
        <w:t xml:space="preserve">α κρυπτονομίσματα είναι μια νέα μορφή ψηφιακής αξίας και μέσου πληρωμών, με δυνατότητες που ξεπερνούν τα παραδοσιακά χρηματοοικονομικά συστήματα. Αν και </w:t>
      </w:r>
      <w:r w:rsidRPr="00021283">
        <w:rPr>
          <w:rFonts w:eastAsia="Times New Roman" w:cstheme="minorHAnsi"/>
          <w:color w:val="000000"/>
          <w:kern w:val="0"/>
          <w:lang w:eastAsia="en-GB"/>
          <w14:ligatures w14:val="none"/>
        </w:rPr>
        <w:lastRenderedPageBreak/>
        <w:t>αποτελούν ακόμη αντικείμενο ρυθμιστικής καινοτομίας και ενίοτε σκεπτικισμού, πολλοί αναλυτές πιστεύουν ότι η τεχνολογία blockchain και οι εφαρμογές της θα αλλάξουν δραστικά τον τρόπο που αντιλαμβανόμαστε τις οικονομικές συναλλαγές, την ιδιοκτησία ψηφιακών αγαθών και την έννοια της εμπιστοσύνης στην ψηφιακή εποχή.</w:t>
      </w:r>
    </w:p>
    <w:p w14:paraId="4B48C958"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bookmarkStart w:id="54" w:name="OLE_LINK83"/>
      <w:bookmarkEnd w:id="53"/>
      <w:r w:rsidRPr="00021283">
        <w:rPr>
          <w:rFonts w:eastAsia="Times New Roman" w:cstheme="minorHAnsi"/>
          <w:color w:val="000000"/>
          <w:kern w:val="0"/>
          <w:lang w:eastAsia="en-GB"/>
          <w14:ligatures w14:val="none"/>
        </w:rPr>
        <w:t xml:space="preserve">Η αγορά των κρυπτονομισμάτων έχει εξελιχθεί ραγδαία από το 2009, με χιλιάδες διαφορετικά νομίσματα και tokens. Παρακάτω </w:t>
      </w:r>
      <w:r w:rsidRPr="00021283">
        <w:rPr>
          <w:rFonts w:cstheme="minorHAnsi"/>
          <w:color w:val="000000"/>
        </w:rPr>
        <w:t>παρατίθενται</w:t>
      </w:r>
      <w:r w:rsidRPr="00021283">
        <w:rPr>
          <w:rFonts w:eastAsia="Times New Roman" w:cstheme="minorHAnsi"/>
          <w:color w:val="000000"/>
          <w:kern w:val="0"/>
          <w:lang w:eastAsia="en-GB"/>
          <w14:ligatures w14:val="none"/>
        </w:rPr>
        <w:t>τα σημαντικότερα, ο τρόπος λειτουργίας τους και τα κύρια πεδία χρήσης τους:</w:t>
      </w:r>
    </w:p>
    <w:p w14:paraId="42610ECF"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1. Bitcoin</w:t>
      </w:r>
      <w:r w:rsidRPr="00021283">
        <w:rPr>
          <w:rFonts w:cstheme="minorHAnsi"/>
          <w:color w:val="000000"/>
        </w:rPr>
        <w:t>. Είναι τ</w:t>
      </w:r>
      <w:r w:rsidRPr="00021283">
        <w:rPr>
          <w:rFonts w:eastAsia="Times New Roman" w:cstheme="minorHAnsi"/>
          <w:color w:val="000000"/>
          <w:kern w:val="0"/>
          <w:lang w:eastAsia="en-GB"/>
          <w14:ligatures w14:val="none"/>
        </w:rPr>
        <w:t>ο πρώτο και πιο γνωστό κρυπτονόμισμα, δημιουργήθηκε το 2009 από τον Satoshi Nakamoto</w:t>
      </w:r>
      <w:r w:rsidRPr="00021283">
        <w:rPr>
          <w:rFonts w:cstheme="minorHAnsi"/>
          <w:color w:val="000000"/>
        </w:rPr>
        <w:t>, χρησιμοποιείται ως κ</w:t>
      </w:r>
      <w:r w:rsidRPr="00021283">
        <w:rPr>
          <w:rFonts w:eastAsia="Times New Roman" w:cstheme="minorHAnsi"/>
          <w:color w:val="000000"/>
          <w:kern w:val="0"/>
          <w:lang w:eastAsia="en-GB"/>
          <w14:ligatures w14:val="none"/>
        </w:rPr>
        <w:t>ύριο μέσο αποθήκευσης αξίας</w:t>
      </w:r>
      <w:r w:rsidRPr="00021283">
        <w:rPr>
          <w:rFonts w:cstheme="minorHAnsi"/>
          <w:color w:val="000000"/>
        </w:rPr>
        <w:t>, ως ε</w:t>
      </w:r>
      <w:r w:rsidRPr="00021283">
        <w:rPr>
          <w:rFonts w:eastAsia="Times New Roman" w:cstheme="minorHAnsi"/>
          <w:color w:val="000000"/>
          <w:kern w:val="0"/>
          <w:lang w:eastAsia="en-GB"/>
          <w14:ligatures w14:val="none"/>
        </w:rPr>
        <w:t>ναλλακτικό μέσο πληρωμής για συναλλαγές χωρίς μεσάζοντες</w:t>
      </w:r>
      <w:r w:rsidRPr="00021283">
        <w:rPr>
          <w:rFonts w:cstheme="minorHAnsi"/>
          <w:color w:val="000000"/>
        </w:rPr>
        <w:t>, ως ε</w:t>
      </w:r>
      <w:r w:rsidRPr="00021283">
        <w:rPr>
          <w:rFonts w:eastAsia="Times New Roman" w:cstheme="minorHAnsi"/>
          <w:color w:val="000000"/>
          <w:kern w:val="0"/>
          <w:lang w:eastAsia="en-GB"/>
          <w14:ligatures w14:val="none"/>
        </w:rPr>
        <w:t>πενδυτικό μέσο και αντικείμενο trading.</w:t>
      </w:r>
    </w:p>
    <w:p w14:paraId="2081ECE0"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2. Ethereum</w:t>
      </w:r>
      <w:r w:rsidRPr="00021283">
        <w:rPr>
          <w:rFonts w:cstheme="minorHAnsi"/>
          <w:color w:val="000000"/>
        </w:rPr>
        <w:t>. Ε</w:t>
      </w:r>
      <w:r w:rsidRPr="00021283">
        <w:rPr>
          <w:rFonts w:eastAsia="Times New Roman" w:cstheme="minorHAnsi"/>
          <w:color w:val="000000"/>
          <w:kern w:val="0"/>
          <w:lang w:eastAsia="en-GB"/>
          <w14:ligatures w14:val="none"/>
        </w:rPr>
        <w:t>ίναι</w:t>
      </w:r>
      <w:r w:rsidRPr="00021283">
        <w:rPr>
          <w:rFonts w:cstheme="minorHAnsi"/>
          <w:color w:val="000000"/>
        </w:rPr>
        <w:t xml:space="preserve"> μ</w:t>
      </w:r>
      <w:r w:rsidRPr="00021283">
        <w:rPr>
          <w:rFonts w:eastAsia="Times New Roman" w:cstheme="minorHAnsi"/>
          <w:color w:val="000000"/>
          <w:kern w:val="0"/>
          <w:lang w:eastAsia="en-GB"/>
          <w14:ligatures w14:val="none"/>
        </w:rPr>
        <w:t>ια ανοιχτή πλατφόρμα blockchain που επιτρέπει όχι μόνο συναλλαγές, αλλά και εκτέλεση έξυπνων συμβολαίων</w:t>
      </w:r>
      <w:r w:rsidRPr="00021283">
        <w:rPr>
          <w:rFonts w:cstheme="minorHAnsi"/>
          <w:color w:val="000000"/>
        </w:rPr>
        <w:t>. Χρησιμοποιείται ως β</w:t>
      </w:r>
      <w:r w:rsidRPr="00021283">
        <w:rPr>
          <w:rFonts w:eastAsia="Times New Roman" w:cstheme="minorHAnsi"/>
          <w:color w:val="000000"/>
          <w:kern w:val="0"/>
          <w:lang w:eastAsia="en-GB"/>
          <w14:ligatures w14:val="none"/>
        </w:rPr>
        <w:t>άση για αποκεντρωμένες εφαρμογές (DApps)</w:t>
      </w:r>
      <w:r w:rsidRPr="00021283">
        <w:rPr>
          <w:rFonts w:cstheme="minorHAnsi"/>
          <w:color w:val="000000"/>
        </w:rPr>
        <w:t>, χ</w:t>
      </w:r>
      <w:r w:rsidRPr="00021283">
        <w:rPr>
          <w:rFonts w:eastAsia="Times New Roman" w:cstheme="minorHAnsi"/>
          <w:color w:val="000000"/>
          <w:kern w:val="0"/>
          <w:lang w:eastAsia="en-GB"/>
          <w14:ligatures w14:val="none"/>
        </w:rPr>
        <w:t>ρησιμοποιείται στο οικοσύστημα DeFi (π.χ. δανεισμός, ανταλλαγή tokens)</w:t>
      </w:r>
      <w:r w:rsidRPr="00021283">
        <w:rPr>
          <w:rFonts w:cstheme="minorHAnsi"/>
          <w:color w:val="000000"/>
        </w:rPr>
        <w:t xml:space="preserve"> και στη δη</w:t>
      </w:r>
      <w:r w:rsidRPr="00021283">
        <w:rPr>
          <w:rFonts w:eastAsia="Times New Roman" w:cstheme="minorHAnsi"/>
          <w:color w:val="000000"/>
          <w:kern w:val="0"/>
          <w:lang w:eastAsia="en-GB"/>
          <w14:ligatures w14:val="none"/>
        </w:rPr>
        <w:t>μιουργία και εμπορία NFTs (Non-Fungible Tokens).</w:t>
      </w:r>
    </w:p>
    <w:p w14:paraId="33690067"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3. Το Tethe</w:t>
      </w:r>
      <w:r w:rsidRPr="00021283">
        <w:rPr>
          <w:rFonts w:cstheme="minorHAnsi"/>
          <w:color w:val="000000"/>
        </w:rPr>
        <w:t>r</w:t>
      </w:r>
      <w:r w:rsidRPr="00021283">
        <w:rPr>
          <w:rFonts w:eastAsia="Times New Roman" w:cstheme="minorHAnsi"/>
          <w:color w:val="000000"/>
          <w:kern w:val="0"/>
          <w:lang w:eastAsia="en-GB"/>
          <w14:ligatures w14:val="none"/>
        </w:rPr>
        <w:t>είναι</w:t>
      </w:r>
      <w:r w:rsidRPr="00021283">
        <w:rPr>
          <w:rFonts w:cstheme="minorHAnsi"/>
          <w:color w:val="000000"/>
        </w:rPr>
        <w:t xml:space="preserve"> τ</w:t>
      </w:r>
      <w:r w:rsidRPr="00021283">
        <w:rPr>
          <w:rFonts w:eastAsia="Times New Roman" w:cstheme="minorHAnsi"/>
          <w:color w:val="000000"/>
          <w:kern w:val="0"/>
          <w:lang w:eastAsia="en-GB"/>
          <w14:ligatures w14:val="none"/>
        </w:rPr>
        <w:t>ο πιο διαδεδομένο stablecoin, δηλαδή κρυπτονόμισμα συνδεδεμένο με το δολάριο ΗΠΑ σε αναλογία 1:1.</w:t>
      </w:r>
      <w:r w:rsidRPr="00021283">
        <w:rPr>
          <w:rFonts w:cstheme="minorHAnsi"/>
          <w:color w:val="000000"/>
        </w:rPr>
        <w:t xml:space="preserve"> Χρησιμοποιείται ως μ</w:t>
      </w:r>
      <w:r w:rsidRPr="00021283">
        <w:rPr>
          <w:rFonts w:eastAsia="Times New Roman" w:cstheme="minorHAnsi"/>
          <w:color w:val="000000"/>
          <w:kern w:val="0"/>
          <w:lang w:eastAsia="en-GB"/>
          <w14:ligatures w14:val="none"/>
        </w:rPr>
        <w:t>έσο για μεταφορά κεφαλαίων χωρίς μεταβολές τιμής.</w:t>
      </w:r>
      <w:r w:rsidRPr="00021283">
        <w:rPr>
          <w:rFonts w:cstheme="minorHAnsi"/>
          <w:color w:val="000000"/>
        </w:rPr>
        <w:t xml:space="preserve"> </w:t>
      </w:r>
      <w:r w:rsidRPr="00021283">
        <w:rPr>
          <w:rFonts w:eastAsia="Times New Roman" w:cstheme="minorHAnsi"/>
          <w:color w:val="000000"/>
          <w:kern w:val="0"/>
          <w:lang w:eastAsia="en-GB"/>
          <w14:ligatures w14:val="none"/>
        </w:rPr>
        <w:t>Χρησιμοποιείται σε crypto exchanges για να αποφεύγονται οι διακυμάνσεις.</w:t>
      </w:r>
    </w:p>
    <w:p w14:paraId="5E413DA4"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4. Το Binance Co</w:t>
      </w:r>
      <w:r w:rsidRPr="00021283">
        <w:rPr>
          <w:rFonts w:cstheme="minorHAnsi"/>
          <w:color w:val="000000"/>
        </w:rPr>
        <w:t>i</w:t>
      </w:r>
      <w:r w:rsidRPr="00021283">
        <w:rPr>
          <w:rFonts w:eastAsia="Times New Roman" w:cstheme="minorHAnsi"/>
          <w:color w:val="000000"/>
          <w:kern w:val="0"/>
          <w:lang w:eastAsia="en-GB"/>
          <w14:ligatures w14:val="none"/>
        </w:rPr>
        <w:t>n είναι</w:t>
      </w:r>
      <w:r w:rsidRPr="00021283">
        <w:rPr>
          <w:rFonts w:cstheme="minorHAnsi"/>
          <w:color w:val="000000"/>
        </w:rPr>
        <w:t xml:space="preserve"> το</w:t>
      </w:r>
      <w:r w:rsidRPr="00021283">
        <w:rPr>
          <w:rFonts w:eastAsia="Times New Roman" w:cstheme="minorHAnsi"/>
          <w:color w:val="000000"/>
          <w:kern w:val="0"/>
          <w:lang w:eastAsia="en-GB"/>
          <w14:ligatures w14:val="none"/>
        </w:rPr>
        <w:t xml:space="preserve"> εγγενές token του Binance, του μεγαλύτερου ανταλλακτηρίου κρυπτονομισμάτων.</w:t>
      </w:r>
      <w:r w:rsidRPr="00021283">
        <w:rPr>
          <w:rFonts w:cstheme="minorHAnsi"/>
          <w:color w:val="000000"/>
        </w:rPr>
        <w:t xml:space="preserve"> Χρησιμοποιείται για </w:t>
      </w:r>
      <w:r w:rsidRPr="00021283">
        <w:rPr>
          <w:rFonts w:eastAsia="Times New Roman" w:cstheme="minorHAnsi"/>
          <w:color w:val="000000"/>
          <w:kern w:val="0"/>
          <w:lang w:eastAsia="en-GB"/>
          <w14:ligatures w14:val="none"/>
        </w:rPr>
        <w:t>πληρωμή προμηθειών συναλλαγών στο Binance με έκπτωση</w:t>
      </w:r>
      <w:r w:rsidRPr="00021283">
        <w:rPr>
          <w:rFonts w:cstheme="minorHAnsi"/>
          <w:color w:val="000000"/>
        </w:rPr>
        <w:t xml:space="preserve">, για </w:t>
      </w:r>
      <w:r w:rsidRPr="00021283">
        <w:rPr>
          <w:rFonts w:eastAsia="Times New Roman" w:cstheme="minorHAnsi"/>
          <w:color w:val="000000"/>
          <w:kern w:val="0"/>
          <w:lang w:eastAsia="en-GB"/>
          <w14:ligatures w14:val="none"/>
        </w:rPr>
        <w:t>συμμετοχή σε ICOs</w:t>
      </w:r>
      <w:r w:rsidRPr="00021283">
        <w:rPr>
          <w:rFonts w:cstheme="minorHAnsi"/>
          <w:color w:val="000000"/>
        </w:rPr>
        <w:t xml:space="preserve"> </w:t>
      </w:r>
      <w:r w:rsidRPr="00021283">
        <w:rPr>
          <w:rFonts w:eastAsia="Times New Roman" w:cstheme="minorHAnsi"/>
          <w:color w:val="000000"/>
          <w:kern w:val="0"/>
          <w:lang w:eastAsia="en-GB"/>
          <w14:ligatures w14:val="none"/>
        </w:rPr>
        <w:t>μέσα στην πλατφόρμα</w:t>
      </w:r>
      <w:r w:rsidRPr="00021283">
        <w:rPr>
          <w:rFonts w:cstheme="minorHAnsi"/>
          <w:color w:val="000000"/>
        </w:rPr>
        <w:t xml:space="preserve"> και για ε</w:t>
      </w:r>
      <w:r w:rsidRPr="00021283">
        <w:rPr>
          <w:rFonts w:eastAsia="Times New Roman" w:cstheme="minorHAnsi"/>
          <w:color w:val="000000"/>
          <w:kern w:val="0"/>
          <w:lang w:eastAsia="en-GB"/>
          <w14:ligatures w14:val="none"/>
        </w:rPr>
        <w:t>φαρμογές DeFi και NFTs στο οικοσύστημα Binance Smart Chain.</w:t>
      </w:r>
    </w:p>
    <w:p w14:paraId="07E6AEB3" w14:textId="77777777" w:rsidR="00D32076" w:rsidRPr="00021283" w:rsidRDefault="00D32076"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cstheme="minorHAnsi"/>
          <w:color w:val="000000"/>
        </w:rPr>
        <w:t xml:space="preserve">Άλλα </w:t>
      </w:r>
      <w:proofErr w:type="spellStart"/>
      <w:r w:rsidRPr="00021283">
        <w:rPr>
          <w:rFonts w:cstheme="minorHAnsi"/>
          <w:color w:val="000000"/>
        </w:rPr>
        <w:t>κρυπτονομίσματα</w:t>
      </w:r>
      <w:proofErr w:type="spellEnd"/>
      <w:r w:rsidRPr="00021283">
        <w:rPr>
          <w:rFonts w:cstheme="minorHAnsi"/>
          <w:color w:val="000000"/>
        </w:rPr>
        <w:t xml:space="preserve"> λίγο πολύ γνωστά είναι Ripple, </w:t>
      </w:r>
      <w:r w:rsidRPr="00021283">
        <w:rPr>
          <w:rFonts w:eastAsia="Times New Roman" w:cstheme="minorHAnsi"/>
          <w:color w:val="000000"/>
          <w:kern w:val="0"/>
          <w:lang w:eastAsia="en-GB"/>
          <w14:ligatures w14:val="none"/>
        </w:rPr>
        <w:t>Cardano</w:t>
      </w:r>
      <w:r w:rsidRPr="00021283">
        <w:rPr>
          <w:rFonts w:cstheme="minorHAnsi"/>
          <w:color w:val="000000"/>
        </w:rPr>
        <w:t xml:space="preserve">, </w:t>
      </w:r>
      <w:r w:rsidRPr="00021283">
        <w:rPr>
          <w:rFonts w:eastAsia="Times New Roman" w:cstheme="minorHAnsi"/>
          <w:color w:val="000000"/>
          <w:kern w:val="0"/>
          <w:lang w:eastAsia="en-GB"/>
          <w14:ligatures w14:val="none"/>
        </w:rPr>
        <w:t>Solana</w:t>
      </w:r>
      <w:r w:rsidRPr="00021283">
        <w:rPr>
          <w:rFonts w:cstheme="minorHAnsi"/>
          <w:color w:val="000000"/>
        </w:rPr>
        <w:t xml:space="preserve">, </w:t>
      </w:r>
      <w:r w:rsidRPr="00021283">
        <w:rPr>
          <w:rFonts w:eastAsia="Times New Roman" w:cstheme="minorHAnsi"/>
          <w:color w:val="000000"/>
          <w:kern w:val="0"/>
          <w:lang w:eastAsia="en-GB"/>
          <w14:ligatures w14:val="none"/>
        </w:rPr>
        <w:t>Dogecoin</w:t>
      </w:r>
      <w:r w:rsidRPr="00021283">
        <w:rPr>
          <w:rFonts w:cstheme="minorHAnsi"/>
          <w:color w:val="000000"/>
        </w:rPr>
        <w:t xml:space="preserve">, </w:t>
      </w:r>
      <w:proofErr w:type="spellStart"/>
      <w:r w:rsidRPr="00021283">
        <w:rPr>
          <w:rFonts w:eastAsia="Times New Roman" w:cstheme="minorHAnsi"/>
          <w:color w:val="000000"/>
          <w:kern w:val="0"/>
          <w:lang w:eastAsia="en-GB"/>
          <w14:ligatures w14:val="none"/>
        </w:rPr>
        <w:t>Polkadot</w:t>
      </w:r>
      <w:proofErr w:type="spellEnd"/>
      <w:r w:rsidRPr="00021283">
        <w:rPr>
          <w:rFonts w:cstheme="minorHAnsi"/>
          <w:color w:val="000000"/>
        </w:rPr>
        <w:t xml:space="preserve">, </w:t>
      </w:r>
      <w:r w:rsidRPr="00021283">
        <w:rPr>
          <w:rFonts w:eastAsia="Times New Roman" w:cstheme="minorHAnsi"/>
          <w:color w:val="000000"/>
          <w:kern w:val="0"/>
          <w:lang w:eastAsia="en-GB"/>
          <w14:ligatures w14:val="none"/>
        </w:rPr>
        <w:t xml:space="preserve">USD </w:t>
      </w:r>
      <w:proofErr w:type="spellStart"/>
      <w:r w:rsidRPr="00021283">
        <w:rPr>
          <w:rFonts w:eastAsia="Times New Roman" w:cstheme="minorHAnsi"/>
          <w:color w:val="000000"/>
          <w:kern w:val="0"/>
          <w:lang w:eastAsia="en-GB"/>
          <w14:ligatures w14:val="none"/>
        </w:rPr>
        <w:t>Coin</w:t>
      </w:r>
      <w:proofErr w:type="spellEnd"/>
      <w:r w:rsidRPr="00021283">
        <w:rPr>
          <w:rFonts w:cstheme="minorHAnsi"/>
          <w:color w:val="000000"/>
        </w:rPr>
        <w:t xml:space="preserve"> κλπ.</w:t>
      </w:r>
    </w:p>
    <w:p w14:paraId="37C8AEA4"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λίστα δεν είναι εξαντλητική — υπάρχουν χιλιάδες νομίσματα, το καθένα με δική του αποστολή. Κάποια στοχεύουν να γίνουν «νέα παγκόσμια χρήματα», άλλα υπηρετούν συγκεκριμένες blockchain πλατφόρμες, ενώ αρκετά παραμένουν απλώς speculative assets.</w:t>
      </w:r>
    </w:p>
    <w:p w14:paraId="28E0AA76" w14:textId="77777777" w:rsidR="00D32076" w:rsidRPr="00021283" w:rsidRDefault="00D320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κατανόηση του τι εξυπηρετεί το καθένα είναι κρίσιμη για κάθε επενδυτή, επιχειρηματία ή αναλυτή που θέλει να παρακολουθεί τον κόσμο των ψηφιακών νομισμάτων με υπευθυνότητα και ενημέρωση.</w:t>
      </w:r>
    </w:p>
    <w:bookmarkEnd w:id="54"/>
    <w:p w14:paraId="0D7277C1" w14:textId="77777777" w:rsidR="00D32076" w:rsidRPr="00021283" w:rsidRDefault="00D32076" w:rsidP="00021283">
      <w:pPr>
        <w:spacing w:after="120" w:line="280" w:lineRule="exact"/>
        <w:jc w:val="both"/>
        <w:rPr>
          <w:rFonts w:eastAsia="Times New Roman" w:cstheme="minorHAnsi"/>
          <w:kern w:val="0"/>
          <w:lang w:eastAsia="en-GB"/>
          <w14:ligatures w14:val="none"/>
        </w:rPr>
      </w:pPr>
    </w:p>
    <w:p w14:paraId="7B68DABC" w14:textId="695F4CA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Η απάτη είναι μία από τις μεγαλύτερες προκλήσεις που συνοδεύει την εξάπλωση των κρυπτονομισμάτων. Παρότι η ίδια η τεχνολογία blockchain προσφέρει υψηλή διαφάνεια και ασφάλεια στις συναλλαγές, η</w:t>
      </w:r>
      <w:r w:rsidRPr="00021283">
        <w:rPr>
          <w:rFonts w:eastAsia="Times New Roman" w:cstheme="minorHAnsi"/>
          <w:color w:val="000000"/>
        </w:rPr>
        <w:t> ανωνυμία</w:t>
      </w:r>
      <w:r w:rsidRPr="00021283">
        <w:rPr>
          <w:rFonts w:cstheme="minorHAnsi"/>
          <w:color w:val="000000"/>
        </w:rPr>
        <w:t>, η</w:t>
      </w:r>
      <w:r w:rsidRPr="00021283">
        <w:rPr>
          <w:rFonts w:eastAsia="Times New Roman" w:cstheme="minorHAnsi"/>
          <w:color w:val="000000"/>
        </w:rPr>
        <w:t> έλλειψη ρύθμισης </w:t>
      </w:r>
      <w:r w:rsidRPr="00021283">
        <w:rPr>
          <w:rFonts w:cstheme="minorHAnsi"/>
          <w:color w:val="000000"/>
        </w:rPr>
        <w:t>και η</w:t>
      </w:r>
      <w:r w:rsidRPr="00021283">
        <w:rPr>
          <w:rFonts w:eastAsia="Times New Roman" w:cstheme="minorHAnsi"/>
          <w:color w:val="000000"/>
        </w:rPr>
        <w:t> παγκόσμια φύση των συναλλαγών </w:t>
      </w:r>
      <w:r w:rsidRPr="00021283">
        <w:rPr>
          <w:rFonts w:cstheme="minorHAnsi"/>
          <w:color w:val="000000"/>
        </w:rPr>
        <w:t>διευκολύνουν επιτήδειους να εκμεταλλευτούν απρόσεκτους χρήστες.</w:t>
      </w:r>
    </w:p>
    <w:p w14:paraId="009C6446"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 xml:space="preserve">Ακολουθούν οι πιο συνηθισμένοι τρόποι για τη χρήση των κρυπτονομισμάτων σε απάτες: Α) </w:t>
      </w:r>
      <w:r w:rsidRPr="00021283">
        <w:rPr>
          <w:rFonts w:eastAsia="Times New Roman" w:cstheme="minorHAnsi"/>
          <w:color w:val="000000"/>
        </w:rPr>
        <w:t>Ponzi Schemes και Pyramid Schemes</w:t>
      </w:r>
      <w:r w:rsidRPr="00021283">
        <w:rPr>
          <w:rFonts w:cstheme="minorHAnsi"/>
          <w:color w:val="000000"/>
        </w:rPr>
        <w:t xml:space="preserve">: υπόσχονται «εγγυημένες αποδόσεις» αν επενδύσετε σε ένα νέο νόμισμα ή πρόγραμμα staking. Τα κέρδη των παλαιών χρηματοδοτούνται από εισφορές νέων θυμάτων — κλασική απάτη πυραμίδας. Β) </w:t>
      </w:r>
      <w:r w:rsidRPr="00021283">
        <w:rPr>
          <w:rFonts w:eastAsia="Times New Roman" w:cstheme="minorHAnsi"/>
          <w:color w:val="000000"/>
        </w:rPr>
        <w:t>Fake ICOs (Initial Coin Offerings)</w:t>
      </w:r>
      <w:r w:rsidRPr="00021283">
        <w:rPr>
          <w:rFonts w:cstheme="minorHAnsi"/>
          <w:color w:val="000000"/>
        </w:rPr>
        <w:t xml:space="preserve"> παρουσιάζουν ένα «νέο, καινοτόμο» κρυπτονόμισμα, συλλέγουν χρήματα από επενδυτές και εξαφανίζονται. Γ) </w:t>
      </w:r>
      <w:r w:rsidRPr="00021283">
        <w:rPr>
          <w:rFonts w:eastAsia="Times New Roman" w:cstheme="minorHAnsi"/>
          <w:color w:val="000000"/>
        </w:rPr>
        <w:t>Phishing Attacks</w:t>
      </w:r>
      <w:r w:rsidRPr="00021283">
        <w:rPr>
          <w:rFonts w:cstheme="minorHAnsi"/>
          <w:color w:val="000000"/>
        </w:rPr>
        <w:t xml:space="preserve">: στέλνουν ψεύτικα emails ή μηνύματα που φαίνονται ότι προέρχονται από ανταλλακτήρια κρυπτονομισμάτων. Στόχος είναι να αποσπάσουν κωδικούς πρόσβασης ή προσωπικά κλειδιά πορτοφολιού. Δ) </w:t>
      </w:r>
      <w:r w:rsidRPr="00021283">
        <w:rPr>
          <w:rFonts w:eastAsia="Times New Roman" w:cstheme="minorHAnsi"/>
          <w:color w:val="000000"/>
        </w:rPr>
        <w:t>Fake Exchanges και Scam Wallets</w:t>
      </w:r>
      <w:r w:rsidRPr="00021283">
        <w:rPr>
          <w:rFonts w:cstheme="minorHAnsi"/>
          <w:color w:val="000000"/>
        </w:rPr>
        <w:t xml:space="preserve"> ιστοσελίδες που μοιάζουν με νόμιμα ανταλλακτήρια ή «πορτοφόλια», αλλά στην πραγματικότητα αποσπούν χρήματα και δεδομένα πρόσβασης. Ε) </w:t>
      </w:r>
      <w:r w:rsidRPr="00021283">
        <w:rPr>
          <w:rFonts w:eastAsia="Times New Roman" w:cstheme="minorHAnsi"/>
          <w:color w:val="000000"/>
        </w:rPr>
        <w:t>Pump and Dump Schemes</w:t>
      </w:r>
      <w:r w:rsidRPr="00021283">
        <w:rPr>
          <w:rFonts w:cstheme="minorHAnsi"/>
          <w:color w:val="000000"/>
        </w:rPr>
        <w:t xml:space="preserve"> οργανωμένες ομάδες ή influencers αγοράζουν φθηνά ένα άγνωστο νόμισμα, το προωθούν μαζικά και τεχνητά ανεβάζουν την τιμή του. Όταν ανυποψίαστοι χρήστες το αγοράσουν ακριβότερα, οι «πρωτοπόροι» το ξεφορτώνονται. ΣΤ) </w:t>
      </w:r>
      <w:r w:rsidRPr="00021283">
        <w:rPr>
          <w:rFonts w:eastAsia="Times New Roman" w:cstheme="minorHAnsi"/>
          <w:color w:val="000000"/>
        </w:rPr>
        <w:t>Romance Scams και Social Engineering</w:t>
      </w:r>
      <w:r w:rsidRPr="00021283">
        <w:rPr>
          <w:rFonts w:cstheme="minorHAnsi"/>
          <w:color w:val="000000"/>
        </w:rPr>
        <w:t xml:space="preserve"> απατεώνες προσποιούνται σχέσεις εμπιστοσύνης σε social media, </w:t>
      </w:r>
      <w:r w:rsidRPr="00021283">
        <w:rPr>
          <w:rFonts w:cstheme="minorHAnsi"/>
          <w:color w:val="000000"/>
        </w:rPr>
        <w:lastRenderedPageBreak/>
        <w:t xml:space="preserve">ζητώντας αργότερα να τους στείλουν κρυπτονομίσματα. Ζ) </w:t>
      </w:r>
      <w:r w:rsidRPr="00021283">
        <w:rPr>
          <w:rFonts w:eastAsia="Times New Roman" w:cstheme="minorHAnsi"/>
          <w:color w:val="000000"/>
        </w:rPr>
        <w:t>Ransomware</w:t>
      </w:r>
      <w:r w:rsidRPr="00021283">
        <w:rPr>
          <w:rFonts w:cstheme="minorHAnsi"/>
          <w:color w:val="000000"/>
        </w:rPr>
        <w:t xml:space="preserve"> κακόβουλο λογισμικό που «κλειδώνει» τα δεδομένα υπολογιστή και απαιτεί λύτρα σε κρυπτονόμισμα για να δοθεί κλειδί αποκρυπτογράφησης.</w:t>
      </w:r>
    </w:p>
    <w:p w14:paraId="0ABF7C38" w14:textId="77777777" w:rsidR="00D32076" w:rsidRPr="00021283" w:rsidRDefault="00D32076" w:rsidP="00021283">
      <w:pPr>
        <w:spacing w:before="100" w:beforeAutospacing="1" w:after="120" w:line="280" w:lineRule="exact"/>
        <w:jc w:val="both"/>
        <w:outlineLvl w:val="1"/>
        <w:rPr>
          <w:rFonts w:cstheme="minorHAnsi"/>
          <w:color w:val="000000"/>
        </w:rPr>
      </w:pPr>
      <w:r w:rsidRPr="00021283">
        <w:rPr>
          <w:rFonts w:cstheme="minorHAnsi"/>
          <w:color w:val="000000"/>
        </w:rPr>
        <w:t xml:space="preserve">Ο κόσμος θα </w:t>
      </w:r>
      <w:r w:rsidRPr="00021283">
        <w:rPr>
          <w:rFonts w:eastAsia="Times New Roman" w:cstheme="minorHAnsi"/>
          <w:color w:val="000000"/>
        </w:rPr>
        <w:t xml:space="preserve">πρέπει να προσέχει </w:t>
      </w:r>
      <w:r w:rsidRPr="00021283">
        <w:rPr>
          <w:rFonts w:cstheme="minorHAnsi"/>
          <w:color w:val="000000"/>
        </w:rPr>
        <w:t>να επιβεβαιώνει τις πηγές, να χρησιμοποιεί μόνο</w:t>
      </w:r>
      <w:r w:rsidRPr="00021283">
        <w:rPr>
          <w:rFonts w:eastAsia="Times New Roman" w:cstheme="minorHAnsi"/>
          <w:color w:val="000000"/>
        </w:rPr>
        <w:t> γνωστά, αδειοδοτημένα ανταλλακτήρια </w:t>
      </w:r>
      <w:r w:rsidRPr="00021283">
        <w:rPr>
          <w:rFonts w:cstheme="minorHAnsi"/>
          <w:color w:val="000000"/>
        </w:rPr>
        <w:t xml:space="preserve">και πορτοφόλια, Ποτέ μην εμπιστεύεστε links από emails ή μηνύματα· ελέγξτε διπλά τη διεύθυνση URL. </w:t>
      </w:r>
      <w:r w:rsidRPr="00021283">
        <w:rPr>
          <w:rFonts w:eastAsia="Times New Roman" w:cstheme="minorHAnsi"/>
          <w:color w:val="000000"/>
        </w:rPr>
        <w:t xml:space="preserve">Προσοχή σε </w:t>
      </w:r>
      <w:r w:rsidRPr="00021283">
        <w:rPr>
          <w:rFonts w:cstheme="minorHAnsi"/>
          <w:color w:val="000000"/>
        </w:rPr>
        <w:t>υ</w:t>
      </w:r>
      <w:r w:rsidRPr="00021283">
        <w:rPr>
          <w:rFonts w:eastAsia="Times New Roman" w:cstheme="minorHAnsi"/>
          <w:color w:val="000000"/>
        </w:rPr>
        <w:t xml:space="preserve">περβολικές </w:t>
      </w:r>
      <w:r w:rsidRPr="00021283">
        <w:rPr>
          <w:rFonts w:cstheme="minorHAnsi"/>
          <w:color w:val="000000"/>
        </w:rPr>
        <w:t>υ</w:t>
      </w:r>
      <w:r w:rsidRPr="00021283">
        <w:rPr>
          <w:rFonts w:eastAsia="Times New Roman" w:cstheme="minorHAnsi"/>
          <w:color w:val="000000"/>
        </w:rPr>
        <w:t>ποσχέσεις</w:t>
      </w:r>
      <w:r w:rsidRPr="00021283">
        <w:rPr>
          <w:rFonts w:cstheme="minorHAnsi"/>
          <w:color w:val="000000"/>
        </w:rPr>
        <w:t>· καμία νόμιμη επένδυση δεν υπόσχεται «εγγυημένες» αποδόσεις σε σύντομο διάστημα, αποφύγετε όποιον υπόσχεται τεράστια κέρδη χωρίς ρίσκο. Να κάνετε χρήση ι</w:t>
      </w:r>
      <w:r w:rsidRPr="00021283">
        <w:rPr>
          <w:rFonts w:eastAsia="Times New Roman" w:cstheme="minorHAnsi"/>
          <w:color w:val="000000"/>
        </w:rPr>
        <w:t>σχυρ</w:t>
      </w:r>
      <w:r w:rsidRPr="00021283">
        <w:rPr>
          <w:rFonts w:cstheme="minorHAnsi"/>
          <w:color w:val="000000"/>
        </w:rPr>
        <w:t>ών</w:t>
      </w:r>
      <w:r w:rsidRPr="00021283">
        <w:rPr>
          <w:rFonts w:eastAsia="Times New Roman" w:cstheme="minorHAnsi"/>
          <w:color w:val="000000"/>
        </w:rPr>
        <w:t xml:space="preserve"> </w:t>
      </w:r>
      <w:r w:rsidRPr="00021283">
        <w:rPr>
          <w:rFonts w:cstheme="minorHAnsi"/>
          <w:color w:val="000000"/>
        </w:rPr>
        <w:t>κ</w:t>
      </w:r>
      <w:r w:rsidRPr="00021283">
        <w:rPr>
          <w:rFonts w:eastAsia="Times New Roman" w:cstheme="minorHAnsi"/>
          <w:color w:val="000000"/>
        </w:rPr>
        <w:t>ωδικ</w:t>
      </w:r>
      <w:r w:rsidRPr="00021283">
        <w:rPr>
          <w:rFonts w:cstheme="minorHAnsi"/>
          <w:color w:val="000000"/>
        </w:rPr>
        <w:t>ών</w:t>
      </w:r>
      <w:r w:rsidRPr="00021283">
        <w:rPr>
          <w:rFonts w:eastAsia="Times New Roman" w:cstheme="minorHAnsi"/>
          <w:color w:val="000000"/>
        </w:rPr>
        <w:t xml:space="preserve"> και </w:t>
      </w:r>
      <w:r w:rsidRPr="00021283">
        <w:rPr>
          <w:rFonts w:cstheme="minorHAnsi"/>
          <w:color w:val="000000"/>
        </w:rPr>
        <w:t>α</w:t>
      </w:r>
      <w:r w:rsidRPr="00021283">
        <w:rPr>
          <w:rFonts w:eastAsia="Times New Roman" w:cstheme="minorHAnsi"/>
          <w:color w:val="000000"/>
        </w:rPr>
        <w:t xml:space="preserve">σφαλών </w:t>
      </w:r>
      <w:r w:rsidRPr="00021283">
        <w:rPr>
          <w:rFonts w:cstheme="minorHAnsi"/>
          <w:color w:val="000000"/>
        </w:rPr>
        <w:t>π</w:t>
      </w:r>
      <w:r w:rsidRPr="00021283">
        <w:rPr>
          <w:rFonts w:eastAsia="Times New Roman" w:cstheme="minorHAnsi"/>
          <w:color w:val="000000"/>
        </w:rPr>
        <w:t>ορτοφολιών</w:t>
      </w:r>
      <w:r w:rsidRPr="00021283">
        <w:rPr>
          <w:rFonts w:cstheme="minorHAnsi"/>
          <w:color w:val="000000"/>
        </w:rPr>
        <w:t>, να αποθηκεύετε τα ιδιωτικά κλειδιά σας offline, όχι σε online συστήματα που μπορεί να παραβιαστούν, να χρησιμοποιείτε έλεγχο δύο παραγόντων (2FA) σε όλα τα ανταλλακτήρια. Θα πρέπει να υπάρχει συνεχής ε</w:t>
      </w:r>
      <w:r w:rsidRPr="00021283">
        <w:rPr>
          <w:rFonts w:eastAsia="Times New Roman" w:cstheme="minorHAnsi"/>
          <w:color w:val="000000"/>
        </w:rPr>
        <w:t xml:space="preserve">κπαίδευση και </w:t>
      </w:r>
      <w:r w:rsidRPr="00021283">
        <w:rPr>
          <w:rFonts w:cstheme="minorHAnsi"/>
          <w:color w:val="000000"/>
        </w:rPr>
        <w:t>ε</w:t>
      </w:r>
      <w:r w:rsidRPr="00021283">
        <w:rPr>
          <w:rFonts w:eastAsia="Times New Roman" w:cstheme="minorHAnsi"/>
          <w:color w:val="000000"/>
        </w:rPr>
        <w:t>νημέρωση</w:t>
      </w:r>
      <w:r w:rsidRPr="00021283">
        <w:rPr>
          <w:rFonts w:cstheme="minorHAnsi"/>
          <w:color w:val="000000"/>
        </w:rPr>
        <w:t>, διαβάστε καλά πριν επενδύσετε. Ενημερωθείτε από έγκυρες πηγές (όχι τυχαία βίντεο στα social media). Μην παίρνετε οικονομικές αποφάσεις με βάση φήμες ή «καυτά tips» σε chat groups. Οι επιτήδειοι δημιουργούν ψεύτικα προφίλ διάσημων ανθρώπων (π.χ. Elon Musk) και υπόσχονται giveaway. Είναι σχεδόν πάντα απάτη.</w:t>
      </w:r>
    </w:p>
    <w:p w14:paraId="6F0D18F4" w14:textId="77777777" w:rsidR="00D32076" w:rsidRPr="00021283" w:rsidRDefault="00D32076" w:rsidP="00021283">
      <w:pPr>
        <w:spacing w:before="100" w:beforeAutospacing="1" w:after="120" w:line="280" w:lineRule="exact"/>
        <w:jc w:val="both"/>
        <w:rPr>
          <w:rFonts w:cstheme="minorHAnsi"/>
          <w:color w:val="000000"/>
        </w:rPr>
      </w:pPr>
      <w:r w:rsidRPr="00021283">
        <w:rPr>
          <w:rFonts w:cstheme="minorHAnsi"/>
          <w:color w:val="000000"/>
        </w:rPr>
        <w:t>Τα κρυπτονομίσματα είναι τεχνολογικά ουδέτερα — η χρήση τους εξαρτάται από τον χρήστη. Αν και προσφέρουν πρωτοφανή ελευθερία, απαιτούν</w:t>
      </w:r>
      <w:r w:rsidRPr="00021283">
        <w:rPr>
          <w:rFonts w:eastAsia="Times New Roman" w:cstheme="minorHAnsi"/>
          <w:color w:val="000000"/>
        </w:rPr>
        <w:t> υψηλή προσωπική ευθύνη, κριτική σκέψη και βασικές γνώσεις ψηφιακής ασφάλειας</w:t>
      </w:r>
      <w:r w:rsidRPr="00021283">
        <w:rPr>
          <w:rFonts w:cstheme="minorHAnsi"/>
          <w:color w:val="000000"/>
        </w:rPr>
        <w:t xml:space="preserve">. Ένας  απλός κανόνας: </w:t>
      </w:r>
      <w:r w:rsidRPr="00021283">
        <w:rPr>
          <w:rFonts w:eastAsia="Times New Roman" w:cstheme="minorHAnsi"/>
          <w:color w:val="000000"/>
        </w:rPr>
        <w:t>«Αν κάτι ακούγεται πολύ καλό για να είναι αληθινό, τότε πιθανότατα δεν είναι αληθινό».</w:t>
      </w:r>
    </w:p>
    <w:p w14:paraId="64833F36" w14:textId="77777777" w:rsidR="00D32076" w:rsidRPr="00021283" w:rsidRDefault="00D32076" w:rsidP="00021283">
      <w:pPr>
        <w:spacing w:after="120" w:line="280" w:lineRule="exact"/>
        <w:jc w:val="both"/>
        <w:rPr>
          <w:rFonts w:eastAsia="Times New Roman" w:cstheme="minorHAnsi"/>
          <w:color w:val="000000" w:themeColor="text1"/>
          <w:lang w:eastAsia="en-GB"/>
        </w:rPr>
      </w:pPr>
      <w:r w:rsidRPr="00021283">
        <w:rPr>
          <w:rFonts w:cstheme="minorHAnsi"/>
          <w:color w:val="000000" w:themeColor="text1"/>
        </w:rPr>
        <w:t xml:space="preserve">Με βάση τον νόμο της προσφοράς και της ζήτησης, οτιδήποτε είναι σπάνιο και διατίθεται σε περιορισμένες ποσότητες, η τιμή του θα αυξηθεί μόλις αυξηθεί η ζήτηση. Όσο περισσότεροι ασχολούνται με τα κρυπτονομίσματα, η ζήτηση θα τροφοδοτείται από το ενδιαφέρον τους και οι τιμές τους θα αυξάνουν. Κυρίως η τιμή του </w:t>
      </w:r>
      <w:r w:rsidRPr="00021283">
        <w:rPr>
          <w:rFonts w:cstheme="minorHAnsi"/>
          <w:color w:val="000000" w:themeColor="text1"/>
          <w:lang w:val="en-US"/>
        </w:rPr>
        <w:t>Bitcoin</w:t>
      </w:r>
      <w:r w:rsidRPr="00021283">
        <w:rPr>
          <w:rFonts w:cstheme="minorHAnsi"/>
          <w:color w:val="000000" w:themeColor="text1"/>
        </w:rPr>
        <w:t xml:space="preserve"> μπορεί να φθάσει στα $250.000 λόγω της σπανιότητάς του. Οι τιμές θα συνεχίσουν να αυξάνουν όσο νέοι επενδυτές αναζητούν το εύκολο κέρδος. </w:t>
      </w:r>
      <w:r w:rsidRPr="00021283">
        <w:rPr>
          <w:rFonts w:eastAsia="Times New Roman" w:cstheme="minorHAnsi"/>
          <w:color w:val="000000" w:themeColor="text1"/>
          <w:lang w:eastAsia="en-GB"/>
        </w:rPr>
        <w:t>Λέγεται ότι το νόμισμα τελικά επιστρέφει στην εγγενή του αξία, δηλαδή στο μηδέν σε μια δύσκολη κατάσταση (πόλεμος κλπ.) παρόλο που υπάρχουν κεντρικές τράπεζες, αποθέματα σε χρυσό, σε συνάλλαγμα κλπ., που εγγυόνται την κυκλοφορία του χαρτονομίσματος.  Φαντασθείτε όμως σε μια δύσκολη κατάσταση</w:t>
      </w:r>
      <w:r w:rsidRPr="00021283">
        <w:rPr>
          <w:rFonts w:cstheme="minorHAnsi"/>
          <w:color w:val="000000" w:themeColor="text1"/>
        </w:rPr>
        <w:t xml:space="preserve"> </w:t>
      </w:r>
      <w:r w:rsidRPr="00021283">
        <w:rPr>
          <w:rFonts w:eastAsia="Times New Roman" w:cstheme="minorHAnsi"/>
          <w:color w:val="000000" w:themeColor="text1"/>
          <w:lang w:eastAsia="en-GB"/>
        </w:rPr>
        <w:t>πόσο πολύ θα εξαϋλωθεί η αξία των κρυπτονομισμάτων που δεν αντιπροσωπεύουν τίποτα άλλο από ένα ψηφιακό αλγόριθμο που δεν προστατεύε</w:t>
      </w:r>
      <w:r w:rsidRPr="00021283">
        <w:rPr>
          <w:rFonts w:cstheme="minorHAnsi"/>
          <w:color w:val="000000" w:themeColor="text1"/>
        </w:rPr>
        <w:t>ται από</w:t>
      </w:r>
      <w:r w:rsidRPr="00021283">
        <w:rPr>
          <w:rFonts w:eastAsia="Times New Roman" w:cstheme="minorHAnsi"/>
          <w:color w:val="000000" w:themeColor="text1"/>
          <w:lang w:eastAsia="en-GB"/>
        </w:rPr>
        <w:t xml:space="preserve"> καμία κρατική αρχή</w:t>
      </w:r>
      <w:r w:rsidRPr="00021283">
        <w:rPr>
          <w:rFonts w:cstheme="minorHAnsi"/>
          <w:color w:val="000000" w:themeColor="text1"/>
        </w:rPr>
        <w:t>.</w:t>
      </w:r>
      <w:r w:rsidRPr="00021283">
        <w:rPr>
          <w:rFonts w:eastAsia="Times New Roman" w:cstheme="minorHAnsi"/>
          <w:color w:val="000000" w:themeColor="text1"/>
          <w:lang w:eastAsia="en-GB"/>
        </w:rPr>
        <w:t xml:space="preserve"> </w:t>
      </w:r>
      <w:r w:rsidRPr="00021283">
        <w:rPr>
          <w:rFonts w:cstheme="minorHAnsi"/>
          <w:color w:val="000000" w:themeColor="text1"/>
        </w:rPr>
        <w:t>Ούτε</w:t>
      </w:r>
      <w:r w:rsidRPr="00021283">
        <w:rPr>
          <w:rFonts w:eastAsia="Times New Roman" w:cstheme="minorHAnsi"/>
          <w:color w:val="000000" w:themeColor="text1"/>
          <w:lang w:eastAsia="en-GB"/>
        </w:rPr>
        <w:t xml:space="preserve"> τους κατόχους των κρυπτονομισμάτων μπορεί να τους προστατεύσει καμιά αρχή  και κανένα δικαστήριο από τις απώλειες τους.</w:t>
      </w:r>
    </w:p>
    <w:p w14:paraId="1A1CF8B9" w14:textId="77777777" w:rsidR="00D32076" w:rsidRPr="00021283" w:rsidRDefault="00D32076" w:rsidP="00021283">
      <w:pPr>
        <w:spacing w:after="120" w:line="280" w:lineRule="exact"/>
        <w:jc w:val="both"/>
        <w:rPr>
          <w:rFonts w:cstheme="minorHAnsi"/>
        </w:rPr>
      </w:pPr>
      <w:r w:rsidRPr="00021283">
        <w:rPr>
          <w:rFonts w:cstheme="minorHAnsi"/>
          <w:color w:val="000000" w:themeColor="text1"/>
        </w:rPr>
        <w:t xml:space="preserve">Επίσης μπορείτε να φανταστείτε πως θα εξαϋλωθεί η τιμή του </w:t>
      </w:r>
      <w:r w:rsidRPr="00021283">
        <w:rPr>
          <w:rFonts w:cstheme="minorHAnsi"/>
          <w:color w:val="000000" w:themeColor="text1"/>
          <w:lang w:val="en-US"/>
        </w:rPr>
        <w:t>Bitcoin</w:t>
      </w:r>
      <w:r w:rsidRPr="00021283">
        <w:rPr>
          <w:rFonts w:cstheme="minorHAnsi"/>
          <w:color w:val="000000" w:themeColor="text1"/>
        </w:rPr>
        <w:t xml:space="preserve"> όταν το χαρακτηριστικό της σπανιότητας ακυρωθεί. Η επερχόμενη κβαντική υπολογιστική θα μπορεί σε λίγα λεπτά να «σπάσει» οποιονδήποτε κωδικό!!</w:t>
      </w:r>
    </w:p>
    <w:p w14:paraId="647E9F95" w14:textId="77777777" w:rsidR="00D32076" w:rsidRPr="00021283" w:rsidRDefault="00D32076" w:rsidP="00021283">
      <w:pPr>
        <w:spacing w:after="120" w:line="280" w:lineRule="exact"/>
        <w:jc w:val="both"/>
        <w:rPr>
          <w:rFonts w:cstheme="minorHAnsi"/>
        </w:rPr>
      </w:pPr>
    </w:p>
    <w:p w14:paraId="3B9256F0" w14:textId="77777777" w:rsidR="004729C7" w:rsidRPr="00021283" w:rsidRDefault="004729C7" w:rsidP="00021283">
      <w:pPr>
        <w:spacing w:after="120" w:line="280" w:lineRule="exact"/>
        <w:rPr>
          <w:rFonts w:cstheme="minorHAnsi"/>
        </w:rPr>
      </w:pPr>
    </w:p>
    <w:p w14:paraId="0601350E" w14:textId="051322D2" w:rsidR="00A01412" w:rsidRPr="00021283" w:rsidRDefault="00A01412" w:rsidP="00021283">
      <w:pPr>
        <w:spacing w:after="120" w:line="280" w:lineRule="exact"/>
        <w:rPr>
          <w:rFonts w:cstheme="minorHAnsi"/>
        </w:rPr>
      </w:pPr>
      <w:r w:rsidRPr="00021283">
        <w:rPr>
          <w:rFonts w:cstheme="minorHAnsi"/>
        </w:rPr>
        <w:br w:type="page"/>
      </w:r>
    </w:p>
    <w:p w14:paraId="0189AF75" w14:textId="77777777" w:rsidR="00A01412" w:rsidRPr="00021283" w:rsidRDefault="00A01412" w:rsidP="00021283">
      <w:pPr>
        <w:pStyle w:val="Web"/>
        <w:spacing w:before="0" w:beforeAutospacing="0" w:after="120" w:afterAutospacing="0" w:line="280" w:lineRule="exact"/>
        <w:jc w:val="center"/>
        <w:rPr>
          <w:rStyle w:val="aa"/>
          <w:rFonts w:asciiTheme="minorHAnsi" w:eastAsiaTheme="majorEastAsia" w:hAnsiTheme="minorHAnsi" w:cstheme="minorHAnsi"/>
          <w:color w:val="000000"/>
        </w:rPr>
      </w:pPr>
      <w:r w:rsidRPr="00021283">
        <w:rPr>
          <w:rStyle w:val="aa"/>
          <w:rFonts w:asciiTheme="minorHAnsi" w:eastAsiaTheme="majorEastAsia" w:hAnsiTheme="minorHAnsi" w:cstheme="minorHAnsi"/>
          <w:color w:val="000000"/>
        </w:rPr>
        <w:lastRenderedPageBreak/>
        <w:t>Πολιτισμικοί ανταγωνισμοί, Ιράν, Ισραήλ, ΗΠΑ και οικονομία</w:t>
      </w:r>
    </w:p>
    <w:p w14:paraId="1A1CD93F" w14:textId="77777777" w:rsidR="00A01412" w:rsidRPr="00021283" w:rsidRDefault="00A01412"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5FC71323" w14:textId="77777777" w:rsidR="00A01412" w:rsidRPr="00021283" w:rsidRDefault="00A01412"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7CE28677"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αναζωπύρωση των πολιτισμικών και γεωστρατηγικών ανταγωνισμών μεταξύ αυταρχικών καθεστώτων και των δυτικών δημοκρατιών, με αφορμή τη σύγκρουση Ιράν-Ισραήλ και την επανεμφάνιση της αμερικανικής αποτρεπτικής ισχύος, είναι γεγονός, καθώς η επιχείρηση καταστροφής της πυρηνικής υποδομής του Ιράν από τις ΗΠΑ και το Ισραήλ, και οι γεωπολιτικές, πολιτισμικές, ιδεολογικές και οικονομικές  διαστάσεις αυτής της σύγκρουσης αρχίζουν να γίνονται κατανοητές.</w:t>
      </w:r>
    </w:p>
    <w:p w14:paraId="194D7666"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Μέση Ανατολή αποτελεί το επίκεντρο αυτών των συγκρούσεων, με το Ιράν να ενσαρκώνει ένα μοντέλο αυταρχικής θεοκρατίας, σε σύγκρουση με τις δημοκρατικές αξίες και τις στρατηγικές επιδιώξεις των δυτικών χωρών. Τα τελευταία 30 έτη το παγκόσμιο ΑΕΠ αυξήθηκε από $32 τρισεκ. σε $110 τρισεκ. Μερικά αυταρχικά καθεστώτα απέκτησαν πλούτο από εξαγωγές πρώτων υλών ή εμπορικά πλεονάσματα, τα οποία αντί να τα διαθέσουν για την ευημερία των λαών τους, όπως έπραξε η πλειοψηφία των χωρών, τα δαπάνησαν σε στρατιωτικούς εξοπλισμούς στερώντας πολύτιμους πόρους από τον λαό τους.</w:t>
      </w:r>
    </w:p>
    <w:p w14:paraId="4BC3E193"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Μετά την επίθεση της Χαμάς, το Ισραήλ επανεξέτασε την ασφάλειά του υπό το πρίσμα της απειλής που συνιστούν ακόμη και μικρές τρομοκρατικές ομάδες. Από την ισραηλινή σκοπιά, το Ιράν δεν ήταν απλώς υποστηρικτής της Χαμάς, αλλά ο βασικός αρχιτέκτονάς της. Η καταστροφή της ιρανικής στρατιωτικής και πυρηνικής υποδομής αποτελούσε στρατηγική αναγκαιότητα, η οποία ταυτόχρονα διευκολύνει και τη γεωπολιτική χειραφέτηση των αραβικών κρατών που σιωπηρά επιθυμούν σύγκλιση με το Ισραήλ, όπως η Σαουδική Αραβία και τα Εμιράτα.</w:t>
      </w:r>
    </w:p>
    <w:p w14:paraId="34B198EC"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στρατιωτική επίθεση κατά των ιρανικών πυρηνικών εγκαταστάσεων από τις ΗΠΑ και το Ισραήλ δεν ήταν απλώς μια πράξη γεωστρατηγικής αυτοάμυνας. Ήταν η εμπράγματη επιβεβαίωση ότι "η αμερικανική αποτροπή επέστρεψε". Η στρατιωτική απάντηση ήταν σχεδόν αναπόφευκτη. Οι δεσμοί του Ιράν με την Αλ Κάιντα και άλλες τρομοκρατικές οργανώσεις είχαν διαμορφώσει ένα τοξικό περιβάλλον όπου η πιθανότητα απόκτησης πυρηνικών όπλων από το καθεστώς της Τεχεράνης δεν μπορούσε να αγνοηθεί. </w:t>
      </w:r>
    </w:p>
    <w:p w14:paraId="1C446B61" w14:textId="4208E35D" w:rsidR="00A01412" w:rsidRPr="00021283" w:rsidRDefault="00A01412" w:rsidP="00021283">
      <w:pPr>
        <w:pStyle w:val="Web"/>
        <w:spacing w:after="120" w:afterAutospacing="0" w:line="280" w:lineRule="exact"/>
        <w:jc w:val="both"/>
        <w:rPr>
          <w:rFonts w:asciiTheme="minorHAnsi" w:eastAsiaTheme="majorEastAsia" w:hAnsiTheme="minorHAnsi" w:cstheme="minorHAnsi"/>
          <w:b/>
          <w:bCs/>
          <w:color w:val="000000"/>
        </w:rPr>
      </w:pPr>
      <w:r w:rsidRPr="00021283">
        <w:rPr>
          <w:rFonts w:asciiTheme="minorHAnsi" w:hAnsiTheme="minorHAnsi" w:cstheme="minorHAnsi"/>
          <w:color w:val="000000"/>
        </w:rPr>
        <w:t xml:space="preserve">Το Ιράν, έχοντας επενδύσει περίπου $200 δισ. στο πυρηνικό του πρόγραμμα και πάνω από $300 </w:t>
      </w:r>
      <w:r w:rsidR="00FA713D">
        <w:rPr>
          <w:rFonts w:asciiTheme="minorHAnsi" w:hAnsiTheme="minorHAnsi" w:cstheme="minorHAnsi"/>
          <w:color w:val="000000"/>
        </w:rPr>
        <w:t xml:space="preserve">δισ. </w:t>
      </w:r>
      <w:r w:rsidRPr="00021283">
        <w:rPr>
          <w:rFonts w:asciiTheme="minorHAnsi" w:hAnsiTheme="minorHAnsi" w:cstheme="minorHAnsi"/>
          <w:color w:val="000000"/>
        </w:rPr>
        <w:t>στη χρηματοδότηση πληρεξούσιων τρομοκρατικών οργανώσεων όπως η Χαμάς και η Χεζμπολάχ, τους Χούθι, τη Συρία κ.λπ., είχε καταστεί κεντρικός αποσταθεροποιητικός παράγοντας στην ευρύτερη περιοχή αλλά και στην παγκόσμια οικονομία. Επιπλέον, οι διεθνείς κυρώσεις, του έχουν στερήσει πάνω από $600 δις. Ενώ στην αρχή του 21</w:t>
      </w:r>
      <w:r w:rsidRPr="00021283">
        <w:rPr>
          <w:rFonts w:asciiTheme="minorHAnsi" w:hAnsiTheme="minorHAnsi" w:cstheme="minorHAnsi"/>
          <w:color w:val="000000"/>
          <w:vertAlign w:val="superscript"/>
        </w:rPr>
        <w:t>ου</w:t>
      </w:r>
      <w:r w:rsidRPr="00021283">
        <w:rPr>
          <w:rFonts w:asciiTheme="minorHAnsi" w:hAnsiTheme="minorHAnsi" w:cstheme="minorHAnsi"/>
          <w:color w:val="000000"/>
        </w:rPr>
        <w:t xml:space="preserve"> αιώνα το Ιράν είχε το μεγαλύτερο ΑΕΠ στην περιοχή, σήμερα η Σαουδική Αραβία έχει 2,5 φορές μεγαλύτερο ΑΕΠ.</w:t>
      </w:r>
    </w:p>
    <w:p w14:paraId="07D83352"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br/>
        <w:t>Η αμερικανική στρατηγική δεν στοχεύει μόνο στην αποτροπή μιας εν δυνάμει πυρηνικής επίθεσης από το Ιράν, αλλά και στη διατήρηση της προόδου που επιτεύχθηκε με τις συμφωνίες του Αβραάμ και κυρίως τον Ινδικό «Δρόμο του Μεταξιού» (</w:t>
      </w:r>
      <w:r w:rsidRPr="00021283">
        <w:rPr>
          <w:rFonts w:asciiTheme="minorHAnsi" w:hAnsiTheme="minorHAnsi" w:cstheme="minorHAnsi"/>
          <w:color w:val="000000"/>
          <w:lang w:val="en-US"/>
        </w:rPr>
        <w:t>IMEC</w:t>
      </w:r>
      <w:r w:rsidRPr="00021283">
        <w:rPr>
          <w:rFonts w:asciiTheme="minorHAnsi" w:hAnsiTheme="minorHAnsi" w:cstheme="minorHAnsi"/>
          <w:color w:val="000000"/>
        </w:rPr>
        <w:t>) που θα λειτουργεί ως ανταγωνιστικός των Κινέζικων «Δρόμων του Μεταξιού».  Η σταθερότητα στην περιοχή είναι απαραίτητη για τη συνέχιση της προσέγγισης μεταξύ Ισραήλ και αραβικών χωρών και την ανάπτυξη των οικονομιών τους. Το Ιράν αποτελούσε τη βασική τροχοπέδη στην εξομάλυνση αυτών των σχέσεων. Η αποδυνάμωσή του, λοιπόν, απομακρύνει έναν από τους σημαντικότερους παράγοντες γεωπολιτικής αβεβαιότητας και θα οδηγήσει σε οικονομική ευημερία όλων των χωρών της περιοχής και ειδικά του Ιράν.</w:t>
      </w:r>
    </w:p>
    <w:p w14:paraId="0C35846B"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στοχευμένη εξόντωση ανώτερων στελεχών των φρουρών της επανάστασης έχει δημιουργήσει την πιθανότητα ανάδυσης μιας νέας ηγεσίας από τον συμβατικό ιρανικό στρατό. Αυτό το ενδεχόμενο ενδέχεται να οδηγήσει σε μια προσωρινή στρατιωτική κυβέρνηση και στη σταδιακή αποδυνάμωση του θεοκρατικού χαρακτήρα του καθεστώτος. Ζητούμενο μιας νέας πολιτικής στο Ιράν θα είναι να εξασφαλιστεί ότι οι μελλοντικές κρατικές δαπάνες δεν θα διοχετευθούν στην ανάκτηση του πυρηνικού προγράμματος αλλά στην οικονομική ευημερία. </w:t>
      </w:r>
    </w:p>
    <w:p w14:paraId="7C25B61D" w14:textId="77777777"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νέα κατάσταση μεταβάλλει δραστικά τις περιφερειακές ισορροπίες. Η απελευθέρωση των αραβικών κρατών από την πίεση του Ιράν τα διευκολύνει να κινηθούν προς πιο ανοιχτές οικονομικές σχέσεις με το Ισραήλ. Η τροχιά απομόνωσης του Ιράν αποδυναμώνει τους μηχανισμούς των πληρεξουσίων του και επανακαθορίζει την αρχιτεκτονική ασφαλείας της περιοχής. Το Ισραήλ, η Σαουδική Αραβία και τα Εμιράτα αποκτούν μεγαλύτερη ευχέρεια στον στρατηγικό σχεδιασμό τους.</w:t>
      </w:r>
    </w:p>
    <w:p w14:paraId="4DC86E0C" w14:textId="64128186" w:rsidR="00A01412" w:rsidRPr="00021283" w:rsidRDefault="00A0141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σύγκρουση με το Ιράν και η επαναφορά της αμερικανικής αποτροπής σηματοδοτούν το τέλος μιας περιόδου ανοχής απέναντι σε τυχόν άλλες χώρες που αναπτύσσουν  αποσταθεροποιητικούς μηχανισμούς. Η πράξη στρατιωτικής επίθεσης, όσο παράδοξο κι αν ακούγεται, μπορεί να αποτελέσει μέσο στρατηγικής απεμπλοκής από πολύχρονες συγκρούσεις. Οι δυτικές δημοκρατίες οφείλουν να αναγνωρίσουν τον πολιτισμικό και γεωπολιτικό ανταγωνισμό ως υπαρξιακό ζήτημα του 21ου αιώνα καθώς και άλλες αυταρχικές χώρες όπως η Ρωσία, η Κίνα και η Τουρκία προσπαθούν να υπονομεύσουν τις δυτικές οικονομίες ασκώντας πολιτική επιρροή με υβριδικό τρόπο.   Ειδικά η  Τουρκία αναπτύσσει ένα δίκτυο πληρεξουσίων (Λιβύη, Σομαλία, Αλβανία κλπ.) κατά τα πρότυπα του Ιράν. Επιπλέον αυτές οι χώρες, στρέφοντας κεφάλαια σε στρατιωτικούς εξοπλισμούς, πιθανόν να μην </w:t>
      </w:r>
      <w:r w:rsidR="00516A7E" w:rsidRPr="00021283">
        <w:rPr>
          <w:rFonts w:asciiTheme="minorHAnsi" w:hAnsiTheme="minorHAnsi" w:cstheme="minorHAnsi"/>
          <w:color w:val="000000"/>
        </w:rPr>
        <w:t>έχουν</w:t>
      </w:r>
      <w:r w:rsidRPr="00021283">
        <w:rPr>
          <w:rFonts w:asciiTheme="minorHAnsi" w:hAnsiTheme="minorHAnsi" w:cstheme="minorHAnsi"/>
          <w:color w:val="000000"/>
        </w:rPr>
        <w:t xml:space="preserve"> επαρκή κεφάλαια για την ανάπτυξη της τεχνητής νοημοσύνης και να μην καρπωθούν οι κοινωνίες τους τα οφέλη της. </w:t>
      </w:r>
    </w:p>
    <w:p w14:paraId="1D329169" w14:textId="77777777" w:rsidR="00A01412" w:rsidRPr="00021283" w:rsidRDefault="00A01412" w:rsidP="00021283">
      <w:pPr>
        <w:spacing w:after="120" w:line="280" w:lineRule="exact"/>
        <w:rPr>
          <w:rFonts w:cstheme="minorHAnsi"/>
        </w:rPr>
      </w:pPr>
    </w:p>
    <w:p w14:paraId="4A2B7DE6" w14:textId="34FFE405" w:rsidR="00516A7E" w:rsidRPr="00021283" w:rsidRDefault="00516A7E" w:rsidP="00021283">
      <w:pPr>
        <w:spacing w:after="120" w:line="280" w:lineRule="exact"/>
        <w:rPr>
          <w:rFonts w:cstheme="minorHAnsi"/>
        </w:rPr>
      </w:pPr>
      <w:r w:rsidRPr="00021283">
        <w:rPr>
          <w:rFonts w:cstheme="minorHAnsi"/>
        </w:rPr>
        <w:br w:type="page"/>
      </w:r>
    </w:p>
    <w:p w14:paraId="1918CB8D" w14:textId="77777777" w:rsidR="00516A7E" w:rsidRPr="00021283" w:rsidRDefault="00516A7E" w:rsidP="00021283">
      <w:pPr>
        <w:spacing w:after="120" w:line="280" w:lineRule="exact"/>
        <w:jc w:val="center"/>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Δοκιμάζεται η συμμαχία Ρωσίας – Κίνας;</w:t>
      </w:r>
    </w:p>
    <w:p w14:paraId="67458F8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29F12F0" w14:textId="77777777" w:rsidR="00516A7E" w:rsidRPr="00021283" w:rsidRDefault="00516A7E"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1DC46AD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σύγχρονο παγκοσμιοποιημένο οικονομικό περιβάλλον, η πρόκληση της διατήρησης της εγχώριας παραγωγής σε ανταγωνιστικό επίπεδο είναι διαρκής. Η παγκόσμια εμπορική πολιτική χαρακτηρίζεται όλο και περισσότερο από συγκρούσεις συμφερόντων, με χώρες και περιφέρειες να προσπαθούν να ισορροπήσουν μεταξύ της ανοιχτής αγοράς και της προστασίας της εθνικής τους βιομηχανίας. Η Ρωσία, ως μία εκ των αναδυόμενων οικονομιών, βρίσκεται στο επίκεντρο τέτοιων εξελίξεων, ειδικά εν μέσω κυρώσεων, γεωπολιτικών πιέσεων και εξωτερικών ανταγωνισμών που την έχουν ωθήσει να εξαρτάται  από τις εισαγωγές προϊόντων που παράγονται από την Κίνα.</w:t>
      </w:r>
    </w:p>
    <w:p w14:paraId="1342AC0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πρόσφατη πρόταση του αναπληρωτή κυβερνήτη της περιφέρειας Ροστόφ, Γιούρι Σλιουσάρ, για την επιβολή μέτρων αντιντάμπινγκ κατά των κινεζικών εισαγωγών, έχει προκαλέσει ενδιαφέρον και ανησυχία. Ο Σλιουσάρ τόνισε ότι βιομηχανίες όπως το Εργοστάσιο Ηλεκτροδίων Νοβοτσερκάσκ (Novocherkassk Electrode Plant) αδυνατούν να ανταγωνιστούν τα φθηνότερα κινεζικά προϊόντα, οδηγώντας σε συρρίκνωση της εγχώριας παραγωγής και απώλεια θέσεων εργασίας.</w:t>
      </w:r>
    </w:p>
    <w:p w14:paraId="7FCEECD9"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καθιερωθεί ως ο παγκόσμιος «βιομηχανικός γίγαντας», με παραγωγικές δυνατότητες που βασίζονται σε χαμηλό κόστος εργασίας, κρατικές επιδοτήσεις, τεχνητή υποτίμηση του νομίσματος και τεράστιες επενδύσεις σε υποδομές. Η Ρωσία εισάγει πλήθος προϊόντων από την Κίνα, από ηλεκτρονικά και μηχανολογικό εξοπλισμό μέχρι πρώτες ύλες και βιομηχανικά είδη.</w:t>
      </w:r>
    </w:p>
    <w:p w14:paraId="40612C48"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Σύμφωνα με στατιστικά στοιχεία, οι εισαγωγές κινεζικών βιομηχανικών προϊόντων στη Ρωσία έχουν αυξηθεί κατακόρυφα την τελευταία πενταετία, ειδικά μετά την επιβολή δυτικών κυρώσεων λόγω του πολέμου στην Ουκρανία. Η έλλειψη ανταγωνισμού από τη Δύση άνοιξε περαιτέρω χώρο για κινεζικές εταιρείες να καταλάβουν την αγορά.</w:t>
      </w:r>
    </w:p>
    <w:p w14:paraId="6AEC8BC3"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αυτό έχει οδηγήσει σε δυσμενείς επιπτώσεις για τις ρωσικές βιομηχανίες, ιδιαίτερα για μικρές και μεσαίες επιχειρήσεις οι οποίες δεν έχουν την τεχνολογική ή χρηματοδοτική δυνατότητα να ανταγωνιστούν τον κινεζικό γίγαντα.</w:t>
      </w:r>
    </w:p>
    <w:p w14:paraId="0FBAAE3B"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περιφέρεια Ροστόφ αποτελεί μια από τις πλέον βιομηχανοποιημένες περιοχές της Ρωσίας, με μακρά παράδοση στη μεταλλουργία, τα χημικά, την αγροβιομηχανία και την παραγωγή εξαρτημάτων. Το εργοστάσιο ηλεκτροδίων του Νοβοτσερκάσκ είναι χαρακτηριστικό παράδειγμα παλαιού σοβιετικού βιομηχανικού μοντέλου, το οποίο στηρίχθηκε επί δεκαετίες στην εσωτερική αγορά και στις κρατικές παραγγελίες.</w:t>
      </w:r>
    </w:p>
    <w:p w14:paraId="07BAC09D"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τελευταία χρόνια, ωστόσο, το εργοστάσιο αντιμετωπίζει σοβαρά προβλήματα. Τα ηλεκτρόδια γραφίτη, που είναι κρίσιμα για τη χαλυβουργία, εισάγονται πλέον από την Κίνα σε πολύ χαμηλότερες τιμές, γεγονός που έχει οδηγήσει σε απώλεια ανταγωνιστικότητας, μείωση πωλήσεων και απολύσεις προσωπικού.</w:t>
      </w:r>
    </w:p>
    <w:p w14:paraId="227BFCD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Σλιουσάρ υποστήριξε ότι χωρίς άμεση προστατευτική πολιτική, όπως δασμούς, ποσοστώσεις ή ρυθμιστικούς περιορισμούς, το εργοστάσιο και άλλες παρόμοιες μονάδες δεν μπορούν να αντιμετωπίσουν τον αθέμιτο ανταγωνισμό και κινδυνεύουν να κλείσουν, προκαλώντας κοινωνικές και οικονομικές επιπτώσεις στην ευρύτερη περιοχή.</w:t>
      </w:r>
    </w:p>
    <w:p w14:paraId="099F614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μέτρα αντιντάμπινγκ είναι εμπορικά αντίμετρα που υιοθετεί ένα κράτος όταν κρίνει ότι εισαγόμενα προϊόντα πωλούνται κάτω του κόστους (dumping), προκαλώντας βλάβη στη δική του βιομηχανία. Τα μέτρα αυτά μπορεί να περιλαμβάνουν: α) Δασμούς αντιντάμπινγκ (πρόσθετοι φόροι επί των εισαγόμενων προϊόντων), β) Ποσοστώσεις (όριο στην ποσότητα εισαγωγών ανά έτος), γ) Υποχρεωτική πιστοποίηση ή έλεγχος ποιότητας.</w:t>
      </w:r>
    </w:p>
    <w:p w14:paraId="4262C757"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Σε διεθνές επίπεδο, ο Παγκόσμιος Οργανισμός Εμπορίου (ΠΟΕ) επιτρέπει την επιβολή τέτοιων μέτρων, αλλά υπό συγκεκριμένες προϋποθέσεις, όπως η αποδεδειγμένη ύπαρξη αθέμιτου ανταγωνισμού και η αιτιολογημένη βλάβη στην εσωτερική βιομηχανία. Η Ρωσία, παρότι μέλος του ΠΟΕ, έχει ενισχύσει τον προστατευτισμό τα τελευταία χρόνια, κυρίως λόγω των κυρώσεων και της επιθυμίας ενίσχυσης της εθνικής παραγωγής.</w:t>
      </w:r>
    </w:p>
    <w:p w14:paraId="62862E71"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Σλιουσάρ δεν έχει μόνο οικονομική σημασία, αλλά και πολιτικές προεκτάσεις. Από τη μία πλευρά, απηχεί ένα ευρύτερο ρεύμα προστατευτισμού που αναπτύσσεται σε πολλές περιοχές της Ρωσίας. Από την άλλη, θέτει υπό αμφισβήτηση τη στρατηγική συνεργασία με την Κίνα – σύμμαχο στη γεωπολιτική σκακιέρα και βασικό εμπορικό εταίρο.</w:t>
      </w:r>
    </w:p>
    <w:p w14:paraId="50B09D16"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εξαρτάται πλέον σε μεγάλο βαθμό από τις εξαγωγές πρώτων υλών προς την Κίνα, καθώς και από κινεζικές εισαγωγές τεχνολογίας και βιομηχανικών προϊόντων. Η επιβολή δασμών ή άλλων περιορισμών μπορεί να οδηγήσει σε αντίποινα από την πλευρά του Πεκίνου, γεγονός που η ρωσική κεντρική εξουσία προσπαθεί να αποφύγει.</w:t>
      </w:r>
    </w:p>
    <w:p w14:paraId="22872E62"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Συνεπώς, η πρόταση για μέτρα αντιντάμπινγκ εγείρει το ερώτημα αν η Ρωσία μπορεί να ισορροπήσει ανάμεσα στην ανάγκη για εσωτερική βιομηχανική στήριξη και τη διατήρηση ισχυρών εξωτερικών εμπορικών δεσμών.</w:t>
      </w:r>
    </w:p>
    <w:p w14:paraId="370B33D4"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 για άμεση επιβολή εμπορικών φραγμών, η ρωσική κυβέρνηση θα μπορούσε να εξετάσει μια σειρά από άλλες πολιτικές ενίσχυσης της εγχώριας παραγωγής, όπως: α) Επιδότηση εγχώριων παραγωγών για κάλυψη μέρους του κόστους, β) Φορολογικά κίνητρα για βιομηχανίες που επενδύουν σε καινοτομία και εξωστρέφεια, γ) Ενίσχυση της εγχώριας ζήτησης μέσω κρατικών προμηθειών, δ) Προστασία της αγοράς μέσω τεχνικών προτύπων και κανονισμών ποιότητας. Αυτές οι πολιτικές μπορεί να είναι πιο «ουδέτερες» διεθνώς και να μην προκαλέσουν αντιδράσεις από τους εμπορικούς εταίρους.</w:t>
      </w:r>
    </w:p>
    <w:p w14:paraId="43D017C5"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πρόταση του Γιούρι Σλιουσάρ για μέτρα αντιντάμπινγκ κατά των κινεζικών προϊόντων αναδεικνύει τη βαθιά ανησυχία που επικρατεί στις τοπικές βιομηχανίες της Ρωσίας, οι οποίες αγωνίζονται να επιβιώσουν μέσα σε ένα εξαιρετικά ανταγωνιστικό διεθνές περιβάλλον. Αν και ο προστατευτισμός αποτελεί μια άμεση απάντηση στις πιέσεις αυτές, η μακροπρόθεσμη λύση βρίσκεται στην ενίσχυση της ανταγωνιστικότητας, της τεχνολογικής αναβάθμισης και της καινοτομίας.</w:t>
      </w:r>
    </w:p>
    <w:p w14:paraId="212CAC8C" w14:textId="77777777" w:rsidR="00516A7E" w:rsidRPr="00021283" w:rsidRDefault="00516A7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Ρωσία καλείται να σχεδιάσει μια βιομηχανική πολιτική που να υπηρετεί τόσο τις εσωτερικές ανάγκες όσο και τις εξωτερικές στρατηγικές της. Η ισορροπία μεταξύ των δύο αυτών στόχων θα κρίνει σε μεγάλο βαθμό τη βιωσιμότητα και την ανεξαρτησία της ρωσικής οικονομίας στη νέα παγκόσμια τάξη. </w:t>
      </w:r>
      <w:r w:rsidRPr="00021283">
        <w:rPr>
          <w:rFonts w:cstheme="minorHAnsi"/>
          <w:color w:val="000000" w:themeColor="text1"/>
        </w:rPr>
        <w:t>Όμως όταν ο ανταγωνισμός στο διεθνές εμπόριο είναι αθέμιτος, λόγω κρατικών επιδοτήσεων, τεχνικής υποτίμησης του νομίσματος, χαμηλότοκων δανείων σε εξαγωγικές επιχειρήσεις, υψηλών δασμών ή κεφαλαιακών ελέγχων για να μην γίνονται εισαγωγές και άλλες αθέμιτες πρακτικές όπου τα προϊόντα πωλούνται κάτω από το κόστος (</w:t>
      </w:r>
      <w:proofErr w:type="spellStart"/>
      <w:r w:rsidRPr="00021283">
        <w:rPr>
          <w:rFonts w:cstheme="minorHAnsi"/>
          <w:color w:val="000000" w:themeColor="text1"/>
        </w:rPr>
        <w:t>dump</w:t>
      </w:r>
      <w:r w:rsidRPr="00021283">
        <w:rPr>
          <w:rFonts w:cstheme="minorHAnsi"/>
          <w:color w:val="000000" w:themeColor="text1"/>
          <w:lang w:val="en-US"/>
        </w:rPr>
        <w:t>ing</w:t>
      </w:r>
      <w:proofErr w:type="spellEnd"/>
      <w:r w:rsidRPr="00021283">
        <w:rPr>
          <w:rFonts w:cstheme="minorHAnsi"/>
          <w:color w:val="000000" w:themeColor="text1"/>
        </w:rPr>
        <w:t xml:space="preserve">), τότε οι υγιείς επιχειρήσεις γίνονται μη βιώσιμες, και αυτό υφίστανται τώρα οι ρωσικές επιχειρήσεις από τις κινέζικες, καθώς η Ρωσία εξαρτάται ολοένα και περισσότερο από τις εισαγωγές προϊόντων που πρέπει να κάνει από την Κίνα. Μετά τις δυτικές κοινωνίες που υπέστησαν εμπορικά ελλείμματα με την Κίνα, και συμμαχικές χώρες της Κίνας, όπως η Ρωσία, υπόκεινται στις ίδιες συνέπειες. </w:t>
      </w:r>
    </w:p>
    <w:p w14:paraId="57DB74B3" w14:textId="77777777" w:rsidR="001D0C4E" w:rsidRPr="00021283" w:rsidRDefault="001D0C4E" w:rsidP="00021283">
      <w:pPr>
        <w:spacing w:after="120" w:line="280" w:lineRule="exact"/>
        <w:rPr>
          <w:rFonts w:cstheme="minorHAnsi"/>
        </w:rPr>
      </w:pPr>
    </w:p>
    <w:p w14:paraId="6628A047" w14:textId="77777777" w:rsidR="00C1298B" w:rsidRPr="00021283" w:rsidRDefault="00C1298B" w:rsidP="00021283">
      <w:pPr>
        <w:spacing w:after="120" w:line="280" w:lineRule="exact"/>
        <w:rPr>
          <w:rFonts w:cstheme="minorHAnsi"/>
        </w:rPr>
      </w:pPr>
    </w:p>
    <w:p w14:paraId="08DE60DD" w14:textId="77777777" w:rsidR="00C1298B" w:rsidRPr="00021283" w:rsidRDefault="00C1298B" w:rsidP="00021283">
      <w:pPr>
        <w:spacing w:after="120" w:line="280" w:lineRule="exact"/>
        <w:rPr>
          <w:rFonts w:cstheme="minorHAnsi"/>
        </w:rPr>
      </w:pPr>
    </w:p>
    <w:p w14:paraId="0CE68527" w14:textId="77777777" w:rsidR="00C1298B" w:rsidRPr="00021283" w:rsidRDefault="00C1298B" w:rsidP="00021283">
      <w:pPr>
        <w:spacing w:after="120" w:line="280" w:lineRule="exact"/>
        <w:rPr>
          <w:rFonts w:cstheme="minorHAnsi"/>
        </w:rPr>
      </w:pPr>
    </w:p>
    <w:p w14:paraId="3C2C8934" w14:textId="77777777" w:rsidR="00C1298B" w:rsidRPr="00021283" w:rsidRDefault="00C1298B" w:rsidP="00021283">
      <w:pPr>
        <w:spacing w:after="120" w:line="280" w:lineRule="exact"/>
        <w:rPr>
          <w:rFonts w:cstheme="minorHAnsi"/>
        </w:rPr>
      </w:pPr>
    </w:p>
    <w:p w14:paraId="5FA785F9" w14:textId="77777777" w:rsidR="00546372" w:rsidRPr="00021283" w:rsidRDefault="0054637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0EDCE286" w14:textId="23ED3F71" w:rsidR="00C1298B" w:rsidRPr="00021283" w:rsidRDefault="00C1298B"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Ρωσία - Ινδία συνάπτουν αμυντικές συναλλαγές</w:t>
      </w:r>
    </w:p>
    <w:p w14:paraId="4AEAD6E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Ατσαλάκης Γεώργιος Οικονομολόγος, Αναπληρωτής Καθηγητής Πολυτεχνείου Κρήτης</w:t>
      </w:r>
    </w:p>
    <w:p w14:paraId="2E43BD9A" w14:textId="77777777" w:rsidR="00C1298B" w:rsidRPr="00021283" w:rsidRDefault="00C1298B" w:rsidP="00021283">
      <w:pPr>
        <w:spacing w:after="120" w:line="280" w:lineRule="exact"/>
        <w:jc w:val="center"/>
        <w:rPr>
          <w:rFonts w:cstheme="minorHAnsi"/>
          <w:color w:val="000000" w:themeColor="text1"/>
        </w:rPr>
      </w:pPr>
      <w:r w:rsidRPr="00021283">
        <w:rPr>
          <w:rFonts w:cstheme="minorHAnsi"/>
          <w:color w:val="000000" w:themeColor="text1"/>
        </w:rPr>
        <w:t>Εργαστήριο Ανάλυσης Δεδομένων και Πρόβλεψης</w:t>
      </w:r>
    </w:p>
    <w:p w14:paraId="77CD9AAD" w14:textId="77777777" w:rsidR="00C1298B" w:rsidRPr="00021283" w:rsidRDefault="00C1298B" w:rsidP="00021283">
      <w:pPr>
        <w:spacing w:after="120" w:line="280" w:lineRule="exact"/>
        <w:jc w:val="center"/>
        <w:rPr>
          <w:rFonts w:eastAsia="Times New Roman" w:cstheme="minorHAnsi"/>
          <w:kern w:val="0"/>
          <w:lang w:eastAsia="en-GB"/>
          <w14:ligatures w14:val="none"/>
        </w:rPr>
      </w:pPr>
    </w:p>
    <w:p w14:paraId="01D6D80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γεωπολιτική δυναμική της Ασίας και της Ευρασίας διαμορφώνεται διαρκώς, με νέες συνεργασίες και συμμαχίες να αναδύονται υπό το φως της παγκόσμιας μετατόπισης ισχύος. Στο επίκεντρο αυτής της αναδιάρθρωσης βρίσκεται η συνεργασία μεταξύ της Ρωσίας και της Ινδίας – δύο μεγάλων δυνάμεων με ιστορικές σχέσεις, κοινά στρατηγικά συμφέροντα και αυξανόμενη αλληλεξάρτηση, ιδιαίτερα στον αμυντικό και ενεργειακό τομέα.</w:t>
      </w:r>
    </w:p>
    <w:p w14:paraId="2A29801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 τη διάρκεια πρόσφατης συνάντησης στο περιθώριο της Συνόδου Υπουργών Άμυνας του Οργανισμού Συνεργασίας της Σαγκάης (SCO), ο Ρώσος Υπουργός Άμυνας Αντρέι Μπελούσοφ και ο Ινδός ομόλογός του Ράτζναθ Σινγκ συζήτησαν την επιτάχυνση των παραδόσεων των αντιαεροπορικών συστημάτων S-400 και των μαχητικών Su-30MKI στην Ινδία. Παράλληλα, η Ινδία κατέθεσε νέα αιτήματα για την προμήθεια στρατηγικής σημασίας ρωσικού στρατιωτικού εξοπλισμού. Η στρατιωτική αυτή συνεργασία συνοδεύεται από αυξημένες οικονομικές συναλλαγές, με χαρακτηριστικό παράδειγμα την εκτόξευση των εισαγωγών ρωσικού άνθρακα από την Ινδία κατά 52% τον Μάιο σε σύγκριση με τον Απρίλιο.</w:t>
      </w:r>
    </w:p>
    <w:p w14:paraId="152306FD"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υπήρξε διαχρονικά ένας από τους κυριότερους προμηθευτές οπλικών συστημάτων της Ινδίας. Από τα άρματα μάχης T-90 και τα πυραυλικά συστήματα, μέχρι τα μαχητικά αεροσκάφη Su-30MKI και τα σύγχρονα συστήματα αεράμυνας S-400, η ινδική άμυνα είναι σε μεγάλο βαθμό εξαρτημένη από τη ρωσική τεχνολογία. Αυτή η σχέση οικοδομήθηκε πάνω στην εμπιστοσύνη και την τεχνολογική ανταλλαγή, σε αντίθεση με την πιο περιοριστική προσέγγιση δυτικών κρατών όπως οι ΗΠΑ, οι οποίες συχνά συνοδεύουν τις εξαγωγές όπλων με πολιτικούς ή νομικούς όρους.</w:t>
      </w:r>
    </w:p>
    <w:p w14:paraId="7BCFD73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απόκτηση των συστημάτων S-400 από την Ινδία θεωρείται ιδιαίτερα κρίσιμη. Το S-400 είναι ένα από τα πιο προηγμένα συστήματα αεράμυνας παγκοσμίως, με ικανότητα ταυτόχρονης </w:t>
      </w:r>
      <w:r w:rsidRPr="00021283">
        <w:rPr>
          <w:rFonts w:eastAsia="Times New Roman" w:cstheme="minorHAnsi"/>
          <w:color w:val="000000" w:themeColor="text1"/>
          <w:kern w:val="0"/>
          <w:lang w:eastAsia="en-GB"/>
          <w14:ligatures w14:val="none"/>
        </w:rPr>
        <w:t xml:space="preserve">παρακολούθησης </w:t>
      </w:r>
      <w:r w:rsidRPr="00021283">
        <w:rPr>
          <w:rFonts w:eastAsia="Times New Roman" w:cstheme="minorHAnsi"/>
          <w:color w:val="000000"/>
          <w:kern w:val="0"/>
          <w:lang w:eastAsia="en-GB"/>
          <w14:ligatures w14:val="none"/>
        </w:rPr>
        <w:t>και προσβολής πολλαπλών στόχων. Η παρουσία τους ενισχύει τη στρατηγική αποτρεπτική ικανότητα της Ινδίας έναντι πιθανών απειλών, κυρίως από την Κίνα και το Πακιστάν.</w:t>
      </w:r>
    </w:p>
    <w:p w14:paraId="6F809233"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επιτάχυνση των παραδόσεων των S-400 και των Su-30MKI αντανακλά την ανάγκη της Ινδίας να ενισχύσει την επιχειρησιακή της ετοιμότητα σε μια εποχή αυξημένης έντασης στα σύνορά της με την Κίνα. Οι συγκρούσεις στην περιοχή του Λαντάκ και οι ταυτόχρονες γεωπολιτικές πιέσεις υποχρεώνουν το Νέο Δελχί να διατηρεί υπεροχή στον αέρα και ένα αξιόπιστο σύστημα αεράμυνας.</w:t>
      </w:r>
    </w:p>
    <w:p w14:paraId="3275AF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Ινδία εξέφρασε κατά τη συνάντηση το ενδιαφέρον της για την προμήθεια και άλλων οπλικών συστημάτων, τα οποία χαρακτηρίζονται ως «στρατηγικής σημασίας». Αν και οι λεπτομέρειες δεν είναι ακόμα δημοσίως γνωστές, είναι πιθανό να περιλαμβάνουν: α) Αναβάθμιση υφιστάμενων πλατφορμών (όπως τα T-90 και τα Su-30), β) Προμήθεια νέων υποβρυχίων και συστημάτων ανθυποβρυχιακού πολέμου, γ) Αναβάθμιση της αμυντικής τεχνητής νοημοσύνης και επιτήρησης με ρωσική τεχνολογία και δ) Μεταφορά τεχνογνωσίας και συνεργασία στην εγχώρια παραγωγή μέσω κοινών βιομηχανικών σχημάτων.</w:t>
      </w:r>
    </w:p>
    <w:p w14:paraId="67D40CA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επέκταση της συνεργασίας εντάσσεται στο πλαίσιο της πολιτικής «Atmanirbhar Bharat» (Αυτοδύναμη Ινδία), που στοχεύει στη μείωση της εξάρτησης από ξένες εισαγωγές μέσω συμπαραγωγής και μεταφοράς τεχνολογίας.</w:t>
      </w:r>
    </w:p>
    <w:p w14:paraId="4CF5FBB2"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Πέρα από την άμυνα, η συνεργασία Ρωσίας-Ινδίας ενισχύεται και στον ενεργειακό τομέα. Σύμφωνα με τα πρόσφατα στατιστικά, οι εισαγωγές ρωσικού άνθρακα από τη Ρωσία αυξήθηκαν κατά 52% τον Μάιο σε σχέση με τον Απρίλιο. Αυτή η ραγδαία άνοδος σχετίζεται με:</w:t>
      </w:r>
    </w:p>
    <w:p w14:paraId="13C5A8C5"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Τιμολογιακά πλεονεκτήματα: Οι ινδικές επιχειρήσεις επωφελούνται από τις μειωμένες τιμές ρωσικού άνθρακα λόγω των διεθνών κυρώσεων και της περιορισμένης δυτικής ζήτησης.</w:t>
      </w:r>
    </w:p>
    <w:p w14:paraId="20E83D86"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Ενεργειακή ασφάλεια: Η Ινδία αναζητά ποικιλία προμηθευτών για να μειώσει την εξάρτηση από τη Μέση Ανατολή ή άλλες γεωπολιτικά ευμετάβλητες περιοχές.</w:t>
      </w:r>
    </w:p>
    <w:p w14:paraId="088CFAC0" w14:textId="77777777" w:rsidR="00C1298B" w:rsidRPr="00021283" w:rsidRDefault="00C1298B" w:rsidP="00021283">
      <w:pPr>
        <w:numPr>
          <w:ilvl w:val="0"/>
          <w:numId w:val="2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Ανάγκες βιομηχανίας: Η βιομηχανική παραγωγή και ο ενεργειακός τομέας της Ινδίας συνεχίζουν να εξαρτώνται σημαντικά από τον άνθρακα.</w:t>
      </w:r>
    </w:p>
    <w:p w14:paraId="237C4CA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ρωσοϊνδική ενεργειακή συνεργασία επεκτείνεται και στους τομείς του πετρελαίου, του φυσικού αερίου (LNG) και της πυρηνικής ενέργειας. Ενδεικτική είναι η συμμετοχή ινδικών εταιρειών σε έργα εξερεύνησης πετρελαίου στη Σιβηρία.</w:t>
      </w:r>
    </w:p>
    <w:p w14:paraId="72955F48"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εμβάθυνση της ρωσοϊνδικής συνεργασίας αποκτά ιδιαίτερη σημασία στο διεθνές πλαίσιο της μετά-ουκρανικής σύγκρουσης περιόδου. Η Ρωσία, υπό κυρώσεις από τη Δύση, αναζητεί νέες στρατηγικές συμμαχίες στην Ασία. Η Ινδία, από την άλλη, επιχειρεί να διατηρήσει στρατηγική αυτονομία, ισορροπώντας μεταξύ της Δύσης, της Ρωσίας και της Κίνας.</w:t>
      </w:r>
    </w:p>
    <w:p w14:paraId="67754B55"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Εντός του Οργανισμού Συνεργασίας της Σαγκάης, η Ρωσία και η Ινδία βρίσκονται σε θέση επιρροής και διαμορφώνουν κοινές ατζέντες σε θέματα ασφάλειας, αντιτρομοκρατίας και περιφερειακής σταθερότητας. Η Ινδία δεν έχει υιοθετήσει κυρώσεις κατά της Ρωσίας, γεγονός που δείχνει τη σταθερότητα της σχέσης και τη μακροπρόθεσμη προσέγγιση του Νέου Δελχί.</w:t>
      </w:r>
    </w:p>
    <w:p w14:paraId="19D7F797"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κοινές επιδιώξεις, υπάρχουν και προκλήσεις όπως οι καθυστερήσεις στις παραδόσεις λόγω πολεμικών πιέσεων στη ρωσική αμυντική βιομηχανία, ητεχνολογική υστέρηση ορισμένων ρωσικών συστημάτων έναντι των δυτικών καιοι πιέσεις από τις ΗΠΑ προς την Ινδία να περιορίσει τις σχέσεις της με τη Μόσχα.</w:t>
      </w:r>
    </w:p>
    <w:p w14:paraId="0D420B10" w14:textId="77777777" w:rsidR="00C1298B" w:rsidRPr="00021283" w:rsidRDefault="00C1298B"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επιδιώκει στρατηγική ανεξαρτησία και πολλαπλές σχέσεις. Αν συνεχίσει να διατηρεί ισορροπία μεταξύ Ανατολής και Δύσης, μπορεί να επωφεληθεί διπλά: τόσο από την πρόσβαση σε ρωσική τεχνολογία όσο και από τη συνεργασία με το ΝΑΤΟ και τις ΗΠΑ.</w:t>
      </w:r>
    </w:p>
    <w:p w14:paraId="39AF28EC"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συνάντηση των Υπουργών Άμυνας της Ρωσίας και της Ινδίας αποτελεί έναν ακόμη κρίκο στην αλυσίδα μιας βαθύτερης διμερούς σχέσης που αγγίζει πλέον τομείς από την άμυνα και την ενέργεια έως τη γεωπολιτική στρατηγική. Η εμβάθυνση αυτής της συνεργασίας, εάν συνοδευτεί από θεσμική σταθερότητα και αμοιβαίες επενδύσεις σε τεχνογνωσία, δύναται να μετατρέψει τη Ρωσία και την Ινδία σε στρατηγικούς εταίρους με παγκόσμια επιρροή. </w:t>
      </w:r>
    </w:p>
    <w:p w14:paraId="0FC1C3D9" w14:textId="77777777" w:rsidR="00C1298B" w:rsidRPr="00021283" w:rsidRDefault="00C1298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kern w:val="0"/>
        </w:rPr>
        <w:t>Ο Διεθνής Διάδρομος Μεταφορών Βορρά-Νότου (</w:t>
      </w:r>
      <w:r w:rsidRPr="00021283">
        <w:rPr>
          <w:rFonts w:cstheme="minorHAnsi"/>
          <w:kern w:val="0"/>
          <w:lang w:val="en-GB"/>
        </w:rPr>
        <w:t>International</w:t>
      </w:r>
      <w:r w:rsidRPr="00021283">
        <w:rPr>
          <w:rFonts w:cstheme="minorHAnsi"/>
          <w:kern w:val="0"/>
        </w:rPr>
        <w:t xml:space="preserve"> </w:t>
      </w:r>
      <w:r w:rsidRPr="00021283">
        <w:rPr>
          <w:rFonts w:cstheme="minorHAnsi"/>
          <w:kern w:val="0"/>
          <w:lang w:val="en-GB"/>
        </w:rPr>
        <w:t>North</w:t>
      </w:r>
      <w:r w:rsidRPr="00021283">
        <w:rPr>
          <w:rFonts w:cstheme="minorHAnsi"/>
          <w:kern w:val="0"/>
        </w:rPr>
        <w:t>-</w:t>
      </w:r>
      <w:r w:rsidRPr="00021283">
        <w:rPr>
          <w:rFonts w:eastAsia="Times New Roman" w:cstheme="minorHAnsi"/>
          <w:color w:val="000000"/>
          <w:kern w:val="0"/>
          <w:lang w:eastAsia="en-GB"/>
          <w14:ligatures w14:val="none"/>
        </w:rPr>
        <w:t xml:space="preserve"> </w:t>
      </w:r>
      <w:r w:rsidRPr="00021283">
        <w:rPr>
          <w:rFonts w:cstheme="minorHAnsi"/>
          <w:kern w:val="0"/>
          <w:lang w:val="en-GB"/>
        </w:rPr>
        <w:t>South</w:t>
      </w:r>
      <w:r w:rsidRPr="00021283">
        <w:rPr>
          <w:rFonts w:cstheme="minorHAnsi"/>
          <w:kern w:val="0"/>
        </w:rPr>
        <w:t xml:space="preserve"> </w:t>
      </w:r>
      <w:r w:rsidRPr="00021283">
        <w:rPr>
          <w:rFonts w:cstheme="minorHAnsi"/>
          <w:kern w:val="0"/>
          <w:lang w:val="en-GB"/>
        </w:rPr>
        <w:t>Transport</w:t>
      </w:r>
      <w:r w:rsidRPr="00021283">
        <w:rPr>
          <w:rFonts w:cstheme="minorHAnsi"/>
          <w:kern w:val="0"/>
        </w:rPr>
        <w:t xml:space="preserve"> </w:t>
      </w:r>
      <w:r w:rsidRPr="00021283">
        <w:rPr>
          <w:rFonts w:cstheme="minorHAnsi"/>
          <w:kern w:val="0"/>
          <w:lang w:val="en-GB"/>
        </w:rPr>
        <w:t>Corridor</w:t>
      </w:r>
      <w:r w:rsidRPr="00021283">
        <w:rPr>
          <w:rFonts w:cstheme="minorHAnsi"/>
          <w:kern w:val="0"/>
        </w:rPr>
        <w:t xml:space="preserve"> -</w:t>
      </w:r>
      <w:r w:rsidRPr="00021283">
        <w:rPr>
          <w:rFonts w:cstheme="minorHAnsi"/>
          <w:kern w:val="0"/>
          <w:lang w:val="en-GB"/>
        </w:rPr>
        <w:t>INSTC</w:t>
      </w:r>
      <w:r w:rsidRPr="00021283">
        <w:rPr>
          <w:rFonts w:cstheme="minorHAnsi"/>
          <w:kern w:val="0"/>
        </w:rPr>
        <w:t>) που καθοδηγείται από τη Ρωσία, το</w:t>
      </w:r>
      <w:r w:rsidRPr="00021283">
        <w:rPr>
          <w:rFonts w:eastAsia="Times New Roman" w:cstheme="minorHAnsi"/>
          <w:color w:val="000000"/>
          <w:kern w:val="0"/>
          <w:lang w:eastAsia="en-GB"/>
          <w14:ligatures w14:val="none"/>
        </w:rPr>
        <w:t xml:space="preserve"> </w:t>
      </w:r>
      <w:r w:rsidRPr="00021283">
        <w:rPr>
          <w:rFonts w:cstheme="minorHAnsi"/>
          <w:kern w:val="0"/>
        </w:rPr>
        <w:t>Ιράν και την Ινδία και στον οποίο συμμετέχουν η Αρμενία, το Αζερμπαϊτζάν, Λευκορωσία,</w:t>
      </w:r>
      <w:r w:rsidRPr="00021283">
        <w:rPr>
          <w:rFonts w:eastAsia="Times New Roman" w:cstheme="minorHAnsi"/>
          <w:color w:val="000000"/>
          <w:kern w:val="0"/>
          <w:lang w:eastAsia="en-GB"/>
          <w14:ligatures w14:val="none"/>
        </w:rPr>
        <w:t xml:space="preserve"> </w:t>
      </w:r>
      <w:r w:rsidRPr="00021283">
        <w:rPr>
          <w:rFonts w:cstheme="minorHAnsi"/>
          <w:kern w:val="0"/>
        </w:rPr>
        <w:t xml:space="preserve">Καζακστάν, </w:t>
      </w:r>
      <w:proofErr w:type="spellStart"/>
      <w:r w:rsidRPr="00021283">
        <w:rPr>
          <w:rFonts w:cstheme="minorHAnsi"/>
          <w:kern w:val="0"/>
        </w:rPr>
        <w:t>Κιργιστάν</w:t>
      </w:r>
      <w:proofErr w:type="spellEnd"/>
      <w:r w:rsidRPr="00021283">
        <w:rPr>
          <w:rFonts w:cstheme="minorHAnsi"/>
          <w:kern w:val="0"/>
        </w:rPr>
        <w:t>, Ομάν, Συρία, Τατζικιστάν, Τουρκία και Ουκρανία,</w:t>
      </w:r>
      <w:r w:rsidRPr="00021283">
        <w:rPr>
          <w:rFonts w:eastAsia="Times New Roman" w:cstheme="minorHAnsi"/>
          <w:color w:val="000000"/>
          <w:kern w:val="0"/>
          <w:lang w:eastAsia="en-GB"/>
          <w14:ligatures w14:val="none"/>
        </w:rPr>
        <w:t xml:space="preserve"> </w:t>
      </w:r>
      <w:r w:rsidRPr="00021283">
        <w:rPr>
          <w:rFonts w:cstheme="minorHAnsi"/>
          <w:kern w:val="0"/>
        </w:rPr>
        <w:t>μειώνει το κόστος και το χρόνο μεταφοράς των εμπορευμάτων από την</w:t>
      </w:r>
      <w:r w:rsidRPr="00021283">
        <w:rPr>
          <w:rFonts w:eastAsia="Times New Roman" w:cstheme="minorHAnsi"/>
          <w:color w:val="000000"/>
          <w:kern w:val="0"/>
          <w:lang w:eastAsia="en-GB"/>
          <w14:ligatures w14:val="none"/>
        </w:rPr>
        <w:t xml:space="preserve"> </w:t>
      </w:r>
      <w:r w:rsidRPr="00021283">
        <w:rPr>
          <w:rFonts w:cstheme="minorHAnsi"/>
          <w:kern w:val="0"/>
        </w:rPr>
        <w:t>Ινδία στη Ρωσία από 40 σε 25 ημέρες και μεταφέρει 20-30 εκατομμύρια</w:t>
      </w:r>
      <w:r w:rsidRPr="00021283">
        <w:rPr>
          <w:rFonts w:eastAsia="Times New Roman" w:cstheme="minorHAnsi"/>
          <w:color w:val="000000"/>
          <w:kern w:val="0"/>
          <w:lang w:eastAsia="en-GB"/>
          <w14:ligatures w14:val="none"/>
        </w:rPr>
        <w:t xml:space="preserve"> </w:t>
      </w:r>
      <w:r w:rsidRPr="00021283">
        <w:rPr>
          <w:rFonts w:cstheme="minorHAnsi"/>
          <w:kern w:val="0"/>
        </w:rPr>
        <w:t>τόνους εμπορευμάτων ετησίως.</w:t>
      </w:r>
    </w:p>
    <w:p w14:paraId="178314B5" w14:textId="77777777" w:rsidR="00C1298B" w:rsidRPr="00021283" w:rsidRDefault="00C1298B" w:rsidP="00021283">
      <w:pPr>
        <w:spacing w:before="100" w:beforeAutospacing="1" w:after="120" w:line="280" w:lineRule="exact"/>
        <w:rPr>
          <w:rFonts w:cstheme="minorHAnsi"/>
        </w:rPr>
      </w:pPr>
      <w:r w:rsidRPr="00021283">
        <w:rPr>
          <w:rFonts w:eastAsia="Times New Roman" w:cstheme="minorHAnsi"/>
          <w:color w:val="000000"/>
          <w:kern w:val="0"/>
          <w:lang w:eastAsia="en-GB"/>
          <w14:ligatures w14:val="none"/>
        </w:rPr>
        <w:t>Η παγκόσμια σκακιέρα αλλάζει. Και Ρωσία και Ινδία φαίνεται πως παίζουν το παιχνίδι όχι ως αντίπαλοι, αλλά ως προνοητικοί σύμμαχοι.</w:t>
      </w:r>
    </w:p>
    <w:p w14:paraId="56CCEE40" w14:textId="77FE4A64" w:rsidR="000D59E1" w:rsidRPr="00021283" w:rsidRDefault="000D59E1" w:rsidP="00021283">
      <w:pPr>
        <w:spacing w:after="120" w:line="280" w:lineRule="exact"/>
        <w:rPr>
          <w:rFonts w:cstheme="minorHAnsi"/>
        </w:rPr>
      </w:pPr>
      <w:r w:rsidRPr="00021283">
        <w:rPr>
          <w:rFonts w:cstheme="minorHAnsi"/>
        </w:rPr>
        <w:br w:type="page"/>
      </w:r>
    </w:p>
    <w:p w14:paraId="435FEBC7" w14:textId="77777777" w:rsidR="000D59E1" w:rsidRPr="00021283" w:rsidRDefault="000D59E1"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 «όμορφος» νόμος  «ομορφαίνει» την οικονομία των ΗΠΑ;</w:t>
      </w:r>
    </w:p>
    <w:p w14:paraId="51E4FD58" w14:textId="77777777" w:rsidR="000D59E1" w:rsidRPr="00021283" w:rsidRDefault="000D59E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8D800D1" w14:textId="77777777" w:rsidR="000D59E1" w:rsidRPr="00021283" w:rsidRDefault="000D59E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p w14:paraId="71A448AF" w14:textId="77777777" w:rsidR="000D59E1" w:rsidRPr="00021283" w:rsidRDefault="000D59E1" w:rsidP="00021283">
      <w:pPr>
        <w:spacing w:after="120" w:line="280" w:lineRule="exact"/>
        <w:jc w:val="center"/>
        <w:rPr>
          <w:rFonts w:cstheme="minorHAnsi"/>
          <w:color w:val="000000" w:themeColor="text1"/>
        </w:rPr>
      </w:pPr>
    </w:p>
    <w:p w14:paraId="76508A36" w14:textId="77777777" w:rsidR="00546372" w:rsidRPr="00021283" w:rsidRDefault="00546372" w:rsidP="00021283">
      <w:pPr>
        <w:spacing w:after="120" w:line="280" w:lineRule="exact"/>
        <w:jc w:val="both"/>
        <w:rPr>
          <w:rFonts w:eastAsia="Times New Roman" w:cstheme="minorHAnsi"/>
          <w:color w:val="000000" w:themeColor="text1"/>
          <w:kern w:val="0"/>
          <w:lang w:eastAsia="en-GB"/>
          <w14:ligatures w14:val="none"/>
        </w:rPr>
      </w:pPr>
    </w:p>
    <w:p w14:paraId="05724790" w14:textId="33020EE7"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Οι ΗΠΑ αντιμετωπίζουν υψηλό δημόσιο χρέος $36 τρισ. όπου οι τόκοι εξυπηρέτησης απορροφούν το 13% των εξόδων του προϋπολογισμού των ΗΠΑ (περισσότερο από τον αμυντικό προϋπολογισμό) ή το 20% των εσόδων του προϋπολογισμού και θα ξεπεράσουν το 40% των εσόδων, την επόμενη δεκαετία εάν δεν μειωθεί το 1,8 τρις ετήσιο έλλειμμα του κρατικού προϋπολογισμού. Οι ΗΠΑ ξοδεύουν 37% ετησίως παραπάνω από  ότι εισπράττουν, καθώς τα έξοδα του ομοσπονδιακού κράτους λόγω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 xml:space="preserve"> αυξήθηκαν κατά 40% το 2020, χωρίς να μειωθούν έκτοτε παρά την αντιμετώπιση του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 xml:space="preserve">.  Τα τελευταία 10 έτη το δημόσιο χρέος των ΗΠΑ αυξήθηκε από $18 σε $36 τρις (σχεδόν 100%) χωρίς αυτό το τεράστιο ποσό των $18 τρις, να ανατάξει την οικονομία. Επιπλέον αντιμετωπίζουν ένα τεράστιο έλλειμα στο εμπορικό ισοζύγιο που ξεπερνά τα $1,2 τρις ετησίως, αλλά αφαιρουμένου του πλεονάσματος των $300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 xml:space="preserve">στις υπηρεσίες, περιορίζεται στα $900 δις. </w:t>
      </w:r>
    </w:p>
    <w:p w14:paraId="0C3024B3" w14:textId="77777777" w:rsidR="000D59E1" w:rsidRPr="00021283" w:rsidRDefault="000D59E1" w:rsidP="00021283">
      <w:pPr>
        <w:spacing w:after="120" w:line="280" w:lineRule="exact"/>
        <w:jc w:val="both"/>
        <w:rPr>
          <w:rFonts w:eastAsia="Times New Roman" w:cstheme="minorHAnsi"/>
          <w:color w:val="000000" w:themeColor="text1"/>
          <w:kern w:val="0"/>
          <w:lang w:eastAsia="en-GB"/>
          <w14:ligatures w14:val="none"/>
        </w:rPr>
      </w:pPr>
    </w:p>
    <w:p w14:paraId="2DFCA226" w14:textId="7777777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κυβέρνηση των  ΗΠΑ,  λειτουργεί όπως οι επιχειρήσεις ή τα άτομα, αλλά με τη διαφορά ότι μπορεί να τυπώνει χρήμα για να πληρώνει τα έξοδα της ή να επιβάλει φόρους για να αντλήσει έσοδα να πληρώνει τις δαπάνες της. Παρά την εκτυπώση χρήματος ή την φορολόγηση των πολιτών για την εξυπηρέτηση του χρέους, ο τελικός στόχος είναι να λειτουργεί σωστά ολόκληρο το σύστημα — όχι μόνο για το κράτος αλλά και για όλους τους πολίτες. Οι πληρωμές εξυπηρέτησης του χρέους όμως έχουν γίνει ήδη πολύ μεγάλες οπότε οι επενδυτές αρχίζουν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να αποφεύγουν την αναχρηματοδότηση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και να πουλούν τα αμερικάνικα ομόλογα. Υπάρχει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υπερπροσφορά</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κρατικού χρέους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ανεπαρκής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ζήτηση</w:t>
      </w:r>
      <w:r w:rsidRPr="00021283">
        <w:rPr>
          <w:rFonts w:asciiTheme="minorHAnsi" w:hAnsiTheme="minorHAnsi" w:cstheme="minorHAnsi"/>
          <w:color w:val="000000"/>
        </w:rPr>
        <w:t xml:space="preserve">, γεγονός που οδηγεί είτε σε </w:t>
      </w:r>
      <w:r w:rsidRPr="00021283">
        <w:rPr>
          <w:rStyle w:val="aa"/>
          <w:rFonts w:asciiTheme="minorHAnsi" w:eastAsiaTheme="majorEastAsia" w:hAnsiTheme="minorHAnsi" w:cstheme="minorHAnsi"/>
          <w:b w:val="0"/>
          <w:bCs w:val="0"/>
          <w:color w:val="000000"/>
        </w:rPr>
        <w:t>αύξηση επιτοκίων των ομολόγων</w:t>
      </w:r>
      <w:r w:rsidRPr="00021283">
        <w:rPr>
          <w:rFonts w:asciiTheme="minorHAnsi" w:hAnsiTheme="minorHAnsi" w:cstheme="minorHAnsi"/>
          <w:color w:val="000000"/>
        </w:rPr>
        <w:t>, με αρνητικές συνέπειες για τις αγορές και την οικονομία ή σε ε</w:t>
      </w:r>
      <w:r w:rsidRPr="00021283">
        <w:rPr>
          <w:rStyle w:val="aa"/>
          <w:rFonts w:asciiTheme="minorHAnsi" w:eastAsiaTheme="majorEastAsia" w:hAnsiTheme="minorHAnsi" w:cstheme="minorHAnsi"/>
          <w:b w:val="0"/>
          <w:bCs w:val="0"/>
          <w:color w:val="000000"/>
        </w:rPr>
        <w:t>κτύπωση χρήματος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την κεντρική τράπεζα για να καλύψει τη διαφορά, οδηγώντας σε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πληθωρισμό</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υποτίμηση του δολαρίου</w:t>
      </w:r>
      <w:r w:rsidRPr="00021283">
        <w:rPr>
          <w:rFonts w:asciiTheme="minorHAnsi" w:hAnsiTheme="minorHAnsi" w:cstheme="minorHAnsi"/>
          <w:color w:val="000000"/>
        </w:rPr>
        <w:t>. Η εκτύπωση χρήματος μειώνει τεχνητά τα επιτόκια, πλήττοντας τις αποδόσεις των δανειστών και με τον καιρό, προκαλεί</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ζημίες και στην ίδια την κεντρική τράπεζα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μέχρι να φτάσει σε</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αρνητική καθαρή θέση</w:t>
      </w:r>
      <w:r w:rsidRPr="00021283">
        <w:rPr>
          <w:rFonts w:asciiTheme="minorHAnsi" w:hAnsiTheme="minorHAnsi" w:cstheme="minorHAnsi"/>
          <w:color w:val="000000"/>
        </w:rPr>
        <w:t xml:space="preserve">. </w:t>
      </w:r>
    </w:p>
    <w:p w14:paraId="4FE54B58" w14:textId="7777777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Μια κρίση θα μπορούσε να εκδηλωθεί 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οι δαπάνες για την εξυπηρέτηση των δανείων στραγγαλίζουν</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την κανονική λειτουργία της οικονομίας, κάτι το οποίο πλησιάζουν και πρέπει να αποφύγουν οι ΗΠΑ. Το  κόστος εξυπηρέτησης</w:t>
      </w:r>
      <w:r w:rsidRPr="00021283">
        <w:rPr>
          <w:rStyle w:val="apple-converted-space"/>
          <w:rFonts w:asciiTheme="minorHAnsi" w:eastAsiaTheme="majorEastAsia" w:hAnsiTheme="minorHAnsi" w:cstheme="minorHAnsi"/>
          <w:color w:val="000000"/>
        </w:rPr>
        <w:t xml:space="preserve"> των δανείων σχεδόν </w:t>
      </w:r>
      <w:r w:rsidRPr="00021283">
        <w:rPr>
          <w:rStyle w:val="aa"/>
          <w:rFonts w:asciiTheme="minorHAnsi" w:eastAsiaTheme="majorEastAsia" w:hAnsiTheme="minorHAnsi" w:cstheme="minorHAnsi"/>
          <w:b w:val="0"/>
          <w:bCs w:val="0"/>
          <w:color w:val="000000"/>
        </w:rPr>
        <w:t>αποκλείει κάθε άλλη δαπάνη</w:t>
      </w:r>
      <w:r w:rsidRPr="00021283">
        <w:rPr>
          <w:rFonts w:asciiTheme="minorHAnsi" w:hAnsiTheme="minorHAnsi" w:cstheme="minorHAnsi"/>
          <w:color w:val="000000"/>
        </w:rPr>
        <w:t>, τα προσφερόμενα ομόλογα από την κυβέρνηση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themeColor="text1"/>
        </w:rPr>
        <w:t>ξεπερνούν  κατά πολύ τη ζήτηση</w:t>
      </w:r>
      <w:r w:rsidRPr="00021283">
        <w:rPr>
          <w:rStyle w:val="apple-converted-space"/>
          <w:rFonts w:asciiTheme="minorHAnsi" w:eastAsiaTheme="majorEastAsia" w:hAnsiTheme="minorHAnsi" w:cstheme="minorHAnsi"/>
          <w:color w:val="000000"/>
        </w:rPr>
        <w:t xml:space="preserve"> που εκδηλώνεται από την πλευρά των επενδυτών, </w:t>
      </w:r>
      <w:r w:rsidRPr="00021283">
        <w:rPr>
          <w:rFonts w:asciiTheme="minorHAnsi" w:hAnsiTheme="minorHAnsi" w:cstheme="minorHAnsi"/>
          <w:color w:val="000000"/>
        </w:rPr>
        <w:t>με αποτέλεσμα απότομη αύξηση των ομολογιακών επιτοκίων. Σε αυτή την στιγμή η κεντρική τράπεζα</w:t>
      </w:r>
      <w:r w:rsidRPr="00021283">
        <w:rPr>
          <w:rStyle w:val="apple-converted-space"/>
          <w:rFonts w:asciiTheme="minorHAnsi" w:eastAsiaTheme="majorEastAsia" w:hAnsiTheme="minorHAnsi" w:cstheme="minorHAnsi"/>
          <w:color w:val="000000"/>
        </w:rPr>
        <w:t xml:space="preserve"> έρχεται να </w:t>
      </w:r>
      <w:r w:rsidRPr="00021283">
        <w:rPr>
          <w:rStyle w:val="aa"/>
          <w:rFonts w:asciiTheme="minorHAnsi" w:eastAsiaTheme="majorEastAsia" w:hAnsiTheme="minorHAnsi" w:cstheme="minorHAnsi"/>
          <w:b w:val="0"/>
          <w:bCs w:val="0"/>
          <w:color w:val="000000"/>
        </w:rPr>
        <w:t>καλύψει το χάσμα της ζήτησης με μαζική εκτύπωση χρήματος και αγορές ομολόγων</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προκαλώντας κατάρρευση της αξίας του νομίσματος. Το νόμισμα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υποτιμάται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ιδιαίτερα έναντι του χρυσού. Οι</w:t>
      </w:r>
      <w:r w:rsidRPr="00021283">
        <w:rPr>
          <w:rStyle w:val="aa"/>
          <w:rFonts w:asciiTheme="minorHAnsi" w:eastAsiaTheme="majorEastAsia" w:hAnsiTheme="minorHAnsi" w:cstheme="minorHAnsi"/>
          <w:b w:val="0"/>
          <w:bCs w:val="0"/>
          <w:color w:val="000000"/>
        </w:rPr>
        <w:t xml:space="preserve"> διάρκειες των εκδόσεων ομολόγων</w:t>
      </w:r>
      <w:r w:rsidRPr="00021283">
        <w:rPr>
          <w:rFonts w:asciiTheme="minorHAnsi" w:hAnsiTheme="minorHAnsi" w:cstheme="minorHAnsi"/>
          <w:color w:val="000000"/>
        </w:rPr>
        <w:t>, αρχίζουν και μειώνονται</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λόγω χαμηλής ζήτησης και τελικά,</w:t>
      </w:r>
      <w:r w:rsidRPr="00021283">
        <w:rPr>
          <w:rStyle w:val="apple-converted-space"/>
          <w:rFonts w:asciiTheme="minorHAnsi" w:eastAsiaTheme="majorEastAsia" w:hAnsiTheme="minorHAnsi" w:cstheme="minorHAnsi"/>
          <w:color w:val="000000"/>
        </w:rPr>
        <w:t xml:space="preserve"> ίσως να χρειαστεί να </w:t>
      </w:r>
      <w:r w:rsidRPr="00021283">
        <w:rPr>
          <w:rStyle w:val="aa"/>
          <w:rFonts w:asciiTheme="minorHAnsi" w:eastAsiaTheme="majorEastAsia" w:hAnsiTheme="minorHAnsi" w:cstheme="minorHAnsi"/>
          <w:b w:val="0"/>
          <w:bCs w:val="0"/>
          <w:color w:val="000000"/>
        </w:rPr>
        <w:t>επιβληθούν ακραία μέτρα</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όπως</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έλεγχοι κεφαλαίων</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υποχρεωτικές αγορές χρέους από επενδυτές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σε μια προσπάθεια σταθεροποίησης.</w:t>
      </w:r>
    </w:p>
    <w:p w14:paraId="2A884A02" w14:textId="77777777" w:rsidR="000D59E1" w:rsidRPr="00021283" w:rsidRDefault="000D59E1" w:rsidP="00021283">
      <w:pPr>
        <w:pStyle w:val="Web"/>
        <w:spacing w:after="120" w:afterAutospacing="0" w:line="280" w:lineRule="exact"/>
        <w:jc w:val="both"/>
        <w:rPr>
          <w:rStyle w:val="aa"/>
          <w:rFonts w:asciiTheme="minorHAnsi" w:hAnsiTheme="minorHAnsi" w:cstheme="minorHAnsi"/>
          <w:b w:val="0"/>
          <w:bCs w:val="0"/>
          <w:color w:val="000000"/>
        </w:rPr>
      </w:pPr>
      <w:r w:rsidRPr="00021283">
        <w:rPr>
          <w:rFonts w:asciiTheme="minorHAnsi" w:hAnsiTheme="minorHAnsi" w:cstheme="minorHAnsi"/>
          <w:color w:val="000000"/>
        </w:rPr>
        <w:t>Οι αναλυτές συχνά υποθέτουν ότι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οι χώρες με ισχυρά νομίσματα έχουν ανοσία σε τέτοια προβλήματα</w:t>
      </w:r>
      <w:r w:rsidRPr="00021283">
        <w:rPr>
          <w:rFonts w:asciiTheme="minorHAnsi" w:hAnsiTheme="minorHAnsi" w:cstheme="minorHAnsi"/>
          <w:color w:val="000000"/>
        </w:rPr>
        <w:t>. Αυτή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ψευδαίσθηση ανοσίας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κάνει τους υπεύθυνους χάραξης πολιτικής και τους επενδυτές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αγνοούν τον κίνδυνο</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 xml:space="preserve">όταν αυτός εμφανίζεται σε ισχυρές οικονομίες. Επειδή οι κρίσεις αυτές συμβαίνουν αρκετά σπάνια, και σε χρονικό διάστημα πάνω από μία γενιά, συνήθως οι υπάρχουσες ηγεσίες δεν έχουν βιώσει κάτι παρόμοιο, και έτσι αυξάνεται η πιθανότητα να ζουν στην ψευδαίσθηση ότι το ισχυρό νόμισμα δεν θα γνωρίσει κρίση. Έτσι πίστευαν και για τη λίρα Αγγλίας πριν καταρρεύσει από αποθεματικό νόμισμα. Η </w:t>
      </w:r>
      <w:r w:rsidRPr="00021283">
        <w:rPr>
          <w:rStyle w:val="aa"/>
          <w:rFonts w:asciiTheme="minorHAnsi" w:eastAsiaTheme="majorEastAsia" w:hAnsiTheme="minorHAnsi" w:cstheme="minorHAnsi"/>
          <w:b w:val="0"/>
          <w:bCs w:val="0"/>
          <w:color w:val="000000"/>
        </w:rPr>
        <w:t>ελλιπής</w:t>
      </w:r>
      <w:r w:rsidRPr="00021283">
        <w:rPr>
          <w:rStyle w:val="aa"/>
          <w:rFonts w:asciiTheme="minorHAnsi" w:eastAsiaTheme="majorEastAsia" w:hAnsiTheme="minorHAnsi" w:cstheme="minorHAnsi"/>
          <w:color w:val="000000"/>
        </w:rPr>
        <w:t xml:space="preserve"> </w:t>
      </w:r>
      <w:r w:rsidRPr="00021283">
        <w:rPr>
          <w:rStyle w:val="aa"/>
          <w:rFonts w:asciiTheme="minorHAnsi" w:eastAsiaTheme="majorEastAsia" w:hAnsiTheme="minorHAnsi" w:cstheme="minorHAnsi"/>
          <w:b w:val="0"/>
          <w:bCs w:val="0"/>
          <w:color w:val="000000"/>
        </w:rPr>
        <w:t>κατανόηση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της δυναμικής του χρέους, ειδικά στις χώρες με αποθεματικό νόμισμα όπως οι ΗΠΑ και η </w:t>
      </w:r>
      <w:r w:rsidRPr="00021283">
        <w:rPr>
          <w:rStyle w:val="aa"/>
          <w:rFonts w:asciiTheme="minorHAnsi" w:eastAsiaTheme="majorEastAsia" w:hAnsiTheme="minorHAnsi" w:cstheme="minorHAnsi"/>
          <w:b w:val="0"/>
          <w:bCs w:val="0"/>
          <w:color w:val="000000"/>
        </w:rPr>
        <w:t>αίσθηση εφησυχασμού</w:t>
      </w:r>
      <w:r w:rsidRPr="00021283">
        <w:rPr>
          <w:rFonts w:asciiTheme="minorHAnsi" w:hAnsiTheme="minorHAnsi" w:cstheme="minorHAnsi"/>
          <w:color w:val="000000"/>
        </w:rPr>
        <w:t>, που έχει προκύψει επειδή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 xml:space="preserve">οι προηγούμενες προειδοποιήσεις δεν επιβεβαιώθηκαν άμεσα, δημιουργούν την ψευδαίσθηση ότι δεν θα έρθει κρίση. Και όλα αυτά συμβαίνουν σε ένα περιβάλλον όπου το πολιτικό σύστημα είναι διχασμένο, οι μακροχρόνιοι θεσμοί χάνουν την αποτελεσματικότητα τους, οι γεωπολιτικοι κίνδυνοι αυξάνουν, η πολιτισμική συνοχή φθίνει και υπάρχει </w:t>
      </w:r>
      <w:r w:rsidRPr="00021283">
        <w:rPr>
          <w:rStyle w:val="aa"/>
          <w:rFonts w:asciiTheme="minorHAnsi" w:eastAsiaTheme="majorEastAsia" w:hAnsiTheme="minorHAnsi" w:cstheme="minorHAnsi"/>
          <w:b w:val="0"/>
          <w:bCs w:val="0"/>
          <w:color w:val="000000"/>
        </w:rPr>
        <w:lastRenderedPageBreak/>
        <w:t xml:space="preserve">ελάχιστη κοινωνική ανοχή.   </w:t>
      </w:r>
      <w:r w:rsidRPr="00021283">
        <w:rPr>
          <w:rFonts w:asciiTheme="minorHAnsi" w:hAnsiTheme="minorHAnsi" w:cstheme="minorHAnsi"/>
          <w:color w:val="000000"/>
        </w:rPr>
        <w:t>Ένα νόμισμα και το σχετικό του χρέος πρέπει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λειτουργούν ως αξιόπιστα αποθετήρια πλούτου</w:t>
      </w:r>
      <w:r w:rsidRPr="00021283">
        <w:rPr>
          <w:rFonts w:asciiTheme="minorHAnsi" w:hAnsiTheme="minorHAnsi" w:cstheme="minorHAnsi"/>
          <w:color w:val="000000"/>
        </w:rPr>
        <w:t>. Όταν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παύουν να έχουν αυτό το ρόλο</w:t>
      </w:r>
      <w:r w:rsidRPr="00021283">
        <w:rPr>
          <w:rFonts w:asciiTheme="minorHAnsi" w:hAnsiTheme="minorHAnsi" w:cstheme="minorHAnsi"/>
          <w:color w:val="000000"/>
        </w:rPr>
        <w:t>, υποτιμούνται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εγκαταλείπονται</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από τις αγορές.</w:t>
      </w:r>
    </w:p>
    <w:p w14:paraId="498BFCCD" w14:textId="7777777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Style w:val="aa"/>
          <w:rFonts w:asciiTheme="minorHAnsi" w:eastAsiaTheme="majorEastAsia" w:hAnsiTheme="minorHAnsi" w:cstheme="minorHAnsi"/>
          <w:b w:val="0"/>
          <w:bCs w:val="0"/>
          <w:color w:val="000000"/>
        </w:rPr>
        <w:t>Μια κρίση στις ΗΠΑ εξ αιτίας του χρέους, θα μπορούσε να έχει συστημικό χαρακτήρα και να επηρεάσει όλες τις χώρες του κόσμου, καθώς θα μπορούσε να  αποσταθεροποιήσει τις διεθνείς αγορές</w:t>
      </w:r>
      <w:r w:rsidRPr="00021283">
        <w:rPr>
          <w:rFonts w:asciiTheme="minorHAnsi" w:hAnsiTheme="minorHAnsi" w:cstheme="minorHAnsi"/>
          <w:color w:val="000000"/>
        </w:rPr>
        <w:t>, λόγω του κεντρικού ρόλου των ΗΠΑ στο παγκόσμιο χρηματοπιστωτικό σύστημα (το 46% των παγκόσμιων κεφαλαίων διαχειρίζονται από τις χρηματαγορές των ΗΠΑ). Η κρίση χρέους της Ιαπωνίας που ανήλθε στο 250% του ΑΕΠ, είχε ως αποτέλεσμα, όσοι διακράτησαν ιαπωνικά ομόλογα από το 2013,</w:t>
      </w:r>
      <w:r w:rsidRPr="00021283">
        <w:rPr>
          <w:rStyle w:val="apple-converted-space"/>
          <w:rFonts w:asciiTheme="minorHAnsi" w:eastAsiaTheme="majorEastAsia" w:hAnsiTheme="minorHAnsi" w:cstheme="minorHAnsi"/>
          <w:color w:val="000000"/>
        </w:rPr>
        <w:t xml:space="preserve"> να </w:t>
      </w:r>
      <w:r w:rsidRPr="00021283">
        <w:rPr>
          <w:rStyle w:val="aa"/>
          <w:rFonts w:asciiTheme="minorHAnsi" w:eastAsiaTheme="majorEastAsia" w:hAnsiTheme="minorHAnsi" w:cstheme="minorHAnsi"/>
          <w:b w:val="0"/>
          <w:bCs w:val="0"/>
          <w:color w:val="000000"/>
        </w:rPr>
        <w:t>είχαν ζημίες της τάξης του 45% σε σχέση με επενδύσεις σε δολαριακά ομόλογα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60% σε σχέση με το χρυσό</w:t>
      </w:r>
      <w:r w:rsidRPr="00021283">
        <w:rPr>
          <w:rFonts w:asciiTheme="minorHAnsi" w:hAnsiTheme="minorHAnsi" w:cstheme="minorHAnsi"/>
          <w:color w:val="000000"/>
        </w:rPr>
        <w:t>. Οι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b w:val="0"/>
          <w:bCs w:val="0"/>
          <w:color w:val="000000"/>
        </w:rPr>
        <w:t>μέσοι μισθοί των Ιαπώνων εργαζομένων</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έχουν</w:t>
      </w:r>
      <w:r w:rsidRPr="00021283">
        <w:rPr>
          <w:rStyle w:val="apple-converted-space"/>
          <w:rFonts w:asciiTheme="minorHAnsi" w:eastAsiaTheme="majorEastAsia" w:hAnsiTheme="minorHAnsi" w:cstheme="minorHAnsi"/>
          <w:b/>
          <w:bCs/>
          <w:color w:val="000000"/>
        </w:rPr>
        <w:t> </w:t>
      </w:r>
      <w:r w:rsidRPr="00021283">
        <w:rPr>
          <w:rStyle w:val="aa"/>
          <w:rFonts w:asciiTheme="minorHAnsi" w:eastAsiaTheme="majorEastAsia" w:hAnsiTheme="minorHAnsi" w:cstheme="minorHAnsi"/>
          <w:b w:val="0"/>
          <w:bCs w:val="0"/>
          <w:color w:val="000000"/>
        </w:rPr>
        <w:t>μειωθεί κατά 58%</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σε όρους κοινής νομισματικής βάσης, σε σχέση με τους αντίστοιχους Αμερικανούς.</w:t>
      </w:r>
    </w:p>
    <w:p w14:paraId="1A6E28A8" w14:textId="77777777" w:rsidR="000D59E1" w:rsidRPr="00021283" w:rsidRDefault="000D59E1" w:rsidP="00021283">
      <w:pPr>
        <w:pStyle w:val="Web"/>
        <w:spacing w:after="120" w:afterAutospacing="0" w:line="280" w:lineRule="exact"/>
        <w:jc w:val="both"/>
        <w:rPr>
          <w:rFonts w:asciiTheme="minorHAnsi" w:hAnsiTheme="minorHAnsi" w:cstheme="minorHAnsi"/>
          <w:b/>
          <w:bCs/>
          <w:color w:val="000000"/>
        </w:rPr>
      </w:pPr>
      <w:r w:rsidRPr="00021283">
        <w:rPr>
          <w:rStyle w:val="aa"/>
          <w:rFonts w:asciiTheme="minorHAnsi" w:eastAsiaTheme="majorEastAsia" w:hAnsiTheme="minorHAnsi" w:cstheme="minorHAnsi"/>
          <w:b w:val="0"/>
          <w:bCs w:val="0"/>
          <w:color w:val="000000"/>
        </w:rPr>
        <w:t>Είναι ευχή ότι δεν έχει ξεσπάσει κρίση μέχρι τώρα λόγω του δημοσίου χρέους των ΗΠΑ που φθάνει το 122% του ΑΕΠ, το μεγαλύτερο ποσοστό από το 1945 (118%), αλλά δεν σημαίνει ότι δεν θα έρθει κάποια στιγμή, εάν δεν ληφθούν τα κατάλληλα μέτρα από την τωρινή κυβέρνηση. Μεγάλες πολιτικές αλλαγές</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τυχόν</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πολεμικές συγκρούσεις</w:t>
      </w:r>
      <w:r w:rsidRPr="00021283">
        <w:rPr>
          <w:rFonts w:asciiTheme="minorHAnsi" w:hAnsiTheme="minorHAnsi" w:cstheme="minorHAnsi"/>
          <w:color w:val="000000"/>
        </w:rPr>
        <w:t>,</w:t>
      </w:r>
      <w:r w:rsidRPr="00021283">
        <w:rPr>
          <w:rStyle w:val="aa"/>
          <w:rFonts w:asciiTheme="minorHAnsi" w:eastAsiaTheme="majorEastAsia" w:hAnsiTheme="minorHAnsi" w:cstheme="minorHAnsi"/>
          <w:b w:val="0"/>
          <w:bCs w:val="0"/>
          <w:color w:val="000000"/>
        </w:rPr>
        <w:t xml:space="preserve"> γεωπολιτικές κρίσεις</w:t>
      </w:r>
      <w:r w:rsidRPr="00021283">
        <w:rPr>
          <w:rStyle w:val="apple-converted-space"/>
          <w:rFonts w:asciiTheme="minorHAnsi" w:eastAsiaTheme="majorEastAsia" w:hAnsiTheme="minorHAnsi" w:cstheme="minorHAnsi"/>
          <w:b/>
          <w:bCs/>
          <w:color w:val="000000"/>
        </w:rPr>
        <w:t> </w:t>
      </w:r>
      <w:r w:rsidRPr="00021283">
        <w:rPr>
          <w:rFonts w:asciiTheme="minorHAnsi" w:hAnsiTheme="minorHAnsi" w:cstheme="minorHAnsi"/>
          <w:color w:val="000000"/>
        </w:rPr>
        <w:t>ή</w:t>
      </w:r>
      <w:r w:rsidRPr="00021283">
        <w:rPr>
          <w:rFonts w:asciiTheme="minorHAnsi" w:hAnsiTheme="minorHAnsi" w:cstheme="minorHAnsi"/>
          <w:b/>
          <w:bCs/>
          <w:color w:val="000000"/>
        </w:rPr>
        <w:t xml:space="preserve"> </w:t>
      </w:r>
      <w:r w:rsidRPr="00021283">
        <w:rPr>
          <w:rStyle w:val="aa"/>
          <w:rFonts w:asciiTheme="minorHAnsi" w:eastAsiaTheme="majorEastAsia" w:hAnsiTheme="minorHAnsi" w:cstheme="minorHAnsi"/>
          <w:b w:val="0"/>
          <w:bCs w:val="0"/>
          <w:color w:val="000000"/>
        </w:rPr>
        <w:t>φυσικές καταστροφές μπορεί να επιταχύνουν την κρίση</w:t>
      </w:r>
      <w:r w:rsidRPr="00021283">
        <w:rPr>
          <w:rFonts w:asciiTheme="minorHAnsi" w:hAnsiTheme="minorHAnsi" w:cstheme="minorHAnsi"/>
          <w:color w:val="000000"/>
        </w:rPr>
        <w:t>.</w:t>
      </w:r>
    </w:p>
    <w:p w14:paraId="0F1A62E4" w14:textId="77777777" w:rsidR="000D59E1" w:rsidRPr="00021283" w:rsidRDefault="000D59E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πρόσφατα ψηφισθείς «όμορφος» νόμος των ΗΠΑ θα προσθέσει την επόμενη δεκαετία $3,4 τρις  στο δημόσιο χρέος των ΗΠΑ, από τα ομοσπονδιακά ελλείμματα από το 2025 έως το 2034, συν τα κόστη τόκων λόγω του επιπρόσθετου χρέους (περίπου $700 δις). Το νέο χρέος είναι αρκετά μικρότερο από το χρέος των 18 τρις που προστέθηκε την προηγούμενη δεκαετία. Το μεγαλύτερο μέρος του κόστους του πακέτου οφείλεται στην μόνιμη επέκταση πολλών από τις προσωρινές διατάξεις του νόμου για τις μειώσεις φόρων και τη δημιουργία θέσεων εργασίας του 2017 (Tax Cuts and Jobs Act - TCJA). Επιπλέον, ο νέος νόμος περιλαμβάνει νέες εκπτώσεις στον φόρο εισοδήματος για φιλοδωρήματα, αποζημιώσεις υπερωριών, ηλικιωμένους και δάνεια αυτοκινήτων. Συνολικά, ο νέος νόμος θα μειώσει τα ομοσπονδιακά έσοδα κατά 4,5 τρισεκατομμύρια δολάρια μέσα στην επόμενη δεκαετία. Αυτή η μείωση εσόδων αντισταθμίζεται εν μέρει μέσω αλλαγών στο Medicaid, στο ομοσπονδιακό πρόγραμμα φοιτητικών δανείων και στο Πρόγραμμα Συμπληρωματικής Διατροφικής Βοήθειας (SNAP).</w:t>
      </w:r>
    </w:p>
    <w:p w14:paraId="02507E9A" w14:textId="77777777" w:rsidR="000D59E1" w:rsidRPr="00021283" w:rsidRDefault="000D59E1"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color w:val="000000"/>
        </w:rPr>
        <w:t>Η κυβέρνηση των ΗΠΑ επιδιώκει να επιφέρει ανάπτυξη για να μειώσει τον λόγο χρέους προς ΑΕΠ και να αυξήσει τα έσοδα από νέο ΑΕΠ που θα επιφέρει η ανάπτυξη. Για να επιτύχει ανάπτυξη μειώνει τους φόρους ώστε οι επιχειρήσεις και πολίτες να έχουν περισσότερα χρήματα να επενδύσουν και να καταναλώσουν. Παράλληλα μειώνει τον  ρυθμό αύξησης του δημόσιου δανεισμού σε $3,4 τρις στην επομένη δεκαετία από $18 τρις που αυξήθηκε στην προηγούμενη δεκαετία. Η μείωση των δαπανών του κράτους εξαιτίας της μείωσης του δανεισμού σε σχέση με το παρελθόν, προσδοκάται ότι θα αναπληρωθεί από τις αυξημένες επενδυτικές δαπάνες των  ιδιωτικών επενδύσεων που συρρέουν από όλο τον κόσμο και από τις εγχώριες επενδυτικές ευκαιρίες που παρουσιάζονται στις ΗΠΑ καθώς οι δασμοί κατά 10% και η διολίσθηση του δολαρίου κατά 20% σε βάθος χρόνου, κάνουν τα εισαγόμενα είδη κατά 30% ακριβότερα, δημιουργώντας εσωτερικές επενδυτικές ευκαιρίες. Εάν προστεθεί και η αύξηση της παραγωγικότητας από την τεχνητή νοημοσύνη και τις άλλες νέες τεχνολογίες θα μπορούσε να αυξηθεί το ΑΕΠ πάνω από 3% για αρκετά χρόνια ώστε η αύξηση του ΑΕΠ να είναι μεγαλύτερη από την αύξηση του χρέους. Τότε ο νέος  «όμορφος» νόμος θα μπορούσε να διευθετήσει «όμορφα» τα δημοσιονομικά προβλήματα των ΗΠΑ και να επηρεάσει «όμορφα» την παγκόσμια οικονομία.</w:t>
      </w:r>
    </w:p>
    <w:p w14:paraId="56C0AED8" w14:textId="77777777" w:rsidR="00871CB5" w:rsidRPr="00021283" w:rsidRDefault="00871CB5" w:rsidP="00021283">
      <w:pPr>
        <w:spacing w:after="120" w:line="280" w:lineRule="exact"/>
        <w:jc w:val="center"/>
        <w:rPr>
          <w:rFonts w:cstheme="minorHAnsi"/>
          <w:b/>
          <w:bCs/>
          <w:lang w:eastAsia="en-GB"/>
        </w:rPr>
      </w:pPr>
      <w:r w:rsidRPr="00021283">
        <w:rPr>
          <w:rFonts w:cstheme="minorHAnsi"/>
          <w:b/>
          <w:bCs/>
          <w:lang w:eastAsia="en-GB"/>
        </w:rPr>
        <w:t>Ο εμπορικός διάδρομος Zangezur</w:t>
      </w:r>
    </w:p>
    <w:p w14:paraId="123E6771" w14:textId="77777777" w:rsidR="00DF156F" w:rsidRPr="00021283" w:rsidRDefault="00DF156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7F130F3F" w14:textId="77777777" w:rsidR="00DF156F" w:rsidRPr="00021283" w:rsidRDefault="00DF156F"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193CE2BE" w14:textId="77777777" w:rsidR="00DF156F" w:rsidRPr="00021283" w:rsidRDefault="00DF156F"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7E8DBA67" w14:textId="77777777" w:rsidR="00105BEA" w:rsidRPr="00021283" w:rsidRDefault="00105BEA" w:rsidP="00021283">
      <w:pPr>
        <w:spacing w:before="100" w:beforeAutospacing="1" w:after="120" w:line="280" w:lineRule="exact"/>
        <w:rPr>
          <w:rFonts w:eastAsia="Times New Roman" w:cstheme="minorHAnsi"/>
          <w:color w:val="000000"/>
          <w:kern w:val="0"/>
          <w:lang w:eastAsia="en-GB"/>
          <w14:ligatures w14:val="none"/>
        </w:rPr>
      </w:pPr>
    </w:p>
    <w:p w14:paraId="3CF9D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λεγόμενος "Διάδρομος Zangezur" έχει αναδειχθεί σε έναν από τους πλέον κρίσιμους γεωστρατηγικούς κόμβους της περιοχής του Νότιου Καυκάσου. Αν και παρουσιάζεται επίσημα ως ένα έργο υποδομής με </w:t>
      </w:r>
      <w:r w:rsidRPr="00021283">
        <w:rPr>
          <w:rFonts w:eastAsia="Times New Roman" w:cstheme="minorHAnsi"/>
          <w:color w:val="000000"/>
          <w:kern w:val="0"/>
          <w:lang w:eastAsia="en-GB"/>
          <w14:ligatures w14:val="none"/>
        </w:rPr>
        <w:lastRenderedPageBreak/>
        <w:t>στόχο τη διευκόλυνση του διαμετακομιστικού εμπορίου μεταξύ Αζερμπαϊτζάν και Τουρκίας, στην πραγματικότητα, πίσω από αυτό το φαινομενικά οικονομικό εγχείρημα διαφαίνεται μια πολυεπίπεδη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γεωπολιτική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στρατηγική</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έχει ως αποδέκτη κυρίως το Ιράν.</w:t>
      </w:r>
    </w:p>
    <w:p w14:paraId="56C46701"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αντιλαμβάνεται το σχέδιο όχι απλώς ως μια εμπορική πρωτοβουλία, αλλά ως μια συντονισμένη προσπάθεια απομόνωσής του, με τη συμμετοχή Τουρκίας, Αζερμπαϊτζάν, δυνάμεων του ΝΑΤΟ και παρασκηνιακά, του Ισραήλ. Αυτό εγείρει ερωτήματα για το κατά πόσο ο Διάδρομος Zangezur μπορεί να θεωρηθεί ένα εργαλείο «ήπιας ισχύος» ή ένα γεωπολιτικό όπλο αναδιαμόρφωσης του περιφερειακού χάρτη.</w:t>
      </w:r>
    </w:p>
    <w:p w14:paraId="47B0810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ονομασία "Zangezur" δεν είναι τυχαία. Προέρχεται από μια ιστορική περιοχή της Ρωσικής αυτοκρατορίας, που δημιουργήθηκε το 1868 και αποτελεί μήλον της έριδος μεταξύ Αρμενίας και Αζερμπαϊτζάν για δεκαετίες. Μετά την πτώση της Σοβιετικής Ένωσης, οι διεκδικήσεις γύρω από αυτή την περιοχή εντάθηκαν, ιδιαίτερα με φόντο τις συγκρούσεις στο Ναγκόρνο-Καραμπάχ.</w:t>
      </w:r>
    </w:p>
    <w:p w14:paraId="5951F5ED" w14:textId="77777777" w:rsidR="00871CB5" w:rsidRPr="00021283" w:rsidRDefault="00871CB5" w:rsidP="00021283">
      <w:pPr>
        <w:spacing w:before="100" w:beforeAutospacing="1" w:after="120" w:line="280" w:lineRule="exact"/>
        <w:jc w:val="center"/>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Containers/UBF8T346G9.ms/WebArchiveCopyPasteTempFiles/com.microsoft.Word/Zangezur_Corridor.jpeg" \* MERGEFORMATINET </w:instrText>
      </w:r>
      <w:r w:rsidRPr="00021283">
        <w:rPr>
          <w:rFonts w:cstheme="minorHAnsi"/>
        </w:rPr>
        <w:fldChar w:fldCharType="separate"/>
      </w:r>
      <w:r w:rsidRPr="00021283">
        <w:rPr>
          <w:rFonts w:cstheme="minorHAnsi"/>
          <w:noProof/>
        </w:rPr>
        <w:drawing>
          <wp:inline distT="0" distB="0" distL="0" distR="0" wp14:anchorId="3175C21C" wp14:editId="0DA46BF0">
            <wp:extent cx="5731510" cy="4043045"/>
            <wp:effectExtent l="0" t="0" r="0" b="0"/>
            <wp:docPr id="1775686467" name="Picture 1" descr="CPC | On the Prospects of the Zangezur Corridor for Central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PC | On the Prospects of the Zangezur Corridor for Central As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043045"/>
                    </a:xfrm>
                    <a:prstGeom prst="rect">
                      <a:avLst/>
                    </a:prstGeom>
                    <a:noFill/>
                    <a:ln>
                      <a:noFill/>
                    </a:ln>
                  </pic:spPr>
                </pic:pic>
              </a:graphicData>
            </a:graphic>
          </wp:inline>
        </w:drawing>
      </w:r>
      <w:r w:rsidRPr="00021283">
        <w:rPr>
          <w:rFonts w:cstheme="minorHAnsi"/>
        </w:rPr>
        <w:fldChar w:fldCharType="end"/>
      </w:r>
    </w:p>
    <w:p w14:paraId="38547AE3"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προτεινόμενος διάδρομος θα περνά μέσα από την αρμενική επαρχία Syunik, έναν κρίσιμο θύλακα ανάμεσα στο Ιράν, την Αρμενία και το Αζερμπαϊτζάν. Η υλοποίησή του θα έχει άμεσες επιπτώσεις για την εδαφική ακεραιότητα της Αρμενίας, αλλά και για τη γεωπολιτική επιρροή του Ιράν στη νότια Καυκασία.</w:t>
      </w:r>
    </w:p>
    <w:p w14:paraId="1BFB1EA0"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Η οικονομική σημασία δεν είναι τόσο σημαντική όσο είναι η γεωστρατηγική σημασία του Zangezur</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γεωγραφική σημασία της περιοχής δεν μπορεί να υποτιμηθεί. Το μοναδικό σημείο άμεσης χερσαίας σύνδεσης του Ιράν με την Αρμενία, μήκους περίπου 44 χιλιομέτρων, κινδυνεύει να αποκοπεί αν ολοκληρωθεί ο διάδρομος υπό τη μορφή που προτείνεται.</w:t>
      </w:r>
    </w:p>
    <w:p w14:paraId="0BD29088" w14:textId="01DC6604"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θα απομονώσει το Ιράν από το βόρειό του διάδρομο προς τον Καύκασο και την Ευρώπη, θα μειώσει του στρατηγικού ρόλου του Ιράν ως διαμετακομιστικού κόμβου ενέργειας και εμπορίου, και θα  αυξήσει </w:t>
      </w:r>
      <w:proofErr w:type="spellStart"/>
      <w:r w:rsidRPr="00021283">
        <w:rPr>
          <w:rFonts w:eastAsia="Times New Roman" w:cstheme="minorHAnsi"/>
          <w:color w:val="000000"/>
          <w:kern w:val="0"/>
          <w:lang w:eastAsia="en-GB"/>
          <w14:ligatures w14:val="none"/>
        </w:rPr>
        <w:t>τηγεωστρατηγική</w:t>
      </w:r>
      <w:proofErr w:type="spellEnd"/>
      <w:r w:rsidRPr="00021283">
        <w:rPr>
          <w:rFonts w:eastAsia="Times New Roman" w:cstheme="minorHAnsi"/>
          <w:color w:val="000000"/>
          <w:kern w:val="0"/>
          <w:lang w:eastAsia="en-GB"/>
          <w14:ligatures w14:val="none"/>
        </w:rPr>
        <w:t xml:space="preserve"> επιρροή της Τουρκίας και του Αζερμπαϊτζάν, με την υποστήριξη εξωτερικών δυνάμεων.</w:t>
      </w:r>
    </w:p>
    <w:p w14:paraId="27FF71EC" w14:textId="77777777" w:rsidR="00871CB5" w:rsidRPr="00021283" w:rsidRDefault="00871CB5"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Ο ρόλος της Τουρκίας και του Αζερμπαϊτζάν είναι κρίσιμος στον νέο διάδρομο.</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 Πρόεδρος του Αζερμπαϊτζάν, Ιλχάμ Αλίγιεφ, είναι από τους πιο ένθερμους υποστηρικτές της κατασκευής του διαδρόμου, τον οποίο παρουσιάζει ως μια εθνική αποκατάσταση της συνδεσιμότητας του Αζερμπαϊτζάν με τον θύλακα του Ναχτσιβάν και την Τουρκία. Η Τουρκία, με τη σειρά της, βλέπει το έργο ως ένα στρατηγικό άνοιγμα προς την Κεντρική Ασία, καθώς συνδέεται απευθείας με το Τουρκμενιστάν, το Ουζμπεκιστάν και το Καζακστάν.</w:t>
      </w:r>
    </w:p>
    <w:p w14:paraId="0DC22D46"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συμμαχία Τουρκίας-Αζερμπαϊτζάν εδράζεται στην κοινή τους πολιτισμική και εθνοτική ταυτότητα («μία γλώσσα, ένα έθνος») και ενισχύεται με στρατιωτικές ασκήσεις, ενεργειακές συμφωνίες και τεχνολογική συνεργασία. Βρετανοί επενδυτές και ισραηλινές εταιρείες ασφαλείας έχουν, επίσης, εκδηλώσει έντονο ενδιαφέρον, προβάλλοντας το σχέδιο ως ευκαιρία ασφάλειας και οικονομικής ανάπτυξης.</w:t>
      </w:r>
    </w:p>
    <w:p w14:paraId="6D4F954B"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είναι ο αποδέκτης της γεωπολιτικής πίεσης.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Το Ιράν θεωρεί τον Διάδρομο Zangezur ως ένα "σιωνιστικό σχέδιο" αποσταθεροποίησης, το οποίο αποσκοπεί στην αποκοπή της πρόσβασής του στην Αρμενία και μέσω αυτής στην Ευρώπη, στην υπονόμευση της επιρροής του στον Καύκασο και στην απομόνωσή του από τη Ρωσία,  και στην πρόκληση εθνοτικής αστάθειας μέσω της αναζωπύρωσης αυτονομιστικών κινημάτων στο βορειοδυτικό Ιράν (Ιρανικό Αζερμπαϊτζάν).</w:t>
      </w:r>
    </w:p>
    <w:p w14:paraId="211F474C"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Ιράν φοβάται επίσης ότι το έργο αυτό μπορεί να αποτελέσει μοχλό στρατιωτικής πίεσης από τις δυνάμεις του ΝΑΤΟ, μέσω Τουρκίας και Αζερμπαϊτζάν, οι οποίες έχουν ενισχύσει τη στρατιωτική τους συνεργασία τα τελευταία χρόνια.</w:t>
      </w:r>
    </w:p>
    <w:p w14:paraId="47FEFB69"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ΝΑΤΟ, αν και δεν εμφανίζεται επισήμως ως υποστηρικτής του διαδρόμου, ωφελείται στρατηγικά από την ολοκλήρωσή του. Ένα πιο "ανοιχτό" Αζερμπαϊτζάν, ενισχυμένο με υποδομές και υποστήριξη της </w:t>
      </w:r>
      <w:r w:rsidRPr="00021283">
        <w:rPr>
          <w:rFonts w:eastAsia="Times New Roman" w:cstheme="minorHAnsi"/>
          <w:color w:val="000000"/>
          <w:kern w:val="0"/>
          <w:lang w:eastAsia="en-GB"/>
          <w14:ligatures w14:val="none"/>
        </w:rPr>
        <w:lastRenderedPageBreak/>
        <w:t>Τουρκίας, μπορεί να χρησιμεύσει ως προκεχωρημένο φυλάκιο επιρροής της Δύσης στην ευρύτερη περιοχή του Καυκάσου.</w:t>
      </w:r>
    </w:p>
    <w:p w14:paraId="1BFFCBF4"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Επιπλέον, η αποδυνάμωση της ιρανικής επιρροής ευνοεί τα γεωπολιτικά συμφέροντα της Δύσης, κυρίως των ΗΠΑ και του Ισραήλ, σε μια εποχή όπου η αναχαίτιση του Ιράν θεωρείται κορυφαία προτεραιότητα, τόσο για λόγους ασφάλειας όσο και για τον περιορισμό της Ρωσίας και της Κίνας.</w:t>
      </w:r>
    </w:p>
    <w:p w14:paraId="3F401D3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Δεν πρέπει όμως να παραβλέπεται το ρίσκο της αποσταθεροποίησης. Η επιβολή ενός τέτοιου διαδρόμου χωρίς τη συναίνεση της Αρμενίας και του Ιράν μπορεί να οδηγήσει σε αύξηση των εντάσεων στα σύνορα, ανάφλεξη εθνοτικών κινημάτων στο Ιράν και στη νότια Αρμενία, περισσότερη στρατιωτικοποίηση της περιοχής, με συμμετοχή τρίτων δυνάμεων και αναδιάταξη συμμαχιών, με πιθανή περαιτέρω σύγκλιση Ιράν-Ρωσίας-Κίνας σε αντινατοϊκή κατεύθυνση.</w:t>
      </w:r>
    </w:p>
    <w:p w14:paraId="19ACBA91" w14:textId="77777777" w:rsidR="00871CB5" w:rsidRPr="00021283" w:rsidRDefault="00871CB5"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Ρωσία βρίσκεται σε ένα μεγάλο δίλημμα.  Η Ρωσία, με παραδοσιακή επιρροή στον Καύκασο, διατηρεί στρατιωτική παρουσία στην Αρμενία και έχει ενδιαφέρον να αποτρέψει την επέκταση της τουρκικής και δυτικής επιρροής στην περιοχή. Ωστόσο, η Μόσχα, εξασθενημένη από τον πόλεμο στην Ουκρανία, δεν έχει την ίδια αποφασιστικότητα να επέμβει όπως στο παρελθόν.</w:t>
      </w:r>
    </w:p>
    <w:p w14:paraId="127E1762"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η αμφιθυμία της Αρμενίας να στραφεί προς τη Δύση έχει αφήσει τη Ρωσία σε μια αβέβαιη θέση, ενώ οι κινήσεις του Αζερμπαϊτζάν μοιάζουν να εξυπηρετούν τις ανταγωνιστικές στρατηγικές της Άγκυρας και του ΝΑΤΟ.</w:t>
      </w:r>
    </w:p>
    <w:p w14:paraId="0A53C1C1" w14:textId="77777777" w:rsidR="00871CB5" w:rsidRPr="00021283" w:rsidRDefault="00871CB5" w:rsidP="00021283">
      <w:pPr>
        <w:spacing w:after="120" w:line="280" w:lineRule="exact"/>
        <w:jc w:val="both"/>
        <w:rPr>
          <w:rFonts w:eastAsia="Times New Roman" w:cstheme="minorHAnsi"/>
          <w:kern w:val="0"/>
          <w:lang w:eastAsia="en-GB"/>
          <w14:ligatures w14:val="none"/>
        </w:rPr>
      </w:pPr>
      <w:r w:rsidRPr="00021283">
        <w:rPr>
          <w:rFonts w:eastAsia="Times New Roman" w:cstheme="minorHAnsi"/>
          <w:color w:val="000000"/>
          <w:kern w:val="0"/>
          <w:lang w:eastAsia="en-GB"/>
          <w14:ligatures w14:val="none"/>
        </w:rPr>
        <w:t>Ο Διάδρομος Zangezur, αν και προβλήθηκε ως έργο υποδομής για οικονομική ευημερία, είναι στην ουσία ένα γεωπολιτικό σχέδιο βαθιάς στρατηγικής σημασίας. Η ολοκλήρωσή του απειλεί να προκαλέσει ριζικές ανακατατάξεις στην ευρύτερη περιοχή, αποδυναμώνοντας το Ιράν και περιορίζοντας την παρουσία του στον Καύκασο, ενισχύοντας την Τουρκία ως κύριο διαμετακομιστικό κόμβο μεταξύ Ευρώπης και Ασίας και ανοίγοντας τον δρόμο για διείσδυση του ΝΑΤΟ στα βορειοδυτικά σύνορα του Ιράν.</w:t>
      </w:r>
    </w:p>
    <w:p w14:paraId="4A3CB09A"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ερώτημα που τίθεται είναι αν ο διάδρομος αυτός θα λειτουργήσει ως γέφυρα συνεργασίας ή ως σκανδάλη αποσταθεροποίησης. Το Ιράν, οι δυνάμεις της περιοχής και η διεθνής κοινότητα καλούνται να σταθμίσουν προσεκτικά το τίμημα μιας επιλογής που μπορεί να φέρει περισσότερη σύγκρουση παρά συνδεσιμότητα. </w:t>
      </w:r>
    </w:p>
    <w:p w14:paraId="154FD339" w14:textId="77777777" w:rsidR="00871CB5" w:rsidRPr="00021283" w:rsidRDefault="00871CB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χώρα μας, ευρισκόμενη σε αδράνεια και με έλλειψη ευρύτερου στρατηγικού σχεδιασμού για τους νέους εμπορευματικούς διαδρόμους και τις γεωοικονομικές και γεωπολιτικές ανακατατάξεις, κινδυνεύει να χάσει και την κατάληξη του Ινδικού Δρόμου του μεταξιού (</w:t>
      </w:r>
      <w:r w:rsidRPr="00021283">
        <w:rPr>
          <w:rFonts w:eastAsia="Times New Roman" w:cstheme="minorHAnsi"/>
          <w:color w:val="000000"/>
          <w:kern w:val="0"/>
          <w:lang w:val="en-US" w:eastAsia="en-GB"/>
          <w14:ligatures w14:val="none"/>
        </w:rPr>
        <w:t>IMEC</w:t>
      </w:r>
      <w:r w:rsidRPr="00021283">
        <w:rPr>
          <w:rFonts w:eastAsia="Times New Roman" w:cstheme="minorHAnsi"/>
          <w:color w:val="000000"/>
          <w:kern w:val="0"/>
          <w:lang w:eastAsia="en-GB"/>
          <w14:ligatures w14:val="none"/>
        </w:rPr>
        <w:t xml:space="preserve">)  στον Πειραιά από Ιταλούς ανταγωνιστές. </w:t>
      </w:r>
    </w:p>
    <w:p w14:paraId="3266EBED" w14:textId="77777777" w:rsidR="00871CB5" w:rsidRPr="00021283" w:rsidRDefault="00871CB5" w:rsidP="00021283">
      <w:pPr>
        <w:spacing w:after="120" w:line="280" w:lineRule="exact"/>
        <w:jc w:val="both"/>
        <w:rPr>
          <w:rFonts w:cstheme="minorHAnsi"/>
        </w:rPr>
      </w:pPr>
    </w:p>
    <w:p w14:paraId="7178D3BD" w14:textId="55921670" w:rsidR="005A7726" w:rsidRPr="00021283" w:rsidRDefault="005A7726" w:rsidP="00021283">
      <w:pPr>
        <w:spacing w:after="120" w:line="280" w:lineRule="exact"/>
        <w:rPr>
          <w:rFonts w:cstheme="minorHAnsi"/>
        </w:rPr>
      </w:pPr>
      <w:r w:rsidRPr="00021283">
        <w:rPr>
          <w:rFonts w:cstheme="minorHAnsi"/>
        </w:rPr>
        <w:br w:type="page"/>
      </w:r>
    </w:p>
    <w:p w14:paraId="53153C59" w14:textId="77777777" w:rsidR="005A7726" w:rsidRPr="00021283" w:rsidRDefault="005A7726" w:rsidP="00021283">
      <w:pPr>
        <w:pStyle w:val="Web"/>
        <w:spacing w:before="0" w:beforeAutospacing="0" w:after="120" w:afterAutospacing="0" w:line="280" w:lineRule="exact"/>
        <w:ind w:left="57"/>
        <w:jc w:val="center"/>
        <w:rPr>
          <w:rStyle w:val="aa"/>
          <w:rFonts w:asciiTheme="minorHAnsi" w:eastAsiaTheme="majorEastAsia" w:hAnsiTheme="minorHAnsi" w:cstheme="minorHAnsi"/>
          <w:color w:val="000000"/>
        </w:rPr>
      </w:pPr>
      <w:bookmarkStart w:id="55" w:name="OLE_LINK15"/>
      <w:r w:rsidRPr="00021283">
        <w:rPr>
          <w:rStyle w:val="aa"/>
          <w:rFonts w:asciiTheme="minorHAnsi" w:eastAsiaTheme="majorEastAsia" w:hAnsiTheme="minorHAnsi" w:cstheme="minorHAnsi"/>
          <w:color w:val="000000"/>
        </w:rPr>
        <w:lastRenderedPageBreak/>
        <w:t>Η οικονομική διπλωματία  του Τραμπ</w:t>
      </w:r>
    </w:p>
    <w:p w14:paraId="70B8F4FA" w14:textId="77777777" w:rsidR="005A7726" w:rsidRPr="00021283" w:rsidRDefault="005A7726"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29B0213" w14:textId="77777777" w:rsidR="005A7726" w:rsidRPr="00021283" w:rsidRDefault="005A77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Ανάλυσης Δεδομένων και Πρόβλεψης</w:t>
      </w:r>
    </w:p>
    <w:bookmarkEnd w:id="55"/>
    <w:p w14:paraId="1EA3CA8B" w14:textId="77777777" w:rsidR="00DF156F" w:rsidRPr="00021283" w:rsidRDefault="00DF156F" w:rsidP="00021283">
      <w:pPr>
        <w:pStyle w:val="Web"/>
        <w:spacing w:after="120" w:afterAutospacing="0" w:line="280" w:lineRule="exact"/>
        <w:jc w:val="both"/>
        <w:rPr>
          <w:rFonts w:asciiTheme="minorHAnsi" w:hAnsiTheme="minorHAnsi" w:cstheme="minorHAnsi"/>
          <w:color w:val="000000"/>
        </w:rPr>
      </w:pPr>
    </w:p>
    <w:p w14:paraId="0FAB51EC" w14:textId="42930E99"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Πρόεδρος των ΗΠΑ εισήγαγε μια ασυνήθιστη, αλλά σαφώς διαμορφωμένη στρατηγική διπλωματικής δράσης, η οποία διέφερε αισθητά από τα παραδοσιακά πρότυπα που χαρακτήριζαν την αμερικανική εξωτερική πολιτική μεταπολεμικά. Το μοντέλο αυτό βασίζεται στην επιθετικότητα, την απειλή και την πρόκληση σοκ ως διαπραγματευτικά εργαλεία, με απώτερο σκοπό την επίτευξη συμφωνιών μέσω της επιβολής πίεσης, τόσο ψυχολογικής όσο και πολιτικής, στους διεθνείς συνομιλητές του. Συνοπτικά περιλαμβάνει τις φάσεις: Απαίτηση, διαπραγμάτευση, εναλλαγή επαίνων και απειλών κατά τη διαπραγμάτευση, συμφωνία ή τιμωρία.</w:t>
      </w:r>
    </w:p>
    <w:p w14:paraId="3A7274FF"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Πρώτα, εκφράζει σκληρές και ασυνήθιστες απαιτήσεις (που φαίνονται παράλογες) απέναντι σε κράτη ή θεσμούς.  Στη συνέχεια, προτείνονται διαπραγματεύσεις με προειδοποίηση για επώδυνες συνέπειες εάν αυτές αποτύχουν· και τελικά, εάν δεν υπάρξει συμφωνία, προχωρά σε τιμωρίες. Καθ’ όλη τη διάρκεια, μεταχειρίζεται στρατηγικά, πότε απειλές και πότε επαινετικά σχόλια, άλλοτε προειδοποιώντας για κυρώσεις και άλλοτε εκφράζοντας σεβασμό ή θαυμασμό προς τον αντίπαλο, με σκοπό να διατηρεί το ψυχολογικό πλεονέκτημα.</w:t>
      </w:r>
    </w:p>
    <w:p w14:paraId="53FF363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χαρακτηριστικό αυτό μοντέλο αποτυπώθηκε με ιδιαίτερη σαφήνεια στην περίπτωση του Ιράν. Ο Τραμπ απαίτησε την εγκατάλειψη του πυρηνικού προγράμματος του Ιράν, συνοδεύοντας την απαίτηση με δημόσιες απειλές περί «σοβαρών συνεπειών». Ξεκίνησαν έμμεσες διαπραγματεύσεις, στις οποίες παρουσιάστηκε κάποια πρόοδος. Ωστόσο, όταν έληξε η τεθείσα προθεσμία χωρίς συμφωνία, διέταξε στοχευμένες στρατιωτικές επιχειρήσεις, στέλνοντας ξεκάθαρο μήνυμα αποφασιστικότητας και πρόβαλε την αποτρεπτική στρατιωτική ισχύ των ΗΠΑ.</w:t>
      </w:r>
    </w:p>
    <w:p w14:paraId="00CF1B06" w14:textId="55E244A3"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Παρόμοιο μοτίβο εφαρμόστηκε και στη διαχείριση των σχέσεων των ΗΠΑ με το ΝΑΤΟ. Ο Τραμπ κατηγόρησε δημοσίως τις ευρωπαϊκές χώρες ότι δεν ανταποκρίνονται στις στρατιωτικές τους υποχρεώσεις, αφήνοντας το βάρος της συμμαχίας στους ώμους των Ηνωμένων Πολιτειών. Έθεσε το ενδεχόμενο αποχώρησης των ΗΠΑ από το ΝΑΤΟ, γεγονός που προκάλεσε αναστάτωση και φόβο στους εταίρους. Μετά από έντονες διαπραγματεύσεις και επαναλαμβανόμενες προειδοποιήσεις, τα κράτη-μέλη συμφώνησαν στην αύξηση των στρατιωτικών τους δαπανών στο 5% του ΑΕΠ. Ο Τραμπ επαίνεσε δημόσια τους εταίρους και διαβεβαίωσε για τη συνεχιζόμενη δέσμευση των ΗΠΑ στη Συμμαχία. Παράλληλα η Ρωσία δεν αντιλήφθηκε αυτή τη στρατηγική ώστε να συμφωνήσει για ειρήνη, και τώρα το ενωμένο και πιο ισχυρό ΝΑΤΟ θα στηρίξει περαιτέρω την Ουκρανία για να πιέσει </w:t>
      </w:r>
      <w:r w:rsidR="00E62308">
        <w:rPr>
          <w:rFonts w:asciiTheme="minorHAnsi" w:hAnsiTheme="minorHAnsi" w:cstheme="minorHAnsi"/>
          <w:color w:val="000000"/>
        </w:rPr>
        <w:t>τη Ρωσία</w:t>
      </w:r>
      <w:r w:rsidRPr="00021283">
        <w:rPr>
          <w:rFonts w:asciiTheme="minorHAnsi" w:hAnsiTheme="minorHAnsi" w:cstheme="minorHAnsi"/>
          <w:color w:val="000000"/>
        </w:rPr>
        <w:t xml:space="preserve"> σε συμφωνία.</w:t>
      </w:r>
    </w:p>
    <w:p w14:paraId="244C562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Ακόμα πιο χαρακτηριστική φαίνεται η στρατηγική οικονομικής διπλωματίας στο πεδίο του παγκόσμιου εμπορίου. Ο Τραμπ προκάλεσε σοκ στην παγκόσμια οικονομία, επιβάλλοντας παράλογους δασμούς στις εισαγωγές από διάφορες χώρες, περιλαμβανομένων και παραδοσιακών συμμάχων των ΗΠΑ. Στη συνέχεια, εμφανίστηκε διατεθειμένος να διαπραγματευτεί διμερώς με κάθε χώρα ξεχωριστά, προσφέροντας εμπορικές συμφωνίες μόνο σε όσες αποδέχονταν τους νέους όρους του. Αυτή η προσέγγιση επαναπροσδιόρισε τον τρόπο με τον οποίο ασκείται η οικονομική διπλωματία. Όποιος δεν συμφωνήσει θα τιμωρηθεί με υψηλούς δασμούς.</w:t>
      </w:r>
    </w:p>
    <w:p w14:paraId="1F91C6A6"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Μένει να δούμε πώς θα εφαρμόσει τη στρατηγική αυτή για να πείσει τον κεντρικό τραπεζίτη της ομοσπονδιακής τράπεζας (ΟΤ) των ΗΠΑ να μειώσει τα επιτόκια. Ήδη έχουν υπάρξει οι απαιτήσεις για  μείωση των επιτοκίων και οι έπαινοι και οι απειλές. Απομένει να δούμε τη συμφωνία ή την τιμωρία.</w:t>
      </w:r>
    </w:p>
    <w:p w14:paraId="367EA14A"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μείωση των επιτοκίων της ΟΤ θα είναι βασικός παράγοντας επιτυχίας του πρόσφατου «όμορφου»  νόμου. Σε συνθήκες χρέους $36 τρισ., είναι ενδεδειγμένη η μείωση των επιτοκίων, σε συνδυασμό με τη διολίσθηση του δολαρίου, καθώς μειώνει τις αποδόσεις των κατόχων δολαρίων και χρέους, άρα και την αξία του χρέους ως αποθετήριο πλούτου. Βέβαια επειδή οι αποδόσεις των κατόχων ομολόγων και δολαρίων μειώνονται, </w:t>
      </w:r>
      <w:r w:rsidRPr="00021283">
        <w:rPr>
          <w:rFonts w:asciiTheme="minorHAnsi" w:hAnsiTheme="minorHAnsi" w:cstheme="minorHAnsi"/>
          <w:color w:val="000000"/>
        </w:rPr>
        <w:lastRenderedPageBreak/>
        <w:t>αυτό θα μπορούσε να αυξήσει τα επιτόκια των ομολόγων εάν υπάρχουν άλλα πιο σταθερά νομίσματα ή ομόλογα με μεγαλύτερα επιτόκια, για να επιλέξουν οι επενδυτές. Αυτό όμως δεν διαφαίνεται καθώς υπάρχει παγκόσμια αστάθεια και αβεβαιότητα σε όλα τα νομίσματα και άλλες χώρες θα αναγκαστούν να υποτιμήσουν τα νομίσματά τους. Έτσι απομένει το δολάριο ως πιο ισχυρό νόμισμα και μόνο ο χρυσός ως δεύτερο αποθεματικό νόμισμα καθώς δεν μπορεί να υποτιμηθεί ή να δημευθεί.</w:t>
      </w:r>
    </w:p>
    <w:p w14:paraId="32FE60F3"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Τα χαμηλά επιτόκια θα χρηματοδοτήσουν την ανάπτυξη της  οικονομίας. Με 10% δασμούς και το ποσοστό διολίσθησης του δολαρίου που μπορεί να φθάσει το 20% σε βάθος χρόνου, οι εισαγωγές προϊόντων γίνονται 30% ακριβότερες πράγμα το οποίο θα ενισχύσει τις ευκαιρίες για εγχώρια παραγωγή, και τα φθηνά επιτόκια θα συμβάλουν  στην ανεύρεση των κεφαλαίων για την αξιοποίηση των νέων ευκαιριών.  Η ανάπτυξη της οικονομίας θα βοηθήσει στην μείωση των επιτοκίων των ομολόγων, οπότε θα μειώσει το έλλειμμα του κρατικού προϋπολογισμού λόγω μείωσης των ετήσιων τόκων των δανείων, και παράλληλα, η αύξηση του ΑΕΠ θα επιφέρει νέα έσοδα από φόρους του νέου ΑΕΠ. Εάν επιπλέον, επιτευχθούν με αρκετές χώρες συμφωνίες για αύξηση των εξαγωγών των ΗΠΑ, θα τονωθεί περαιτέρω η οικονομία και σε συνδυασμό με την αύξηση της παραγωγικότητας από την υιοθέτηση της τεχνητής νοημοσύνης υπάρχει η πιθανότητα να διευθετηθούν «όμορφα» τα σοβαρά οικονομικά προβλήματα των ΗΠΑ. </w:t>
      </w:r>
    </w:p>
    <w:p w14:paraId="63DA09F7"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3EBD31B5" w14:textId="1384D1A8"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br w:type="page"/>
      </w:r>
    </w:p>
    <w:p w14:paraId="6B9A5926" w14:textId="77777777" w:rsidR="008E6AC5" w:rsidRPr="00021283" w:rsidRDefault="008E6AC5"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Μπορεί να αποφευχθεί η σύγκρουση όλων των εποχών: ΗΠΑ–Κίνας;</w:t>
      </w:r>
    </w:p>
    <w:p w14:paraId="1B5B001E" w14:textId="77777777" w:rsidR="008E6AC5" w:rsidRPr="00021283" w:rsidRDefault="008E6AC5"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D203560" w14:textId="77777777" w:rsidR="008E6AC5" w:rsidRPr="00021283" w:rsidRDefault="008E6AC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9ED85E1"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οικονομική και γεωπολιτική σύγκρουση ΗΠΑ–Κίνας δεν αφορά μόνο δασμούς ή τεχνολογία. Είναι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πολιτισμική</w:t>
      </w:r>
      <w:r w:rsidRPr="00021283">
        <w:rPr>
          <w:rFonts w:asciiTheme="minorHAnsi" w:hAnsiTheme="minorHAnsi" w:cstheme="minorHAnsi"/>
          <w:b/>
          <w:bCs/>
          <w:color w:val="000000"/>
        </w:rPr>
        <w:t>,</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ιδεολογική</w:t>
      </w:r>
      <w:r w:rsidRPr="00021283">
        <w:rPr>
          <w:rFonts w:asciiTheme="minorHAnsi" w:hAnsiTheme="minorHAnsi" w:cstheme="minorHAnsi"/>
          <w:color w:val="000000"/>
        </w:rPr>
        <w:t>, και πλέον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δομικά οικονομική</w:t>
      </w:r>
      <w:r w:rsidRPr="00021283">
        <w:rPr>
          <w:rFonts w:asciiTheme="minorHAnsi" w:hAnsiTheme="minorHAnsi" w:cstheme="minorHAnsi"/>
          <w:color w:val="000000"/>
        </w:rPr>
        <w:t>.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στρατηγική σημασία της Ταϊβάν</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για την Αμερική είναι αντίστοιχη του Ισραήλ: αποτελεί</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γραμμή άμυνας στον Ειρηνικό</w:t>
      </w:r>
      <w:r w:rsidRPr="00021283">
        <w:rPr>
          <w:rFonts w:asciiTheme="minorHAnsi" w:hAnsiTheme="minorHAnsi" w:cstheme="minorHAnsi"/>
          <w:color w:val="000000"/>
        </w:rPr>
        <w:t>, πολιτισμικό σύμβολο</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ελευθερίας και δημοκρατίας</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στην Ανατολική Ασία και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κλειδί για τη γεωπολιτική ισορροπία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xml:space="preserve">της περιοχής. Φαίνεται ότι ο πολιτισμός που πρεσβεύει τη δημοκρατία  πρέπει να αγωνιστεί σκληρά με τις αυταρχικές χώρες για ποιο μοντέλο διακυβέρνησης θα επικρατήσει. </w:t>
      </w:r>
    </w:p>
    <w:p w14:paraId="4835BF96"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αυταρχικά καθεστώτα όπως αυτά του Ιράν, της Τουρκίας, της Ρωσίας, της Κίνας κλπ., καταπνίγουν κάθε δυνατότητα μεταρρύθμισης</w:t>
      </w:r>
      <w:r w:rsidRPr="00021283">
        <w:rPr>
          <w:rFonts w:cstheme="minorHAnsi"/>
          <w:color w:val="000000"/>
        </w:rPr>
        <w:t>, επειδή</w:t>
      </w:r>
      <w:r w:rsidRPr="00021283">
        <w:rPr>
          <w:rFonts w:eastAsia="Times New Roman" w:cstheme="minorHAnsi"/>
          <w:color w:val="000000"/>
        </w:rPr>
        <w:t> η υπεροχή του κόμματος και του ηγέτη είναι απόλυτη</w:t>
      </w:r>
      <w:r w:rsidRPr="00021283">
        <w:rPr>
          <w:rFonts w:cstheme="minorHAnsi"/>
          <w:color w:val="000000"/>
        </w:rPr>
        <w:t>. 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Όταν έχεις</w:t>
      </w:r>
      <w:r w:rsidRPr="00021283">
        <w:rPr>
          <w:rFonts w:eastAsia="Times New Roman" w:cstheme="minorHAnsi"/>
          <w:color w:val="000000"/>
        </w:rPr>
        <w:t> 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στα χέρια σου,</w:t>
      </w:r>
      <w:r w:rsidRPr="00021283">
        <w:rPr>
          <w:rFonts w:eastAsia="Times New Roman" w:cstheme="minorHAnsi"/>
          <w:color w:val="000000"/>
        </w:rPr>
        <w:t> δεν θέλεις να τα αφήσεις</w:t>
      </w:r>
      <w:r w:rsidRPr="00021283">
        <w:rPr>
          <w:rFonts w:cstheme="minorHAnsi"/>
          <w:color w:val="000000"/>
        </w:rPr>
        <w:t xml:space="preserve">. Έχοντας στερήσει τον πλούτο της παγκόσμιας ανάπτυξης των τελευταίων 30ετών από τους λαούς τους, -καθώς τον χρησιμοποίησαν για να εξοπλιστούν στρατιωτικά, -  είναι έτοιμες να κάνουν το «απονενοημένο άλμα» της στρατιωτικής σύγκρουσης,   καθώς θα βρίσκονται σε οικονομικές δυσκολίες και πολιτικά αδιέξοδα. Έχουν ήδη προετοιμάσει τους λαούς τους καλλιεργώντας την ελπίδα  ότι μπορούν να αναβιώσουν τις απολεσθείσες αυτοκρατορίες τους. </w:t>
      </w:r>
    </w:p>
    <w:p w14:paraId="5103B5D5" w14:textId="77777777" w:rsidR="008E6AC5" w:rsidRPr="00021283" w:rsidRDefault="008E6AC5"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color w:val="000000"/>
        </w:rPr>
        <w:t>Οι δημοκρατικές δυτικές κοινωνίες βλέπουν τον κόσμο εντελώς διαφορετικά</w:t>
      </w:r>
      <w:r w:rsidRPr="00021283">
        <w:rPr>
          <w:rFonts w:asciiTheme="minorHAnsi" w:hAnsiTheme="minorHAnsi" w:cstheme="minorHAnsi"/>
          <w:color w:val="000000"/>
        </w:rPr>
        <w:t xml:space="preserve"> καθώς δίνουν αξία στα βασικά ανθρώπινα δικαιώματα, στην ιδιοκτησία ακινήτων, στο κράτος δικαίου, στην τάξη. </w:t>
      </w:r>
      <w:r w:rsidRPr="00021283">
        <w:rPr>
          <w:rFonts w:asciiTheme="minorHAnsi" w:hAnsiTheme="minorHAnsi" w:cstheme="minorHAnsi"/>
          <w:color w:val="000000" w:themeColor="text1"/>
        </w:rPr>
        <w:t>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p>
    <w:p w14:paraId="16638C24"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Πρόκειται για έναν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εντελώς διαφορετικό κόσμο</w:t>
      </w:r>
      <w:r w:rsidRPr="00021283">
        <w:rPr>
          <w:rFonts w:asciiTheme="minorHAnsi" w:hAnsiTheme="minorHAnsi" w:cstheme="minorHAnsi"/>
          <w:color w:val="000000"/>
        </w:rPr>
        <w:t>. Και αφού</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Δύση δεν μοιράζεται κοινές αξίες με τις αυταρχικές χώρες, δεν υπάρχει πολιτισμική συνοχή, αλλά μόνο οικονομικά συμφέροντα</w:t>
      </w:r>
      <w:r w:rsidRPr="00021283">
        <w:rPr>
          <w:rFonts w:asciiTheme="minorHAnsi" w:hAnsiTheme="minorHAnsi" w:cstheme="minorHAnsi"/>
          <w:color w:val="000000"/>
        </w:rPr>
        <w:t>, και αυτή τη στιγμή η Δύση έχει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εξαρτηθεί πλήρως από την Κίνα για την παραγωγή βασικών προϊόντων</w:t>
      </w:r>
      <w:r w:rsidRPr="00021283">
        <w:rPr>
          <w:rFonts w:asciiTheme="minorHAnsi" w:hAnsiTheme="minorHAnsi" w:cstheme="minorHAnsi"/>
          <w:color w:val="000000"/>
        </w:rPr>
        <w:t>. Οπότε  υπάρχει το ενδεχόμενο οι ΗΠΑ και άλλες δυτικές χώρες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αντιστρέψουν αυτή την εξάρτηση</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 και να</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επαναπατρίσουν μεγάλο μέρος της παραγωγής</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για να μειώσουν την εξάρτηση από την Κίνα. </w:t>
      </w:r>
    </w:p>
    <w:p w14:paraId="0403F9CE"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ρωσική εισβολή</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αποσταθεροποίησε λίγο την Ευρώπη και τον κόσμο</w:t>
      </w:r>
      <w:r w:rsidRPr="00021283">
        <w:rPr>
          <w:rFonts w:asciiTheme="minorHAnsi" w:hAnsiTheme="minorHAnsi" w:cstheme="minorHAnsi"/>
          <w:color w:val="000000"/>
        </w:rPr>
        <w:t>, η επίθεση του Ισραήλ στο Ιράν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είχε το ίδιο αποτέλεσμα</w:t>
      </w:r>
      <w:r w:rsidRPr="00021283">
        <w:rPr>
          <w:rFonts w:asciiTheme="minorHAnsi" w:hAnsiTheme="minorHAnsi" w:cstheme="minorHAnsi"/>
          <w:color w:val="000000"/>
        </w:rPr>
        <w:t>.</w:t>
      </w:r>
      <w:r w:rsidRPr="00021283">
        <w:rPr>
          <w:rFonts w:asciiTheme="minorHAnsi" w:hAnsiTheme="minorHAnsi" w:cstheme="minorHAnsi"/>
          <w:b/>
          <w:bCs/>
          <w:color w:val="000000"/>
        </w:rPr>
        <w:t xml:space="preserve"> </w:t>
      </w:r>
      <w:r w:rsidRPr="00021283">
        <w:rPr>
          <w:rFonts w:asciiTheme="minorHAnsi" w:hAnsiTheme="minorHAnsi" w:cstheme="minorHAnsi"/>
          <w:color w:val="000000"/>
        </w:rPr>
        <w:t>Όμως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η περίπτωση της Κίνας θα αποσταθεροποιήσει τον κόσμο σε βάθος</w:t>
      </w:r>
      <w:r w:rsidRPr="00021283">
        <w:rPr>
          <w:rFonts w:asciiTheme="minorHAnsi" w:hAnsiTheme="minorHAnsi" w:cstheme="minorHAnsi"/>
          <w:b/>
          <w:bCs/>
          <w:color w:val="000000"/>
        </w:rPr>
        <w:t>.</w:t>
      </w:r>
    </w:p>
    <w:p w14:paraId="2792F435" w14:textId="77777777" w:rsidR="008E6AC5" w:rsidRPr="00021283" w:rsidRDefault="008E6AC5" w:rsidP="00021283">
      <w:pPr>
        <w:spacing w:before="100" w:beforeAutospacing="1" w:after="120" w:line="280" w:lineRule="exact"/>
        <w:jc w:val="both"/>
        <w:outlineLvl w:val="2"/>
        <w:rPr>
          <w:rFonts w:eastAsia="Times New Roman" w:cstheme="minorHAnsi"/>
          <w:b/>
          <w:bCs/>
          <w:color w:val="000000" w:themeColor="text1"/>
          <w:kern w:val="0"/>
          <w:lang w:eastAsia="en-GB"/>
          <w14:ligatures w14:val="none"/>
        </w:rPr>
      </w:pPr>
      <w:r w:rsidRPr="00021283">
        <w:rPr>
          <w:rFonts w:cstheme="minorHAnsi"/>
          <w:color w:val="000000"/>
        </w:rPr>
        <w:t>Οι ΗΠΑ δεν μπορούν να επιτρέψουν την κατάληψη</w:t>
      </w:r>
      <w:r w:rsidRPr="00021283">
        <w:rPr>
          <w:rFonts w:eastAsia="Times New Roman" w:cstheme="minorHAnsi"/>
          <w:color w:val="000000"/>
        </w:rPr>
        <w:t>  διά της βίας μιας ευημερούσας δημοκρατίας σχεδόν 27 εκατομμυρίων ανθρώπων</w:t>
      </w:r>
      <w:r w:rsidRPr="00021283">
        <w:rPr>
          <w:rFonts w:cstheme="minorHAnsi"/>
          <w:color w:val="000000"/>
        </w:rPr>
        <w:t xml:space="preserve"> με τριπλάσιο κατά κεφαλήν ΑΕΠ από την Κίνα. Η Ταϊβάν είναι</w:t>
      </w:r>
      <w:r w:rsidRPr="00021283">
        <w:rPr>
          <w:rFonts w:eastAsia="Times New Roman" w:cstheme="minorHAnsi"/>
          <w:color w:val="000000"/>
        </w:rPr>
        <w:t> μια εικόνα του τι θα μπορούσε να είναι η Κίνα, αν είχε εκδημοκρατιστεί</w:t>
      </w:r>
      <w:r w:rsidRPr="00021283">
        <w:rPr>
          <w:rFonts w:cstheme="minorHAnsi"/>
          <w:color w:val="000000"/>
        </w:rPr>
        <w:t>. Η εταιρεία</w:t>
      </w:r>
      <w:r w:rsidRPr="00021283">
        <w:rPr>
          <w:rStyle w:val="apple-converted-space"/>
          <w:rFonts w:cstheme="minorHAnsi"/>
          <w:color w:val="000000"/>
        </w:rPr>
        <w:t> </w:t>
      </w:r>
      <w:r w:rsidRPr="00021283">
        <w:rPr>
          <w:rStyle w:val="aa"/>
          <w:rFonts w:cstheme="minorHAnsi"/>
          <w:color w:val="000000"/>
        </w:rPr>
        <w:t>Taiwan Semiconductor Manufacturing Company (TSMC)</w:t>
      </w:r>
      <w:r w:rsidRPr="00021283">
        <w:rPr>
          <w:rStyle w:val="apple-converted-space"/>
          <w:rFonts w:cstheme="minorHAnsi"/>
          <w:color w:val="000000"/>
        </w:rPr>
        <w:t> </w:t>
      </w:r>
      <w:r w:rsidRPr="00021283">
        <w:rPr>
          <w:rFonts w:cstheme="minorHAnsi"/>
          <w:color w:val="000000"/>
        </w:rPr>
        <w:t>στην Ταϊπέι είναι</w:t>
      </w:r>
      <w:r w:rsidRPr="00021283">
        <w:rPr>
          <w:rStyle w:val="apple-converted-space"/>
          <w:rFonts w:cstheme="minorHAnsi"/>
          <w:color w:val="000000"/>
        </w:rPr>
        <w:t> </w:t>
      </w:r>
      <w:r w:rsidRPr="00021283">
        <w:rPr>
          <w:rStyle w:val="aa"/>
          <w:rFonts w:cstheme="minorHAnsi"/>
          <w:color w:val="000000"/>
        </w:rPr>
        <w:t>η πιο προηγμένη εταιρεία μικροτσίπ στον κόσμο</w:t>
      </w:r>
      <w:r w:rsidRPr="00021283">
        <w:rPr>
          <w:rFonts w:cstheme="minorHAnsi"/>
          <w:b/>
          <w:bCs/>
          <w:color w:val="000000"/>
        </w:rPr>
        <w:t xml:space="preserve">. </w:t>
      </w:r>
      <w:r w:rsidRPr="00021283">
        <w:rPr>
          <w:rFonts w:cstheme="minorHAnsi"/>
          <w:color w:val="000000"/>
        </w:rPr>
        <w:t>Κατασκευάζει</w:t>
      </w:r>
      <w:r w:rsidRPr="00021283">
        <w:rPr>
          <w:rStyle w:val="apple-converted-space"/>
          <w:rFonts w:cstheme="minorHAnsi"/>
          <w:color w:val="000000"/>
        </w:rPr>
        <w:t> </w:t>
      </w:r>
      <w:r w:rsidRPr="00021283">
        <w:rPr>
          <w:rStyle w:val="aa"/>
          <w:rFonts w:cstheme="minorHAnsi"/>
          <w:color w:val="000000"/>
        </w:rPr>
        <w:t>τσιπ 2 νανομέτρων (2nm)</w:t>
      </w:r>
      <w:r w:rsidRPr="00021283">
        <w:rPr>
          <w:rStyle w:val="apple-converted-space"/>
          <w:rFonts w:cstheme="minorHAnsi"/>
          <w:color w:val="000000"/>
        </w:rPr>
        <w:t> </w:t>
      </w:r>
      <w:r w:rsidRPr="00021283">
        <w:rPr>
          <w:rFonts w:cstheme="minorHAnsi"/>
          <w:b/>
          <w:bCs/>
          <w:color w:val="000000"/>
        </w:rPr>
        <w:t xml:space="preserve">– </w:t>
      </w:r>
      <w:r w:rsidRPr="00021283">
        <w:rPr>
          <w:rFonts w:cstheme="minorHAnsi"/>
          <w:color w:val="000000"/>
        </w:rPr>
        <w:t>το πιο εξελιγμένο επίπεδο τεχνολογίας. Τα</w:t>
      </w:r>
      <w:r w:rsidRPr="00021283">
        <w:rPr>
          <w:rStyle w:val="apple-converted-space"/>
          <w:rFonts w:cstheme="minorHAnsi"/>
          <w:color w:val="000000"/>
        </w:rPr>
        <w:t> </w:t>
      </w:r>
      <w:r w:rsidRPr="00021283">
        <w:rPr>
          <w:rStyle w:val="aa"/>
          <w:rFonts w:cstheme="minorHAnsi"/>
          <w:color w:val="000000"/>
        </w:rPr>
        <w:t>δύο εργοστάσια που κατασκευάζει η TSMC στις ΗΠΑ, στην Αριζόνα</w:t>
      </w:r>
      <w:r w:rsidRPr="00021283">
        <w:rPr>
          <w:rFonts w:cstheme="minorHAnsi"/>
          <w:b/>
          <w:bCs/>
          <w:color w:val="000000"/>
        </w:rPr>
        <w:t>,</w:t>
      </w:r>
      <w:r w:rsidRPr="00021283">
        <w:rPr>
          <w:rFonts w:cstheme="minorHAnsi"/>
          <w:color w:val="000000"/>
        </w:rPr>
        <w:t xml:space="preserve"> είναι για</w:t>
      </w:r>
      <w:r w:rsidRPr="00021283">
        <w:rPr>
          <w:rStyle w:val="apple-converted-space"/>
          <w:rFonts w:cstheme="minorHAnsi"/>
          <w:color w:val="000000"/>
        </w:rPr>
        <w:t> </w:t>
      </w:r>
      <w:r w:rsidRPr="00021283">
        <w:rPr>
          <w:rStyle w:val="aa"/>
          <w:rFonts w:cstheme="minorHAnsi"/>
          <w:color w:val="000000"/>
        </w:rPr>
        <w:t>5nm και 3nm</w:t>
      </w:r>
      <w:r w:rsidRPr="00021283">
        <w:rPr>
          <w:rFonts w:cstheme="minorHAnsi"/>
          <w:color w:val="000000"/>
        </w:rPr>
        <w:t>. Όμως το</w:t>
      </w:r>
      <w:r w:rsidRPr="00021283">
        <w:rPr>
          <w:rStyle w:val="apple-converted-space"/>
          <w:rFonts w:cstheme="minorHAnsi"/>
          <w:color w:val="000000"/>
        </w:rPr>
        <w:t> </w:t>
      </w:r>
      <w:r w:rsidRPr="00021283">
        <w:rPr>
          <w:rStyle w:val="aa"/>
          <w:rFonts w:cstheme="minorHAnsi"/>
          <w:color w:val="000000"/>
        </w:rPr>
        <w:t xml:space="preserve">μόνο εργοστάσιο στον κόσμο που παράγει 2nm είναι στην </w:t>
      </w:r>
      <w:r w:rsidRPr="00021283">
        <w:rPr>
          <w:rFonts w:cstheme="minorHAnsi"/>
          <w:color w:val="000000"/>
        </w:rPr>
        <w:t xml:space="preserve">Ταϊβάν. </w:t>
      </w:r>
      <w:r w:rsidRPr="00021283">
        <w:rPr>
          <w:rStyle w:val="aa"/>
          <w:rFonts w:cstheme="minorHAnsi"/>
          <w:color w:val="000000"/>
        </w:rPr>
        <w:t>Η μετάβαση από τα 5nm στα 4nm και στα 3nm είναι λογαριθμική</w:t>
      </w:r>
      <w:r w:rsidRPr="00021283">
        <w:rPr>
          <w:rFonts w:cstheme="minorHAnsi"/>
          <w:b/>
          <w:bCs/>
          <w:color w:val="000000"/>
        </w:rPr>
        <w:t xml:space="preserve">, </w:t>
      </w:r>
      <w:r w:rsidRPr="00021283">
        <w:rPr>
          <w:rFonts w:cstheme="minorHAnsi"/>
          <w:color w:val="000000"/>
        </w:rPr>
        <w:t>όχι γραμμική. Πρόκειται για</w:t>
      </w:r>
      <w:r w:rsidRPr="00021283">
        <w:rPr>
          <w:rStyle w:val="apple-converted-space"/>
          <w:rFonts w:cstheme="minorHAnsi"/>
          <w:color w:val="000000"/>
        </w:rPr>
        <w:t> </w:t>
      </w:r>
      <w:r w:rsidRPr="00021283">
        <w:rPr>
          <w:rStyle w:val="aa"/>
          <w:rFonts w:cstheme="minorHAnsi"/>
          <w:color w:val="000000"/>
        </w:rPr>
        <w:t>τεράστια τεχνολογικά άλματα</w:t>
      </w:r>
      <w:r w:rsidRPr="00021283">
        <w:rPr>
          <w:rFonts w:cstheme="minorHAnsi"/>
          <w:b/>
          <w:bCs/>
          <w:color w:val="000000"/>
        </w:rPr>
        <w:t>.</w:t>
      </w:r>
      <w:r w:rsidRPr="00021283">
        <w:rPr>
          <w:rFonts w:cstheme="minorHAnsi"/>
          <w:color w:val="000000"/>
        </w:rPr>
        <w:t xml:space="preserve"> Αυτά τα τσιπ είναι</w:t>
      </w:r>
      <w:r w:rsidRPr="00021283">
        <w:rPr>
          <w:rStyle w:val="apple-converted-space"/>
          <w:rFonts w:cstheme="minorHAnsi"/>
          <w:color w:val="000000"/>
        </w:rPr>
        <w:t> </w:t>
      </w:r>
      <w:r w:rsidRPr="00021283">
        <w:rPr>
          <w:rStyle w:val="aa"/>
          <w:rFonts w:cstheme="minorHAnsi"/>
          <w:color w:val="000000"/>
        </w:rPr>
        <w:t>ζωτικής σημασίας για την τεχνητή νοημοσύνη και τους κβαντικούς υπολογιστές</w:t>
      </w:r>
      <w:r w:rsidRPr="00021283">
        <w:rPr>
          <w:rFonts w:cstheme="minorHAnsi"/>
          <w:b/>
          <w:bCs/>
          <w:color w:val="000000"/>
        </w:rPr>
        <w:t>.</w:t>
      </w:r>
      <w:r w:rsidRPr="00021283">
        <w:rPr>
          <w:rFonts w:cstheme="minorHAnsi"/>
          <w:color w:val="000000"/>
        </w:rPr>
        <w:t xml:space="preserve"> Και</w:t>
      </w:r>
      <w:r w:rsidRPr="00021283">
        <w:rPr>
          <w:rStyle w:val="apple-converted-space"/>
          <w:rFonts w:cstheme="minorHAnsi"/>
          <w:color w:val="000000"/>
        </w:rPr>
        <w:t> </w:t>
      </w:r>
      <w:r w:rsidRPr="00021283">
        <w:rPr>
          <w:rStyle w:val="aa"/>
          <w:rFonts w:cstheme="minorHAnsi"/>
          <w:color w:val="000000"/>
        </w:rPr>
        <w:t>όποιος "σπάσει" πρώτος τον κβαντικό κώδικα, όποιος νικήσει στη μάχη της τεχνητής νοημοσύνης, θα ελέγχει τα δεδομένα του κόσμου</w:t>
      </w:r>
      <w:r w:rsidRPr="00021283">
        <w:rPr>
          <w:rFonts w:cstheme="minorHAnsi"/>
          <w:color w:val="000000"/>
        </w:rPr>
        <w:t>. Άρα, τα δημοκρατικά συστήματα διακυβέρνησης της Δύσης και ειδικά οι ΗΠΑ</w:t>
      </w:r>
      <w:r w:rsidRPr="00021283">
        <w:rPr>
          <w:rStyle w:val="apple-converted-space"/>
          <w:rFonts w:cstheme="minorHAnsi"/>
          <w:color w:val="000000"/>
        </w:rPr>
        <w:t> </w:t>
      </w:r>
      <w:r w:rsidRPr="00021283">
        <w:rPr>
          <w:rStyle w:val="aa"/>
          <w:rFonts w:cstheme="minorHAnsi"/>
          <w:color w:val="000000"/>
        </w:rPr>
        <w:t>πρέπει να κερδίσουν αυτή τη μάχη</w:t>
      </w:r>
      <w:r w:rsidRPr="00021283">
        <w:rPr>
          <w:rFonts w:cstheme="minorHAnsi"/>
          <w:color w:val="000000"/>
        </w:rPr>
        <w:t xml:space="preserve">. </w:t>
      </w:r>
      <w:r w:rsidRPr="00021283">
        <w:rPr>
          <w:rFonts w:eastAsia="Times New Roman" w:cstheme="minorHAnsi"/>
          <w:color w:val="000000" w:themeColor="text1"/>
          <w:kern w:val="0"/>
          <w:lang w:eastAsia="en-GB"/>
          <w14:ligatures w14:val="none"/>
        </w:rPr>
        <w:t xml:space="preserve">Το πρώτο κύμα τεχνητής νοημοσύνης βασίστηκε στην «αντίληψη», έχει εξελιχθεί σημαντικά τα τελευταία 30 έτη. Το δεύτερο κύμα, η γενετική ΤΝ διακρίνεται από την ικανότητα δημιουργίας νέου περιεχομένου: κειμένου, εικόνων, ήχου, ακόμη και κώδικα. Το παρόν κύμα – στο οποίο βρισκόμαστε ήδη – ονομάζεται συλλογιστική ΤΝ και μαθαίνει να επιλύει προβλήματα, ακόμη και όταν αυτά είναι νέα και μη προβλέψιμα. Το προσεχές κύμα, που ήδη διαφαίνεται στον ορίζοντα, είναι εκείνο στο οποίο η ΤΝ θα ενσωματώσει φυσική κατανόηση του κόσμου. Δεν πρόκειται απλώς για αλγοριθμική πρόβλεψη ή γλωσσική επάρκεια, αλλά για ικανότητες πρόβλεψης φυσικών αλληλεπιδράσεων, όπως κάνουν τα παιδιά μέσα από την εμπειρία τους και θα απαιτήσει συνδυασμό γλώσσας με αισθητηριακά δεδομένα, ΤΝ που «μαθαίνει» από τη φυσική </w:t>
      </w:r>
      <w:r w:rsidRPr="00021283">
        <w:rPr>
          <w:rFonts w:eastAsia="Times New Roman" w:cstheme="minorHAnsi"/>
          <w:color w:val="000000" w:themeColor="text1"/>
          <w:kern w:val="0"/>
          <w:lang w:eastAsia="en-GB"/>
          <w14:ligatures w14:val="none"/>
        </w:rPr>
        <w:lastRenderedPageBreak/>
        <w:t>αλληλεπίδραση. Θα ακολουθήσει, περίπου σε μια δεκαετία, το μεγάλο εξελικτικό άλμα της ανθρωπότητας, η τεχνητή υπερνοημοσύνη</w:t>
      </w:r>
      <w:r w:rsidRPr="00021283">
        <w:rPr>
          <w:rFonts w:eastAsia="Times New Roman" w:cstheme="minorHAnsi"/>
          <w:b/>
          <w:bCs/>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που θα είναι 10.000 φορές πιο έξυπνη από τον πιο έξυπνο άνθρωπο.</w:t>
      </w:r>
    </w:p>
    <w:p w14:paraId="4BAF5AB6"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 xml:space="preserve">Η τεχνητή υπερνοημοσύνη στα χέρια αυταρχικών καθεστώτων θα είναι μια παγκόσμια απειλή πολύ μεγαλύτερη από αυτήν της πυρηνικής βόμβας. </w:t>
      </w:r>
    </w:p>
    <w:p w14:paraId="2137E092"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Η Κίνα έχει εκμεταλλευτεί τη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βιομηχανική εξάρτηση της Δύσης</w:t>
      </w:r>
      <w:r w:rsidRPr="00021283">
        <w:rPr>
          <w:rFonts w:asciiTheme="minorHAnsi" w:hAnsiTheme="minorHAnsi" w:cstheme="minorHAnsi"/>
          <w:color w:val="000000"/>
        </w:rPr>
        <w:t>, αλλά</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εξαρτάται απόλυτα από τη Δύση για ενέργεια, τρόφιμα, τεχνολογία και δολάρια</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Εάν η Κίνα επιλέξει να κινηθεί στρατιωτικά κατά της Ταϊβάν,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ο κόσμος θα διχαστεί οριστικά</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και η οικονομική αλληλεξάρτηση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δεν θα είναι πλέον επαρκής για να αποτρέψει τη σύγκρουση</w:t>
      </w:r>
      <w:r w:rsidRPr="00021283">
        <w:rPr>
          <w:rFonts w:asciiTheme="minorHAnsi" w:hAnsiTheme="minorHAnsi" w:cstheme="minorHAnsi"/>
          <w:b/>
          <w:bCs/>
          <w:color w:val="000000"/>
        </w:rPr>
        <w:t>.</w:t>
      </w:r>
    </w:p>
    <w:p w14:paraId="77AEFC74" w14:textId="77777777"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Κίνα ήδη από το 2021 υπέγραψε  με το Ιράν μια 25ετή στρατηγική συμφωνία που καλύπτει την ενέργεια, τις υποδομές, τις τηλεπικοινωνίες και τη στρατιωτική συνεργασία. Η συμφωνία αυτή επέτρεψε στην Κίνα να αποκτήσει προνομιακή πρόσβαση στο ιρανικό πετρέλαιο και να επεκτείνει τους κινέζικους δρόμους του μεταξιού στη Μέση Ανατολή. Η Κίνα έχει καίριο συμφέρον να διατηρήσει τη σταθερότητα στο Ιράν και γενικότερα στον Περσικό Κόλπο, καθώς περίπου το 53% των εισαγωγών της σε πετρέλαιο βασίζεται στη συγκεκριμένη περιοχή, με το 16% να προέρχεται άμεσα από το Ιράν. Σε περίπτωση καταστροφής των ιρανικών ενεργειακών υποδομών ή αποκλεισμού των Στενών του </w:t>
      </w:r>
      <w:proofErr w:type="spellStart"/>
      <w:r w:rsidRPr="00021283">
        <w:rPr>
          <w:rFonts w:eastAsia="Times New Roman" w:cstheme="minorHAnsi"/>
          <w:color w:val="000000"/>
          <w:kern w:val="0"/>
          <w:lang w:eastAsia="en-GB"/>
          <w14:ligatures w14:val="none"/>
        </w:rPr>
        <w:t>Ορμούζ</w:t>
      </w:r>
      <w:proofErr w:type="spellEnd"/>
      <w:r w:rsidRPr="00021283">
        <w:rPr>
          <w:rFonts w:eastAsia="Times New Roman" w:cstheme="minorHAnsi"/>
          <w:color w:val="000000"/>
          <w:kern w:val="0"/>
          <w:lang w:eastAsia="en-GB"/>
          <w14:ligatures w14:val="none"/>
        </w:rPr>
        <w:t>, η κινεζική ενεργειακή ασφάλεια τίθεται υπό σοβαρή απειλή. Η Κίνα, εξαρτώμενη σε μεγάλο βαθμό από τις θαλάσσιες ροές καυσίμων, δεν μπορεί να μείνει απαθής σε μια κρίση που θέτει σε κίνδυνο την ενεργειακή της επάρκεια.</w:t>
      </w:r>
    </w:p>
    <w:p w14:paraId="0F17EFEB" w14:textId="77777777" w:rsidR="008E6AC5" w:rsidRPr="00021283" w:rsidRDefault="008E6AC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από την ενεργειακή ασφάλεια, </w:t>
      </w:r>
      <w:r w:rsidRPr="00021283">
        <w:rPr>
          <w:rFonts w:eastAsia="Times New Roman" w:cstheme="minorHAnsi"/>
          <w:color w:val="000000" w:themeColor="text1"/>
          <w:kern w:val="0"/>
          <w:lang w:eastAsia="en-GB"/>
          <w14:ligatures w14:val="none"/>
        </w:rPr>
        <w:t xml:space="preserve">η Κίνα διακρίνει στον πόλεμο Ιράν-Ισραήλ μια μοναδική ευκαιρία να αποσπάσει την προσοχή και τους πόρους των ΗΠΑ από την Ασία και ιδιαίτερα από την Ταϊβάν. </w:t>
      </w:r>
      <w:r w:rsidRPr="00021283">
        <w:rPr>
          <w:rFonts w:eastAsia="Times New Roman" w:cstheme="minorHAnsi"/>
          <w:color w:val="000000"/>
          <w:kern w:val="0"/>
          <w:lang w:eastAsia="en-GB"/>
          <w14:ligatures w14:val="none"/>
        </w:rPr>
        <w:t>Ένας εκτεταμένος πόλεμος στη Μέση Ανατολή μπορεί να εγκλωβίσει την Ουάσιγκτον σε μια νέα "αιώνια σύγκρουση", αντίστοιχη της Ουκρανίας για τη Ρωσία, αποδυναμώνοντας την αποφασιστικότητα και τη δυνατότητά της να παρέμβει σε δεύτερα μέτωπα.</w:t>
      </w:r>
    </w:p>
    <w:p w14:paraId="245BD4ED" w14:textId="77777777" w:rsidR="008E6AC5" w:rsidRPr="00021283" w:rsidRDefault="008E6AC5"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Κίνα δεν επιδιώκει το Ιράν να "κερδίσει" τον πόλεμο υπέρ του. Αρκεί το Ιράν να επιβιώσει και να απορροφήσει επαρκείς πόρους από τις ΗΠΑ ώστε να επιτραπεί στο Πεκίνο να ενισχύσει τη στρατιωτική του παρουσία στον Ειρηνικό, να ασκήσει πίεση στην Ταϊβάν και να διαμορφώσει αφηγήματα που ενισχύουν την ήπια ισχύ της. Η Ρωσία ήδη αποσπά σημαντικούς πόρους από τη Δύση για να τροφοδοτεί την Ουκρανία. Η Τουρκία κάθε άλλο παρά υποστηρίζει τα συμφέροντα των δυτικών χωρών. Διαφαίνεται ότι αυτές οι χώρες δρουν συντονισμένα ως πληρεξούσιοι της Κίνας για να κρατούν απασχολημένη την Δύση σε συνεχή προβλήματα και απώλειες πόρων. </w:t>
      </w:r>
    </w:p>
    <w:p w14:paraId="720457AB" w14:textId="77777777" w:rsidR="008E6AC5" w:rsidRPr="00021283" w:rsidRDefault="008E6AC5" w:rsidP="00021283">
      <w:pPr>
        <w:spacing w:before="100" w:beforeAutospacing="1" w:after="120" w:line="280" w:lineRule="exact"/>
        <w:jc w:val="both"/>
        <w:rPr>
          <w:rFonts w:cstheme="minorHAnsi"/>
          <w:color w:val="000000"/>
        </w:rPr>
      </w:pPr>
      <w:r w:rsidRPr="00021283">
        <w:rPr>
          <w:rFonts w:cstheme="minorHAnsi"/>
          <w:color w:val="000000"/>
        </w:rPr>
        <w:t>Τα τελευταία χρόνια, η επανάσταση των εμπορικών δορυφόρων έχει μειώσει την απόσταση μεταξύ κρατικής και ιδιωτικής γνώσης για γεωστρατηγικά φαινόμενα. Το μοντέλο που παλαιότερα ανήκε αποκλειστικά σε κυβερνητικές υπηρεσίες πληροφοριών, τώρα είναι διαθέσιμο σε πανεπιστημιακά ιδρύματα, ερευνητικά ινστιτούτα και δημοσιογραφικούς οργανισμούς.</w:t>
      </w:r>
    </w:p>
    <w:p w14:paraId="2BA43794"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rPr>
        <w:t xml:space="preserve">Οι ιδιωτικές δορυφορικές εταιρείες, όπως η Maxar, η Planet Labs και η BlackSky, έχουν καταστήσει δυνατή τη συνεχή παρακολούθηση στρατιωτικών εγκαταστάσεων. </w:t>
      </w:r>
      <w:r w:rsidRPr="00021283">
        <w:rPr>
          <w:rFonts w:cstheme="minorHAnsi"/>
          <w:color w:val="000000" w:themeColor="text1"/>
        </w:rPr>
        <w:t xml:space="preserve">Μέσω αυτών, εντοπίζονται στην Κίνα αλλαγές σε βάσεις, αναπτύξεις μονάδων, δραστηριότητα λιμένων και τεχνικές υποδομές που υποδηλώνουν πρόθεση για μελλοντική χρήση στρατιωτικών δυνάμεων από την Κίνα. </w:t>
      </w:r>
      <w:r w:rsidRPr="00021283">
        <w:rPr>
          <w:rFonts w:cstheme="minorHAnsi"/>
          <w:color w:val="000000"/>
        </w:rPr>
        <w:t>Οι εικόνες δείχνουν αύξηση της παραγωγής σε εργοστάσια πυραύλων, δορυφορικής επικοινωνίας και ηλεκτρονικού πολέμου</w:t>
      </w:r>
      <w:r w:rsidRPr="00021283">
        <w:rPr>
          <w:rFonts w:cstheme="minorHAnsi"/>
          <w:b/>
          <w:bCs/>
          <w:color w:val="000000"/>
        </w:rPr>
        <w:t>.</w:t>
      </w:r>
      <w:r w:rsidRPr="00021283">
        <w:rPr>
          <w:rFonts w:cstheme="minorHAnsi"/>
          <w:color w:val="000000"/>
        </w:rPr>
        <w:t xml:space="preserve"> </w:t>
      </w:r>
      <w:r w:rsidRPr="00021283">
        <w:rPr>
          <w:rFonts w:cstheme="minorHAnsi"/>
          <w:color w:val="000000" w:themeColor="text1"/>
        </w:rPr>
        <w:t xml:space="preserve">Εντοπίζεται επίσης αποθεματοποίηση πρώτων υλών, καυσίμων και κρίσιμων εξαρτημάτων. Απέναντι από την Ταϊβάν, οι δορυφορικές εικόνες εντοπίζουν δραστηριότητα που σχετίζεται με μεγάλες αποβατικές δυνάμεις. Εκεί εδρεύουν ειδικά αποβατικά πλοία, αμφίβια τεθωρακισμένα οχήματα, και υποδομές logistics. Η παρουσία μαζικών αποθηκών καυσίμων, σημείων επαναφόρτωσης πυρομαχικών και υπόγειων εγκαταστάσεων μεταφοράς δείχνει στρατηγική προετοιμασία για παρατεταμένη σύγκρουση. Η Κίνα έχει αυξήσει θεαματικά την ετοιμότητα του Ναυτικού και των Πεζοναυτών της, προσομοιώνοντας επιχειρήσεις κατάληψης νησιών υπό ταχύτατες συνθήκες αποβίβασης. </w:t>
      </w:r>
      <w:r w:rsidRPr="00021283">
        <w:rPr>
          <w:rFonts w:cstheme="minorHAnsi"/>
          <w:color w:val="000000"/>
        </w:rPr>
        <w:t xml:space="preserve">Πολλές φορές, τα μη επανδρωμένα αεροσκάφη προσομοιώνουν επιθέσεις σε θαλάσσιους στόχους. Η στρατηγική της Κίνας  δείχνει </w:t>
      </w:r>
      <w:r w:rsidRPr="00021283">
        <w:rPr>
          <w:rFonts w:cstheme="minorHAnsi"/>
          <w:color w:val="000000" w:themeColor="text1"/>
        </w:rPr>
        <w:t xml:space="preserve">έγκαιρη καταστροφή της ταϊβανικής </w:t>
      </w:r>
      <w:r w:rsidRPr="00021283">
        <w:rPr>
          <w:rFonts w:cstheme="minorHAnsi"/>
          <w:color w:val="000000" w:themeColor="text1"/>
        </w:rPr>
        <w:lastRenderedPageBreak/>
        <w:t>αεράμυνας, των ραντάρ και των επικοινωνιών – ένα δόγμα «αποκεφαλισμού» που φαίνεται σε κάθε πτυχή των δορυφορικών ενδείξεων.</w:t>
      </w:r>
    </w:p>
    <w:p w14:paraId="55F4F75D" w14:textId="77777777" w:rsidR="008E6AC5" w:rsidRPr="00021283" w:rsidRDefault="008E6AC5" w:rsidP="00021283">
      <w:pPr>
        <w:spacing w:before="100" w:beforeAutospacing="1" w:after="120" w:line="280" w:lineRule="exact"/>
        <w:jc w:val="both"/>
        <w:rPr>
          <w:rFonts w:cstheme="minorHAnsi"/>
          <w:color w:val="000000" w:themeColor="text1"/>
        </w:rPr>
      </w:pPr>
      <w:r w:rsidRPr="00021283">
        <w:rPr>
          <w:rFonts w:cstheme="minorHAnsi"/>
          <w:color w:val="000000" w:themeColor="text1"/>
        </w:rPr>
        <w:t>Όλα αυτά συνθέτουν ένα πρότυπο που παραπέμπει σε προετοιμασία για σύγκρουση μεγάλης διάρκειας, παρόμοια με τα πρότυπα που είχαν προηγηθεί των συγκρούσεων στην Ουκρανία. Η</w:t>
      </w:r>
      <w:r w:rsidRPr="00021283">
        <w:rPr>
          <w:rFonts w:eastAsia="Times New Roman" w:cstheme="minorHAnsi"/>
          <w:color w:val="000000" w:themeColor="text1"/>
        </w:rPr>
        <w:t> ταχύτητα και η ακρίβεια </w:t>
      </w:r>
      <w:r w:rsidRPr="00021283">
        <w:rPr>
          <w:rFonts w:cstheme="minorHAnsi"/>
          <w:color w:val="000000" w:themeColor="text1"/>
        </w:rPr>
        <w:t>με την οποία</w:t>
      </w:r>
      <w:r w:rsidRPr="00021283">
        <w:rPr>
          <w:rFonts w:eastAsia="Times New Roman" w:cstheme="minorHAnsi"/>
          <w:color w:val="000000" w:themeColor="text1"/>
        </w:rPr>
        <w:t> το Ισραήλ</w:t>
      </w:r>
      <w:r w:rsidRPr="00021283">
        <w:rPr>
          <w:rFonts w:cstheme="minorHAnsi"/>
          <w:color w:val="000000" w:themeColor="text1"/>
        </w:rPr>
        <w:t xml:space="preserve"> και μετέπειτα οι ΗΠΑ, κατάφεραν να</w:t>
      </w:r>
      <w:r w:rsidRPr="00021283">
        <w:rPr>
          <w:rFonts w:eastAsia="Times New Roman" w:cstheme="minorHAnsi"/>
          <w:color w:val="000000" w:themeColor="text1"/>
        </w:rPr>
        <w:t> εξουδετερώσουν το Ιράν</w:t>
      </w:r>
      <w:r w:rsidRPr="00021283">
        <w:rPr>
          <w:rFonts w:cstheme="minorHAnsi"/>
          <w:color w:val="000000" w:themeColor="text1"/>
        </w:rPr>
        <w:t>, ήταν τόσο</w:t>
      </w:r>
      <w:r w:rsidRPr="00021283">
        <w:rPr>
          <w:rFonts w:eastAsia="Times New Roman" w:cstheme="minorHAnsi"/>
          <w:color w:val="000000" w:themeColor="text1"/>
        </w:rPr>
        <w:t> εντυπωσιακή και καίρια</w:t>
      </w:r>
      <w:r w:rsidRPr="00021283">
        <w:rPr>
          <w:rFonts w:cstheme="minorHAnsi"/>
          <w:color w:val="000000" w:themeColor="text1"/>
        </w:rPr>
        <w:t>, που σίγουρα</w:t>
      </w:r>
      <w:r w:rsidRPr="00021283">
        <w:rPr>
          <w:rFonts w:eastAsia="Times New Roman" w:cstheme="minorHAnsi"/>
          <w:color w:val="000000" w:themeColor="text1"/>
        </w:rPr>
        <w:t> τράβηξε την προσοχή της Κίνας</w:t>
      </w:r>
      <w:r w:rsidRPr="00021283">
        <w:rPr>
          <w:rFonts w:cstheme="minorHAnsi"/>
          <w:color w:val="000000" w:themeColor="text1"/>
        </w:rPr>
        <w:t xml:space="preserve">. </w:t>
      </w:r>
      <w:r w:rsidRPr="00021283">
        <w:rPr>
          <w:rFonts w:cstheme="minorHAnsi"/>
          <w:color w:val="000000"/>
        </w:rPr>
        <w:t>Πιθανώς</w:t>
      </w:r>
      <w:r w:rsidRPr="00021283">
        <w:rPr>
          <w:rFonts w:eastAsia="Times New Roman" w:cstheme="minorHAnsi"/>
          <w:color w:val="000000"/>
        </w:rPr>
        <w:t> σόκαρε </w:t>
      </w:r>
      <w:r w:rsidRPr="00021283">
        <w:rPr>
          <w:rFonts w:cstheme="minorHAnsi"/>
          <w:color w:val="000000"/>
        </w:rPr>
        <w:t>και</w:t>
      </w:r>
      <w:r w:rsidRPr="00021283">
        <w:rPr>
          <w:rFonts w:eastAsia="Times New Roman" w:cstheme="minorHAnsi"/>
          <w:color w:val="000000"/>
        </w:rPr>
        <w:t> αναθεώρησε </w:t>
      </w:r>
      <w:r w:rsidRPr="00021283">
        <w:rPr>
          <w:rFonts w:cstheme="minorHAnsi"/>
          <w:color w:val="000000"/>
        </w:rPr>
        <w:t>το πώς η Κίνα βλέπει τον σύγχρονο πόλεμο.</w:t>
      </w:r>
    </w:p>
    <w:p w14:paraId="31C29961" w14:textId="77777777" w:rsidR="008E6AC5" w:rsidRPr="00021283" w:rsidRDefault="008E6AC5"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color w:val="000000"/>
        </w:rPr>
        <w:t>Οι Ηνωμένες Πολιτείες εξακολουθούν να διαθέτουν τον ισχυρότερο και πιο αποτρεπτικό στρατό στον κόσμο — και δεν διστάζουν να τον χρησιμοποιήσουν όταν το κρίνουν απαραίτητο. Στο πλαίσιο της γεωπολιτικής έντασης με την Κίνα και την αυξανόμενη απειλή για την Ταϊβάν, οι ΗΠΑ ενδέχεται να αποτελούν πλέον ένα νέο είδος αποτροπής, βασισμένο όχι μόνο στη στρατιωτική τους ισχύ, αλλά και στην τεχνολογική και οικονομική τους υπεροχή. Αν οι ΗΠΑ καταφέρουν να στείλουν επαρκώς σαφή και πειστικά σήματα αποτροπής προς την Κίνα, κάνοντας ξεκάθαρο ότι μια επίθεση στην Ταϊβάν θα έχει τεράστιο κόστος σε όλα τα επίπεδα — στρατιωτικό, οικονομικό, στον κυβερνοχώρο και στο διάστημα — τότε ίσως η Κίνα επιλέξει να μην προχωρήσει σε εισβολή στην Ταϊβάν. Αυτό θα μπορούσε να είναι το αποτέλεσμα εάν οι Αμερικανοί</w:t>
      </w:r>
      <w:r w:rsidRPr="00021283">
        <w:rPr>
          <w:rStyle w:val="apple-converted-space"/>
          <w:rFonts w:asciiTheme="minorHAnsi" w:eastAsiaTheme="majorEastAsia" w:hAnsiTheme="minorHAnsi" w:cstheme="minorHAnsi"/>
          <w:color w:val="000000"/>
        </w:rPr>
        <w:t xml:space="preserve"> αλλά και άλλες δυτικές χώρες </w:t>
      </w:r>
      <w:r w:rsidRPr="00021283">
        <w:rPr>
          <w:rStyle w:val="aa"/>
          <w:rFonts w:asciiTheme="minorHAnsi" w:eastAsiaTheme="majorEastAsia" w:hAnsiTheme="minorHAnsi" w:cstheme="minorHAnsi"/>
          <w:color w:val="000000" w:themeColor="text1"/>
        </w:rPr>
        <w:t>έχουν στρατηγική</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και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color w:val="000000" w:themeColor="text1"/>
        </w:rPr>
        <w:t xml:space="preserve"> σκέφτονται σε βάθος.</w:t>
      </w:r>
    </w:p>
    <w:p w14:paraId="1182FBFA" w14:textId="77777777" w:rsidR="008E6AC5" w:rsidRPr="00021283" w:rsidRDefault="008E6AC5"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Αν η Κίνα εγκατέλειπε τα επεκτατικά της σχέδια έναντι της Ταϊβάν, η διεθνής κοινότητα θα είχε την ευκαιρία να επιστρέψει στη σταθερότητα μιας και το Ιράν είναι ήδη αποδυναμωμένο και η Ρωσία έχει τελματώσει σε ένα τριετή πόλεμο χωρίς διέξοδο. Η Τουρκία βλέπει τι  μπορεί να της συμβεί από το παράδειγμα του Ιράν. Ένας τέτοιος κόσμος θα ήταν βαθιά διαφορετικός. Η απουσία της απειλής ενός πυρηνικού πολέμου μεταξύ δύο υπερδυνάμεων θα επέτρεπε στην ανθρωπότητα να εστιάσει σε πρόοδο και ειρήνη. Ίσως τότε να μπορούσαμε όλοι να κοιμόμαστε πιο ήσυχοι τα βράδια.</w:t>
      </w:r>
    </w:p>
    <w:p w14:paraId="69096236" w14:textId="77777777" w:rsidR="008E6AC5" w:rsidRPr="00021283" w:rsidRDefault="008E6AC5" w:rsidP="00021283">
      <w:pPr>
        <w:spacing w:before="100" w:beforeAutospacing="1" w:after="120" w:line="280" w:lineRule="exact"/>
        <w:rPr>
          <w:rFonts w:cstheme="minorHAnsi"/>
          <w:color w:val="FF0000"/>
        </w:rPr>
      </w:pPr>
    </w:p>
    <w:p w14:paraId="7221512C" w14:textId="0333EDBD" w:rsidR="00713B10" w:rsidRPr="00021283" w:rsidRDefault="00713B10" w:rsidP="00021283">
      <w:pPr>
        <w:spacing w:after="120" w:line="280" w:lineRule="exact"/>
        <w:rPr>
          <w:rFonts w:cstheme="minorHAnsi"/>
          <w:color w:val="FF0000"/>
        </w:rPr>
      </w:pPr>
      <w:r w:rsidRPr="00021283">
        <w:rPr>
          <w:rFonts w:cstheme="minorHAnsi"/>
          <w:color w:val="FF0000"/>
        </w:rPr>
        <w:br w:type="page"/>
      </w:r>
    </w:p>
    <w:p w14:paraId="70301764" w14:textId="77777777" w:rsidR="00F45B9B" w:rsidRPr="00021283" w:rsidRDefault="00F45B9B"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διαπραγματευτική ισχύς της Ελλάδας και ο Ινδικός «Δρόμος του Μεταξιού»</w:t>
      </w:r>
    </w:p>
    <w:p w14:paraId="42F4C5E1"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43583157"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9699FF6"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7C394D78" w14:textId="77777777" w:rsidR="00F45B9B" w:rsidRPr="00021283" w:rsidRDefault="00F45B9B" w:rsidP="00021283">
      <w:pPr>
        <w:spacing w:after="120" w:line="280" w:lineRule="exact"/>
        <w:jc w:val="center"/>
        <w:rPr>
          <w:rFonts w:cstheme="minorHAnsi"/>
          <w:color w:val="000000" w:themeColor="text1"/>
        </w:rPr>
      </w:pPr>
    </w:p>
    <w:p w14:paraId="5551CCA3"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σήμερα μπροστά σε μια ιστορική ευκαιρία, να μετατραπεί σε στρατηγικό κόμβο εμπορίου, ενέργειας και ψηφιακών δικτύων στη Μεσόγειο. Η δημιουργία του Ινδικού «Δρόμου του Μεταξιού», του Ινδο-Μεσανατολικο-Ευρωπαϊκού Οικονομικού Διαδρόμου (IMEC)  τοποθετεί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E247A35"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Ελλάδα ως «Ρότερνταμ της Μεσογείου»: </w:t>
      </w:r>
      <w:r w:rsidRPr="00021283">
        <w:rPr>
          <w:rFonts w:eastAsia="Times New Roman" w:cstheme="minorHAnsi"/>
          <w:color w:val="000000"/>
          <w:kern w:val="0"/>
          <w:lang w:eastAsia="en-GB"/>
          <w14:ligatures w14:val="none"/>
        </w:rPr>
        <w:t>Με την αναδιάταξη των εμπορικών ροών μεταξύ Ασίας και Ευρώπης, 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εξαρτάται από την ετοιμότητα των ελληνικών λιμανιών και δικτύων.</w:t>
      </w:r>
    </w:p>
    <w:p w14:paraId="187119CC"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 ικανό να τροφοδοτεί εννέα χώρες της Κεντρικής και Νοτιοανατολικής Ευρώπης, η μελλοντική ένταξη </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θα την καταστήσει τον κύριο ενεργειακό κόμβο της Ε.Ε., επηρεάζοντας ευρωπαϊκές αποφάσεις για την ενεργειακή ασφάλεια.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κυρίως μετά τις εξορύξεις ενέργειας νότια της Κρήτης.</w:t>
      </w:r>
    </w:p>
    <w:p w14:paraId="45F77915"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Η γεωγραφική θέση της Ελλάδας και η σταθερότητά της την καθιστούν ιδανική και για την ανάπτυξη ενός ψηφιακού υπερ-διαδρόμου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ασφαλή κόμβο φιλοξενίας καλωδίων και data centers</w:t>
      </w:r>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(Google, Meta, Amazon, Web Services) και ενισχύοντας τη θέση της ως τεχνολογικό hub της Ε.Ε.</w:t>
      </w:r>
    </w:p>
    <w:p w14:paraId="41ECE987" w14:textId="77777777" w:rsidR="00F45B9B" w:rsidRPr="00021283" w:rsidRDefault="00F45B9B"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Η νέα αυτή θέση ισχύος προκαλεί αντιδράσεις από ανταγωνιστές. Η Τουρκία  χάνει το ρόλο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στηΛιβύη και στην αντίθεσή της στις συνεργασίες Ελλάδας–Ισραήλ. Η Κίνα, που έχει επενδύσει δισεκατομμύρια στην Τουρκία μέσω των Κινέζικων «Δρόμων του Μεταξιού», βλέπει το IMEC ως απειλή στα συμφέροντά της και μπορεί να κινηθεί ώστε να προστατεύσει τον ρόλο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 και αποτροπή της επιθετικότητας της Τουρκίας.</w:t>
      </w:r>
    </w:p>
    <w:p w14:paraId="38C7C426"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σε κρίσιμες υποδομές μπορούν να ακυρώσουν το πλεονέκτημα του IMEC. Ήδη τα </w:t>
      </w:r>
      <w:r w:rsidRPr="00021283">
        <w:rPr>
          <w:rFonts w:eastAsia="Times New Roman" w:cstheme="minorHAnsi"/>
          <w:color w:val="000000"/>
          <w:kern w:val="0"/>
          <w:lang w:eastAsia="en-GB"/>
          <w14:ligatures w14:val="none"/>
        </w:rPr>
        <w:lastRenderedPageBreak/>
        <w:t>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μην μείνει στη συνείδηση των επενδυτών απλώς ως «τουριστικός προορισμός».</w:t>
      </w:r>
    </w:p>
    <w:p w14:paraId="62BCB30E" w14:textId="77777777" w:rsidR="00F45B9B" w:rsidRPr="00021283" w:rsidRDefault="00F45B9B"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Με την πλήρη ανάπτυξη του IMEC, η Ελλάδα αποκτά διαπραγματευτικό βάρος στην Ε.Ε. καθώς μπορεί να απαιτήσει μεγαλύτερα κονδύλια από το Global Gateway για υποδομές, καθώς η επιτυχία του σχεδίου εξαρτάται από αυτήν.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Αποκτά στρατηγική φωνή στο ΝΑΤΟ ως ενεργειακός και εμπορικός κόμβος, μπορεί να απαιτήσει μεγαλύτερη υποστήριξη για την άμυνα της ανατολικής Μεσογείου.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p>
    <w:p w14:paraId="7C2E0456"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διαμορφώνει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w:t>
      </w:r>
    </w:p>
    <w:p w14:paraId="0C6958CC" w14:textId="77777777" w:rsidR="00F45B9B" w:rsidRPr="00021283" w:rsidRDefault="00F45B9B" w:rsidP="00021283">
      <w:pPr>
        <w:spacing w:after="120" w:line="280" w:lineRule="exact"/>
        <w:rPr>
          <w:rFonts w:cstheme="minorHAnsi"/>
        </w:rPr>
      </w:pPr>
    </w:p>
    <w:p w14:paraId="61FB8152" w14:textId="0CE3E89D" w:rsidR="00E05FB4" w:rsidRPr="00021283" w:rsidRDefault="005403E2"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br w:type="page"/>
      </w:r>
      <w:bookmarkStart w:id="56" w:name="OLE_LINK33"/>
      <w:r w:rsidR="00E05FB4" w:rsidRPr="00021283">
        <w:rPr>
          <w:rFonts w:eastAsia="Times New Roman" w:cstheme="minorHAnsi"/>
          <w:b/>
          <w:bCs/>
          <w:color w:val="000000"/>
          <w:kern w:val="0"/>
          <w:lang w:eastAsia="en-GB"/>
          <w14:ligatures w14:val="none"/>
        </w:rPr>
        <w:lastRenderedPageBreak/>
        <w:t>Η νέα οικονομική πορεία των ΗΠΑ</w:t>
      </w:r>
    </w:p>
    <w:bookmarkEnd w:id="56"/>
    <w:p w14:paraId="089D050D" w14:textId="77777777" w:rsidR="00E05FB4" w:rsidRPr="00021283" w:rsidRDefault="00E05FB4"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AD78A89" w14:textId="77777777" w:rsidR="00E05FB4" w:rsidRPr="00021283" w:rsidRDefault="00E05FB4"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09EA4FD6" w14:textId="77777777" w:rsidR="00E05FB4" w:rsidRPr="00021283" w:rsidRDefault="00E05FB4" w:rsidP="00021283">
      <w:pPr>
        <w:spacing w:after="120" w:line="280" w:lineRule="exact"/>
        <w:rPr>
          <w:rFonts w:cstheme="minorHAnsi"/>
        </w:rPr>
      </w:pPr>
    </w:p>
    <w:p w14:paraId="57743BE9"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οικονομία των Ηνωμένων Πολιτειών βρίσκεται σήμερα σε ένα καθοριστικό σταυροδρόμι, καθώς το νέο, «μεγάλο, όμορφο νομοσχέδιο» που ψηφίστηκε πρόσφατα, φιλοδοξεί να ενισχύσει την παραγωγικότητα και να θέσει τις βάσεις για μια διατηρήσιμη, μακροπρόθεσμη ανάπτυξη. Πρόκειται για ένα νομοθέτημα που συνδυάζει δασμούς, φορολογικά κίνητρα, απορρύθμιση και στρατηγικές επενδύσεις, με στόχο να επαναφέρει την παραγωγή και τη βιομηχανία εντός των Η.Π.Α., ενώ ταυτόχρονα ανοίγει τον δρόμο για την αξιοποίηση της τεχνητής νοημοσύνης (AI) ως κινητήριας δύναμης της νέας βιομηχανικής εποχής. Η επιβολή γενικού δασμού 10% στις εισαγωγές και η διολίσθηση του δολαρίου προς το 20%, κάνει τις εισαγωγές 30% ακριβότερες οπότε δημιουργούνται ευκαιρίες για παραγωγή εντός των ΗΠΑ και υποκατάσταση των εισαγωγών. Αυτή η τάση θα συμβάλει στην μείωση του τεράστιου εμπορικού ελλείμματος των ΗΠΑ ύψους $1,2 τρισ.. </w:t>
      </w:r>
    </w:p>
    <w:p w14:paraId="212B31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Ένας από τους ακρογωνιαίους λίθους του νομοσχεδίου είναι η στρατηγική χρήση των δασμών, όχι μόνο για την ενίσχυση των εσόδων, αλλά και για την επαναφορά των βιομηχανικών δραστηριοτήτων στις Η.Π.Α. Οι δασμοί λειτουργούν ως εργαλείο πίεσης για την αναδιάρθρωση της παγκόσμιας εφοδιαστικής αλυσίδας, εξισορροπώντας το πεδίο για τις αμερικανικές επιχειρήσεις και επιδιώκοντας μια δικαιότερη εμπορική πρακτική. Η λογική είναι απλή: αν οι Η.Π.Α. μπορούν να ενισχύσουν την παραγωγική τους βάση, η χώρα θα μπορεί να εξασφαλίσει μακροχρόνια ευημερία και οικονομική σταθερότητα, θα μειώσει τα επιτόκια και θα μειωθεί το κόστος εξυπηρέτησης των δανείων που απορροφούν το 20% των κρατικών εσόδων.</w:t>
      </w:r>
    </w:p>
    <w:p w14:paraId="1118311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νομοσχέδιο προσφέρει 100% απόσβεση για εξοπλισμό και εργοστάσια που επανέρχονται στις Η.Π.Α. Οι επιχειρήσεις που επενδύουν στην τοπική παραγωγή έχουν τη δυνατότητα να αφαιρούν πλήρως το κόστος αυτών των επενδύσεων, ενισχύοντας την κερδοφορία τους και καθιστώντας πιο ελκυστική την επιστροφή βιομηχανικών εγκαταστάσεων εντός της χώρας. Οι φορολογικές περικοπές, που έγιναν μόνιμες, δίνουν στις επιχειρήσεις και στους πολίτες την ασφάλεια ότι η παρούσα οικονομική πολιτική δεν είναι ένα προσωρινό μέτρο, αλλά μια σταθερή στρατηγική.</w:t>
      </w:r>
    </w:p>
    <w:p w14:paraId="681FC413"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Ένα ακόμη καθοριστικό στοιχείο είναι η απορρύθμιση, την οποία η κυβέρνηση Τραμπ προώθησε με στόχο να επιταχύνει την υλοποίηση βιομηχανικών έργων. Η γραφειοκρατία, που για χρόνια καθυστερούσε την ανάπτυξη εργοστασίων, αγωγών και δικτύων μεταφοράς, έχει περιοριστεί, καθώς οι αρμόδιες υπηρεσίες, και το Υπουργείο Ενέργειας, έχουν λάβει εντολή να εκδίδουν άδειες εντός ενός μήνα. Αυτή η πολιτική προσφέρει τη δυνατότητα στις Η.Π.Α. να επιστρέψουν σε μια εποχή όπου δημιουργούνται νέες επιχειρήσεις, προσφέροντας νέες θέσεις εργασίας και υποστηρίζοντας την οικονομική ανάπτυξη μέσω επενδύσεων σε υποδομές.</w:t>
      </w:r>
    </w:p>
    <w:p w14:paraId="25B1F7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άνθηση της τεχνητής νοημοσύνης αποτελεί τον δεύτερο πυλώνα του οικονομικού μετασχηματισμού. Βιώνουμε μια τεχνολογική έκρηξη, την οποία αρκετοί χαρακτηρίζουν ως την τρίτη, τέταρτη ή ακόμα και πέμπτη βιομηχανική επανάσταση. Οι μεγαλύτεροι τεχνολογικοί κολοσσοί –οι λεγόμενοι «υπερ-πάροχοι» (hyperscalers)– επενδύουν σε πρωτοφανή κλίμακα, κατασκευάζοντας και λειτουργώντας υπερυπολογιστές που αλλάζουν τα δεδομένα σε κάθε τομέα της οικονομίας.</w:t>
      </w:r>
    </w:p>
    <w:p w14:paraId="377A5B57"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κλίμακα είναι το κρίσιμο στοιχείο. Δεν αρκεί να μπορεί κανείς να διαχειριστεί μερικούς υπολογιστές· η πρόκληση είναι να μπορεί να κατασκευάσει και να λειτουργήσει έναν από τους μεγαλύτερους υπερυπολογιστές στον κόσμο, να τον κρατήσει σε συνεχή λειτουργία και, σε περίπτωση βλάβης, να τον επαναφέρει ταχύτατα σε χρήση. Αυτές οι προκλήσεις τροφοδοτούν την ανάγκη για τεχνολογική καινοτομία και ανθρώπινο δυναμικό υψηλής εξειδίκευσης.</w:t>
      </w:r>
    </w:p>
    <w:p w14:paraId="6C0EE33B"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πλαίσιο αυτό, οι Η.Π.Α. προετοιμάζονται να ανακοινώσουν μια σειρά νέων εμπορικών συμφωνιών, που θα περιλαμβάνουν επενδύσεις σε στρατηγικούς κλάδους όπως τα αυτοκίνητα, οι ημιαγωγοί και τα </w:t>
      </w:r>
      <w:r w:rsidRPr="00021283">
        <w:rPr>
          <w:rFonts w:eastAsia="Times New Roman" w:cstheme="minorHAnsi"/>
          <w:color w:val="000000"/>
          <w:kern w:val="0"/>
          <w:lang w:eastAsia="en-GB"/>
          <w14:ligatures w14:val="none"/>
        </w:rPr>
        <w:lastRenderedPageBreak/>
        <w:t>φαρμακευτικά προϊόντα. Οι συμφωνίες αυτές, πέρα από την ενίσχυση της αμερικανικής οικονομίας, στοχεύουν και στη σταθεροποίηση του διεθνούς εμπορίου, με έμφαση στη συνεργασία με χώρες όπως η Κίνα.</w:t>
      </w:r>
    </w:p>
    <w:p w14:paraId="12304B58"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αμερικανική πλευρά ζητά από την Κίνα να περιορίσει την υπερπαραγωγή προϊόντων και να επικεντρωθεί στην ανάπτυξη μιας ισχυρής καταναλωτικής οικονομίας. Η Κίνα, με πληθυσμό 1,4 δισεκατομμυρίων και υψηλά ποσοστά αποταμίευσης, έχει τη δυνατότητα να μεταβληθεί σε μια τεράστια αγορά κατανάλωσης, εξισορροπώντας έτσι την παγκόσμια οικονομία.</w:t>
      </w:r>
    </w:p>
    <w:p w14:paraId="61C71AA6"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δασμοί δεν αποτελούν μόνο εργαλείο οικονομικής πολιτικής, αλλά και μοχλό γεωπολιτικής στρατηγικής. Χρησιμοποιούνται για την ενίσχυση των αμερικανικών συμφερόντων, την πίεση προς συμμόρφωση σε ζητήματα διεθνούς ασφάλειας –όπως η αγορά ρωσικού και ιρανικού πετρελαίου από τρίτες χώρες– και την προώθηση δίκαιων εμπορικών πρακτικών. Παράλληλα, λειτουργούν ως μέσο χρηματοδότησης, καθώς τον Ιούνιο το υπουργείο Οικονομικών κατέγραψε πλεόνασμα, με τα έσοδα από δασμούς να πλησιάζουν τα 100 δισ. δολάρια.</w:t>
      </w:r>
    </w:p>
    <w:p w14:paraId="2E564E8A"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συνδυασμός αυξημένων εσόδων και μειωμένων δαπανών επιτρέπει στην κυβέρνηση να διαχειριστεί αποτελεσματικά το δημοσιονομικό έλλειμμα, δημιουργώντας τις προϋποθέσεις για μια σταθερή και βιώσιμη ανάπτυξη.</w:t>
      </w:r>
    </w:p>
    <w:p w14:paraId="400FBDC1"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βάση τα τρέχοντα δεδομένα, οι εκτιμήσεις δείχνουν ότι το πρώτο τρίμηνο του επόμενου έτους οι Η.Π.Α. θα καταγράψουν ρυθμούς ανάπτυξης με «3% μπροστά», υποδηλώνοντας ισχυρή οικονομική άνοδο. Το εντυπωσιακό είναι ότι αυτή η ανάπτυξη αναμένεται να είναι μη πληθωριστική, καθώς η αύξηση της παραγωγικότητας μέσω της τεχνητής νοημοσύνης και των νέων επενδύσεων θα ενισχύσει την οικονομία χωρίς να εκτοξεύσει τις τιμές.</w:t>
      </w:r>
    </w:p>
    <w:p w14:paraId="36EF62BD" w14:textId="77777777" w:rsidR="00E05FB4" w:rsidRPr="00021283" w:rsidRDefault="00E05FB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«μεγάλο, όμορφο νομοσχέδιο» δεν είναι απλώς μια οικονομική μεταρρύθμιση· είναι μια στρατηγική επανατοποθέτηση της αμερικανικής οικονομίας στον παγκόσμιο χάρτη. Με τον συνδυασμό δασμών, απορρύθμισης, φορολογικών κινήτρων και τεχνολογικών επενδύσεων, οι Η.Π.Α. επιδιώκουν να γίνουν και πάλι ηγέτιδα δύναμη στην παραγωγή και την καινοτομία. Η πρόκληση θα είναι να διατηρηθεί η ισορροπία ανάμεσα στην ανάπτυξη, τη διεθνή συνεργασία και τη διαχείριση των γεωπολιτικών κινδύνων. Αν η στρατηγική αποδώσει, οι Η.Π.Α. μπορεί να βρεθούν στην αυγή μιας νέας εποχής ευημερίας, όπου η τεχνολογία και η βιομηχανία θα αποτελέσουν τον πυρήνα της αμερικανικής ισχύος.</w:t>
      </w:r>
    </w:p>
    <w:p w14:paraId="18ABCD65" w14:textId="77777777" w:rsidR="00E05FB4" w:rsidRPr="00021283" w:rsidRDefault="00E05FB4" w:rsidP="00021283">
      <w:pPr>
        <w:spacing w:after="120" w:line="280" w:lineRule="exact"/>
        <w:rPr>
          <w:rFonts w:cstheme="minorHAnsi"/>
        </w:rPr>
      </w:pPr>
    </w:p>
    <w:p w14:paraId="109C948C" w14:textId="57E745B6" w:rsidR="00E05FB4" w:rsidRPr="00021283" w:rsidRDefault="00E05FB4"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E6A4EDA" w14:textId="77777777" w:rsidR="005403E2" w:rsidRPr="00021283" w:rsidRDefault="005403E2" w:rsidP="00021283">
      <w:pPr>
        <w:spacing w:after="120" w:line="280" w:lineRule="exact"/>
        <w:rPr>
          <w:rFonts w:eastAsia="Times New Roman" w:cstheme="minorHAnsi"/>
          <w:color w:val="000000"/>
          <w:kern w:val="0"/>
          <w:lang w:eastAsia="en-GB"/>
          <w14:ligatures w14:val="none"/>
        </w:rPr>
      </w:pPr>
    </w:p>
    <w:p w14:paraId="0EA5DD40" w14:textId="77777777" w:rsidR="005403E2" w:rsidRPr="00021283" w:rsidRDefault="005403E2"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Συσσώρευση χρέους, μια παγκόσμια βόμβα χωρίς χρονοδιακόπτη</w:t>
      </w:r>
    </w:p>
    <w:p w14:paraId="7610538C"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B620836"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AE1DE1A"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7D5CFC87" w14:textId="77777777" w:rsidR="005403E2" w:rsidRPr="00021283" w:rsidRDefault="005403E2" w:rsidP="00021283">
      <w:pPr>
        <w:spacing w:after="120" w:line="280" w:lineRule="exact"/>
        <w:jc w:val="center"/>
        <w:rPr>
          <w:rFonts w:cstheme="minorHAnsi"/>
          <w:color w:val="000000" w:themeColor="text1"/>
        </w:rPr>
      </w:pPr>
    </w:p>
    <w:p w14:paraId="7E31DF75"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Ζούμε σε μια εποχή που οι αριθμοί μιλούν από μόνοι τους – και δεν είναι ενθαρρυντικοί. Η ανθρωπότητα βρίσκεται αντιμέτωπη με τη μεγαλύτερη συσσώρευση χρέους σε καιρό ειρήνης στην παγκόσμια ιστορία. Μια συσσώρευση που δεν οφείλεται σε παγκόσμιους πολέμους ή τεράστιες φυσικές καταστροφές, αλλά σε μια συνδυασμένη συνήθεια κρατών, εταιρειών και νοικοκυριών να ζουν πέρα από τις δυνατότητές τους, τροφοδοτώντας μια οικονομική φούσκα χωρίς προηγούμενο.</w:t>
      </w:r>
    </w:p>
    <w:p w14:paraId="5A56967F"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δεν περιορίζεται σε μια χώρα ή σε μια ήπειρο. Το ποσοστό χρέους ως προς το ΑΕΠ ανέρχεται στις ΗΠΑ στο 122%, στην Ευρώπη στο 85%και στην Κίνα στο 350%, ενώ δεκάδες αναπτυσσόμενες οικονομίες δανείζονται υπερβολικά, ξοδεύουν με ρυθμούς που ξεπερνούν τα φορολογικά τους έσοδακαι μεταφέρουν το βάρος στις επόμενες γενιές. Είναι ένα χρέος που δεν συνδέεται με την παραγωγικότητα ή με επενδύσεις που αποδίδουν μακροπρόθεσμα, αλλά με την προσπάθεια να διατηρηθεί η ψευδαίσθηση ευημερίας και πολιτικής σταθερότητας. Η εξήγηση πίσω από αυτή την «οικονομική παλίρροια» είναι σύνθετη, αλλά τρία στοιχεία ξεχωρίζουν:</w:t>
      </w:r>
    </w:p>
    <w:p w14:paraId="46D85DE1"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Υπερβολικές κρατικές δαπάνες: </w:t>
      </w:r>
      <w:r w:rsidRPr="00021283">
        <w:rPr>
          <w:rFonts w:eastAsia="Times New Roman" w:cstheme="minorHAnsi"/>
          <w:color w:val="000000"/>
          <w:kern w:val="0"/>
          <w:lang w:eastAsia="en-GB"/>
          <w14:ligatures w14:val="none"/>
        </w:rPr>
        <w:t>Κυβερνήσεις ξοδεύουν τεράστια ποσά για κοινωνικά επιδόματα, συντάξεις, ενίσχυση της κατανάλωσης και στήριξη οικονομιών που βρίσκονται σε ύφεση. Ειδικά μετά την πανδημία, πολλές χώρες επιχείρησαν να αγοράσουν σταθερότητα, διοχετεύοντας τρισεκατομμύρια στην αγορά. Π.χ. οι ΗΠΑ λόγω της πανδημίας αύξησαν κατά 40% τις δημόσιες δαπάνες τους και έκτοτε δεν έχουν μειωθεί.</w:t>
      </w:r>
    </w:p>
    <w:p w14:paraId="75964F1C"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Πληθωριστικές πιέσεις και χαμηλά επιτόκια</w:t>
      </w:r>
      <w:r w:rsidRPr="00021283">
        <w:rPr>
          <w:rFonts w:eastAsia="Times New Roman" w:cstheme="minorHAnsi"/>
          <w:color w:val="000000"/>
          <w:kern w:val="0"/>
          <w:lang w:eastAsia="en-GB"/>
          <w14:ligatures w14:val="none"/>
        </w:rPr>
        <w:t>: Για πάνω από μια δεκαετία, τα επιτόκια παρέμειναν ιστορικά χαμηλά. Αυτό ενθάρρυνε τις κυβερνήσεις, τις εταιρείες και τα νοικοκυριά να δανείζονται ανεξέλεγκτα. Όμως, με την επιστροφή του πληθωρισμού, οι κεντρικές τράπεζες αύξησαν τα επιτόκια, καθιστώντας το χρέος πολύ πιο ακριβό στην εξυπηρέτησή του.</w:t>
      </w:r>
    </w:p>
    <w:p w14:paraId="2265E53A" w14:textId="77777777" w:rsidR="005403E2" w:rsidRPr="00021283" w:rsidRDefault="005403E2" w:rsidP="00021283">
      <w:pPr>
        <w:numPr>
          <w:ilvl w:val="0"/>
          <w:numId w:val="3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απροθυμία για δύσκολες αποφάσεις</w:t>
      </w:r>
      <w:r w:rsidRPr="00021283">
        <w:rPr>
          <w:rFonts w:eastAsia="Times New Roman" w:cstheme="minorHAnsi"/>
          <w:color w:val="000000"/>
          <w:kern w:val="0"/>
          <w:lang w:eastAsia="en-GB"/>
          <w14:ligatures w14:val="none"/>
        </w:rPr>
        <w:t xml:space="preserve">: Οι περισσότεροι πολιτικοί φοβούνται να μιλήσουν για περιορισμό δαπανών ή αύξηση φόρων, καθώς κάτι τέτοιο θεωρείται «πολιτική αυτοκτονία». Έτσι, η εύκολη λύση είναι το δανεικό χρήμα. Η Γαλλία αντιμετωπίζει ήδη υπερβολικές αντιδράσεις. </w:t>
      </w:r>
    </w:p>
    <w:p w14:paraId="3A17A5E2"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οικονομική ιστορία δείχνει πως σε περιόδους κρίσεων, το υπερβολικό χρέος συχνά οδηγεί σε καταστροφικά αποτελέσματα. Το κοινό πρόβλημα βαραίνει όλους – ένα χρέος που διογκώνεται αδιάκοπα και απειλεί να καταστρέψει την παγκόσμια σταθερότητα.</w:t>
      </w:r>
    </w:p>
    <w:p w14:paraId="38439157" w14:textId="77777777"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Αν η ιστορία μας διδάσκει κάτι, είναι ότι τέτοιες συνθήκες οδηγούν είτε σε βίαιες αναδιαρθρώσεις χρέους είτε σε υπερπληθωρισμό είτε σε οικονομική ύφεση που λειτουργεί σαν καταλύτης για πολιτικές ανατροπές. </w:t>
      </w:r>
    </w:p>
    <w:p w14:paraId="132B7FF7" w14:textId="4994318E" w:rsidR="005403E2" w:rsidRPr="00021283" w:rsidRDefault="005403E2" w:rsidP="00021283">
      <w:pPr>
        <w:spacing w:before="100" w:beforeAutospacing="1" w:after="120" w:line="280" w:lineRule="exact"/>
        <w:jc w:val="both"/>
        <w:rPr>
          <w:rFonts w:cstheme="minorHAnsi"/>
          <w:color w:val="000000" w:themeColor="text1"/>
        </w:rPr>
      </w:pPr>
      <w:r w:rsidRPr="00021283">
        <w:rPr>
          <w:rFonts w:eastAsia="Times New Roman" w:cstheme="minorHAnsi"/>
          <w:color w:val="000000"/>
          <w:kern w:val="0"/>
          <w:lang w:eastAsia="en-GB"/>
          <w14:ligatures w14:val="none"/>
        </w:rPr>
        <w:t xml:space="preserve">Όταν το χρέος γίνεται δυσβάσταχτο, τα κράτη καταφεύγουν σε πληθωριστικές πολιτικές (εκτύπωση χρήματος) ή σε εξωτερικό δανεισμό με επαχθείς όρους, μειώνοντας την ανεξαρτησία τους. Σε ακραίες περιπτώσεις, οδηγούνται σε εσωτερικές κρίσεις ή ακόμα και σε γεωπολιτική υποχώρηση, παραχωρώντας επιρροή σε πιο ισχυρούς δανειστές. </w:t>
      </w:r>
      <w:r w:rsidRPr="00021283">
        <w:rPr>
          <w:rFonts w:cstheme="minorHAnsi"/>
          <w:color w:val="000000" w:themeColor="text1"/>
        </w:rPr>
        <w:t>Όλος ο κόσμος</w:t>
      </w:r>
      <w:r w:rsidRPr="00021283">
        <w:rPr>
          <w:rFonts w:eastAsia="Times New Roman" w:cstheme="minorHAnsi"/>
          <w:color w:val="000000" w:themeColor="text1"/>
        </w:rPr>
        <w:t> αποσταθεροποιείται</w:t>
      </w:r>
      <w:r w:rsidRPr="00021283">
        <w:rPr>
          <w:rFonts w:cstheme="minorHAnsi"/>
          <w:color w:val="000000" w:themeColor="text1"/>
        </w:rPr>
        <w:t>.</w:t>
      </w:r>
      <w:r w:rsidR="007944AD" w:rsidRPr="00021283">
        <w:rPr>
          <w:rFonts w:cstheme="minorHAnsi"/>
          <w:color w:val="000000" w:themeColor="text1"/>
        </w:rPr>
        <w:t xml:space="preserve"> </w:t>
      </w:r>
      <w:r w:rsidRPr="00021283">
        <w:rPr>
          <w:rFonts w:cstheme="minorHAnsi"/>
          <w:color w:val="000000" w:themeColor="text1"/>
        </w:rPr>
        <w:t>Ο</w:t>
      </w:r>
      <w:r w:rsidRPr="00021283">
        <w:rPr>
          <w:rFonts w:eastAsia="Times New Roman" w:cstheme="minorHAnsi"/>
          <w:color w:val="000000" w:themeColor="text1"/>
        </w:rPr>
        <w:t> πληθωρισμός </w:t>
      </w:r>
      <w:r w:rsidRPr="00021283">
        <w:rPr>
          <w:rFonts w:cstheme="minorHAnsi"/>
          <w:color w:val="000000" w:themeColor="text1"/>
        </w:rPr>
        <w:t>είναι μια</w:t>
      </w:r>
      <w:r w:rsidRPr="00021283">
        <w:rPr>
          <w:rFonts w:eastAsia="Times New Roman" w:cstheme="minorHAnsi"/>
          <w:color w:val="000000" w:themeColor="text1"/>
        </w:rPr>
        <w:t> ύπουλη δύναμη αποσταθεροποίησης </w:t>
      </w:r>
      <w:r w:rsidRPr="00021283">
        <w:rPr>
          <w:rFonts w:cstheme="minorHAnsi"/>
          <w:color w:val="000000" w:themeColor="text1"/>
        </w:rPr>
        <w:t>και δεν είναι σίγουρο ότι οι άνθρωποι συνδέουν τα σημεία μεταξύ του πληθωρισμού και της</w:t>
      </w:r>
      <w:r w:rsidRPr="00021283">
        <w:rPr>
          <w:rFonts w:eastAsia="Times New Roman" w:cstheme="minorHAnsi"/>
          <w:color w:val="000000" w:themeColor="text1"/>
        </w:rPr>
        <w:t> διάρρηξης του κοινωνικού ιστού</w:t>
      </w:r>
      <w:r w:rsidRPr="00021283">
        <w:rPr>
          <w:rFonts w:cstheme="minorHAnsi"/>
          <w:color w:val="000000" w:themeColor="text1"/>
        </w:rPr>
        <w:t>, είτε σε εθνικό είτε σε διεθνές επίπεδο. Εμφανίζεται</w:t>
      </w:r>
      <w:r w:rsidRPr="00021283">
        <w:rPr>
          <w:rFonts w:eastAsia="Times New Roman" w:cstheme="minorHAnsi"/>
          <w:color w:val="000000" w:themeColor="text1"/>
        </w:rPr>
        <w:t> οικονομική καταστροφή παντού</w:t>
      </w:r>
      <w:r w:rsidRPr="00021283">
        <w:rPr>
          <w:rFonts w:cstheme="minorHAnsi"/>
          <w:color w:val="000000" w:themeColor="text1"/>
        </w:rPr>
        <w:t>, διότι</w:t>
      </w:r>
      <w:r w:rsidRPr="00021283">
        <w:rPr>
          <w:rFonts w:eastAsia="Times New Roman" w:cstheme="minorHAnsi"/>
          <w:color w:val="000000" w:themeColor="text1"/>
        </w:rPr>
        <w:t> δεν υπάρχει καμία σταθερότητα </w:t>
      </w:r>
      <w:r w:rsidRPr="00021283">
        <w:rPr>
          <w:rFonts w:cstheme="minorHAnsi"/>
          <w:color w:val="000000" w:themeColor="text1"/>
        </w:rPr>
        <w:t>πουθενά στον κόσμο — εκτός από το</w:t>
      </w:r>
      <w:r w:rsidRPr="00021283">
        <w:rPr>
          <w:rFonts w:eastAsia="Times New Roman" w:cstheme="minorHAnsi"/>
          <w:color w:val="000000" w:themeColor="text1"/>
        </w:rPr>
        <w:t> δολάριο και τον χρυσό</w:t>
      </w:r>
      <w:r w:rsidRPr="00021283">
        <w:rPr>
          <w:rFonts w:cstheme="minorHAnsi"/>
          <w:color w:val="000000" w:themeColor="text1"/>
        </w:rPr>
        <w:t xml:space="preserve">. </w:t>
      </w:r>
      <w:r w:rsidRPr="00021283">
        <w:rPr>
          <w:rFonts w:cstheme="minorHAnsi"/>
          <w:color w:val="000000"/>
        </w:rPr>
        <w:t xml:space="preserve">Το ιρανικό ριάλ από τον Μάιο έχει επίσημη ισοτιμία από 42.000 σε 520.000 και στη </w:t>
      </w:r>
      <w:r w:rsidRPr="00021283">
        <w:rPr>
          <w:rFonts w:cstheme="minorHAnsi"/>
          <w:b/>
          <w:bCs/>
          <w:color w:val="000000"/>
        </w:rPr>
        <w:t>μ</w:t>
      </w:r>
      <w:r w:rsidRPr="00021283">
        <w:rPr>
          <w:rFonts w:cstheme="minorHAnsi"/>
          <w:color w:val="000000"/>
        </w:rPr>
        <w:t>αύρη αγορά τώρα η ισοτιμία</w:t>
      </w:r>
      <w:r w:rsidRPr="00021283">
        <w:rPr>
          <w:rFonts w:eastAsia="Times New Roman" w:cstheme="minorHAnsi"/>
          <w:color w:val="000000"/>
        </w:rPr>
        <w:t> είναι 950.000 προς 1 δολάριο</w:t>
      </w:r>
      <w:r w:rsidRPr="00021283">
        <w:rPr>
          <w:rFonts w:cstheme="minorHAnsi"/>
          <w:color w:val="000000"/>
        </w:rPr>
        <w:t>.</w:t>
      </w:r>
    </w:p>
    <w:p w14:paraId="06D8D38B"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υπερχρέωση δεν είναι μόνο οικονομικό πρόβλημα – είναι γεωπολιτικό. Οι χώρες με τεράστια χρέη αναγκάζονται να αυξήσουν τη φορολογία ή να περικόψουν κοινωνικές δαπάνες, προκαλώντας κοινωνική δυσαρέσκεια. Ταυτόχρονα, οι αυξημένες αμυντικές δαπάνες λόγω διεθνών εντάσεων και για την αποτροπή των χωρών που θέλουν να αναβιώσουν τις χαμένες αυτοκρατορίες τους (Τουρκία, Ιράν, Ρωσία, Κίνα, κ.λπ.) εντείνουν τον φαύλο κύκλο.</w:t>
      </w:r>
    </w:p>
    <w:p w14:paraId="47382070"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p>
    <w:p w14:paraId="4F413138" w14:textId="77777777" w:rsidR="005403E2" w:rsidRPr="00021283" w:rsidRDefault="005403E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Η έξοδος από αυτή την παγκόσμια παγίδα δεν είναι εύκολη, αλλά υπάρχουν πιθανές λύσεις εάν οι χώρες: α) Ακολουθήσουν </w:t>
      </w:r>
      <w:r w:rsidRPr="00021283">
        <w:rPr>
          <w:rFonts w:eastAsia="Times New Roman" w:cstheme="minorHAnsi"/>
          <w:b/>
          <w:bCs/>
          <w:color w:val="000000"/>
          <w:kern w:val="0"/>
          <w:lang w:eastAsia="en-GB"/>
          <w14:ligatures w14:val="none"/>
        </w:rPr>
        <w:t>δημοσιονομική υπευθυνότητα</w:t>
      </w:r>
      <w:r w:rsidRPr="00021283">
        <w:rPr>
          <w:rFonts w:eastAsia="Times New Roman" w:cstheme="minorHAnsi"/>
          <w:color w:val="000000"/>
          <w:kern w:val="0"/>
          <w:lang w:eastAsia="en-GB"/>
          <w14:ligatures w14:val="none"/>
        </w:rPr>
        <w:t xml:space="preserve"> θέτοντας αυστηρότερους κανόνες δαπανών, περιορίζοντας τα ελλείμματα. Χωρίς πειθαρχία, το χρέος θα συνεχίσει να αυξάνεται ανεξέλεγκτα· β) επιδιώξουν </w:t>
      </w:r>
      <w:r w:rsidRPr="00021283">
        <w:rPr>
          <w:rFonts w:eastAsia="Times New Roman" w:cstheme="minorHAnsi"/>
          <w:b/>
          <w:bCs/>
          <w:color w:val="000000"/>
          <w:kern w:val="0"/>
          <w:lang w:eastAsia="en-GB"/>
          <w14:ligatures w14:val="none"/>
        </w:rPr>
        <w:t xml:space="preserve">διεθνή συνεργασία </w:t>
      </w:r>
      <w:r w:rsidRPr="00021283">
        <w:rPr>
          <w:rFonts w:eastAsia="Times New Roman" w:cstheme="minorHAnsi"/>
          <w:color w:val="000000"/>
          <w:kern w:val="0"/>
          <w:lang w:eastAsia="en-GB"/>
          <w14:ligatures w14:val="none"/>
        </w:rPr>
        <w:t xml:space="preserve">καθώς το πρόβλημα είναι παγκόσμιο, άρα απαιτείται συντονισμός μεταξύ μεγάλων οικονομιών για κοινές λύσεις, όπως η διαχείριση του πληθωρισμού, έκτακτες φορολογίες και η αναδιάρθρωση χρεών όπου χρειάζεται, και γ) </w:t>
      </w:r>
      <w:r w:rsidRPr="00021283">
        <w:rPr>
          <w:rFonts w:eastAsia="Times New Roman" w:cstheme="minorHAnsi"/>
          <w:b/>
          <w:bCs/>
          <w:color w:val="000000"/>
          <w:kern w:val="0"/>
          <w:lang w:eastAsia="en-GB"/>
          <w14:ligatures w14:val="none"/>
        </w:rPr>
        <w:t>τεχνολογική καινοτομία</w:t>
      </w:r>
      <w:r w:rsidRPr="00021283">
        <w:rPr>
          <w:rFonts w:eastAsia="Times New Roman" w:cstheme="minorHAnsi"/>
          <w:color w:val="000000"/>
          <w:kern w:val="0"/>
          <w:lang w:eastAsia="en-GB"/>
          <w14:ligatures w14:val="none"/>
        </w:rPr>
        <w:t xml:space="preserve"> για την ανάπτυξη νέων τεχνολογιών (τεχνητή νοημοσύνη, νέα υλικά, νέες υποδομές) που μπορούν να ενισχύσουν την παραγωγικότητα και να δώσουν στις οικονομίες τον χώρο να εξυπηρετήσουν το χρέος τους χωρίς να στραγγαλίσουν την ανάπτυξη.</w:t>
      </w:r>
    </w:p>
    <w:p w14:paraId="130A0498" w14:textId="77777777" w:rsidR="005403E2" w:rsidRPr="00021283" w:rsidRDefault="005403E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μεγαλύτερη συσσώρευση χρέους στην ιστορία είναι μια ωρολογιακή βόμβα που ήδη χτυπάει. Η παγκόσμια οικονομία, ήδη επιβαρυμένη από γεωπολιτικές εντάσεις, πληθωριστικές πιέσεις και ενεργειακές κρίσεις, δεν αντέχει άλλη αδράνεια. Αν οι ηγέτες δεν δράσουν άμεσα, το πιθανότερο σενάριο είναι ένας συνδυασμός στασιμότητας, κοινωνικών αναταραχών και μιας νέας «χαμένης δεκαετίας» για εκατομμύρια πολίτες. Το χρέος δεν θα εξαφανιστεί από μόνο του. Το ερώτημα είναι ποιος θα το αντιμετωπίσει πρώτος – και ποιος θα μείνει πίσω να πληρώσει τον λογαριασμό.</w:t>
      </w:r>
    </w:p>
    <w:p w14:paraId="025EE721" w14:textId="77777777" w:rsidR="005403E2" w:rsidRPr="00021283" w:rsidRDefault="005403E2" w:rsidP="00021283">
      <w:pPr>
        <w:spacing w:after="120" w:line="280" w:lineRule="exact"/>
        <w:rPr>
          <w:rFonts w:cstheme="minorHAnsi"/>
        </w:rPr>
      </w:pPr>
    </w:p>
    <w:p w14:paraId="07BD9265" w14:textId="77777777" w:rsidR="00F45B9B" w:rsidRPr="00021283" w:rsidRDefault="00F45B9B" w:rsidP="00021283">
      <w:pPr>
        <w:spacing w:before="100" w:beforeAutospacing="1" w:after="120" w:line="280" w:lineRule="exact"/>
        <w:jc w:val="both"/>
        <w:rPr>
          <w:rFonts w:eastAsia="Times New Roman" w:cstheme="minorHAnsi"/>
          <w:color w:val="000000"/>
          <w:kern w:val="0"/>
          <w:lang w:eastAsia="en-GB"/>
          <w14:ligatures w14:val="none"/>
        </w:rPr>
      </w:pPr>
    </w:p>
    <w:p w14:paraId="336AD44D" w14:textId="77777777" w:rsidR="00713B10" w:rsidRPr="00021283" w:rsidRDefault="00713B10" w:rsidP="00021283">
      <w:pPr>
        <w:spacing w:after="120" w:line="280" w:lineRule="exact"/>
        <w:jc w:val="both"/>
        <w:rPr>
          <w:rFonts w:cstheme="minorHAnsi"/>
        </w:rPr>
      </w:pPr>
    </w:p>
    <w:p w14:paraId="245F55C2" w14:textId="77777777" w:rsidR="00713B10" w:rsidRPr="00021283" w:rsidRDefault="00713B10" w:rsidP="00021283">
      <w:pPr>
        <w:spacing w:after="120" w:line="280" w:lineRule="exact"/>
        <w:jc w:val="both"/>
        <w:rPr>
          <w:rFonts w:cstheme="minorHAnsi"/>
        </w:rPr>
      </w:pPr>
    </w:p>
    <w:p w14:paraId="7A341C96" w14:textId="77777777" w:rsidR="00713B10" w:rsidRPr="00021283" w:rsidRDefault="00713B10" w:rsidP="00021283">
      <w:pPr>
        <w:spacing w:before="100" w:beforeAutospacing="1" w:after="120" w:line="280" w:lineRule="exact"/>
        <w:rPr>
          <w:rFonts w:cstheme="minorHAnsi"/>
          <w:color w:val="FF0000"/>
        </w:rPr>
      </w:pPr>
    </w:p>
    <w:p w14:paraId="2C8F3764" w14:textId="77777777" w:rsidR="004C1C31" w:rsidRPr="00021283" w:rsidRDefault="004C1C31" w:rsidP="00021283">
      <w:pPr>
        <w:spacing w:after="120" w:line="280" w:lineRule="exact"/>
        <w:jc w:val="center"/>
        <w:rPr>
          <w:rFonts w:cstheme="minorHAnsi"/>
          <w:color w:val="000000"/>
        </w:rPr>
      </w:pPr>
      <w:r w:rsidRPr="00021283">
        <w:rPr>
          <w:rFonts w:cstheme="minorHAnsi"/>
          <w:color w:val="000000"/>
        </w:rPr>
        <w:br w:type="page"/>
      </w:r>
    </w:p>
    <w:p w14:paraId="58078149" w14:textId="5BE94422" w:rsidR="00785C9E" w:rsidRPr="00021283" w:rsidRDefault="00785C9E" w:rsidP="00021283">
      <w:pPr>
        <w:spacing w:after="120" w:line="280" w:lineRule="exact"/>
        <w:jc w:val="center"/>
        <w:rPr>
          <w:rFonts w:cstheme="minorHAnsi"/>
          <w:color w:val="000000"/>
        </w:rPr>
      </w:pPr>
      <w:r w:rsidRPr="00021283">
        <w:rPr>
          <w:rFonts w:cstheme="minorHAnsi"/>
          <w:color w:val="000000"/>
        </w:rPr>
        <w:lastRenderedPageBreak/>
        <w:t>Ο Εμπορικός Πόλεμος που Έγινε Συμμαχία: Πώς οι Δασμοί ΗΠΑ–</w:t>
      </w:r>
      <w:r w:rsidR="00FA713D">
        <w:rPr>
          <w:rFonts w:cstheme="minorHAnsi"/>
          <w:color w:val="000000"/>
        </w:rPr>
        <w:t>Ε.Ε.</w:t>
      </w:r>
      <w:r w:rsidRPr="00021283">
        <w:rPr>
          <w:rFonts w:cstheme="minorHAnsi"/>
          <w:color w:val="000000"/>
        </w:rPr>
        <w:t xml:space="preserve"> αναδιαμορφώνουν το Παγκόσμιο Εμπόριο </w:t>
      </w:r>
    </w:p>
    <w:p w14:paraId="32F7A9AF" w14:textId="77777777" w:rsidR="00785C9E" w:rsidRPr="00021283" w:rsidRDefault="00785C9E" w:rsidP="00021283">
      <w:pPr>
        <w:spacing w:after="120" w:line="280" w:lineRule="exact"/>
        <w:jc w:val="center"/>
        <w:rPr>
          <w:rFonts w:cstheme="minorHAnsi"/>
          <w:color w:val="000000"/>
        </w:rPr>
      </w:pPr>
      <w:r w:rsidRPr="00021283">
        <w:rPr>
          <w:rFonts w:cstheme="minorHAnsi"/>
          <w:color w:val="000000"/>
        </w:rPr>
        <w:t>Αναδιαμορφώνουν το Παγκόσμιο Εμπόριο</w:t>
      </w:r>
    </w:p>
    <w:p w14:paraId="0D4CB659"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2FC1E97"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D2E71C8"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308C8E36" w14:textId="77777777" w:rsidR="004C1C31" w:rsidRPr="00021283" w:rsidRDefault="004C1C31" w:rsidP="00021283">
      <w:pPr>
        <w:spacing w:before="100" w:beforeAutospacing="1" w:after="120" w:line="280" w:lineRule="exact"/>
        <w:jc w:val="both"/>
        <w:outlineLvl w:val="1"/>
        <w:rPr>
          <w:rFonts w:cstheme="minorHAnsi"/>
        </w:rPr>
      </w:pPr>
    </w:p>
    <w:p w14:paraId="67D4093E" w14:textId="20C77CE8"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cstheme="minorHAnsi"/>
          <w:color w:val="000000" w:themeColor="text1"/>
        </w:rPr>
        <w:t>Η ιδέα ότι το ελεύθερο εμπόριο είναι πάντα και παντού ωφέλιμο, είναι μια θεωρητική κατασκευή χωρίς πρακτική εφαρμογή στις παγκόσμιες πραγματικότητες του 21ου αιώνα</w:t>
      </w:r>
      <w:r w:rsidRPr="00021283">
        <w:rPr>
          <w:rFonts w:eastAsia="Times New Roman" w:cstheme="minorHAnsi"/>
          <w:color w:val="000000" w:themeColor="text1"/>
          <w:kern w:val="0"/>
          <w:lang w:eastAsia="en-GB"/>
          <w14:ligatures w14:val="none"/>
        </w:rPr>
        <w:t xml:space="preserve">. </w:t>
      </w:r>
      <w:bookmarkStart w:id="57" w:name="OLE_LINK58"/>
      <w:r w:rsidRPr="00021283">
        <w:rPr>
          <w:rFonts w:eastAsia="Times New Roman" w:cstheme="minorHAnsi"/>
          <w:color w:val="000000" w:themeColor="text1"/>
          <w:kern w:val="0"/>
          <w:lang w:eastAsia="en-GB"/>
          <w14:ligatures w14:val="none"/>
        </w:rPr>
        <w:t>Οι ΗΠΑ, οι θεματοφύλακες του ελεύθερου εμπορίου, είχαν εισαγωγές το 2024 $4,11 τρις και εξαγωγές $3,19 τρις και είχαν εμπορικό έλλειμμα  $1,21 τρις. Αφαιρώντας το πλεόνασμα των  υπηρεσιών ($295 δις) το καθαρό έλλειμμα ήταν $917 δις</w:t>
      </w: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 xml:space="preserve">Το εμπορικό έλλειμμα των ΗΠΑ με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το 2024 ήταν $236 δις, μείον πλεόνασμα υπηρεσιών ΗΠΑ $75 δις, άρα καθαρό έλλειμα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με ΗΠΑ $161 δις. Οι ΗΠΑ αγοράζουν το 1</w:t>
      </w:r>
      <w:r w:rsidR="008E394F" w:rsidRPr="00021283">
        <w:rPr>
          <w:rFonts w:eastAsia="Times New Roman" w:cstheme="minorHAnsi"/>
          <w:color w:val="000000" w:themeColor="text1"/>
          <w:kern w:val="0"/>
          <w:lang w:eastAsia="en-GB"/>
          <w14:ligatures w14:val="none"/>
        </w:rPr>
        <w:t>6</w:t>
      </w:r>
      <w:r w:rsidRPr="00021283">
        <w:rPr>
          <w:rFonts w:eastAsia="Times New Roman" w:cstheme="minorHAnsi"/>
          <w:color w:val="000000" w:themeColor="text1"/>
          <w:kern w:val="0"/>
          <w:lang w:eastAsia="en-GB"/>
          <w14:ligatures w14:val="none"/>
        </w:rPr>
        <w:t xml:space="preserve">% των εισαγωγών τους από την </w:t>
      </w:r>
      <w:r w:rsidR="00FA713D">
        <w:rPr>
          <w:rFonts w:eastAsia="Times New Roman" w:cstheme="minorHAnsi"/>
          <w:color w:val="000000" w:themeColor="text1"/>
          <w:kern w:val="0"/>
          <w:lang w:eastAsia="en-GB"/>
          <w14:ligatures w14:val="none"/>
        </w:rPr>
        <w:t>Ε.Ε.</w:t>
      </w:r>
      <w:bookmarkEnd w:id="57"/>
      <w:r w:rsidRPr="00021283">
        <w:rPr>
          <w:rFonts w:eastAsia="Times New Roman" w:cstheme="minorHAnsi"/>
          <w:color w:val="000000" w:themeColor="text1"/>
          <w:kern w:val="0"/>
          <w:lang w:eastAsia="en-GB"/>
          <w14:ligatures w14:val="none"/>
        </w:rPr>
        <w:t>.</w:t>
      </w:r>
    </w:p>
    <w:p w14:paraId="4C738F47" w14:textId="77777777" w:rsidR="00785C9E" w:rsidRPr="00021283" w:rsidRDefault="00785C9E" w:rsidP="00021283">
      <w:pPr>
        <w:spacing w:after="120" w:line="280" w:lineRule="exact"/>
        <w:jc w:val="both"/>
        <w:rPr>
          <w:rFonts w:cstheme="minorHAnsi"/>
          <w:color w:val="000000" w:themeColor="text1"/>
        </w:rPr>
      </w:pPr>
      <w:r w:rsidRPr="00021283">
        <w:rPr>
          <w:rFonts w:eastAsia="Times New Roman" w:cstheme="minorHAnsi"/>
          <w:color w:val="000000" w:themeColor="text1"/>
          <w:kern w:val="0"/>
          <w:lang w:eastAsia="en-GB"/>
          <w14:ligatures w14:val="none"/>
        </w:rPr>
        <w:t xml:space="preserve">Οι αθέμιτες πρακτικές ορισμένων ασιατικών οικονομιών —κυρίως της Κίνας με εμπορικό πλεόνασμα περίπου 1,3 τρις το 2024— συνίστανται σε επιδοτήσεις κρατικών επιχειρήσεων, ποσοστώσεις εισαγωγών, διαρκή υποτίμηση του εθνικού νομίσματος, κεφαλαιακούς ελέγχους,  </w:t>
      </w:r>
      <w:r w:rsidRPr="00021283">
        <w:rPr>
          <w:rFonts w:cstheme="minorHAnsi"/>
          <w:color w:val="000000" w:themeColor="text1"/>
        </w:rPr>
        <w:t xml:space="preserve">ευνοϊκή πρόσβαση σε υποδομές και φθηνή γη, ακόμα και οι περιβαλλοντικές εξαιρέσεις είναι μορφές έμμεσης επιδότησης </w:t>
      </w:r>
      <w:r w:rsidRPr="00021283">
        <w:rPr>
          <w:rFonts w:eastAsia="Times New Roman" w:cstheme="minorHAnsi"/>
          <w:color w:val="000000" w:themeColor="text1"/>
          <w:kern w:val="0"/>
          <w:lang w:eastAsia="en-GB"/>
          <w14:ligatures w14:val="none"/>
        </w:rPr>
        <w:t>και τιμές εξαγωγών κάτω του κόστους</w:t>
      </w:r>
      <w:r w:rsidRPr="00021283">
        <w:rPr>
          <w:rFonts w:cstheme="minorHAnsi"/>
          <w:color w:val="000000" w:themeColor="text1"/>
        </w:rPr>
        <w:t xml:space="preserve">. Το τελικό αποτέλεσμα είναι φθηνό κόστος για τον εξαγωγέα που συσσωρεύει τεράστια εμπορικά πλεονάσματα, και άνισος ανταγωνισμός για τον παραγωγό της χώρας που εισήγαγε αυτά τα αγαθά. Οπότε η παγκοσμιοποίηση αλλάζει! </w:t>
      </w:r>
    </w:p>
    <w:p w14:paraId="084C6506" w14:textId="0AF9593E" w:rsidR="00785C9E" w:rsidRPr="00021283" w:rsidRDefault="00785C9E"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Αυτές οι πρακτικές έχουν οδηγήσει σε εμπορικά ελλείμματα πολλών χωρών, συμπεριλαμβανομένων των ΗΠΑ και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έχει έλλειμμα $303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 xml:space="preserve"> με την Κίνα, και οι  ΗΠΑ $295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 xml:space="preserve">με την Κίνα το 2024.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εισάγει το 21,3% των εισαγωγών της από την Κίνα.  </w:t>
      </w:r>
    </w:p>
    <w:p w14:paraId="75CC3C91" w14:textId="63A1644B"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συμφωνία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-ΗΠΑ περιλαμβάνει δασμούς 15% στους ευρωπαίους, υπόσχεση αγοράς αμερικανικής ενέργειας αξίας $750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(σήμερα αγοράζουν </w:t>
      </w:r>
      <w:r w:rsidRPr="00021283">
        <w:rPr>
          <w:rFonts w:asciiTheme="minorHAnsi" w:hAnsiTheme="minorHAnsi" w:cstheme="minorHAnsi"/>
          <w:color w:val="000000" w:themeColor="text1"/>
          <w:lang w:val="en-US"/>
        </w:rPr>
        <w:t>LNG</w:t>
      </w:r>
      <w:r w:rsidRPr="00021283">
        <w:rPr>
          <w:rFonts w:asciiTheme="minorHAnsi" w:hAnsiTheme="minorHAnsi" w:cstheme="minorHAnsi"/>
          <w:color w:val="000000" w:themeColor="text1"/>
        </w:rPr>
        <w:t xml:space="preserve"> $80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και θα αυξηθεί στα $250 δις) και επενδύσεις $600 δις, (από 100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ετησίως που γινόταν μέχρι σήμερα) μια πολύ μεγάλη συμφωνία, τη μεγαλύτερη μέχρι σήμερα. Η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θα συνεργαστεί με τις ΗΠΑ σε τομείς όπως η αμοιβαία αναγνώριση προτύπων τηλεπικοινωνιών, η κυβερνοασφάλεια, ώστε τα δίκτυα και οι  εξοπλισμοί να συνεργάζονται μεταξύ τους.  Θα απλοποιήσουν τις διαδικασίες πιστοποίησης για το χοιρινό και τα γαλακτοκομικά και περιλαμβάνονται πολλές τεχνικές λεπτομέρειες, συμπεριλαμβανομένων των μη δασμολογικών εμποδίων.</w:t>
      </w:r>
    </w:p>
    <w:p w14:paraId="373C7904" w14:textId="77777777" w:rsidR="00785C9E" w:rsidRPr="00021283" w:rsidRDefault="00785C9E" w:rsidP="00021283">
      <w:pPr>
        <w:spacing w:after="120" w:line="280" w:lineRule="exact"/>
        <w:jc w:val="both"/>
        <w:rPr>
          <w:rFonts w:cstheme="minorHAnsi"/>
          <w:color w:val="000000" w:themeColor="text1"/>
        </w:rPr>
      </w:pPr>
      <w:r w:rsidRPr="00021283">
        <w:rPr>
          <w:rFonts w:cstheme="minorHAnsi"/>
          <w:color w:val="000000" w:themeColor="text1"/>
        </w:rPr>
        <w:t xml:space="preserve">Οι δασμοί 15% είναι καλοί για τις ΗΠΑ γιατί είναι αρκετά μικροί ώστε οι εισαγωγείς και οι </w:t>
      </w:r>
      <w:proofErr w:type="spellStart"/>
      <w:r w:rsidRPr="00021283">
        <w:rPr>
          <w:rFonts w:cstheme="minorHAnsi"/>
          <w:color w:val="000000" w:themeColor="text1"/>
        </w:rPr>
        <w:t>εξαγωγείς</w:t>
      </w:r>
      <w:proofErr w:type="spellEnd"/>
      <w:r w:rsidRPr="00021283">
        <w:rPr>
          <w:rFonts w:cstheme="minorHAnsi"/>
          <w:color w:val="000000" w:themeColor="text1"/>
        </w:rPr>
        <w:t xml:space="preserve"> να απορροφούν μέρος του κόστους χωρίς να το περάσουν στην τιμή. Κάνουν όμως την αμερικανική βιομηχανία πιο ανταγωνιστική και φέρνουν πολλά έσοδα από δασμούς, που μπορούν να χρησιμοποιηθούν για να μειώσουν το δημόσιο χρέος τους.</w:t>
      </w:r>
    </w:p>
    <w:p w14:paraId="25FB6F56"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δασμοί αναγκάζουν  όσους είναι απρόθυμοι να καθίσουν στο τραπέζι των διαπραγματεύσεων. Οι ΗΠΑ για 70 χρόνια, ακολούθησαν μια εμπορική πολιτική που ίσως κάποτε είχε νόημα, αλλά το τελικό αποτέλεσμα ήταν, ότι οι άλλες χώρες είχαν υψηλότερους δασμούς και μη δασμολογικά εμπόδια στις εισαγωγές από τις ΗΠΑ. Η ανοιχτή οικονομία των ΗΠΑ, οδήγησε σε μαζική μεταφορά βιομηχανικής παραγωγής και θέσεων εργασίας σε άλλες χώρες. Αυτό αντιστρέφεται τώρα μέσω των εμπορικών συμφωνιών επιτυγχάνοντας  διακανονισμούς με χώρες που είναι ωφέλιμοι  και για τις δύο πλευρές δηλαδή: οι ΗΠΑ επιβάλουν ένα επίπεδο δασμών, και οι άλλες χώρες ανοίγουν τις αγορές τους για τις εξαγωγές των ΗΠΑ. Έτσι μειώνουν τα εμπορικά ελλείμματα, δημιουργείται βιομηχανική άνθηση. Πρόκειται ξεκάθαρα για τεράστια καθαρά οφέλη για τις ΗΠΑ. </w:t>
      </w:r>
    </w:p>
    <w:p w14:paraId="39EB0AC3" w14:textId="2B89D21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θα μειώσει τους δασμούς, θα αποδεχθεί ορισμένα στοιχεία των αμερικανικών προδιαγραφών για αυτοκίνητα, θα μειώσει τους δασμούς σε όλα τα βιομηχανικά αγαθά που εξάγονται από τις ΗΠΑ — χημικά, </w:t>
      </w:r>
      <w:r w:rsidRPr="00021283">
        <w:rPr>
          <w:rFonts w:asciiTheme="minorHAnsi" w:hAnsiTheme="minorHAnsi" w:cstheme="minorHAnsi"/>
          <w:color w:val="000000" w:themeColor="text1"/>
        </w:rPr>
        <w:lastRenderedPageBreak/>
        <w:t xml:space="preserve">ιατρικές συσκευές κ.ά., θα μειώσει τους δασμούς σε αρκετά αγροτικά προϊόντα που παράγονται στις ΗΠΑ, και οι ΗΠΑ διατηρούν  δασμούς 15% στις εισαγωγές από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για να μειώσουν το εμπορικό έλλειμμα  των $161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με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Η Πρόεδρος της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κ. Φον Ντερ Λάιεν είπε ότι αυτή η συμφωνία αφορά την εξισορρόπηση του εμπορίου,  αναγνωρίζοντας τη νομιμότητα της αμερικανικής θέσης για να λάβει μέτρα ώστε να μειώσει το εμπορικό έλλειμμα.  Οι ΗΠΑ τόνισαν ότι οι χώρες της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xml:space="preserve"> πρέπει να προστατεύουν τις αγορές τους και να λύνουν ζητήματα υπερπροσφοράς ή φθηνών εισαγωγών από τρίτες χώρες.  Οι ΗΠΑ επίσης θέλουν να αφαιρεθούν οι φόροι ψηφιακών υπηρεσιών.</w:t>
      </w:r>
    </w:p>
    <w:p w14:paraId="0908B07D" w14:textId="6CE32EA1"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Η </w:t>
      </w:r>
      <w:r w:rsidR="00FA713D">
        <w:rPr>
          <w:rFonts w:cstheme="minorHAnsi"/>
          <w:color w:val="000000" w:themeColor="text1"/>
        </w:rPr>
        <w:t>Ε.Ε.</w:t>
      </w:r>
      <w:r w:rsidRPr="00021283">
        <w:rPr>
          <w:rFonts w:cstheme="minorHAnsi"/>
          <w:color w:val="000000" w:themeColor="text1"/>
        </w:rPr>
        <w:t xml:space="preserve"> θα αυξήσει τις εισαγωγές της από τις ΗΠΑ άρα θα χάσει το πλεόνασμα των 161 </w:t>
      </w:r>
      <w:r w:rsidR="00FA713D">
        <w:rPr>
          <w:rFonts w:cstheme="minorHAnsi"/>
          <w:color w:val="000000" w:themeColor="text1"/>
        </w:rPr>
        <w:t xml:space="preserve">δισ. </w:t>
      </w:r>
      <w:r w:rsidRPr="00021283">
        <w:rPr>
          <w:rFonts w:cstheme="minorHAnsi"/>
          <w:color w:val="000000" w:themeColor="text1"/>
        </w:rPr>
        <w:t xml:space="preserve">με τις ΗΠΑ. Θα πρέπει να μειώσει κατά αντίστοιχο ποσό το έλλειμμα των 303 </w:t>
      </w:r>
      <w:r w:rsidR="00FA713D">
        <w:rPr>
          <w:rFonts w:cstheme="minorHAnsi"/>
          <w:color w:val="000000" w:themeColor="text1"/>
        </w:rPr>
        <w:t xml:space="preserve">δισ. </w:t>
      </w:r>
      <w:r w:rsidRPr="00021283">
        <w:rPr>
          <w:rFonts w:cstheme="minorHAnsi"/>
          <w:color w:val="000000" w:themeColor="text1"/>
        </w:rPr>
        <w:t xml:space="preserve">με την Κίνα για να μην έχει απώλειες σε εκροές χρημάτων. </w:t>
      </w:r>
      <w:r w:rsidRPr="00021283">
        <w:rPr>
          <w:rFonts w:eastAsia="Times New Roman" w:cstheme="minorHAnsi"/>
          <w:color w:val="000000" w:themeColor="text1"/>
          <w:kern w:val="0"/>
          <w:lang w:eastAsia="en-GB"/>
          <w14:ligatures w14:val="none"/>
        </w:rPr>
        <w:t xml:space="preserve">Οι ΗΠΑ αποδεικνύουν ότι στην προσπάθεια καταπολέμησης των αθέμιτων πρακτικών στο διεθνές εμπόριο, εξασφαλίζουν αύξηση των εξαγωγών τους αλλά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δεν προστατεύεται από τον αθέμιτο ανταγωνισμό που ήδη υπόκειται από άλλες χώρες. Οπότε,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θα παραμείνει μόνη της στην αντιμετώπιση των  εμπορικών της  ελλειμμάτων κυρίως  με αυτό της Κίνας (€303 δις).</w:t>
      </w:r>
    </w:p>
    <w:p w14:paraId="2D675020" w14:textId="49009074" w:rsidR="00785C9E" w:rsidRPr="00021283" w:rsidRDefault="00785C9E"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14:ligatures w14:val="none"/>
        </w:rPr>
        <w:t xml:space="preserve">Εκτός από τις ΗΠΑ, που έχουν παγκόσμιο εμπορικό έλλειμα  $1,211 δισ., υπάρχουν και άλλες χώρες με εμπορικά ελλείματα όπως, Ινδία: $245,5 δις, Ηνωμένο Βασίλειο: $233,1 δις, Γαλλία: $82,3 δις, Φιλιππίνες: $65,9 δις, Ιαπωνία: $47,9 δις, Ισπανία: $37.5 </w:t>
      </w:r>
      <w:r w:rsidR="00FA713D">
        <w:rPr>
          <w:rFonts w:cstheme="minorHAnsi"/>
          <w:color w:val="000000" w:themeColor="text1"/>
          <w14:ligatures w14:val="none"/>
        </w:rPr>
        <w:t xml:space="preserve">δισ. </w:t>
      </w:r>
      <w:r w:rsidRPr="00021283">
        <w:rPr>
          <w:rFonts w:cstheme="minorHAnsi"/>
          <w:color w:val="000000" w:themeColor="text1"/>
          <w14:ligatures w14:val="none"/>
        </w:rPr>
        <w:t>κλπ.</w:t>
      </w:r>
    </w:p>
    <w:p w14:paraId="6F79B59C" w14:textId="03C1B5BD"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προχωρούν τους τελευταίους τρεις μήνες αναδιαμορφώνοντας το παγκόσμιο εμπόριο. Έχουν συμφωνίες με την </w:t>
      </w:r>
      <w:r w:rsidR="00FA713D">
        <w:rPr>
          <w:rFonts w:asciiTheme="minorHAnsi" w:hAnsiTheme="minorHAnsi" w:cstheme="minorHAnsi"/>
          <w:color w:val="000000" w:themeColor="text1"/>
        </w:rPr>
        <w:t>Ε.Ε.</w:t>
      </w:r>
      <w:r w:rsidRPr="00021283">
        <w:rPr>
          <w:rFonts w:asciiTheme="minorHAnsi" w:hAnsiTheme="minorHAnsi" w:cstheme="minorHAnsi"/>
          <w:color w:val="000000" w:themeColor="text1"/>
        </w:rPr>
        <w:t>, την Ιαπωνία και άλλους εταίρους, άρα μπαίνουν σε συνομιλίες με την Κίνα με ισχυρό χαρτί. Οι συνομιλίες  είναι πάντα εποικοδομητικές αλλά μην περιμένουμε κάποια τεράστια συμφωνία άμεσα, αλλά συνεχή πρόοδο, έλεγχο της εφαρμογής, ροή κρίσιμων πρώτων υλών και θεμέλια για ισορροπημένο εμπόριο στο μέλλον.</w:t>
      </w:r>
    </w:p>
    <w:p w14:paraId="2B3927A5" w14:textId="77777777" w:rsidR="00785C9E" w:rsidRPr="00021283" w:rsidRDefault="00785C9E"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όμως επιδιώκουν να πάρουν καλύτερη συμφωνία από την Κίνα αν δεν μπλέξουν όλες τις άλλες χώρες. Πιστεύουν ότι οι συμμαχικές και οι αντίπαλες χώρες πρέπει να αντιμετωπίζονται διαφορετικά και τώρα διαπραγματεύονται μια συμφωνία με την Κίνα — ακόμα και να τους πουλούν ημιαγωγούς (τσιπ) προκειμένου να τους αναγκάσουν να ακολουθούν τις προδιαγραφές και τα στάνταρ των ΗΠΑ. Έτσι θα αυξηθεί το εμπόριο με την Κίνα, ενώ το αφήγημα ήταν ότι θα αποσυνδεθεί η Δύση από την Κίνα, αλλά τώρα θα υπάρξουν περισσότερες αγορές από την Κίνα από ποτέ. Οταν η Αμερική κερδίζει, η αμερικανική τεχνολογία γίνεται το παγκόσμιο πρότυπο, και αυτό εξηγεί γιατί θα ωφελούσε τις ΗΠΑ να εξάγουν τα τσιπ της </w:t>
      </w:r>
      <w:r w:rsidRPr="00021283">
        <w:rPr>
          <w:rFonts w:asciiTheme="minorHAnsi" w:hAnsiTheme="minorHAnsi" w:cstheme="minorHAnsi"/>
          <w:color w:val="000000" w:themeColor="text1"/>
          <w:lang w:val="en-US"/>
        </w:rPr>
        <w:t>N</w:t>
      </w:r>
      <w:r w:rsidRPr="00021283">
        <w:rPr>
          <w:rFonts w:asciiTheme="minorHAnsi" w:hAnsiTheme="minorHAnsi" w:cstheme="minorHAnsi"/>
          <w:color w:val="000000" w:themeColor="text1"/>
        </w:rPr>
        <w:t>vidia στην κινεζική αγορά.</w:t>
      </w:r>
    </w:p>
    <w:p w14:paraId="4AB2B617" w14:textId="77777777" w:rsidR="00785C9E" w:rsidRPr="00021283" w:rsidRDefault="00785C9E" w:rsidP="00021283">
      <w:pPr>
        <w:spacing w:after="120" w:line="280" w:lineRule="exact"/>
        <w:jc w:val="both"/>
        <w:rPr>
          <w:rFonts w:cstheme="minorHAnsi"/>
          <w:color w:val="000000" w:themeColor="text1"/>
        </w:rPr>
      </w:pPr>
    </w:p>
    <w:p w14:paraId="696BE76E" w14:textId="77777777" w:rsidR="005A7726" w:rsidRPr="00021283" w:rsidRDefault="005A7726" w:rsidP="00021283">
      <w:pPr>
        <w:pStyle w:val="Web"/>
        <w:spacing w:after="120" w:afterAutospacing="0" w:line="280" w:lineRule="exact"/>
        <w:jc w:val="both"/>
        <w:rPr>
          <w:rFonts w:asciiTheme="minorHAnsi" w:hAnsiTheme="minorHAnsi" w:cstheme="minorHAnsi"/>
          <w:color w:val="000000"/>
        </w:rPr>
      </w:pPr>
    </w:p>
    <w:p w14:paraId="7B28B295" w14:textId="77777777" w:rsidR="005A7726" w:rsidRPr="00021283" w:rsidRDefault="005A7726" w:rsidP="00021283">
      <w:pPr>
        <w:spacing w:after="120" w:line="280" w:lineRule="exact"/>
        <w:rPr>
          <w:rFonts w:cstheme="minorHAnsi"/>
        </w:rPr>
      </w:pPr>
    </w:p>
    <w:p w14:paraId="0571ECC7" w14:textId="10C07973" w:rsidR="00A12075" w:rsidRPr="00021283" w:rsidRDefault="00A12075" w:rsidP="00021283">
      <w:pPr>
        <w:spacing w:after="120" w:line="280" w:lineRule="exact"/>
        <w:jc w:val="center"/>
        <w:rPr>
          <w:rFonts w:cstheme="minorHAnsi"/>
          <w:b/>
          <w:bCs/>
          <w:color w:val="000000" w:themeColor="text1"/>
        </w:rPr>
      </w:pPr>
      <w:r w:rsidRPr="00021283">
        <w:rPr>
          <w:rFonts w:cstheme="minorHAnsi"/>
          <w:b/>
          <w:bCs/>
          <w:color w:val="000000" w:themeColor="text1"/>
        </w:rPr>
        <w:t xml:space="preserve">Η στροφή της </w:t>
      </w:r>
      <w:r w:rsidR="00FA713D">
        <w:rPr>
          <w:rFonts w:cstheme="minorHAnsi"/>
          <w:b/>
          <w:bCs/>
          <w:color w:val="000000" w:themeColor="text1"/>
        </w:rPr>
        <w:t>Ε.Ε.</w:t>
      </w:r>
      <w:r w:rsidRPr="00021283">
        <w:rPr>
          <w:rFonts w:cstheme="minorHAnsi"/>
          <w:b/>
          <w:bCs/>
          <w:color w:val="000000" w:themeColor="text1"/>
        </w:rPr>
        <w:t xml:space="preserve"> υπέρ των ΗΠΑ και κατά της Κίνας</w:t>
      </w:r>
    </w:p>
    <w:p w14:paraId="7E953C4C" w14:textId="77777777" w:rsidR="00A12075" w:rsidRPr="00021283" w:rsidRDefault="00A12075"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3E371DAE" w14:textId="77777777" w:rsidR="00A12075" w:rsidRPr="00021283" w:rsidRDefault="00A1207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637A6F9B" w14:textId="77777777" w:rsidR="00A12075" w:rsidRPr="00021283" w:rsidRDefault="00A12075" w:rsidP="00021283">
      <w:pPr>
        <w:spacing w:before="100" w:beforeAutospacing="1" w:after="120" w:line="280" w:lineRule="exact"/>
        <w:jc w:val="center"/>
        <w:rPr>
          <w:rFonts w:cstheme="minorHAnsi"/>
          <w:b/>
          <w:bCs/>
          <w:color w:val="0070C0"/>
        </w:rPr>
      </w:pPr>
    </w:p>
    <w:p w14:paraId="6B186D84" w14:textId="0F57E83E" w:rsidR="00A12075" w:rsidRPr="00021283" w:rsidRDefault="00A12075" w:rsidP="00021283">
      <w:pPr>
        <w:spacing w:after="120" w:line="280" w:lineRule="exact"/>
        <w:jc w:val="both"/>
        <w:rPr>
          <w:rFonts w:eastAsia="Times New Roman" w:cstheme="minorHAnsi"/>
          <w:color w:val="FF0000"/>
          <w:kern w:val="0"/>
          <w:lang w:eastAsia="en-GB"/>
          <w14:ligatures w14:val="none"/>
        </w:rPr>
      </w:pPr>
      <w:r w:rsidRPr="00021283">
        <w:rPr>
          <w:rFonts w:eastAsia="Times New Roman" w:cstheme="minorHAnsi"/>
          <w:color w:val="000000" w:themeColor="text1"/>
          <w:kern w:val="0"/>
          <w:lang w:eastAsia="en-GB"/>
          <w14:ligatures w14:val="none"/>
        </w:rPr>
        <w:t xml:space="preserve">Ο νέος </w:t>
      </w:r>
      <w:r w:rsidRPr="00021283">
        <w:rPr>
          <w:rFonts w:cstheme="minorHAnsi"/>
          <w:color w:val="000000" w:themeColor="text1"/>
        </w:rPr>
        <w:t xml:space="preserve">οικονομικός </w:t>
      </w:r>
      <w:r w:rsidRPr="00021283">
        <w:rPr>
          <w:rFonts w:eastAsia="Times New Roman" w:cstheme="minorHAnsi"/>
          <w:color w:val="000000" w:themeColor="text1"/>
          <w:kern w:val="0"/>
          <w:lang w:eastAsia="en-GB"/>
          <w14:ligatures w14:val="none"/>
        </w:rPr>
        <w:t>κύκλος</w:t>
      </w:r>
      <w:r w:rsidRPr="00021283">
        <w:rPr>
          <w:rFonts w:cstheme="minorHAnsi"/>
          <w:color w:val="000000" w:themeColor="text1"/>
        </w:rPr>
        <w:t xml:space="preserve"> που ξεκίνησε το 2025</w:t>
      </w:r>
      <w:r w:rsidRPr="00021283">
        <w:rPr>
          <w:rFonts w:eastAsia="Times New Roman" w:cstheme="minorHAnsi"/>
          <w:color w:val="000000" w:themeColor="text1"/>
          <w:kern w:val="0"/>
          <w:lang w:eastAsia="en-GB"/>
          <w14:ligatures w14:val="none"/>
        </w:rPr>
        <w:t xml:space="preserve"> έχει χαρακτηριστικά 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τους ονειροπολούν να αναβιώσουν τις χαμένες  αυτοκρατορίες τους (Τουρκία, Ιράν, Ρωσία, Κίνα κλπ.).</w:t>
      </w:r>
      <w:r w:rsidRPr="00021283">
        <w:rPr>
          <w:rFonts w:cstheme="minorHAnsi"/>
          <w:color w:val="000000" w:themeColor="text1"/>
        </w:rPr>
        <w:t xml:space="preserve"> Οι περισσότερες χώρες διέχυσαν τον πλούτο από τον τριπλασιασμό του παγκόσμιου ΑΕΠ τα τελευταία 30 χρόνια από $30 σε $110 τρισεκ., για να αυξήσουν την ευημερία των λαών τους.  Οι  παραπάνω 4 χώρες όμως έχοντας αυτοκρατορικό παρελθόν στερούν από τους λαούς τους τον πλούτο που συνέλεξαν από την ευημερία που δημιούργησε το διεθνές εμπόριο μετά το Β’ παγκόσμιο πόλεμο εξαιτίας της ασφάλειας των θαλασσίων εμπορευματικών ροών που εξασφάλιζαν κυρίως οι ΗΠΑ με τους συμμάχους τους στην παγκόσμια τάξη πραγμάτων που εγκαθίδρυσαν.  Οι λαοί τους δεν αντιδρούν μπροστά στην υπόσχεση ότι μπορεί να ξαναγίνουν αυτοκρατορίες. </w:t>
      </w:r>
    </w:p>
    <w:p w14:paraId="232E437C"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πρόσφατη πορεία της Ευρωπαϊκής Ένωσης καταδεικνύει μια σαφή στρατηγική μετατόπιση υπέρ των Ηνωμένων Πολιτειών και σε βάρος της Κίνας.</w:t>
      </w:r>
      <w:r w:rsidRPr="00021283">
        <w:rPr>
          <w:rFonts w:cstheme="minorHAnsi"/>
          <w:color w:val="000000"/>
        </w:rPr>
        <w:t xml:space="preserve"> Στη συμφωνία των ευρωπαϊκών χωρών του ΝΑΤΟ για αύξηση των αμυντικών δαπανών κατά 5%, έρχεται να προστεθεί τ</w:t>
      </w:r>
      <w:r w:rsidRPr="00021283">
        <w:rPr>
          <w:rFonts w:eastAsia="Times New Roman" w:cstheme="minorHAnsi"/>
          <w:color w:val="000000"/>
          <w:kern w:val="0"/>
          <w:lang w:eastAsia="en-GB"/>
          <w14:ligatures w14:val="none"/>
        </w:rPr>
        <w:t xml:space="preserve">ο νέο διατλαντικό πλαίσιο εμπορικής συνεργασίας, που εδραιώθηκε μέσα από τη συμφωνία της 27ης Ιουλίου, </w:t>
      </w:r>
      <w:r w:rsidRPr="00021283">
        <w:rPr>
          <w:rFonts w:cstheme="minorHAnsi"/>
          <w:color w:val="000000"/>
        </w:rPr>
        <w:t xml:space="preserve">το οποίο </w:t>
      </w:r>
      <w:r w:rsidRPr="00021283">
        <w:rPr>
          <w:rFonts w:eastAsia="Times New Roman" w:cstheme="minorHAnsi"/>
          <w:color w:val="000000"/>
          <w:kern w:val="0"/>
          <w:lang w:eastAsia="en-GB"/>
          <w14:ligatures w14:val="none"/>
        </w:rPr>
        <w:t>δεν αποτελεί απλώς μια εμπορική διευθέτηση</w:t>
      </w:r>
      <w:r w:rsidRPr="00021283">
        <w:rPr>
          <w:rFonts w:cstheme="minorHAnsi"/>
          <w:color w:val="000000"/>
        </w:rPr>
        <w:t xml:space="preserve"> αλλά</w:t>
      </w:r>
      <w:r w:rsidRPr="00021283">
        <w:rPr>
          <w:rFonts w:eastAsia="Times New Roman" w:cstheme="minorHAnsi"/>
          <w:color w:val="000000"/>
          <w:kern w:val="0"/>
          <w:lang w:eastAsia="en-GB"/>
          <w14:ligatures w14:val="none"/>
        </w:rPr>
        <w:t xml:space="preserve"> συμβολίζει μια ευρύτερη γεωπολιτική στροφή της Ευρώπης, ενισχύοντας την αμερικανική σφαίρα επιρροής σε μια περίοδο αυξανόμενης αντιπαράθεσης ΗΠΑ–Κίνας.</w:t>
      </w:r>
    </w:p>
    <w:p w14:paraId="40DFC07E" w14:textId="66B545E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σχέση Ευρώπης–Κίνας τα τελευταία χρόνια υπήρξε περίπλοκη και αμφίσημη. </w:t>
      </w:r>
      <w:r w:rsidRPr="00021283">
        <w:rPr>
          <w:rFonts w:cstheme="minorHAnsi"/>
          <w:color w:val="000000"/>
        </w:rPr>
        <w:t xml:space="preserve">Η </w:t>
      </w:r>
      <w:r w:rsidR="00FA713D">
        <w:rPr>
          <w:rFonts w:cstheme="minorHAnsi"/>
          <w:color w:val="000000"/>
        </w:rPr>
        <w:t>Ε.Ε.</w:t>
      </w:r>
      <w:r w:rsidRPr="00021283">
        <w:rPr>
          <w:rFonts w:cstheme="minorHAnsi"/>
          <w:color w:val="000000"/>
        </w:rPr>
        <w:t xml:space="preserve"> έχει ένα  τεράστιο εμπορικό έλλειμμα ύψους 303 </w:t>
      </w:r>
      <w:r w:rsidR="00FA713D">
        <w:rPr>
          <w:rFonts w:cstheme="minorHAnsi"/>
          <w:color w:val="000000"/>
        </w:rPr>
        <w:t xml:space="preserve">δισ. </w:t>
      </w:r>
      <w:r w:rsidRPr="00021283">
        <w:rPr>
          <w:rFonts w:cstheme="minorHAnsi"/>
          <w:color w:val="000000"/>
        </w:rPr>
        <w:t xml:space="preserve">για  το 2024, καθώς εισάγει 517 </w:t>
      </w:r>
      <w:r w:rsidR="00FA713D">
        <w:rPr>
          <w:rFonts w:cstheme="minorHAnsi"/>
          <w:color w:val="000000"/>
        </w:rPr>
        <w:t xml:space="preserve">δισ. </w:t>
      </w:r>
      <w:r w:rsidRPr="00021283">
        <w:rPr>
          <w:rFonts w:cstheme="minorHAnsi"/>
          <w:color w:val="000000"/>
        </w:rPr>
        <w:t xml:space="preserve">ευρώ από την Κίνα και εξάγει 214 </w:t>
      </w:r>
      <w:r w:rsidR="00FA713D">
        <w:rPr>
          <w:rFonts w:cstheme="minorHAnsi"/>
          <w:color w:val="000000"/>
        </w:rPr>
        <w:t xml:space="preserve">δισ. </w:t>
      </w:r>
      <w:r w:rsidRPr="00021283">
        <w:rPr>
          <w:rFonts w:cstheme="minorHAnsi"/>
          <w:color w:val="000000"/>
        </w:rPr>
        <w:t xml:space="preserve">ευρώ προς την Κίνα. Η </w:t>
      </w:r>
      <w:r w:rsidR="00FA713D">
        <w:rPr>
          <w:rFonts w:cstheme="minorHAnsi"/>
          <w:color w:val="000000"/>
        </w:rPr>
        <w:t>Ε.Ε.</w:t>
      </w:r>
      <w:r w:rsidRPr="00021283">
        <w:rPr>
          <w:rFonts w:cstheme="minorHAnsi"/>
          <w:color w:val="000000"/>
        </w:rPr>
        <w:t xml:space="preserve"> με εμπορικό πλεόνασμα $236 </w:t>
      </w:r>
      <w:r w:rsidR="00FA713D">
        <w:rPr>
          <w:rFonts w:cstheme="minorHAnsi"/>
          <w:color w:val="000000"/>
        </w:rPr>
        <w:t xml:space="preserve">δισ. </w:t>
      </w:r>
      <w:r w:rsidRPr="00021283">
        <w:rPr>
          <w:rFonts w:cstheme="minorHAnsi"/>
          <w:color w:val="000000"/>
        </w:rPr>
        <w:t xml:space="preserve">(ή $161 </w:t>
      </w:r>
      <w:r w:rsidR="00FA713D">
        <w:rPr>
          <w:rFonts w:cstheme="minorHAnsi"/>
          <w:color w:val="000000"/>
        </w:rPr>
        <w:t xml:space="preserve">δισ. </w:t>
      </w:r>
      <w:proofErr w:type="spellStart"/>
      <w:r w:rsidRPr="00021283">
        <w:rPr>
          <w:rFonts w:cstheme="minorHAnsi"/>
          <w:color w:val="000000"/>
        </w:rPr>
        <w:t>αφαιρουμένων</w:t>
      </w:r>
      <w:proofErr w:type="spellEnd"/>
      <w:r w:rsidRPr="00021283">
        <w:rPr>
          <w:rFonts w:cstheme="minorHAnsi"/>
          <w:color w:val="000000"/>
        </w:rPr>
        <w:t xml:space="preserve"> των υπηρεσιών) με τις ΗΠΑ κάλυπτε εν μέρει το εμπορικό έλλειμα με την Κίνα. </w:t>
      </w:r>
      <w:r w:rsidRPr="00021283">
        <w:rPr>
          <w:rFonts w:eastAsia="Times New Roman" w:cstheme="minorHAnsi"/>
          <w:color w:val="000000"/>
          <w:kern w:val="0"/>
          <w:lang w:eastAsia="en-GB"/>
          <w14:ligatures w14:val="none"/>
        </w:rPr>
        <w:t xml:space="preserve">Από τη μία πλευρά, η Κίνα αποτελεί έναν από τους μεγαλύτερους εμπορικούς εταίρους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προσφέροντας πρόσβαση σε τεράστιες αγορές και πρώτες ύλες. Από την άλλη πλευρά, η εντεινόμενη ανησυχία για τις πολιτικές του Πεκίνου —από τις πρακτικές μεταφοράς τεχνολογίας μέχρι την υποστήριξη της Ρωσίας στον πόλεμο της Ουκρανίας— έχει υπονομεύσει την αμοιβαία εμπιστοσύνη. Η Ευρώπη αρχικά επιχείρησε να κρατήσει μια «στρατηγική αυτονομία», αποφεύγοντας την πλήρη ευθυγράμμιση με τις ΗΠΑ στον οικονομικό ανταγωνισμό με την Κίνα. Ωστόσο, η τρέχουσα συγκυρία φαίνεται να έχει περιορίσει αυτήν την πολυτέλεια.</w:t>
      </w:r>
    </w:p>
    <w:p w14:paraId="62E87072" w14:textId="7DF102A2"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συμφωνία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–ΗΠΑ προβλέπει εκτεταμένη αγορά αμερικανικών εξαγωγών από την Ευρώπη, ιδίως σε πετρέλαιο, υγροποιημένο φυσικό αέριο και άλλες κρίσιμες πρώτες ύλες, ενισχύοντας τη διατλαντική ενεργειακή διασύνδεση. Παράλληλα, προωθεί επενδύσεις σε κοινές υποδομές και τεχνολογίες, συμβάλλοντας στην ενίσχυση ενός μπλοκ που μπορεί να ανταγωνιστεί αποτελεσματικότερα την Κίνα σε τομείς υψηλής στρατηγικής σημασίας, όπως οι ημιαγωγοί και τα προϊόντα </w:t>
      </w:r>
      <w:r w:rsidRPr="00021283">
        <w:rPr>
          <w:rFonts w:cstheme="minorHAnsi"/>
          <w:color w:val="000000"/>
        </w:rPr>
        <w:t>υψηλής τεχνολογίας</w:t>
      </w:r>
      <w:r w:rsidRPr="00021283">
        <w:rPr>
          <w:rFonts w:eastAsia="Times New Roman" w:cstheme="minorHAnsi"/>
          <w:color w:val="000000"/>
          <w:kern w:val="0"/>
          <w:lang w:eastAsia="en-GB"/>
          <w14:ligatures w14:val="none"/>
        </w:rPr>
        <w:t>. Αυτή η εμπορική και ενεργειακή σύγκλιση, πέρα από το άμεσο οικονομικό όφελος, στέλνει ένα σαφές γεωπολιτικό μήνυμα: η Ευρώπη είναι διατεθειμένη να προτάξει τη διατλαντική ενότητα έναντι της διατήρησης ίσων αποστάσεων με το Πεκίνο.</w:t>
      </w:r>
    </w:p>
    <w:p w14:paraId="0A2EBAFB"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από την πλευρά της, βρίσκεται αντιμέτωπη με ένα σύνθετο στρατηγικό δίλημμα. Η αμερικανική πολιτική «δευτερογενών κυρώσεων» στοχεύει πλέον όχι μόνο τη Ρωσία, αλλά και τα κράτη που συνεχίζουν να στηρίζουν τη ρωσική οικονομία, μεταξύ αυτών την Κίνα και την Ινδία. Οι απειλές για δασμούς 100% σε κινεζικά προϊόντα που εισέρχονται στην αμερικανική αγορά, εφόσον το Πεκίνο παρακάμψει τις κυρώσεις, συνιστούν κίνδυνο που θα μπορούσε να έχει καταστροφικές οικονομικές συνέπειες. Ουσιαστικά, ένα τέτοιο μέτρο θα οδηγούσε σε μερικό αποκλεισμό των κινεζικών προϊόντων από τις ΗΠΑ και θα αύξανε την έκθεση κινεζικών τραπεζών και εταιρειών σε διεθνείς ποινές.</w:t>
      </w:r>
    </w:p>
    <w:p w14:paraId="3DC7E26F"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Μπροστά σε αυτήν την πίεση, η Κίνα έχει ήδη επιδείξει διάθεση αντίδρασης, αυξάνοντας δραματικά τους δασμούς σε αμερικανικά προϊόντα και εντείνοντας τις προσπάθειες για αποδολαριοποίηση των συναλλαγών της. Η στροφή προς πληρωμές σε γιουάν και η χρήση εναλλακτικών διεθνών συστημάτων πληρωμών αποτελούν βασικά εργαλεία για την παράκαμψη του αμερικανικού χρηματοπιστωτικού συστήματος. Επιπλέον, το Πεκίνο επεξεργάζεται λύσεις για την ενεργειακή του ασφάλεια, όπως η ενίσχυση </w:t>
      </w:r>
      <w:r w:rsidRPr="00021283">
        <w:rPr>
          <w:rFonts w:cstheme="minorHAnsi"/>
          <w:color w:val="000000"/>
        </w:rPr>
        <w:t xml:space="preserve">των </w:t>
      </w:r>
      <w:r w:rsidRPr="00021283">
        <w:rPr>
          <w:rFonts w:eastAsia="Times New Roman" w:cstheme="minorHAnsi"/>
          <w:color w:val="000000"/>
          <w:kern w:val="0"/>
          <w:lang w:eastAsia="en-GB"/>
          <w14:ligatures w14:val="none"/>
        </w:rPr>
        <w:t>δεξαμενόπλοιων και η επέκταση των χερσαίων αγωγών από τη Ρωσία, σε περίπτωση που οι θαλάσσιες ροές διαταραχθούν λόγω των δυτικών πιέσεων.</w:t>
      </w:r>
    </w:p>
    <w:p w14:paraId="38469F75" w14:textId="4C0108A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Ωστόσο, η πραγματικότητα είναι ότι η Ευρώπη αποτελεί έναν από τους σημαντικότερους εξαγωγικούς προορισμούς της Κίνας. Αν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η Ιαπωνία και οι ΗΠΑ ευθυγραμμιστούν πλήρως, όπως δείχνουν οι τελευταίες συμφωνίες, τότε το Πεκίνο θα αναγκαστεί να σταθμίσει προσεκτικά την αντοχή του σε έναν παρατεταμένο οικονομικό πόλεμο, ιδιαίτερα σε μια περίοδο εσωτερικής οικονομικής επιβράδυνσης. Η εξάρτηση της Κίνας από τις ευρωπαϊκές και αμερικανικές αγορές παραμένει κομβική, και η απώλεια πρόσβασης σε αυτές θα μπορούσε να έχει βαθιές συνέπειες για την κοινωνική και οικονομική της σταθερότητα.</w:t>
      </w:r>
    </w:p>
    <w:p w14:paraId="08600AE6" w14:textId="77777777"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ενεργειακή διάσταση είναι επίσης κρίσιμη. Η Κίνα εισάγει πάνω από το 15% του πετρελαίου της και ένα σημαντικό τμήμα φυσικού αερίου από τη Ρωσία. Οποιαδήποτε διακοπή αυτών των ροών θα την υποχρέωνε να στραφεί σε αγορές της Μέσης Ανατολής ή της Αφρικής με υψηλότερες τιμές και αυξημένο πολιτικό </w:t>
      </w:r>
      <w:r w:rsidRPr="00021283">
        <w:rPr>
          <w:rFonts w:eastAsia="Times New Roman" w:cstheme="minorHAnsi"/>
          <w:color w:val="000000"/>
          <w:kern w:val="0"/>
          <w:lang w:eastAsia="en-GB"/>
          <w14:ligatures w14:val="none"/>
        </w:rPr>
        <w:lastRenderedPageBreak/>
        <w:t>ρίσκο. Η απλή απειλή κυρώσεων έχει ήδη κάνει πολλές κινεζικές τράπεζες και επιχειρήσεις πιο επιφυλακτικές στις συναλλαγές με ρωσικές οντότητες, δείχνοντας ότι ο αμερικανικός οικονομικός μοχλός παραμένει εξαιρετικά ισχυρός.</w:t>
      </w:r>
    </w:p>
    <w:p w14:paraId="678EC04A" w14:textId="59A6C15B"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την Ευρώπη, η επιλογή της σύμπλευσης με τις Ηνωμένες Πολιτείες ενισχύει τη θέση της στη δυτική συμμαχία και εδραιώνει ένα κοινό μέτωπο απέναντι σε τη Ρωσία, την Κίνα, τ</w:t>
      </w:r>
      <w:r w:rsidRPr="00021283">
        <w:rPr>
          <w:rFonts w:cstheme="minorHAnsi"/>
          <w:color w:val="000000"/>
        </w:rPr>
        <w:t>ην Τουρκία και το Ιράν,  που διαταράσσουν τις παγκόσμιες εφοδιαστικές αλυσίδες</w:t>
      </w:r>
      <w:r w:rsidRPr="00021283">
        <w:rPr>
          <w:rFonts w:eastAsia="Times New Roman" w:cstheme="minorHAnsi"/>
          <w:color w:val="000000"/>
          <w:kern w:val="0"/>
          <w:lang w:eastAsia="en-GB"/>
          <w14:ligatures w14:val="none"/>
        </w:rPr>
        <w:t>. Η οικονομική και στρατηγική σύγκλιση επιτρέπει τον καλύτερο συντονισμό σε θέματα ελέγχου εξαγωγών, επενδυτικού ελέγχου και αντιμετώπισης αθέμιτων εμπορικών πρακτικών</w:t>
      </w:r>
      <w:r w:rsidRPr="00021283">
        <w:rPr>
          <w:rFonts w:cstheme="minorHAnsi"/>
          <w:color w:val="000000"/>
        </w:rPr>
        <w:t xml:space="preserve"> στο διεθνές εμπόριο</w:t>
      </w:r>
      <w:r w:rsidRPr="00021283">
        <w:rPr>
          <w:rFonts w:eastAsia="Times New Roman" w:cstheme="minorHAnsi"/>
          <w:color w:val="000000"/>
          <w:kern w:val="0"/>
          <w:lang w:eastAsia="en-GB"/>
          <w14:ligatures w14:val="none"/>
        </w:rPr>
        <w:t xml:space="preserve">. Παράλληλα,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φαίνεται να αποδέχεται ότι η παγκόσμια τάξη μεταβαίνει σε ένα καθεστώς πιο σκληρού ανταγωνισμού, όπου η ασφάλεια των εφοδιαστικών αλυσίδων και η στρατηγική αυτονομία συνδέονται άμεσα με τις διατλαντικές σχέσεις.</w:t>
      </w:r>
    </w:p>
    <w:p w14:paraId="6A73D390" w14:textId="60EBC65F"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κλιμάκωση των μέτρων κατά της Κίνας και της Ρωσίας δείχνει ότι οι εμπορικοί πόλεμοι μετατρέπονται ολοένα και περισσότερο σε γεωπολιτικά εργαλεία πίεσης. Η Ευρώπη, αν και παραδοσιακά επιδίωκε ισορροπίες, φαίνεται πλέον να υιοθετεί μια πιο σκληρή γραμμή, ευθυγραμμιζόμενη με τις ΗΠΑ για να διασφαλίσει τα στρατηγικά της συμφέροντα. Η νέα αυτή πραγματικότητα πιθανότατα θα καθορίσει τις διεθνείς σχέσεις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για την επόμενη δεκαετία, με επίκεντρο τη συνεργασία με την Ουάσινγκτον και τον σταδιακό περιορισμό της εξάρτησης από το Πεκίνο</w:t>
      </w:r>
      <w:r w:rsidRPr="00021283">
        <w:rPr>
          <w:rFonts w:cstheme="minorHAnsi"/>
          <w:color w:val="000000"/>
        </w:rPr>
        <w:t xml:space="preserve"> και αναγκαστικά θα πρέπει να μειώσει το εμπορικό έλλειμμα των 303 δισ. με την Κίνα, για να αντισταθμίσει τη σταδιακή απώλεια των $161 </w:t>
      </w:r>
      <w:r w:rsidR="00FA713D">
        <w:rPr>
          <w:rFonts w:cstheme="minorHAnsi"/>
          <w:color w:val="000000"/>
        </w:rPr>
        <w:t xml:space="preserve">δισ. </w:t>
      </w:r>
      <w:r w:rsidRPr="00021283">
        <w:rPr>
          <w:rFonts w:cstheme="minorHAnsi"/>
          <w:color w:val="000000"/>
        </w:rPr>
        <w:t>πλεονάσματος με τις ΗΠΑ</w:t>
      </w:r>
      <w:r w:rsidRPr="00021283">
        <w:rPr>
          <w:rFonts w:eastAsia="Times New Roman" w:cstheme="minorHAnsi"/>
          <w:color w:val="000000"/>
          <w:kern w:val="0"/>
          <w:lang w:eastAsia="en-GB"/>
          <w14:ligatures w14:val="none"/>
        </w:rPr>
        <w:t>.</w:t>
      </w:r>
    </w:p>
    <w:p w14:paraId="78881EBD" w14:textId="61DD1030" w:rsidR="00A12075" w:rsidRPr="00021283" w:rsidRDefault="00A120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Συνολικά, η στροφή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προς τις ΗΠΑ και κατά της Κίνας αντικατοπτρίζει την αναγνώριση μιας νέας παγκόσμιας πραγματικότητας: η οικονομική ισχύς και η γεωπολιτική ασφάλεια είναι αλληλένδετες. Σε έναν κόσμο που χαρακτηρίζεται από αβέβαιο ενεργειακό περιβάλλον, αναδυόμενες τεχνολογικές αντιπαραθέσεις και έντονες γεωπολιτικές συγκρούσεις, η Ευρώπη επέλεξε να θωρακίσει τις σχέσεις της με τις Ηνωμένες Πολιτείες, ακόμη και με το κόστος της απομάκρυνσης από την Κίνα. Η επιλογή αυτή μπορεί να οδηγήσει σε νέα ισορροπία ισχύος, αλλά και σε παρατεταμένη περίοδο διεθνούς αστάθειας, όπου οι οικονομικοί και πολιτικοί πόλεμοι θα συνυπάρχουν και θα αλληλοτροφοδοτούνται.</w:t>
      </w:r>
    </w:p>
    <w:p w14:paraId="19103A4A" w14:textId="77777777" w:rsidR="00A12075" w:rsidRPr="00021283" w:rsidRDefault="00A12075" w:rsidP="00021283">
      <w:pPr>
        <w:spacing w:after="120" w:line="280" w:lineRule="exact"/>
        <w:rPr>
          <w:rFonts w:cstheme="minorHAnsi"/>
        </w:rPr>
      </w:pPr>
    </w:p>
    <w:p w14:paraId="1E98E581" w14:textId="77777777" w:rsidR="00A12075" w:rsidRPr="00021283" w:rsidRDefault="00A12075" w:rsidP="00021283">
      <w:pPr>
        <w:spacing w:before="100" w:beforeAutospacing="1" w:after="120" w:line="280" w:lineRule="exact"/>
        <w:rPr>
          <w:rFonts w:cstheme="minorHAnsi"/>
          <w:b/>
          <w:bCs/>
          <w:color w:val="0070C0"/>
        </w:rPr>
      </w:pPr>
    </w:p>
    <w:p w14:paraId="6AA93750" w14:textId="2A61B19F" w:rsidR="00FB5879" w:rsidRPr="00021283" w:rsidRDefault="00FB5879" w:rsidP="00021283">
      <w:pPr>
        <w:spacing w:after="120" w:line="280" w:lineRule="exact"/>
        <w:rPr>
          <w:rFonts w:cstheme="minorHAnsi"/>
        </w:rPr>
      </w:pPr>
      <w:r w:rsidRPr="00021283">
        <w:rPr>
          <w:rFonts w:cstheme="minorHAnsi"/>
        </w:rPr>
        <w:br w:type="page"/>
      </w:r>
    </w:p>
    <w:p w14:paraId="5EDBFF3D" w14:textId="77777777" w:rsidR="00FB5879" w:rsidRPr="00021283" w:rsidRDefault="00FB5879"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Δασμοί και η αντιμετώπιση των επεκτατικών διαθέσεων  της Ρωσίας</w:t>
      </w:r>
    </w:p>
    <w:p w14:paraId="1B388A75"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3246000"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0583D45E"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6A06CC4" w14:textId="77777777" w:rsidR="00FB5879" w:rsidRPr="00021283" w:rsidRDefault="00FB5879" w:rsidP="00021283">
      <w:pPr>
        <w:spacing w:after="120" w:line="280" w:lineRule="exact"/>
        <w:jc w:val="center"/>
        <w:rPr>
          <w:rFonts w:cstheme="minorHAnsi"/>
          <w:color w:val="000000" w:themeColor="text1"/>
        </w:rPr>
      </w:pPr>
    </w:p>
    <w:p w14:paraId="0B431EFE"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τρέχουσα διεθνής πραγματικότητα χαρακτηρίζεται από μια έντονη σύγκρουση μεταξύ ελεύθερων δημοκρατιών και αυταρχικών καθεστώτων, με επίκεντρο την Ουκρανία και τις ευρύτερες στρατηγικές ισορροπίες. Οι Ηνωμένες Πολιτείες, σε συνεργασία με την Ευρωπαϊκή Ένωση και την Ιαπωνία, έχουν εγκαινιάσει ένα νέο πλαίσιο εμπορικής και γεωπολιτικής πολιτικής που συνδυάζει οικονομική πίεση, στρατηγική απομόνωση των αυταρχικών κρατών και αναδιάταξη της παγκόσμιας τάξης πραγμάτων. Η επιβολή δασμών και κυρώσεων εντάσσεται σε μια στρατηγική που στοχεύει στην αποδυνάμωση της ρωσικής επιθετικότητας και στη δημιουργία συνθηκών που θα ανακόψουν την αναβίωση επεκτατικών πολιτικών εκ μέρους αυταρχικών δυνάμεων με αυτοκρατορικό παρελθόν, όπως η Τουρκία, το Ιράν, η Ρωσία, η Κίνα κ.λπ., που ονειρεύονται να αναστήσουν τις χαμένες αυτοκρατορίες τους. </w:t>
      </w:r>
    </w:p>
    <w:p w14:paraId="2908A2A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λογική αυτής της στρατηγικής έγκειται στην κατανόηση ότι τα χρήματα αποτελούν το ισχυρότερο όπλο ενός κράτους που επιδιώκει στρατιωτική επιρροή και αναθεωρητικές πολιτικές. Οι εξαγωγές πετρελαίου, φυσικού αερίου και πρώτων υλών αποτελούν τον κύριο μηχανισμό μέσω του οποίου η Ρωσία χρηματοδοτεί τις επιχειρήσεις της στην Ουκρανία. Η διακοπή ή η δραστική μείωση της ροής αυτών των εσόδων ισοδυναμεί με άμεσο πλήγμα στη δυνατότητα της Μόσχας να διατηρήσει παρατεταμένη στρατιωτική δραστηριότητα και να ασκεί πολιτική επιρροή. Με απλά λόγια, η οικονομική απομόνωση είναι ο πιο αποτελεσματικός τρόπος για να εξουδετερωθεί η στρατιωτική απειλή που προκύπτει από το Κρεμλίνο.</w:t>
      </w:r>
    </w:p>
    <w:p w14:paraId="4B53E8B5" w14:textId="032864F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εμπορική συμφωνία ΗΠΑ–</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της 27ης Ιουλίου αποκτά καθοριστική σημασία. Η συμφωνία αυτή, που επετεύχθη πέντε ημέρες μετά την αντίστοιχη συμφωνία ΗΠΑ–Ιαπωνίας, αποσκοπεί στην αποφυγή ενός γενικευμένου εμπορικού πολέμου. Η προγραμματισμένη αύξηση των δασμών της 1ης Αυγούστου ακυρώθηκε, όπως και τα ευρωπαϊκά αντίποινα σε αμερικανικές εξαγωγές αξίας 93 δισεκατομμυρίων ευρώ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Παράλληλα, η συμφωνία προβλέπει μηδενικούς δασμούς σε κρίσιμα προϊόντα, όπως αεροσκάφη και εξαρτήματα, χημικά, γενόσημα φάρμακα, εξοπλισμό ημιαγωγών, γεωργικά προϊόντα, φυσικούς πόρους και πρώτες ύλες στρατηγικής σημασίας. Αυτή η διάταξη δεν αφορά μόνο την οικονομία, αλλά και τη στρατηγική ασφάλεια, ενισχύοντας την τεχνολογική διασύνδεση ΗΠΑ–</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και την κοινή τους ικανότητα να ανταγωνίζονται αυταρχικά κράτη σε τομείς υψηλής προστιθέμενης αξίας και υψηλής τεχνολογίας.</w:t>
      </w:r>
    </w:p>
    <w:p w14:paraId="6D134902"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παράλληλη απόφαση των ΗΠΑ να συντομεύσουν τη διορία προς τη Ρωσία για κατάπαυση πυρός στην Ουκρανία από 50 σε μόλις 10–12 ημέρες, συνοδευόμενη από την απειλή αυστηρών κυρώσεων και δευτερογενών δασμών, εντάσσεται στη λογική της επιθετικής οικονομικής διπλωματίας. Η Ουάσινγκτον δεν περιορίζεται πλέον στην άμεση αντιπαράθεση με τη Ρωσία· στοχοποιεί επίσης τρίτες χώρες που συνεχίζουν να συναλλάσσονται μαζί της, καθιστώντας σαφές ότι η στήριξη της Μόσχας συνεπάγεται υψηλό οικονομικό κόστος. Η στρατηγική αυτή συνιστά ουσιαστικά μια νέα μορφή δευτερογενών κυρώσεων, η οποία μετατρέπει την οικονομία σε βασικό μέσο γεωπολιτικής πίεσης.</w:t>
      </w:r>
    </w:p>
    <w:p w14:paraId="17E4C91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αν και δεν προβάλλεται στο προσκήνιο αυτών των εξελίξεων, αποτελεί αναπόσπαστο τμήμα της εξίσωσης. Η στήριξη που παρέχει στη Ρωσία —μέσω αγορών ενέργειας, πρώτων υλών και δυνητικής τεχνολογικής συνεργασίας— συνιστά τον κεντρικό λόγο για τον οποίο η νέα διατλαντική συμμαχία παρακολουθείται με ανησυχία από το Πεκίνο. Η Ευρώπη και οι ΗΠΑ επιδιώκουν να αποθαρρύνουν κάθε κίνηση που θα μπορούσε να επιτρέψει στη Ρωσία να παρακάμψει τις κυρώσεις. Η οικονομική ευθυγράμμιση των δυτικών δυνάμεων στέλνει σαφές μήνυμα ότι η παραβίαση αυτού του πλαισίου θα συνεπάγεται σημαντικό κόστος, ενδεχομένως και για τους μεγαλύτερους εμπορικούς εταίρους της Ρωσίας, όπως την Κίνα και την Ινδία.</w:t>
      </w:r>
    </w:p>
    <w:p w14:paraId="3F033878"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στρατηγική αυτή δεν περιορίζεται στη Ρωσία, αλλά λειτουργεί ταυτόχρονα ως προειδοποίηση προς ένα ευρύτερο μπλοκ αυταρχικών καθεστώτων που συνδυάζουν εσωτερική καταπίεση με εξωτερική επιθετικότητα. Τουρκία, Ιράν, Ρωσία και Κίνα μοιράζονται ένα κοινό χαρακτηριστικό: έχουν αυτοκρατορικό παρελθόν, στερούν τον πλούτο από τον λαό, μετατρέπουν τον παραγόμενο πλούτο σε στρατιωτική ισχύ, επιδιώκοντας την αναβίωση των χαμένων αυτοκρατοριών τους. Η οικονομική τους ευημερία δεν αντανακλάται στην καθημερινότητα των πολιτών τους, αλλά διοχετεύεται σε εξοπλιστικά προγράμματα και παρεμβατισμό. Η επιβολή δασμών και η χρήση της οικονομίας ως όπλου επιδιώκει να πλήξει ακριβώς αυτή τη δυναμική, διακόπτοντας τη ροή χρημάτων που τροφοδοτεί τις επεκτατικές πολιτικές τους.</w:t>
      </w:r>
    </w:p>
    <w:p w14:paraId="799A2783" w14:textId="39C3CD15"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Στρατηγικά, η νέα εμπορική και γεωπολιτική αρχιτεκτονική που οικοδομεί η Ουάσινγκτον επιχειρεί μια διπλή κίνηση: από τη μία πλευρά, περιορίζει την ικανότητα της Ρωσίας να διεξάγει πόλεμο μέσω οικονομικής απομόνωσης· από την άλλη, διαμορφώνει ένα διεθνές περιβάλλον στο οποίο η Κίνα θα αναγκαστεί να επανεξετάσει το κόστος της συμμαχίας της με τη Μόσχα. Η προοπτική να χάσει πρόσβαση στις κορυφαίες εξαγωγικές αγορές της —τις ΗΠΑ,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και την Ιαπωνία— σε μια περίοδο εσωτερικής οικονομικής αστάθειας, συνιστά μια ισχυρή αποτρεπτική δύναμη.</w:t>
      </w:r>
    </w:p>
    <w:p w14:paraId="29EAB737" w14:textId="77777777" w:rsidR="00CD2651" w:rsidRPr="00021283" w:rsidRDefault="00CD265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εφαρμογή αυτής της στρατηγικής ενέχει ωστόσο προκλήσεις. Η ιστορία δείχνει ότι οι κυρώσεις και οι δασμοί, αν δεν συνοδεύονται από ευρύτερη διπλωματική στρατηγική, μπορούν να οδηγήσουν σε παρατεταμένες κρίσεις χωρίς οριστικό αποτέλεσμα. Οι αντάρτικες ή παρακρατικές δομές, όπως και τα οργανωμένα δίκτυα εξουσίας που διαχειρίζονται οι ολιγαρχίες, δεν καταρρέουν εύκολα. Αντίθετα, συχνά προσαρμόζονται, αξιοποιώντας παράλληλες οικονομίες, σκιώδεις εμπορικές διαδρομές και εναλλακτικά χρηματοπιστωτικά συστήματα. Για τον λόγο αυτόν, η οικονομική πίεση πρέπει να συνδυαστεί με πολιτική απομόνωση, ενίσχυση της δυτικής συνοχής και στρατηγική υποστήριξη σε χώρες που μπορούν να υποκαταστήσουν τις ενεργειακές και εμπορικές ανάγκες της Ευρώπης.</w:t>
      </w:r>
    </w:p>
    <w:p w14:paraId="2C837EBD" w14:textId="2CDD39C2" w:rsidR="00CD2651" w:rsidRPr="00021283" w:rsidRDefault="00CD2651"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 xml:space="preserve">Συνοψίζοντας, η χρήση δασμών και οικονομικών κυρώσεων ως εργαλείο για την αντιμετώπιση των επεκτατικών διαθέσεων της Ρωσίας εντάσσεται σε μια ευρύτερη στρατηγική αναδιάταξης της παγκόσμιας τάξης. Η διατλαντική συνεργασία ΗΠΑ, </w:t>
      </w:r>
      <w:r w:rsidR="00FA713D">
        <w:rPr>
          <w:rFonts w:asciiTheme="minorHAnsi" w:hAnsiTheme="minorHAnsi" w:cstheme="minorHAnsi"/>
          <w:color w:val="000000"/>
        </w:rPr>
        <w:t>Ε.Ε.</w:t>
      </w:r>
      <w:r w:rsidRPr="00021283">
        <w:rPr>
          <w:rFonts w:asciiTheme="minorHAnsi" w:hAnsiTheme="minorHAnsi" w:cstheme="minorHAnsi"/>
          <w:color w:val="000000"/>
        </w:rPr>
        <w:t xml:space="preserve">, και Ιαπωνίας προσδίδει σε αυτήν τη στρατηγική παγκόσμια διάσταση, περιορίζοντας τα περιθώρια δράσης όχι μόνο της Ρωσίας, αλλά και των συμμάχων της. Η οικονομία μετατρέπεται σε κύριο μέσο άσκησης ισχύος, με στόχο να κοπεί η ροή χρημάτων που τροφοδοτεί την αυταρχική επεκτατικότητα. Παρά τις δυσκολίες, η στρατηγική αυτή αναδεικνύει ότι, στον 21ο αιώνα, η μάχη για την παγκόσμια σταθερότητα διεξάγεται εξίσου στα πεδία των αγορών όσο και στα πεδία των μαχών. </w:t>
      </w:r>
      <w:r w:rsidRPr="00021283">
        <w:rPr>
          <w:rFonts w:asciiTheme="minorHAnsi" w:hAnsiTheme="minorHAnsi" w:cstheme="minorHAnsi"/>
          <w:color w:val="000000" w:themeColor="text1"/>
        </w:rPr>
        <w:t>Η αντιμετώπιση της Ρωσίας μετά από το Ιράν έρχεται ως μήνυμα στην Τουρκία και στην Κίνα. Στη συνέχεια σειρά θα έχει η επεκτατικότητα της Τουρκίας και της Κίνας.</w:t>
      </w:r>
    </w:p>
    <w:p w14:paraId="4BA1F69F" w14:textId="77777777" w:rsidR="00CD2651" w:rsidRPr="00021283" w:rsidRDefault="00CD2651" w:rsidP="00021283">
      <w:pPr>
        <w:spacing w:before="100" w:beforeAutospacing="1" w:after="120" w:line="280" w:lineRule="exact"/>
        <w:rPr>
          <w:rFonts w:eastAsia="Times New Roman" w:cstheme="minorHAnsi"/>
          <w:color w:val="000000"/>
          <w:kern w:val="0"/>
          <w:lang w:eastAsia="en-GB"/>
          <w14:ligatures w14:val="none"/>
        </w:rPr>
      </w:pPr>
    </w:p>
    <w:p w14:paraId="00E7FCDB" w14:textId="77777777" w:rsidR="00A12075" w:rsidRPr="00021283" w:rsidRDefault="00A12075" w:rsidP="00021283">
      <w:pPr>
        <w:spacing w:after="120" w:line="280" w:lineRule="exact"/>
        <w:rPr>
          <w:rFonts w:cstheme="minorHAnsi"/>
        </w:rPr>
      </w:pPr>
    </w:p>
    <w:p w14:paraId="6073BC8C" w14:textId="1AAA37B2" w:rsidR="00160556" w:rsidRPr="00021283" w:rsidRDefault="00160556" w:rsidP="00021283">
      <w:pPr>
        <w:spacing w:after="120" w:line="280" w:lineRule="exact"/>
        <w:rPr>
          <w:rFonts w:cstheme="minorHAnsi"/>
        </w:rPr>
      </w:pPr>
      <w:r w:rsidRPr="00021283">
        <w:rPr>
          <w:rFonts w:cstheme="minorHAnsi"/>
        </w:rPr>
        <w:br w:type="page"/>
      </w:r>
    </w:p>
    <w:p w14:paraId="77867BB7" w14:textId="77777777" w:rsidR="00160556" w:rsidRPr="00021283" w:rsidRDefault="00160556"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lastRenderedPageBreak/>
        <w:t>Η παγκόσμια τάξη, ο μόνος τρόπος για ταχεία και συνεχή ανάπτυξη</w:t>
      </w:r>
    </w:p>
    <w:p w14:paraId="7D451E9A" w14:textId="77777777" w:rsidR="00160556" w:rsidRPr="00021283" w:rsidRDefault="00160556"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FB3F533" w14:textId="77777777" w:rsidR="00160556" w:rsidRPr="00021283" w:rsidRDefault="0016055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37F5D37" w14:textId="77777777" w:rsidR="004C1C31" w:rsidRPr="00021283" w:rsidRDefault="004C1C31" w:rsidP="00021283">
      <w:pPr>
        <w:pStyle w:val="Web"/>
        <w:spacing w:after="120" w:afterAutospacing="0" w:line="280" w:lineRule="exact"/>
        <w:jc w:val="both"/>
        <w:rPr>
          <w:rFonts w:asciiTheme="minorHAnsi" w:hAnsiTheme="minorHAnsi" w:cstheme="minorHAnsi"/>
          <w:color w:val="212529"/>
          <w:shd w:val="clear" w:color="auto" w:fill="FFFFFF"/>
        </w:rPr>
      </w:pPr>
    </w:p>
    <w:p w14:paraId="4C0795CC" w14:textId="6BD0C76C" w:rsidR="00160556" w:rsidRPr="00021283" w:rsidRDefault="00160556" w:rsidP="00021283">
      <w:pPr>
        <w:pStyle w:val="Web"/>
        <w:spacing w:after="120" w:afterAutospacing="0" w:line="280" w:lineRule="exact"/>
        <w:jc w:val="both"/>
        <w:rPr>
          <w:rFonts w:asciiTheme="minorHAnsi" w:hAnsiTheme="minorHAnsi" w:cstheme="minorHAnsi"/>
          <w:color w:val="000000" w:themeColor="text1"/>
          <w:shd w:val="clear" w:color="auto" w:fill="FFFFFF"/>
        </w:rPr>
      </w:pPr>
      <w:r w:rsidRPr="00021283">
        <w:rPr>
          <w:rFonts w:asciiTheme="minorHAnsi" w:hAnsiTheme="minorHAnsi" w:cstheme="minorHAnsi"/>
          <w:color w:val="000000" w:themeColor="text1"/>
          <w:shd w:val="clear" w:color="auto" w:fill="FFFFFF"/>
        </w:rPr>
        <w:t>Η ιστορία δεν είναι απλά η μελέτη του παρελθόντος, είναι η μελέτη των αλλαγών που έχουν συμβεί και δείχνουν πώς αλλάζουν τα πράγματα. Σήμερα βρισκόμαστε αντιμέτωποι με τις μεγαλύτερες και πιο εκθετικές αλλαγές που έγιναν τα τελευταία 80 έτη. Χρειαζόμαστε λοιπόν μια πραγματικά βαθιά κατανόηση του μηχανισμού των ιστορικών αλλαγών.</w:t>
      </w:r>
    </w:p>
    <w:p w14:paraId="5A0A8AD9" w14:textId="56D4745C"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παγκόσμια οικονομική ανάπτυξη, για πρώτη φορά μετά τον Β’ παγκόσμιο πόλεμο, απειλείται  από μια πολιτισμική διαμάχη μεταξύ δημοκρατικών συστημάτων διακυβέρνησης που έχει αναπτύξει ο Δυτικός πολιτισμός και αυταρχικών χωρών, των οποίων οι υπέρμετρα φιλόδοξοι ηγέτες, αγνοώντας τα ιστορικά διδάγματα, ονειροπολούν να αναβιώσουν τις χαμένες  αυτοκρατορίες τους (Τουρκία, Ιράν, Ρωσία, Κίνα κ.λπ.).</w:t>
      </w:r>
    </w:p>
    <w:p w14:paraId="617D9B92" w14:textId="00732585"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Style w:val="aa"/>
          <w:rFonts w:asciiTheme="minorHAnsi" w:eastAsiaTheme="majorEastAsia" w:hAnsiTheme="minorHAnsi" w:cstheme="minorHAnsi"/>
          <w:b w:val="0"/>
          <w:bCs w:val="0"/>
          <w:color w:val="000000" w:themeColor="text1"/>
        </w:rPr>
        <w:t>Οι δημοκρατικές δυτικές κοινωνίες βλέπουν τον κόσμο εντελώς διαφορετικά</w:t>
      </w:r>
      <w:r w:rsidRPr="00021283">
        <w:rPr>
          <w:rFonts w:asciiTheme="minorHAnsi" w:hAnsiTheme="minorHAnsi" w:cstheme="minorHAnsi"/>
          <w:color w:val="000000" w:themeColor="text1"/>
        </w:rPr>
        <w:t xml:space="preserve"> καθώς δίνουν αξία στα βασικά ανθρώπινα δικαιώματα, στην ιδιοκτησία, στο κράτος δικαίου, στην ελευθερία των επιλογών των ατόμων, στην τάξη, και </w:t>
      </w:r>
      <w:r w:rsidR="00606698" w:rsidRPr="00021283">
        <w:rPr>
          <w:rFonts w:asciiTheme="minorHAnsi" w:hAnsiTheme="minorHAnsi" w:cstheme="minorHAnsi"/>
          <w:color w:val="000000" w:themeColor="text1"/>
        </w:rPr>
        <w:t xml:space="preserve">σε </w:t>
      </w:r>
      <w:r w:rsidRPr="00021283">
        <w:rPr>
          <w:rFonts w:asciiTheme="minorHAnsi" w:hAnsiTheme="minorHAnsi" w:cstheme="minorHAnsi"/>
          <w:color w:val="000000" w:themeColor="text1"/>
        </w:rPr>
        <w:t>κανόνες  που ούτε οι κυβερνήσεις είναι υπεράνω αυτών. Τα αυταρχικά καθεστώτα δεν έχουν καμία αντίληψη αυτών των αξιών αφού τα πάντα γίνονται προς όφελος του κόμματος και προσωπικά των ηγετών τους, η δε εσωτερική τάξη και συνοχή επιβάλλεται με τον φόβο και τη βία.</w:t>
      </w:r>
    </w:p>
    <w:p w14:paraId="2AC609BB" w14:textId="77777777"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Η διαμάχη εμφανίζεται με τη μορφή  αναζωπύρωσης των γεωστρατηγικών ανταγωνισμών με αφορμή τη σύγκρουση Ιράν-Ισραήλ. Οι ΗΠΑ επέδειξαν την αμερικανική αποτρεπτική ισχύ, στην καταστροφή της πυρηνικής υποδομής του Ιράν.  Πρόσφατα οι ΗΠΑ απάντησαν στις απειλές ότι η Ρωσία παραμένει υπολογίσιμη  πυρηνική δύναμη, αποστέλλοντας δυο πυρηνικά υποβρύχια σε μυστικές θέσεις κοντά στη Ρωσία. Η Τουρκία απειλεί να εισβάλει σε αδύναμα κράτη και αναπτύσσει δίκτυο πληρεξουσίων.</w:t>
      </w:r>
    </w:p>
    <w:p w14:paraId="0A700EAC"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ιστορία έχει αποδείξει ότι οι χώρες που επικεντρώνονται στο να κατακτούν  ξένα εδάφη βγαίνουν χαμένες, γιατί όταν πολεμάς για αυτά, τα καταστρέφεις κιόλας κατά τηδιαδικασία κατάληψης.</w:t>
      </w:r>
    </w:p>
    <w:p w14:paraId="07EF97C2"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Ευρωπαίοι είναι το καλύτερο παράδειγμα για όλους, καθώς αφήσαν τον καθένα να ταξιδεύει, να νοικιάζει ένα σπίτι σε κάποια άλλη χώρα, να τρέχει τις δουλειές του από εκεί κ.λπ. Δεν χρειάζεται πραγματικά μια χώρα να  κατακτήσει μια άλλη ευρωπαϊκή χώρα και καθένας μπορεί να φανταστεί τι  μπελάς θα ήταν αυτό. Αυτό είναι το θαύμα της διεθνούς τάξης που βασίζεται σε κανόνες: είναι ο μόνος τρόπος για ταχεία και συνεχή ανάπτυξη.</w:t>
      </w:r>
    </w:p>
    <w:p w14:paraId="0D9D9498" w14:textId="77777777" w:rsidR="00160556" w:rsidRPr="00021283" w:rsidRDefault="00160556" w:rsidP="00021283">
      <w:pPr>
        <w:spacing w:after="120" w:line="280" w:lineRule="exact"/>
        <w:jc w:val="both"/>
        <w:rPr>
          <w:rFonts w:cstheme="minorHAnsi"/>
          <w:color w:val="000000" w:themeColor="text1"/>
        </w:rPr>
      </w:pPr>
      <w:r w:rsidRPr="00021283">
        <w:rPr>
          <w:rFonts w:cstheme="minorHAnsi"/>
          <w:color w:val="000000" w:themeColor="text1"/>
        </w:rPr>
        <w:t xml:space="preserve">Η Δύση πλέον συνειδητοποιεί ότι δεν είναι αρκετό να είμαστε πλούσιοι. Πρέπει να έχουμε και πολιτισμική συνοχή. Δεν είναι αρκετό να έχουμε τεχνολογία. Πρέπει να έχουμε και αξίες. Δεν είναι αρκετό να έχουμε στρατό. Πρέπει να έχουμε και όραμα αποτροπής των απειλών των Δυτικών δημοκρατιών από αυταρχικά καθεστώτα που λαμβάνουνως αδράνεια των δημοκρατιών την αρχή της ανοχής των δημοκρατιών ή έχουν την ψευδαίσθηση ότι η Δύση είναι αφελής και θα παραμένει για πάντα αδρανής. Η σύγκρουση με το Ιράν και η επαναφορά της αμερικανικής αποτροπής σηματοδοτούν το τέλος μιας περιόδου ανοχής απέναντι σε χώρες που αναπτύσσουν  επεκτατικά σχέδια. Η μείωση των εμπορικών πλεονασμάτων που υπήρξαν πηγή χρηματοδότησης των αυταρχικών καθεστώτων, θα μειώσει τη δύναμή τους. </w:t>
      </w:r>
    </w:p>
    <w:p w14:paraId="715A37A6"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Οι δύο υπερδυνάμεις ΗΠΑ και Κίνα, επηρεάζουν τον υπόλοιπο κόσμο, ειδικά τις χώρες του παγκόσμιου Νότου (Αφρική, Λατινική Αμερική, Νοτιοανατολική Ασία), και οι τρίτες χώρες καλούνται να επιλέξουν ή να ισορροπήσουν ανάμεσα σε δύο αντικρουόμενα μοντέλα εξουσίας, αξιών και ανάπτυξης. Το διεθνές εμπόριο, η τεχνολογία και η πολιτισμική επιρροή αποτελούν βασικά πεδία μάχης στο νέο διεθνές περιβάλλον.</w:t>
      </w:r>
    </w:p>
    <w:p w14:paraId="2D15D07E" w14:textId="77777777" w:rsidR="00160556" w:rsidRPr="00021283" w:rsidRDefault="00160556"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Δύση, υπό την ηγεσία των Ηνωμένων Πολιτειών, κυριάρχησε σε θεσμούς όπως τα Ηνωμένα Έθνη, η Παγκόσμια Τράπεζα και το Διεθνές Νομισματικό Ταμείο, προωθώντας αξίες όπως η δημοκρατία, η </w:t>
      </w:r>
      <w:r w:rsidRPr="00021283">
        <w:rPr>
          <w:rFonts w:eastAsia="Times New Roman" w:cstheme="minorHAnsi"/>
          <w:color w:val="000000" w:themeColor="text1"/>
          <w:kern w:val="0"/>
          <w:lang w:eastAsia="en-GB"/>
          <w14:ligatures w14:val="none"/>
        </w:rPr>
        <w:lastRenderedPageBreak/>
        <w:t>ελευθερία και το δικαίωμα της ελεύθερης επιλογής. Ωστόσο, η άνοδος αυταρχικών καθεστώτων και κυρίως της Κίνας θέτει υπό αμφισβήτηση τηνυπάρχουσα παγκόσμια τάξη. Σήμερα, ο ανταγωνισμός μεταξύ Δύσης και Κίνας δεν αφορά μόνο οικονομικά συμφέροντα ή στρατιωτικές ισορροπίες, αλλά συγκρούεται σε βαθύτερο επίπεδο σχετικά με ποιο πολιτικό, τεχνολογικό και πολιτισμικό μοντέλο θα επικρατήσει.</w:t>
      </w:r>
    </w:p>
    <w:p w14:paraId="38EC4EE9"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Κίνα είχε αυτή τη ραγδαία ανάπτυξη, ενώ είναι ολοκληρωτικό καθεστώς, γιατί συνεργαζόταν με τη διεθνή τάξη όσο συμμετείχε στην οικογένεια των εθνών και αυτό δημιούργησε την  ευημερία της, έστω και εάν γινόταν με χρήση αθέμιτων πρακτικών στο διεθνές εμπόριο. Τώρα όμως, η Κίνα πάει να κάνει ακριβώς το αντίθετο από αυτό που της εξασφάλισε την ευημερία. Η Ταϊβάν είναι μια εικόνα του τι θα μπορούσε να είναι η Κίνα, αν είχε εκδημοκρατιστεί. Τυχόν  κατάληψη  της Ταϊβάν διά της βίας, μιας ευημερούσας δημοκρατίας σχεδόν 27 εκατομμυρίων ανθρώπων με τριπλάσιο κατά κεφαλή ΑΕΠ από την Κίνα θα ανατρέψει τα πάντα.</w:t>
      </w:r>
    </w:p>
    <w:p w14:paraId="5C9C1204" w14:textId="77777777" w:rsidR="00160556" w:rsidRPr="00021283" w:rsidRDefault="00160556"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ρωσική εισβολή</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αποσταθεροποίησε λίγο την Ευρώπη και τον κόσμο</w:t>
      </w:r>
      <w:r w:rsidRPr="00021283">
        <w:rPr>
          <w:rFonts w:asciiTheme="minorHAnsi" w:hAnsiTheme="minorHAnsi" w:cstheme="minorHAnsi"/>
          <w:color w:val="000000" w:themeColor="text1"/>
        </w:rPr>
        <w:t>· η επίθεση του Ιράν στο Ισραήλ</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δεν είχε το ίδιο αποτέλεσμα</w:t>
      </w:r>
      <w:r w:rsidRPr="00021283">
        <w:rPr>
          <w:rFonts w:asciiTheme="minorHAnsi" w:hAnsiTheme="minorHAnsi" w:cstheme="minorHAnsi"/>
          <w:color w:val="000000" w:themeColor="text1"/>
        </w:rPr>
        <w:t>. Όμως</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η περίπτωση της Κίνας θα δημιουργήσει βαθιά αποσταθεροποίηση  στον κόσμο</w:t>
      </w:r>
      <w:r w:rsidRPr="00021283">
        <w:rPr>
          <w:rFonts w:asciiTheme="minorHAnsi" w:hAnsiTheme="minorHAnsi" w:cstheme="minorHAnsi"/>
          <w:color w:val="000000" w:themeColor="text1"/>
        </w:rPr>
        <w:t>.</w:t>
      </w:r>
    </w:p>
    <w:p w14:paraId="6A6C0755" w14:textId="77777777" w:rsidR="00160556" w:rsidRPr="00021283" w:rsidRDefault="00160556" w:rsidP="00021283">
      <w:pPr>
        <w:spacing w:after="120" w:line="280" w:lineRule="exact"/>
        <w:jc w:val="both"/>
        <w:rPr>
          <w:rFonts w:cstheme="minorHAnsi"/>
          <w:color w:val="000000" w:themeColor="text1"/>
        </w:rPr>
      </w:pPr>
    </w:p>
    <w:p w14:paraId="0F27737F" w14:textId="456B8813" w:rsidR="009F5F76" w:rsidRPr="00021283" w:rsidRDefault="009F5F76" w:rsidP="00021283">
      <w:pPr>
        <w:spacing w:after="120" w:line="280" w:lineRule="exact"/>
        <w:rPr>
          <w:rFonts w:cstheme="minorHAnsi"/>
        </w:rPr>
      </w:pPr>
      <w:r w:rsidRPr="00021283">
        <w:rPr>
          <w:rFonts w:cstheme="minorHAnsi"/>
        </w:rPr>
        <w:br w:type="page"/>
      </w:r>
    </w:p>
    <w:p w14:paraId="21BCD596" w14:textId="77777777" w:rsidR="009F5F76" w:rsidRPr="00021283" w:rsidRDefault="009F5F76" w:rsidP="00021283">
      <w:pPr>
        <w:spacing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Πώς οι ΗΠΑ επαναφέρουν την τάξη  στο παγκόσμιο εμπόριο</w:t>
      </w:r>
    </w:p>
    <w:p w14:paraId="645A920A" w14:textId="77777777" w:rsidR="009F5F76" w:rsidRPr="00021283" w:rsidRDefault="009F5F76"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01A16C78" w14:textId="77777777" w:rsidR="009F5F76" w:rsidRPr="00021283" w:rsidRDefault="009F5F7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8CADB1D" w14:textId="77777777" w:rsidR="009F5F76" w:rsidRPr="00021283" w:rsidRDefault="009F5F76" w:rsidP="00021283">
      <w:pPr>
        <w:spacing w:after="120" w:line="280" w:lineRule="exact"/>
        <w:jc w:val="center"/>
        <w:rPr>
          <w:rFonts w:cstheme="minorHAnsi"/>
          <w:color w:val="000000" w:themeColor="text1"/>
        </w:rPr>
      </w:pPr>
    </w:p>
    <w:p w14:paraId="09449EC3" w14:textId="46E467BA"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αντίληψη ότι το ελεύθερο εμπόριο είναι πάντα επωφελές αποτελεί θεωρητική γενίκευση, η οποία σπάνια βρίσκει πλήρη εφαρμογή στις σύνθετες οικονομικές και γεωπολιτικές συνθήκες του 21ου αιώνα. Οι Ηνωμένες Πολιτείες, αν και θεωρούνται παραδοσιακά οι θεματοφύλακες του ελεύθερου εμπορίου, το 2024 κατέγραψαν εισαγωγές ύψους 4,11 τρισεκατομμυρίων δολαρίων και εξαγωγές 3,19 τρισεκατομμυρίων δολαρίων, διαμορφώνοντας εμπορικό έλλειμμα 1,21 τρισεκατομμυρίων. Ακόμη και αν αφαιρεθεί το πλεόνασμα 295 δισεκατομμυρίων από τις υπηρεσίες, το καθαρό έλλειμμα παραμένει υψηλό, στα 917 δισεκατομμύρια. Αντίστοιχα το μεγαλύτερο εμπορικό πλεόνασμα το έχει η Κίνα με $1,3 τρισεκ.. </w:t>
      </w:r>
    </w:p>
    <w:p w14:paraId="288B58CC"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στοιχεία αυτά αναδεικνύουν ότι η πλήρης αποδοχή του ελεύθερου εμπορίου, χωρίς εργαλεία εξισορρόπησης, δεν εξυπηρετεί πάντα τα συμφέροντα ακόμη και των ισχυρότερων οικονομιών, επιβεβαιώνοντας την ανάγκη για πιο ευέλικτες και ρεαλιστικές πολιτικές.</w:t>
      </w:r>
    </w:p>
    <w:p w14:paraId="04DA63EA" w14:textId="2D93DEC6"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Ευρωπαϊκή Ένωση αποτελεί χαρακτηριστικό παράδειγμα της ανισορροπίας. Το 2024, το εμπορικό έλλειμμα των ΗΠΑ με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έφτασε τα 236 δισεκατομμύρια δολάρια. Αφαιρώντας το πλεόνασμα υπηρεσιών ύψους 75 δισεκατομμυρίων υπέρ των ΗΠΑ, το καθαρό έλλειμμα ανήλθε σε 161 δισεκατομμύρια. Παρά το γεγονός ότι η </w:t>
      </w:r>
      <w:r w:rsidR="00FA713D">
        <w:rPr>
          <w:rFonts w:asciiTheme="minorHAnsi" w:hAnsiTheme="minorHAnsi" w:cstheme="minorHAnsi"/>
          <w:color w:val="000000"/>
        </w:rPr>
        <w:t>Ε.Ε.</w:t>
      </w:r>
      <w:r w:rsidRPr="00021283">
        <w:rPr>
          <w:rFonts w:asciiTheme="minorHAnsi" w:hAnsiTheme="minorHAnsi" w:cstheme="minorHAnsi"/>
          <w:color w:val="000000"/>
        </w:rPr>
        <w:t xml:space="preserve"> αντιπροσωπεύει περίπου το 16% των συνολικών εισαγωγών των ΗΠΑ, το εμπορικό ισοζύγιο παραμένει έντονα αρνητικό για την Ουάσιγκτον.</w:t>
      </w:r>
    </w:p>
    <w:p w14:paraId="4937C303"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νέο πλαίσιο στο διεθνές εμπόριο αντικατοπτρίζει βασικά στοιχεία της πρόσφατης συμφωνίας ΗΠΑ–Ιαπωνίας, στο πλαίσιο της οποίας η Ιαπωνία αποδέχθηκε δασμούς 15% για να αποφύγει μελλοντική αύξηση στο 30%. Οι Ευρωπαίοι διαπραγματευτές φαίνεται ότι χρησιμοποίησαν τη συμφωνία αυτή ως πρότυπο. Ενδεικτικά, Γερμανοί αξιωματούχοι διασφάλισαν πως η ευρωπαϊκή αυτοκινητοβιομηχανία θα απολαμβάνει ισότιμη πρόσβαση στην αμερικανική αγορά με την ιαπωνική. Τελικά, τα ευρωπαϊκά αυτοκίνητα και τα εξαρτήματά τους θα υπόκεινται σε δασμό 15%, όπως και τα ιαπωνικά – εξέλιξη που καθησύχασε ιδιαίτερα τους Γερμανούς κατασκευαστές, οι οποίοι ανησυχούσαν για δυσμενή διάκριση.</w:t>
      </w:r>
    </w:p>
    <w:p w14:paraId="7B4138B8" w14:textId="77777777" w:rsidR="009F5F76" w:rsidRPr="00021283" w:rsidRDefault="009F5F76" w:rsidP="00021283">
      <w:pPr>
        <w:pStyle w:val="Web"/>
        <w:spacing w:after="120" w:afterAutospacing="0" w:line="280" w:lineRule="exact"/>
        <w:jc w:val="both"/>
        <w:rPr>
          <w:rFonts w:asciiTheme="minorHAnsi" w:hAnsiTheme="minorHAnsi" w:cstheme="minorHAnsi"/>
          <w:color w:val="000000"/>
        </w:rPr>
      </w:pPr>
    </w:p>
    <w:p w14:paraId="1029DF49"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Στον 21ο αιώνα, η παγκόσμια οικονομία και οι εμπορικές σχέσεις δεν κινούνται αποκλειστικά από την αυτόνομη δυναμική των αγορών. Αντίθετα, οι Ηνωμένες Πολιτείες, αξιοποιώντας το μέγεθος της οικονομίας τους, την τεχνολογική υπεροχή και το γεωπολιτικό τους βάρος, παίζουν ρόλο διαμορφωτή κανόνων στην προσπάθειά τους να μειώσουν τα εμπορικά ελλείμματα και αντίστοιχα εμπορικά πλεονάσματα σε άλλες χώρες. Μέσα από μια νέα στρατηγική «εμπορικής διπλωματίας» που συνδυάζει μέτριους δασμούς, στοχευμένες επενδύσεις και διαπραγματεύσεις, οι ΗΠΑ επιδιώκουν να επιτύχουν ό,τι οι αγορές από μόνες τους αδυνατούν: αμοιβαία, πιο ισόρροπη και βιώσιμη ανάπτυξη, αποφεύγοντας ταυτόχρονα την πρόκληση ενός καταστροφικού εμπορικού πολέμου. </w:t>
      </w:r>
    </w:p>
    <w:p w14:paraId="3167B156"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τακτική αυτή διαφοροποιείται ριζικά από την προσέγγιση που κυριάρχησε στις δεκαετίες του 1920 και 1930, όταν η μονομερής και ακραία πολιτική προστατευτισμού των ΗΠΑ συνέβαλε στη Μεγάλη Ύφεση. Σήμερα, η Ουάσιγκτον επιδιώκει μια νέα ισορροπία, με εργαλεία που συνδυάζουν την πίεση και τη συνεργασία, ενισχύοντας ταυτόχρονα την εθνική της οικονομία και την παγκόσμια σταθερότητα.</w:t>
      </w:r>
    </w:p>
    <w:p w14:paraId="720B047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χρησιμοποιούν την οικονομική τους δύναμη ως μοχλό διαπραγμάτευσης. Αρχικά οι υψηλοί δασμοί είχαν ως στόχο να προσέλθουν τα δύο μέρη στο τραπέζι των διαπραγματεύσεων. Αντί για καταστροφικούς δασμούς που στραγγαλίζουν το εμπόριο, έχουν επιλέξει να εφαρμόσουν ένα «μέτριο δασμό» 15–20% σε χώρες που επιθυμούν πρόσβαση στην τεράστια αγορά τους. Αυτός ο μηχανισμός επιτυγχάνει δύο στόχους: πρώτον, εξισορροπεί το εμπορικό πλεόνασμα χωρών που διατηρούν υψηλά </w:t>
      </w:r>
      <w:r w:rsidRPr="00021283">
        <w:rPr>
          <w:rFonts w:eastAsia="Times New Roman" w:cstheme="minorHAnsi"/>
          <w:color w:val="000000"/>
          <w:kern w:val="0"/>
          <w:lang w:eastAsia="en-GB"/>
          <w14:ligatures w14:val="none"/>
        </w:rPr>
        <w:lastRenderedPageBreak/>
        <w:t>εμπόδια έναντι αμερικανικών προϊόντων και δεύτερον, δημιουργεί πίεση για άνοιγμα αγορών, χωρίς να καταστρέφει τις εμπορικές ροές.</w:t>
      </w:r>
    </w:p>
    <w:p w14:paraId="2BB70300" w14:textId="5CA81546"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Αυτή η μετριοπαθής πολιτική διαφέρει ουσιωδώς από την ιστορική αποτυχία του νομοσχεδίου Σμουτ–Χώλεϋ. Τηδεκαετία του 1930, οι γερουσιαστές Ριντ Σμουτ και Γουίλις Χώλεϋ ανέβασαν τον μέσο δασμό των ΗΠΑ στο 60%, την ώρα που η χώρα βυθιζόταν στη Μεγάλη Ύφεση και το χρηματιστήριο </w:t>
      </w:r>
      <w:proofErr w:type="spellStart"/>
      <w:r w:rsidRPr="00021283">
        <w:rPr>
          <w:rFonts w:eastAsia="Times New Roman" w:cstheme="minorHAnsi"/>
          <w:color w:val="000000"/>
          <w:kern w:val="0"/>
          <w:lang w:eastAsia="en-GB"/>
          <w14:ligatures w14:val="none"/>
        </w:rPr>
        <w:t>κατέρρ</w:t>
      </w:r>
      <w:r w:rsidR="00FA713D">
        <w:rPr>
          <w:rFonts w:eastAsia="Times New Roman" w:cstheme="minorHAnsi"/>
          <w:color w:val="000000"/>
          <w:kern w:val="0"/>
          <w:lang w:eastAsia="en-GB"/>
          <w14:ligatures w14:val="none"/>
        </w:rPr>
        <w:t>Ε.Ε</w:t>
      </w:r>
      <w:proofErr w:type="spellEnd"/>
      <w:r w:rsidR="00FA713D">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t>. Το αποτέλεσμα ήταν καταστροφικό: ένα κύμα αντιποίνων από άλλες χώρες, που βύθισε ακόμη περισσότερο την παγκόσμια οικονομία.</w:t>
      </w:r>
    </w:p>
    <w:p w14:paraId="26FAF2A4"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Σήμερα, η Ουάσιγκτον κρατά τους δασμούς σε επίπεδα που ασκούν πίεση χωρίς να οδηγούν σε εμπορικό χάος. Αυτή η ισορροπία, σε συνδυασμό με τη διπλωματική διαπραγμάτευση, εξηγεί γιατί οι μεγάλες οικονομίες όπως η Ευρωπαϊκή Ένωση και η Ιαπωνία επιλέγουν να «κάνουν ειρήνη» με την αμερικανική εμπορική αναδιάταξη, αποφεύγοντας έναν παγκόσμιο εμπορικό πόλεμο. Κανένας δεν θέλει να χάσει την τεράστια αγορά των ΗΠΑ.</w:t>
      </w:r>
    </w:p>
    <w:p w14:paraId="043B36A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στρατηγική αποφεύγει τα λάθη του παρελθόντος. Το 1930, ο πρόεδρος Χέρμπερτ Χούβερ υπέγραψε το νομοσχέδιο Σμουτ–Χώλεϋ, και δύο χρόνια αργότερα προχώρησε σε μια τεράστια φορολογική αύξηση, όπου ο ανώτατος φορολογικός συντελεστής εκτινάχθηκε από το 25% στο 65%. Ο συνδυασμός ακραίων δασμών και φορολογικής επιβάρυνσης στραγγάλισε την εγχώρια οικονομία, ενώ η απουσία συντονισμένης διπλωματίας οδήγησε σε ένα παγκόσμιο κύμα αντιποίνων.</w:t>
      </w:r>
    </w:p>
    <w:p w14:paraId="6EAD4E0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οι ΗΠΑ σήμερα ακολουθούν αντίστροφη πορεία. Μειώνουν τη φορολογία, παρέχουν κίνητρα στις επιχειρήσεις και, ταυτόχρονα, χρησιμοποιούν τους δασμούς ως εργαλείο πίεσης, όχι τιμωρίας. Με τον τρόπο αυτόν, οι δασμοί δεν λειτουργούν ως εμπόδιο, αλλά ως διαπραγματευτικό χαρτί για να εξασφαλιστούν πιο δίκαιοι όροι στο διεθνές εμπόριο.</w:t>
      </w:r>
    </w:p>
    <w:p w14:paraId="09986CAB"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Ουάσιγκτον δεν περιορίζεται στη χρήση δασμών για την εξισορρόπηση του εμπορίου. Πείθει τις μεγάλες οικονομίες και τις κορυφαίες επιχειρήσεις να επενδύσουν απευθείας στις Ηνωμένες Πολιτείες. Αυτές οι επενδύσεις, που σε βάθος χρόνου μπορεί να αγγίξουν τα 5–6 τρισεκατομμύρια δολάρια, ενισχύουν την παραγωγική βάση της χώρας, δημιουργούν θέσεις εργασίας και, κυρίως, αντισταθμίζουν τις επιπτώσεις των δασμών. Οι επενδύσεις αυτές υπόκεινται σε 100% απόσβεση, πράγμα το οποίο αποτελεί σημαντικό κίνητρο.</w:t>
      </w:r>
    </w:p>
    <w:p w14:paraId="378DA015"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συνδυασμό με τα κίνητρα χαμηλής φορολογίας και τις ρυθμιστικές μεταρρυθμίσεις, η στρατηγική αυτή διαφοροποιείται ριζικά από την αμερικανική οικονομική πολιτική της δεκαετίας του 1930. Τότε, η απομόνωση και η υπερφορολόγηση βύθισαν την αμερικανική οικονομία στην ύφεση, ενώ σήμερα, η διασύνδεση και η ενίσχυση των επενδύσεων δημιουργούν ένα περιβάλλον ανάπτυξης.</w:t>
      </w:r>
    </w:p>
    <w:p w14:paraId="4F4315C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στιγμής, οι Ηνωμένες Πολιτείες έχουν εξασφαλίσει τη συνεργασία του ημίσεος από τους μεγάλους εμπορικούς εταίρους τους, με την Ευρωπαϊκή Ένωση και την Ιαπωνία να αποδέχονται τους νέους όρους εμπορίου. Αν και παραμένουν ανοιχτά μέτωπα με την Κίνα, τον Καναδά και το Μεξικό (όπου η συμφωνία USMCA αποτελεί το βασικό πλαίσιο διαπραγμάτευσης), οι επιτυχίες αυτές προσφέρουν σημαντική ώθηση στη διαπραγμάτευση με την Κίνα.</w:t>
      </w:r>
    </w:p>
    <w:p w14:paraId="5BA840F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βασική ερώτηση που αναδύεται είναι: αν οι δασμοί είναι τόσο καταστροφικοί, γιατί σχεδόν όλες οι χώρες τους εφαρμόζουν; Και αν τα εμπορικά πλεονάσματα θεωρούνται επικίνδυνα, γιατί τα επιδιώκουν όλες οι οικονομίες; Η αλήθεια είναι ότι οι δασμοί, όταν εφαρμόζονται στοχευμένα, μπορούν να λειτουργήσουν ως καταλύτες για πιο ισόρροπες εμπορικές σχέσεις. Στο διεθνές εμπόριο, όταν κάποια χώρα έχει εμπορικά πλεονάσματα, κάποια άλλη χώρα πρέπει να «αντέχει» οικονομικά να έχει εμπορικά ελλείματα. Αλλά καμία χώρα δεν «αντέχει» για πολύ καιρό να έχει εμπορικά ελλείματα.</w:t>
      </w:r>
    </w:p>
    <w:p w14:paraId="60D07E3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δεν επιδιώκουν την πλήρη εξάλειψη των εμπορικών ελλειμμάτων, ούτε αυτός είναι ρεαλιστικός στόχος. Ο απώτερος σκοπός είναι να ανοίξουν νέες αγορές για τις αμερικανικές επιχειρήσεις, </w:t>
      </w:r>
      <w:r w:rsidRPr="00021283">
        <w:rPr>
          <w:rFonts w:eastAsia="Times New Roman" w:cstheme="minorHAnsi"/>
          <w:color w:val="000000"/>
          <w:kern w:val="0"/>
          <w:lang w:eastAsia="en-GB"/>
          <w14:ligatures w14:val="none"/>
        </w:rPr>
        <w:lastRenderedPageBreak/>
        <w:t>να μειώσουν οι χώρες τους δασμούς και να αρθούν τα μη δασμολογικά εμπόδια που συχνά αποκλείουν τις εξαγωγές αμερικανικών προϊόντων.</w:t>
      </w:r>
    </w:p>
    <w:p w14:paraId="39862EC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πλαίσιο αυτό, η εξαγωγή αμερικανικών προϊόντων και πρώτων υλών αποκτά στρατηγική διάσταση: Οι πωλήσεις αγροτικών προϊόντων και αυτοκινήτων στην Ιαπωνία ενισχύουν τη γεωργική και βιομηχανική παραγωγή. Η αύξηση των πωλήσεων αυτοκινήτων στην Ευρώπη βελτιώνει την ανταγωνιστικότητα του αμερικανικού κλάδου. Η εξαγωγή υγροποιημένου φυσικού αερίου (LNG) στην Ευρώπη μειώνει την εξάρτηση της ηπείρου από τη Ρωσία, ενισχύοντας παράλληλα τη θέση των ΗΠΑ ως παγκόσμιου ενεργειακού ηγέτη. Αυτή η ενεργειακή διάσταση, πέρα από οικονομικό όφελος, προσδίδει και γεωπολιτικό βάθος στην αμερικανική στρατηγική, καθώς επιτρέπει την οικοδόμηση δεσμών με συμμάχους μέσω της διαφοροποίησης ενεργειακών πηγών.</w:t>
      </w:r>
    </w:p>
    <w:p w14:paraId="6BBDC110"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σημερινή αμερικανική προσέγγιση χαρακτηρίζεται από μια έντονη διπλωματική διάσταση, που έλειπε από την εποχή του Σμουτ–Χώλεϋ. Στη δεκαετία του 1930, οι Ηνωμένες Πολιτείες εφάρμοζαν μονομερείς πολιτικές χωρίς διαβούλευση, ενισχύοντας την παγκόσμια απομόνωση. Αντίθετα, σήμερα, η Ουάσιγκτον χρησιμοποιεί τους δασμούς ως μοχλό για να προσελκύσει διαπραγματεύσεις και να υπογράψει διμερείς ή πολυμερείς συμφωνίες, οι οποίες επιτρέπουν την ομαλή αναδιάρθρωση των εμπορικών σχέσεων.</w:t>
      </w:r>
    </w:p>
    <w:p w14:paraId="69A4802A"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διπλωματία αυτή δεν αποσκοπεί στην απομόνωση, αλλά στη δημιουργία ενός πιο ισορροπημένου και βιώσιμου εμπορικού συστήματος. Είναι μια στρατηγική που ενώνει την οικονομική ισχύ με την πολιτική ευελιξία, αποφεύγοντας τα λάθη του παρελθόντος και ανταποκρινόμενη στις προκλήσεις του παρόντος.</w:t>
      </w:r>
    </w:p>
    <w:p w14:paraId="66D5C71D"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Οι Ηνωμένες Πολιτείες επιτυγχάνουν σήμερα κάτι που το παγκόσμιο εμπόριο δεν μπορούσε να επιτύχει μόνο του: την αναδιαμόρφωση ενός συστήματος που βασίζεται σε αμοιβαιότητα, σταδιακή ελευθεροποίηση, αποφυγή καταστροφικών συγκρούσεων και εξάλειψη των </w:t>
      </w:r>
      <w:proofErr w:type="spellStart"/>
      <w:r w:rsidRPr="00021283">
        <w:rPr>
          <w:rFonts w:eastAsia="Times New Roman" w:cstheme="minorHAnsi"/>
          <w:color w:val="000000"/>
          <w:kern w:val="0"/>
          <w:lang w:eastAsia="en-GB"/>
          <w14:ligatures w14:val="none"/>
        </w:rPr>
        <w:t>υπερ</w:t>
      </w:r>
      <w:proofErr w:type="spellEnd"/>
      <w:r w:rsidRPr="00021283">
        <w:rPr>
          <w:rFonts w:eastAsia="Times New Roman" w:cstheme="minorHAnsi"/>
          <w:color w:val="000000"/>
          <w:kern w:val="0"/>
          <w:lang w:eastAsia="en-GB"/>
          <w14:ligatures w14:val="none"/>
        </w:rPr>
        <w:t>-πλεονασμάτων. Η χρήση μέτριων δασμών, η προσέλκυση επενδύσεων, οι χαμηλοί φόροι και η ενεργή διπλωματία διαμορφώνουν μια νέα πραγματικότητα.</w:t>
      </w:r>
    </w:p>
    <w:p w14:paraId="3244870B"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και απομένουν προκλήσεις –με κυριότερες τις σχέσεις με την Κίνα και την ολοκλήρωση συμφωνιών με τον Καναδά και το Μεξικό– οι επιτυχίες με την Αγγλία, στην Ευρωπαϊκή Ένωση και την Ιαπωνία δείχνουν ότι η στρατηγική αποδίδει. Σε έναν κόσμο που αναζητά σταθερότητα μετά από οικονομικές κρίσεις και γεωπολιτικές εντάσεις, η αμερικανική προσέγγιση δημιουργεί ένα νέο μοντέλο: όχι απομονωτισμό, αλλά καθοδήγηση,  όχι εμπορικοί πόλεμοι, αλλά διαπραγμάτευση, όχι αποσύνδεση από το παγκόσμιο εμπόριο αλλά μείωση του ρίσκου.</w:t>
      </w:r>
    </w:p>
    <w:p w14:paraId="09FD6CDE"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Έτσι, οι ΗΠΑ δεν περιορίζονται στο να προστατεύουν τα δικά τους συμφέροντα, αλλά αναλαμβάνουν ρόλο διαμορφωτή κανόνων, προσφέροντας στο παγκόσμιο εμπόριο την ισορροπία και την καθοδήγηση που δεν μπορούσε να βρει μόνο του.</w:t>
      </w:r>
    </w:p>
    <w:p w14:paraId="5A463925" w14:textId="7061CDC8" w:rsidR="009F5F76" w:rsidRPr="00021283" w:rsidRDefault="009F5F76"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Παράλληλα, οι διμερείς σχέσεις </w:t>
      </w:r>
      <w:r w:rsidR="00FA713D">
        <w:rPr>
          <w:rFonts w:asciiTheme="minorHAnsi" w:hAnsiTheme="minorHAnsi" w:cstheme="minorHAnsi"/>
          <w:color w:val="000000"/>
        </w:rPr>
        <w:t>Ε.Ε.</w:t>
      </w:r>
      <w:r w:rsidRPr="00021283">
        <w:rPr>
          <w:rFonts w:asciiTheme="minorHAnsi" w:hAnsiTheme="minorHAnsi" w:cstheme="minorHAnsi"/>
          <w:color w:val="000000"/>
        </w:rPr>
        <w:t>–Ιαπωνίας παραμένουν ισχυρές, εδραιωμένες σε μια συμφωνία ελεύθερου εμπορίου που αρχικά υπογράφηκε το 2018 και εξελίχθηκε το 2025 σε συμφωνία στρατηγικής συνεργασίας. Η συμφωνία αυτή εξακολουθεί να εξαλείφει σχεδόν όλους τους δασμούς μεταξύ των δύο πλευρών, γεγονός που αποκτά ακόμη μεγαλύτερη βαρύτητα τώρα που οι αμερικανικοί δασμοί αυξάνουν το κόστος των ευρωπαϊκών και ιαπωνικών προϊόντων στις ΗΠΑ. Μέσα σε αυτό το περιβάλλον, Ευρώπη και Ιαπωνία έχουν τη δυνατότητα να ενισχύσουν περαιτέρω τις εμπορικές τους σχέσεις, ώστε να αντισταθμίσουν τις πιθανές απώλειες από τη συρρίκνωση της πρόσβασής τους στην αμερικανική αγορά.</w:t>
      </w:r>
    </w:p>
    <w:p w14:paraId="530B18A2" w14:textId="77777777" w:rsidR="009F5F76" w:rsidRPr="00021283" w:rsidRDefault="009F5F76" w:rsidP="00021283">
      <w:pPr>
        <w:spacing w:before="100" w:beforeAutospacing="1" w:after="120" w:line="280" w:lineRule="exact"/>
        <w:jc w:val="both"/>
        <w:rPr>
          <w:rFonts w:eastAsia="Times New Roman" w:cstheme="minorHAnsi"/>
          <w:color w:val="000000"/>
          <w:kern w:val="0"/>
          <w:lang w:eastAsia="en-GB"/>
          <w14:ligatures w14:val="none"/>
        </w:rPr>
      </w:pPr>
    </w:p>
    <w:p w14:paraId="6BBCD0AC" w14:textId="77777777" w:rsidR="009F5F76" w:rsidRPr="00021283" w:rsidRDefault="009F5F76" w:rsidP="00021283">
      <w:pPr>
        <w:spacing w:after="120" w:line="280" w:lineRule="exact"/>
        <w:rPr>
          <w:rFonts w:eastAsia="Times New Roman" w:cstheme="minorHAnsi"/>
          <w:color w:val="000000"/>
          <w:kern w:val="0"/>
          <w:lang w:eastAsia="en-GB"/>
          <w14:ligatures w14:val="none"/>
        </w:rPr>
      </w:pPr>
    </w:p>
    <w:p w14:paraId="459E3DCF" w14:textId="77777777" w:rsidR="009F5F76" w:rsidRPr="00021283" w:rsidRDefault="009F5F76" w:rsidP="00021283">
      <w:pPr>
        <w:spacing w:after="120" w:line="280" w:lineRule="exact"/>
        <w:rPr>
          <w:rFonts w:cstheme="minorHAnsi"/>
        </w:rPr>
      </w:pPr>
    </w:p>
    <w:p w14:paraId="49501EDD" w14:textId="77777777" w:rsidR="00C1298B" w:rsidRPr="00021283" w:rsidRDefault="00C1298B" w:rsidP="00021283">
      <w:pPr>
        <w:spacing w:after="120" w:line="280" w:lineRule="exact"/>
        <w:rPr>
          <w:rFonts w:cstheme="minorHAnsi"/>
        </w:rPr>
      </w:pPr>
    </w:p>
    <w:p w14:paraId="26ACE910" w14:textId="77777777" w:rsidR="007C4BBA" w:rsidRPr="00021283" w:rsidRDefault="007C4BBA" w:rsidP="00021283">
      <w:pPr>
        <w:spacing w:after="120" w:line="280" w:lineRule="exact"/>
        <w:rPr>
          <w:rFonts w:cstheme="minorHAnsi"/>
        </w:rPr>
      </w:pPr>
    </w:p>
    <w:p w14:paraId="7AC63B7D" w14:textId="77777777" w:rsidR="007C4BBA" w:rsidRPr="00021283" w:rsidRDefault="007C4BBA" w:rsidP="00021283">
      <w:pPr>
        <w:spacing w:after="120" w:line="280" w:lineRule="exact"/>
        <w:rPr>
          <w:rFonts w:cstheme="minorHAnsi"/>
        </w:rPr>
      </w:pPr>
    </w:p>
    <w:p w14:paraId="2460BC65" w14:textId="77777777" w:rsidR="007C4BBA" w:rsidRPr="00021283" w:rsidRDefault="007C4BBA" w:rsidP="00021283">
      <w:pPr>
        <w:spacing w:after="120" w:line="280" w:lineRule="exact"/>
        <w:rPr>
          <w:rFonts w:cstheme="minorHAnsi"/>
        </w:rPr>
      </w:pPr>
    </w:p>
    <w:p w14:paraId="7285A03D" w14:textId="77777777" w:rsidR="007C4BBA" w:rsidRPr="00021283" w:rsidRDefault="007C4BBA" w:rsidP="00021283">
      <w:pPr>
        <w:spacing w:after="120" w:line="280" w:lineRule="exact"/>
        <w:rPr>
          <w:rFonts w:cstheme="minorHAnsi"/>
        </w:rPr>
      </w:pPr>
    </w:p>
    <w:p w14:paraId="7A9A34BC" w14:textId="77777777" w:rsidR="007C4BBA" w:rsidRPr="00021283" w:rsidRDefault="007C4BBA" w:rsidP="00021283">
      <w:pPr>
        <w:spacing w:after="120" w:line="280" w:lineRule="exact"/>
        <w:rPr>
          <w:rFonts w:cstheme="minorHAnsi"/>
        </w:rPr>
      </w:pPr>
    </w:p>
    <w:p w14:paraId="7C16DBA0" w14:textId="77777777" w:rsidR="007C4BBA" w:rsidRPr="00021283" w:rsidRDefault="007C4BBA" w:rsidP="00021283">
      <w:pPr>
        <w:spacing w:after="120" w:line="280" w:lineRule="exact"/>
        <w:rPr>
          <w:rFonts w:cstheme="minorHAnsi"/>
        </w:rPr>
      </w:pPr>
    </w:p>
    <w:p w14:paraId="251A6626" w14:textId="77777777" w:rsidR="007C4BBA" w:rsidRPr="00021283" w:rsidRDefault="007C4BBA" w:rsidP="00021283">
      <w:pPr>
        <w:spacing w:after="120" w:line="280" w:lineRule="exact"/>
        <w:rPr>
          <w:rFonts w:cstheme="minorHAnsi"/>
        </w:rPr>
      </w:pPr>
    </w:p>
    <w:p w14:paraId="4FC37808" w14:textId="77777777" w:rsidR="007C4BBA" w:rsidRPr="00021283" w:rsidRDefault="007C4BBA" w:rsidP="00021283">
      <w:pPr>
        <w:spacing w:after="120" w:line="280" w:lineRule="exact"/>
        <w:rPr>
          <w:rFonts w:cstheme="minorHAnsi"/>
        </w:rPr>
      </w:pPr>
    </w:p>
    <w:p w14:paraId="7D9E5F3C" w14:textId="77777777" w:rsidR="007C4BBA" w:rsidRPr="00021283" w:rsidRDefault="007C4BBA" w:rsidP="00021283">
      <w:pPr>
        <w:spacing w:after="120" w:line="280" w:lineRule="exact"/>
        <w:rPr>
          <w:rFonts w:cstheme="minorHAnsi"/>
        </w:rPr>
      </w:pPr>
    </w:p>
    <w:p w14:paraId="251CC475" w14:textId="77777777" w:rsidR="007C4BBA" w:rsidRPr="00021283" w:rsidRDefault="007C4BBA" w:rsidP="00021283">
      <w:pPr>
        <w:spacing w:after="120" w:line="280" w:lineRule="exact"/>
        <w:rPr>
          <w:rFonts w:cstheme="minorHAnsi"/>
        </w:rPr>
      </w:pPr>
    </w:p>
    <w:p w14:paraId="0D7F15DA" w14:textId="77777777" w:rsidR="007C4BBA" w:rsidRPr="00021283" w:rsidRDefault="007C4BBA" w:rsidP="00021283">
      <w:pPr>
        <w:spacing w:after="120" w:line="280" w:lineRule="exact"/>
        <w:jc w:val="center"/>
        <w:rPr>
          <w:rFonts w:cstheme="minorHAnsi"/>
          <w:b/>
          <w:bCs/>
          <w:color w:val="000000" w:themeColor="text1"/>
        </w:rPr>
      </w:pPr>
      <w:bookmarkStart w:id="58" w:name="OLE_LINK57"/>
      <w:bookmarkStart w:id="59" w:name="OLE_LINK56"/>
      <w:r w:rsidRPr="00021283">
        <w:rPr>
          <w:rFonts w:cstheme="minorHAnsi"/>
          <w:b/>
          <w:bCs/>
          <w:color w:val="000000" w:themeColor="text1"/>
        </w:rPr>
        <w:t>Οι δασμοί ως εργαλείο επιβολής γεωπολιτικής ευθυγράμμισης</w:t>
      </w:r>
    </w:p>
    <w:bookmarkEnd w:id="58"/>
    <w:bookmarkEnd w:id="59"/>
    <w:p w14:paraId="0827DEE0"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7C9DED52"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51A65A99" w14:textId="77777777" w:rsidR="004C1C31" w:rsidRPr="00021283" w:rsidRDefault="004C1C3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DB81F55" w14:textId="685C97A2" w:rsidR="007C4BBA" w:rsidRPr="00021283" w:rsidRDefault="007C4BBA" w:rsidP="00021283">
      <w:pPr>
        <w:spacing w:before="100" w:beforeAutospacing="1" w:after="120" w:line="280" w:lineRule="exact"/>
        <w:jc w:val="both"/>
        <w:rPr>
          <w:rFonts w:cstheme="minorHAnsi"/>
          <w:color w:val="000000" w:themeColor="text1"/>
        </w:rPr>
      </w:pPr>
      <w:r w:rsidRPr="00021283">
        <w:rPr>
          <w:rFonts w:cstheme="minorHAnsi"/>
          <w:color w:val="000000" w:themeColor="text1"/>
        </w:rPr>
        <w:t xml:space="preserve">Στον 21ο αιώνα οι δασμοί έχουν αποκτήσει μια νέα διάσταση καθώς λειτουργούν ως εργαλείο επιβολής γεωπολιτικής ευθυγράμμισης. Δεν αποσκοπούν πλέον μόνο στην οικονομική προστασία, αλλά και στην πειθαναγκαστική ρύθμιση των διεθνών σχέσεων μέσω του εμπορίου. </w:t>
      </w:r>
      <w:r w:rsidRPr="00021283">
        <w:rPr>
          <w:rFonts w:eastAsia="Times New Roman" w:cstheme="minorHAnsi"/>
          <w:color w:val="000000" w:themeColor="text1"/>
          <w:kern w:val="0"/>
          <w:lang w:eastAsia="en-GB"/>
          <w14:ligatures w14:val="none"/>
        </w:rPr>
        <w:t>Οι ΗΠΑ, οι θεματοφύλακες του ελεύθερου εμπορίου, είχαν εισαγωγές το 2024, $4,11 τρισ. και εξαγωγές $3,19 τρις, δημιουργώντας εμπορικό έλλειμμα  $1,21 τρις. Αφαιρώντας το πλεόνασμα των  υπηρεσιών ($295 δισ.) το καθαρό έλλειμα ήταν $917 δις</w:t>
      </w:r>
      <w:r w:rsidRPr="00021283">
        <w:rPr>
          <w:rFonts w:cstheme="minorHAnsi"/>
          <w:color w:val="000000" w:themeColor="text1"/>
        </w:rPr>
        <w:t>.</w:t>
      </w:r>
    </w:p>
    <w:p w14:paraId="0B96CF75" w14:textId="4E1ABBC8" w:rsidR="007C4BBA" w:rsidRPr="00021283" w:rsidRDefault="007C4BBA"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 xml:space="preserve">Αυτή η δυσαναλογία μεταξύ εισαγωγών και εξαγωγών σημαίνει ότι η χώρα χρηματοδοτεί την κατανάλωσή της με δανεισμό ή εκροή κεφαλαίων. Το εμπορικό έλλειμμα των ΗΠΑ με 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το 2024 ήταν $236 δις, μείον πλεόνασμα υπηρεσιών ΗΠΑ $75 δις, άρα καθαρό έλλειμμα ΗΠΑ με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$161 δις. Με την </w:t>
      </w:r>
      <w:r w:rsidRPr="00021283">
        <w:rPr>
          <w:rFonts w:cstheme="minorHAnsi"/>
          <w:color w:val="000000" w:themeColor="text1"/>
        </w:rPr>
        <w:t xml:space="preserve">Κίνα το έλλειμα των ΗΠΑ ήταν 295 δις, η οποία  έχει συνολικό εμπορικό πλεόνασμα $1,3 τρις. Τέτοια τεράστια ελλείμματα και πλεονάσματα είναι ιστορικά, αποτέλεσμα αθέμιτων πρακτικών στο διεθνές εμπόριο. </w:t>
      </w:r>
      <w:bookmarkStart w:id="60" w:name="OLE_LINK59"/>
      <w:r w:rsidRPr="00021283">
        <w:rPr>
          <w:rFonts w:cstheme="minorHAnsi"/>
          <w:color w:val="000000" w:themeColor="text1"/>
        </w:rPr>
        <w:t>Λογικά, πρέπει να γίνει κάτι για τα επίμονα εμπορικά ελλείμματα των ΗΠΑ, και υπάρχουν ισχυρά επιχειρήματα για την επαναφορά στρατηγικά σημαντικής βιομηχανίας στο εσωτερικό</w:t>
      </w:r>
      <w:bookmarkEnd w:id="60"/>
      <w:r w:rsidRPr="00021283">
        <w:rPr>
          <w:rFonts w:cstheme="minorHAnsi"/>
          <w:color w:val="000000" w:themeColor="text1"/>
        </w:rPr>
        <w:t>.</w:t>
      </w:r>
    </w:p>
    <w:p w14:paraId="33A16B3C"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συμφωνία ΗΠΑ–Ηνωμένου Βασιλείου, αποτελεί εύγλωττο παράδειγμα αυτής της μετάβασης. Παρότι διατήρησε τον γενικό δασμό 10% στις περισσότερες βρετανικές εισαγωγές, ενσωμάτωσε ειδικές πρόνοιες για προϊόντα όπως ο χάλυβας και τα αυτοκίνητα. Τα πρώτα 100.000 βρετανικά οχήματα που εισάγονται ετησίως υπόκεινται σε δασμό 10%, ενώ οι πωλήσεις πέραν αυτού του ορίου επιβαρύνονται με δασμό 25%, αποθαρρύνοντας την αύξηση του εμπορίου.</w:t>
      </w:r>
    </w:p>
    <w:p w14:paraId="529BAB52"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Πέραν των δασμολογικών ρυθμίσεων, όμως, το ουσιώδες στοιχείο της συμφωνίας ήταν η σύνδεση των δασμών με όρους ασφαλείας. Συγκεκριμένα, η μείωση των δασμών για χάλυβα και αλουμίνιο υπόκειται στην προϋπόθεση ότι το ΗΒ «ανταποκρίνεται άμεσα» στις απαιτήσεις των ΗΠΑ για την ασφάλεια των αλυσίδων εφοδιασμού. Η πρόνοια αυτή ερμηνεύτηκε ευρέως ως αναφορά στη British Steel – εταιρεία που ανήκε στον κινεζικό όμιλο Jingye μέχρι και πρόσφατα. Παρόλο που η κυβέρνηση του ΗΒ ανέλαβε τον λειτουργικό έλεγχο της British Steel για να αποτρέψει το κλείσιμο των υψικαμίνων στο Σκάνθορπ, η Jingye παραμένει ο νομικός ιδιοκτήτης.</w:t>
      </w:r>
    </w:p>
    <w:p w14:paraId="3908506A"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Σύμφωνα με τους όρους της συμφωνίας, ο χάλυβας από εγκαταστάσεις όπως της British Steel ενδέχεται να μην πληροί τις προϋποθέσεις για δασμολογικές απαλλαγές, εκτός εάν υπάρξει αναδιάρθρωση της ιδιοκτησίας ώστε να πληροί τα «αμερικανικά πρότυπα». Με άλλα λόγια, οι δασμοί δεν χρησιμοποιούνται μόνο για να ελέγξουν τα εμπορεύματα που εισέρχονται στις ΗΠΑ, αλλά και για να ρυθμίσουν τις εσωτερικές εταιρικές δομές τρίτων χωρών. Η εξωτερική πολιτική των ΗΠΑ μετατρέπεται σε κανονιστικό μοχλό αναδιαμόρφωσης των διεθνών αλυσίδων αξίας.</w:t>
      </w:r>
    </w:p>
    <w:p w14:paraId="0F01D45E"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Η αντίδραση της Κίνας ήταν άμεση. Η κινεζική κυβέρνηση εξέφρασε ανησυχία ότι οι όροι της συμφωνίας ενδέχεται να οδηγήσουν στον αποκλεισμό κινεζικών προμηθευτών από τις βρετανικές αλυσίδες εφοδιασμού, ειδικά εκείνες που εξυπηρετούν την αμερικανική αγορά. Το Πεκίνο ερμήνευσε τη συμφωνία όχι απλώς ως εμπορική διευθέτηση αλλά ως μέρος μιας στρατηγικής πίεσης με σκοπό την αποδυνάμωση της κινεζικής οικονομικής επιρροής στην Ευρώπη.</w:t>
      </w:r>
    </w:p>
    <w:p w14:paraId="543CD62A" w14:textId="6AC3215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νέο αυτό μοντέλο εμπορικής συμφωνίας, κατά το οποίο οι εμπορικοί όροι συνδέονται με γεωπολιτικές απαιτήσεις, δεν περιορίζεται στο ΗΒ. Παρόμοιες τάσεις έχουν παρατηρηθεί και σε άλλες συμφωνίες των ΗΠΑ, όπως με την Ιαπωνία και την </w:t>
      </w:r>
      <w:r w:rsidR="00FA713D">
        <w:rPr>
          <w:rFonts w:asciiTheme="minorHAnsi" w:hAnsiTheme="minorHAnsi" w:cstheme="minorHAnsi"/>
          <w:color w:val="000000"/>
        </w:rPr>
        <w:t>Ε.Ε.</w:t>
      </w:r>
      <w:r w:rsidRPr="00021283">
        <w:rPr>
          <w:rFonts w:asciiTheme="minorHAnsi" w:hAnsiTheme="minorHAnsi" w:cstheme="minorHAnsi"/>
          <w:color w:val="000000"/>
        </w:rPr>
        <w:t>, όπου οι δασμοί, οι ποσοστώσεις και οι απαλλαγές συνδέονται με δεσμεύσεις για επενδύσεις, ενεργειακή πολιτική, ή ακόμα και εξωτερική πολιτική έναντι της Κίνας.</w:t>
      </w:r>
    </w:p>
    <w:p w14:paraId="3CF0F60E" w14:textId="0DE28E03"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τις ΗΠΑ, αυτή η στρατηγική συνδυάζει τρία πλεονεκτήματα: (1) εξασφαλίζει εσωτερικά πολιτικά οφέλη μέσω της προστασίας της εγχώριας βιομηχανίας, (2) ενισχύει τα δημόσια έσοδα χωρίς άμεση φορολόγηση και (3) επιβάλλει γεωστρατηγικούς όρους χωρίς στρατιωτική παρέμβαση. Πρόκειται για μια μορφή οικονομικού εξαναγκασμού, η οποία στηρίζεται στη δελεαστική ισχύ της αμερικανικής αγοράς: πρόσβαση στην αγορά των ΗΠΑ με αντάλλαγμα πολιτική και οικονομική συμμόρφωση. Οι δευτερογενείς δασμοί προς τη Ρωσία για τις χώρες που εισάγουν από </w:t>
      </w:r>
      <w:r w:rsidR="00E62308">
        <w:rPr>
          <w:rFonts w:asciiTheme="minorHAnsi" w:hAnsiTheme="minorHAnsi" w:cstheme="minorHAnsi"/>
          <w:color w:val="000000"/>
        </w:rPr>
        <w:t>τη Ρωσία</w:t>
      </w:r>
      <w:r w:rsidRPr="00021283">
        <w:rPr>
          <w:rFonts w:asciiTheme="minorHAnsi" w:hAnsiTheme="minorHAnsi" w:cstheme="minorHAnsi"/>
          <w:color w:val="000000"/>
        </w:rPr>
        <w:t xml:space="preserve">, αναδεικνύουν περαιτέρω τη γεωστρατηγική σημασία των δασμών, ώστε αυτή να αρχίσει διαπραγματεύσεις για να σταματήσει ο πόλεμος στην Ουκρανία.  Η πίεση προς </w:t>
      </w:r>
      <w:r w:rsidR="00E62308">
        <w:rPr>
          <w:rFonts w:asciiTheme="minorHAnsi" w:hAnsiTheme="minorHAnsi" w:cstheme="minorHAnsi"/>
          <w:color w:val="000000"/>
        </w:rPr>
        <w:t>τη Ρωσία</w:t>
      </w:r>
      <w:r w:rsidRPr="00021283">
        <w:rPr>
          <w:rFonts w:asciiTheme="minorHAnsi" w:hAnsiTheme="minorHAnsi" w:cstheme="minorHAnsi"/>
          <w:color w:val="000000"/>
        </w:rPr>
        <w:t xml:space="preserve"> θα ασκηθεί κυρίως από την Ινδία και την Κίνα που θα υποστούν τους δευτερογενείς δασμούς (100%).</w:t>
      </w:r>
    </w:p>
    <w:p w14:paraId="031C470A" w14:textId="2BE5A48D"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αν και εταίρος των ΗΠΑ, διατηρεί εμπορικό έλλειμα 303 </w:t>
      </w:r>
      <w:r w:rsidR="00FA713D">
        <w:rPr>
          <w:rFonts w:asciiTheme="minorHAnsi" w:hAnsiTheme="minorHAnsi" w:cstheme="minorHAnsi"/>
          <w:color w:val="000000"/>
        </w:rPr>
        <w:t xml:space="preserve">δισ. </w:t>
      </w:r>
      <w:r w:rsidRPr="00021283">
        <w:rPr>
          <w:rFonts w:asciiTheme="minorHAnsi" w:hAnsiTheme="minorHAnsi" w:cstheme="minorHAnsi"/>
          <w:color w:val="000000"/>
        </w:rPr>
        <w:t xml:space="preserve">με την Κίνα. Οι διαπραγματεύσεις για την αμερικανοευρωπαϊκή συμφωνία περιλάμβαναν σκληρές συζητήσεις για την επιβολή δασμών στα ευρωπαϊκά αυτοκίνητα, φάρμακα και ημιαγωγούς, ενώ ταυτόχρονα η Ουάσινγκτον απαιτούσε επενδύσεις στον ενεργειακό τομέα των ΗΠΑ ύψους $750 δις. </w:t>
      </w:r>
    </w:p>
    <w:p w14:paraId="6EDDF6D7" w14:textId="77777777" w:rsidR="007C4BBA" w:rsidRPr="00021283" w:rsidRDefault="007C4BBA"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βέβαιο είναι ότι το διεθνές εμπόριο δεν είναι πλέον ουδέτερο πεδίο συναλλαγών. Έχει καταστεί πεδίο μάχης, όπου η οικονομία, η πολιτική και η στρατηγική συνυπάρχουν και συγκρούονται. Η χρήση των δασμών ως μοχλού γεωπολιτικής συμμόρφωσης είναι μια από τις πλέον χαρακτηριστικές ενδείξεις αυτής της μετάβασης. </w:t>
      </w:r>
    </w:p>
    <w:p w14:paraId="111C809F" w14:textId="7A7BB7B1" w:rsidR="00D50564" w:rsidRPr="00021283" w:rsidRDefault="00D50564" w:rsidP="00021283">
      <w:pPr>
        <w:spacing w:after="120" w:line="280" w:lineRule="exact"/>
        <w:rPr>
          <w:rFonts w:cstheme="minorHAnsi"/>
        </w:rPr>
      </w:pPr>
      <w:r w:rsidRPr="00021283">
        <w:rPr>
          <w:rFonts w:cstheme="minorHAnsi"/>
        </w:rPr>
        <w:br w:type="page"/>
      </w:r>
    </w:p>
    <w:p w14:paraId="12A6A452"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lastRenderedPageBreak/>
        <w:t>Γιατί γεννιέται ένα άλλο οικονομικό σύστημα</w:t>
      </w:r>
    </w:p>
    <w:p w14:paraId="1DFA95EA"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3155E75C" w14:textId="77777777" w:rsidR="00D50564" w:rsidRPr="00021283" w:rsidRDefault="00D50564"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65169E7F"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σύστημα ελεύθερου εμπορίου που κυριάρχησε τις τελευταίες οκτώ δεκαετίες δεν ήταν ένα τυχαίο ιστορικό φαινόμενο. Δημιουργήθηκε ως πολιτικοοικονομικό εργαλείο στα πλαίσια του Ψυχρού Πολέμου, με σκοπό την ενίσχυση της δυτικής συμμαχίας απέναντι στη Σοβιετική Ένωση. Οι Ηνωμένες Πολιτείες, ως ηγετική δύναμη του δυτικού κόσμου, ανέλαβαν τον ρόλο του εγγυητή της διεθνούς οικονομικής τάξης, συχνά εις βάρος της δικής τους βραχυπρόθεσμης οικονομικής ευημερίας. Ωστόσο, οι γεωπολιτικές ισορροπίες έχουν αλλάξει ριζικά, και μαζί τους αλλάζει και η οικονομική αρχιτεκτονική του πλανήτη.</w:t>
      </w:r>
    </w:p>
    <w:p w14:paraId="2FCB6C18"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τον Β΄ Παγκόσμιο Πόλεμο, οι ΗΠΑ υιοθέτησαν μια στρατηγική ενίσχυσης των συμμάχων τους μέσω εμπορικών ελλειμμάτων. Ουσιαστικά, άνοιξαν τις αγορές τους σε ευρωπαϊκά και ιαπωνικά προϊόντα, επιτρέποντας σε αυτές τις οικονομίες να ανακάμψουν ταχύτατα. Η λογική ήταν σαφής: μια οικονομικά ισχυρή Ευρώπη και Ιαπωνία θα αποτελούσαν ανάχωμα στη σοβιετική επιρροή.</w:t>
      </w:r>
    </w:p>
    <w:p w14:paraId="29FE952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σήμαινε ότι οι ΗΠΑ, αν και παγκόσμιος εξαγωγέας δημοκρατίας και ασφάλειας, δεχόντουσαν επί δεκαετίες τεράστιες εκροές κεφαλαίων. Το 2024, για παράδειγμα, οι αμερικανικές εισαγωγές ανήλθαν στα $4,11 τρισ., ενώ οι εξαγωγές στα $3,19 τρισ., δημιουργώντας εμπορικό έλλειμμα $1,21 τρις. Η χρηματοδότηση αυτής της διαφοράς γινόταν με δανεισμό, καθιστώντας την αμερικανική οικονομία ολοένα και πιο επιβαρυμένη.</w:t>
      </w:r>
    </w:p>
    <w:p w14:paraId="26AD01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λήξη του Ψυχρού Πολέμου άφησε τη Ρωσία στρατιωτικά και οικονομικά αποδυναμωμένη. Παρά τις προσπάθειες του Πούτιν να ανακτήσει επιρροή, η αποτυχία του στην Ουκρανία κατέδειξε ότι η Μόσχα δεν μπορεί να αποτελέσει υπαρξιακή απειλή για την Ευρώπη. Η πιθανότητα μιας ρωσικής κυριαρχίας στην ήπειρο, σενάριο που θα της παρείχε πρόσβαση στα λιμάνια του Ατλαντικού, οπότε θα μπορούσε να είναι απειλή για τις ΗΠΑ, έχει ουσιαστικά εκλείψει.</w:t>
      </w:r>
    </w:p>
    <w:p w14:paraId="561DF53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εξέλιξη επιτρέπει στις ΗΠΑ να επανεξετάσουν τη δέσμευσή τους στην Ευρώπη και να επικεντρωθούν σε νέες προκλήσεις, κυρίως στην Ασία και στον Ινδο-Ειρηνικό ωκεανό.</w:t>
      </w:r>
    </w:p>
    <w:p w14:paraId="565527A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αποτελεί πλέον τον κύριο γεωπολιτικό αντίπαλο των ΗΠΑ. Επί δεκαετίες, η Ουάσιγκτον διατηρούσε μεγάλα εμπορικά ελλείμματα με το Πεκίνο, ελπίζοντας ότι η οικονομική συνεργασία θα αποτρέψει μια στενή κινεζο-σοβιετική συμμαχία. Με την κατάρρευση της Σοβιετικής Ένωσης και τη στρατηγική αδυναμία της Ρωσίας, αυτό το επιχείρημα δεν ισχύει πλέον.</w:t>
      </w:r>
    </w:p>
    <w:p w14:paraId="1BDF285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πολιτική των ΗΠΑ, με την επιβολή υψηλών δασμών στα κινεζικά προϊόντα, σηματοδότησε μια καμπή. Το μήνυμα ήταν σαφές: οι ΗΠΑ διαθέτουν μεγαλύτερα περιθώρια ελιγμών από την Κίνα και δεν θα διστάσουν να χρησιμοποιήσουν την οικονομική τους ισχύ για να αναδιαμορφώσουν τις σχέσεις τους.</w:t>
      </w:r>
    </w:p>
    <w:p w14:paraId="5B1BFA1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Ταϊβάν δεν είναι απλώς ένα νησί με προηγμένη τεχνολογία. Είναι στρατηγικής σημασίας για τον έλεγχο των θαλάσσιων δρόμων στον Ειρηνικό και για την παγκόσμια παραγωγή ημιαγωγών. Εάν η Κίνα την καταλάμβανε, θα αποκτούσε άμεση πρόσβαση σε κρίσιμες θαλάσσιες διαδρομές και θα ενίσχυε δραματικά την επιρροή της ελέγχοντας κρίσιμα λιμάνια του Ειρηνικού που θα ήταν απειλή για τις ΗΠΑ.</w:t>
      </w:r>
    </w:p>
    <w:p w14:paraId="5B56CFD9"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τις ΗΠΑ, η αποτροπή μιας κινεζικής εισβολής στην Ταϊβάν αποτελεί όχι μόνο στρατιωτικό, αλλά και οικονομικό στόχο, καθώς η κατάληψη θα έθετε σε κίνδυνο ολόκληρη την εφοδιαστική αλυσίδα υψηλής τεχνολογίας.</w:t>
      </w:r>
    </w:p>
    <w:p w14:paraId="2C70A33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πλέον δεν έχουν την πολυτέλεια να χρηματοδοτούν εμπορικά ελλείμματα άνω του 1,2 τρισ. δολαρίων ετησίως. Η δημοσιονομική πίεση, (τα τελευταία 5 χρόνια οι δαπάνες του δημοσίου αυξήθηκαν κατά 40%, και το δημόσιο χρέος κατά 65%, το 20% των εσόδων δαπανάται για τόκους του δημοσίου χρέους), οι αυξανόμενες ανάγκες για εσωτερικές επενδύσεις και η επιθυμία μείωσης του χρέους (36 τρισ. $) οδηγούν σε ανάπτυξη μιας στρατηγικής για  σταδιακή συρρίκνωση του εμπορικού ελλείμματος.</w:t>
      </w:r>
    </w:p>
    <w:p w14:paraId="7831E6E4"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Αυτό σημαίνει ότι οι χώρες που επωφελούνταν από τις αμερικανικές εισροές κεφαλαίων –μεταξύ αυτών πολλές ευρωπαϊκές και ασιατικές– θα βρεθούν αντιμέτωπες με χαμηλότερη ζήτηση για τα προϊόντα τους και πιθανή ύφεση.</w:t>
      </w:r>
    </w:p>
    <w:p w14:paraId="2D73B356"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αλλαγές στην οικονομική στρατηγική, οι ΗΠΑ εξακολουθούν να βλέπουν τον εαυτό τους ως προστάτη του ελεύθερου δημοκρατικού συστήματος. Με οικονομία που αντιστοιχεί περίπου στο 25% του παγκόσμιου ΑΕΠ, η Ουάσιγκτον έχει την ισχύ να ηγηθεί μιας διεθνούς προσπάθειας προστασίας των δημοκρατικών επιτευγμάτων του δυτικού πολιτισμού, με μια στρατηγική αποτροπής αυταρχικών καθεστώτων με επεκτατικές φιλοδοξίες – είτε πρόκειται για την Τουρκία, τη Ρωσία, το Ιράν, την Κίνα κλπ., που απειλούν και εισβάλλουν σε άλλες χώρες.</w:t>
      </w:r>
    </w:p>
    <w:p w14:paraId="4AB3C37B"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ηθική επιταγή δεν είναι απλώς ιδεολογική· είναι και πραγματική. Η σταθερότητα του διεθνούς εμπορίου, η ασφάλεια των θαλάσσιων δρόμων και η προστασία των επενδύσεων εξαρτώνται από την ύπαρξη ενός συστήματος που βασίζεται σε κανόνες.</w:t>
      </w:r>
    </w:p>
    <w:p w14:paraId="6D5F2C55"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Ευρώπη, βλέποντας την απειλή της Ρωσίας να μειώνεται αλλά όχι να εξαφανίζεται, επιταχύνει την ανάπτυξη αποτρεπτικών δυνάμεων. Η ρωσική εισβολή στην Ουκρανία αποτέλεσε καμπανάκι αφύπνισης για τις ευρωπαϊκές πρωτεύουσες, που συνειδητοποίησαν ότι ο κόσμος δεν είναι «αγγελικά πλασμένος» και ότι η στρατιωτική εξάρτηση από τις ΗΠΑ δεν είναι βιώσιμη μακροπρόθεσμα. Η συνεργασία με την Ουάσιγκτον παραμένει στενή, αλλά η Ευρώπη προσπαθεί να αποκτήσει μεγαλύτερη αυτονομία στην άμυνα και την ασφάλεια.</w:t>
      </w:r>
    </w:p>
    <w:p w14:paraId="7734B33C"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μετάβαση σε ένα νέο οικονομικό σύστημα θα έχει πολλαπλές συνέπειες: α) </w:t>
      </w:r>
      <w:r w:rsidRPr="00021283">
        <w:rPr>
          <w:rFonts w:eastAsia="Times New Roman" w:cstheme="minorHAnsi"/>
          <w:b/>
          <w:bCs/>
          <w:color w:val="000000"/>
          <w:kern w:val="0"/>
          <w:lang w:eastAsia="en-GB"/>
          <w14:ligatures w14:val="none"/>
        </w:rPr>
        <w:t>Μείωση εμπορικών ροών προς τις ΗΠΑ</w:t>
      </w:r>
      <w:r w:rsidRPr="00021283">
        <w:rPr>
          <w:rFonts w:eastAsia="Times New Roman" w:cstheme="minorHAnsi"/>
          <w:color w:val="000000"/>
          <w:kern w:val="0"/>
          <w:lang w:eastAsia="en-GB"/>
          <w14:ligatures w14:val="none"/>
        </w:rPr>
        <w:t xml:space="preserve"> – Οι εξαγωγικές χώρες θα χρειαστεί να βρουν νέες αγορές ή να ενισχύσουν την εσωτερική τους κατανάλωση ή να ιδρύσουν εργοστάσια στις ΗΠΑ, β) </w:t>
      </w:r>
      <w:r w:rsidRPr="00021283">
        <w:rPr>
          <w:rFonts w:eastAsia="Times New Roman" w:cstheme="minorHAnsi"/>
          <w:b/>
          <w:bCs/>
          <w:color w:val="000000"/>
          <w:kern w:val="0"/>
          <w:lang w:eastAsia="en-GB"/>
          <w14:ligatures w14:val="none"/>
        </w:rPr>
        <w:t>Αναδιάρθρωση αλυσίδων εφοδιασμού</w:t>
      </w:r>
      <w:r w:rsidRPr="00021283">
        <w:rPr>
          <w:rFonts w:eastAsia="Times New Roman" w:cstheme="minorHAnsi"/>
          <w:color w:val="000000"/>
          <w:kern w:val="0"/>
          <w:lang w:eastAsia="en-GB"/>
          <w14:ligatures w14:val="none"/>
        </w:rPr>
        <w:t> – Η τάση για «</w:t>
      </w:r>
      <w:proofErr w:type="spellStart"/>
      <w:r w:rsidRPr="00021283">
        <w:rPr>
          <w:rFonts w:eastAsia="Times New Roman" w:cstheme="minorHAnsi"/>
          <w:color w:val="000000"/>
          <w:kern w:val="0"/>
          <w:lang w:eastAsia="en-GB"/>
          <w14:ligatures w14:val="none"/>
        </w:rPr>
        <w:t>friend-shoring</w:t>
      </w:r>
      <w:proofErr w:type="spellEnd"/>
      <w:r w:rsidRPr="00021283">
        <w:rPr>
          <w:rFonts w:eastAsia="Times New Roman" w:cstheme="minorHAnsi"/>
          <w:color w:val="000000"/>
          <w:kern w:val="0"/>
          <w:lang w:eastAsia="en-GB"/>
          <w14:ligatures w14:val="none"/>
        </w:rPr>
        <w:t>» και «</w:t>
      </w:r>
      <w:proofErr w:type="spellStart"/>
      <w:r w:rsidRPr="00021283">
        <w:rPr>
          <w:rFonts w:eastAsia="Times New Roman" w:cstheme="minorHAnsi"/>
          <w:color w:val="000000"/>
          <w:kern w:val="0"/>
          <w:lang w:eastAsia="en-GB"/>
          <w14:ligatures w14:val="none"/>
        </w:rPr>
        <w:t>near-shoring</w:t>
      </w:r>
      <w:proofErr w:type="spellEnd"/>
      <w:r w:rsidRPr="00021283">
        <w:rPr>
          <w:rFonts w:eastAsia="Times New Roman" w:cstheme="minorHAnsi"/>
          <w:color w:val="000000"/>
          <w:kern w:val="0"/>
          <w:lang w:eastAsia="en-GB"/>
          <w14:ligatures w14:val="none"/>
        </w:rPr>
        <w:t xml:space="preserve">» θα ενισχυθεί, με την παραγωγή να μεταφέρεται εντός ή σε χώρες-συμμάχους, γ) </w:t>
      </w:r>
      <w:r w:rsidRPr="00021283">
        <w:rPr>
          <w:rFonts w:eastAsia="Times New Roman" w:cstheme="minorHAnsi"/>
          <w:b/>
          <w:bCs/>
          <w:color w:val="000000"/>
          <w:kern w:val="0"/>
          <w:lang w:eastAsia="en-GB"/>
          <w14:ligatures w14:val="none"/>
        </w:rPr>
        <w:t>Νέες εμπορικές συμμαχίες</w:t>
      </w:r>
      <w:r w:rsidRPr="00021283">
        <w:rPr>
          <w:rFonts w:eastAsia="Times New Roman" w:cstheme="minorHAnsi"/>
          <w:color w:val="000000"/>
          <w:kern w:val="0"/>
          <w:lang w:eastAsia="en-GB"/>
          <w14:ligatures w14:val="none"/>
        </w:rPr>
        <w:t> – Περιφερειακά μπλοκ, όπως ο Ινδικός δρόμος του μεταξιού (I</w:t>
      </w:r>
      <w:r w:rsidRPr="00021283">
        <w:rPr>
          <w:rFonts w:eastAsia="Times New Roman" w:cstheme="minorHAnsi"/>
          <w:color w:val="000000"/>
          <w:kern w:val="0"/>
          <w:lang w:val="en-US" w:eastAsia="en-GB"/>
          <w14:ligatures w14:val="none"/>
        </w:rPr>
        <w:t>MEC</w:t>
      </w:r>
      <w:r w:rsidRPr="00FA713D">
        <w:rPr>
          <w:rFonts w:eastAsia="Times New Roman" w:cstheme="minorHAnsi"/>
          <w:color w:val="000000"/>
          <w:kern w:val="0"/>
          <w:lang w:eastAsia="en-GB"/>
          <w14:ligatures w14:val="none"/>
        </w:rPr>
        <w:t>)</w:t>
      </w:r>
      <w:r w:rsidRPr="00021283">
        <w:rPr>
          <w:rFonts w:eastAsia="Times New Roman" w:cstheme="minorHAnsi"/>
          <w:color w:val="000000"/>
          <w:kern w:val="0"/>
          <w:lang w:eastAsia="en-GB"/>
          <w14:ligatures w14:val="none"/>
        </w:rPr>
        <w:t xml:space="preserve">, θα αποκτήσουν μεγαλύτερη βαρύτητα και δ) </w:t>
      </w:r>
      <w:r w:rsidRPr="00021283">
        <w:rPr>
          <w:rFonts w:eastAsia="Times New Roman" w:cstheme="minorHAnsi"/>
          <w:b/>
          <w:bCs/>
          <w:color w:val="000000"/>
          <w:kern w:val="0"/>
          <w:lang w:eastAsia="en-GB"/>
          <w14:ligatures w14:val="none"/>
        </w:rPr>
        <w:t>Αύξηση γεωοικονομικού ανταγωνισμού</w:t>
      </w:r>
      <w:r w:rsidRPr="00021283">
        <w:rPr>
          <w:rFonts w:eastAsia="Times New Roman" w:cstheme="minorHAnsi"/>
          <w:color w:val="000000"/>
          <w:kern w:val="0"/>
          <w:lang w:eastAsia="en-GB"/>
          <w14:ligatures w14:val="none"/>
        </w:rPr>
        <w:t> – Η Κίνα, η Ινδία και άλλες αναδυόμενες δυνάμεις θα επιδιώξουν να εκμεταλλευτούν τα κενά που αφήνει η αμερικανική αναδίπλωση.</w:t>
      </w:r>
    </w:p>
    <w:p w14:paraId="3BCCF677" w14:textId="77777777" w:rsidR="00D50564" w:rsidRPr="00021283" w:rsidRDefault="00D50564"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τέλος του μοντέλου ελεύθερου εμπορίου όπως το γνωρίσαμε δεν σημαίνει κατάρρευση της παγκοσμιοποίησης, αλλά μια μετάβαση σε ένα πιο επιλεκτικό, γεωπολιτικά προσανατολισμένο σύστημα. Οι ΗΠΑ, απαλλαγμένες από τον φόβο μιας πανίσχυρης Ρωσίας, επικεντρώνονται στην αντιμετώπιση της Κίνας και στην αναδιάρθρωση των ελλειμματικών εμπορικών τους σχέσεων.</w:t>
      </w:r>
    </w:p>
    <w:p w14:paraId="4117FBD6" w14:textId="77777777" w:rsidR="00D50564" w:rsidRPr="00021283" w:rsidRDefault="00D50564"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διαδικασία αυτή θα είναι αργή και γεμάτη προκλήσεις. Ωστόσο, είναι αναπόφευκτη, καθώς αντικατοπτρίζει την ανάδυση ενός νέου οικονομικού συστήματος βασισμένου στη σκληρή πραγματικότητα του κρατικού συμφέροντος και τη νέα γεωπολιτική πραγματικότητα του 21ου αιώνα. Η πρόκληση για τον δυτικό κόσμο θα είναι να ισορροπήσει μεταξύ οικονομικού ρεαλισμού και της ηθικής επιταγής διατήρησης των αξιών που στήριξαν την παγκόσμια σταθερότητα επί οκτώ δεκαετίες, κατά τις οποίες αποδείχθηκε ότι δεν υπάρχει μακροχρόνια ευημερία χωρίς αρχές, χωρίς αξίες και διεθνή συνεργασία. Η Δύση συνειδητοποιεί ότι δεν είναι αρκετό οι χώρες να είναι πλούσιες, αλλά πρέπει να έχουν και πολιτισμική συνοχή. Δεν είναι αρκετό να έχουν τεχνολογία, αλλά πρέπει να έχουν και αξίες. Δεν είναι αρκετό να έχουν στρατιωτική ισχύ, αλλά πρέπει να έχουν και όραμα αποτροπής της διάλυσης των δημοκρατιών από αυταρχικά καθεστώτα που αξιοποιούν την αδράνεια των δημοκρατιών εξαιτίας της ανεκτικότητας ως μια βασική αρχή της δημοκρατίας. </w:t>
      </w:r>
    </w:p>
    <w:p w14:paraId="50251AF5" w14:textId="3631D6A4"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4E91D3E" w14:textId="77777777" w:rsidR="00087F13" w:rsidRPr="00021283" w:rsidRDefault="00087F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Ο Πούτιν είναι αδύναμος να διαπραγματευτεί</w:t>
      </w:r>
    </w:p>
    <w:p w14:paraId="7E13790F" w14:textId="77777777" w:rsidR="00087F13" w:rsidRPr="00021283" w:rsidRDefault="00087F1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4C1834BA" w14:textId="77777777" w:rsidR="00087F13" w:rsidRPr="00021283" w:rsidRDefault="00087F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7AB9C36" w14:textId="77777777" w:rsidR="00087F13" w:rsidRPr="00021283" w:rsidRDefault="00087F13" w:rsidP="00021283">
      <w:pPr>
        <w:spacing w:after="120" w:line="280" w:lineRule="exact"/>
        <w:outlineLvl w:val="1"/>
        <w:rPr>
          <w:rFonts w:eastAsia="Times New Roman" w:cstheme="minorHAnsi"/>
          <w:b/>
          <w:bCs/>
          <w:color w:val="000000"/>
          <w:kern w:val="0"/>
          <w:lang w:eastAsia="en-GB"/>
          <w14:ligatures w14:val="none"/>
        </w:rPr>
      </w:pPr>
    </w:p>
    <w:p w14:paraId="78BA0B10" w14:textId="3930557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των πολέμων βρίθει παραδειγμάτων ηγετών που υποτίμησαν τον αντίπαλο. Αυτό που συμβαίνει σήμερα στην Ουκρανία, με τον Βλαντίμιρ Πούτιν να έχει διαπράξει αυτό το στρατηγικό λάθος, είναι μέρος μιας διαχρονικής «ασθένειας» της στρατηγικής σκέψης. Όπως ο Χίτλερ στον Β΄ Παγκόσμιο Πόλεμο υποτίμησε τη Σοβιετική Ένωση, έτσι και ο Πούτιν υπολόγισε εσφαλμένα την αντοχή, την αποφασιστικότητα και τη δυτική στήριξη προς την Ουκρανία. Δεν αντιλήφθηκε ότι η πρόοδος των  πολιτισμών βρίσκεται στην επιδίωξη της ειρήνης και  της ευημερία</w:t>
      </w:r>
      <w:r w:rsidR="007625F4" w:rsidRPr="00021283">
        <w:rPr>
          <w:rFonts w:eastAsia="Times New Roman" w:cstheme="minorHAnsi"/>
          <w:color w:val="000000"/>
          <w:kern w:val="0"/>
          <w:lang w:eastAsia="en-GB"/>
          <w14:ligatures w14:val="none"/>
        </w:rPr>
        <w:t>ς</w:t>
      </w:r>
      <w:r w:rsidRPr="00021283">
        <w:rPr>
          <w:rFonts w:eastAsia="Times New Roman" w:cstheme="minorHAnsi"/>
          <w:color w:val="000000"/>
          <w:kern w:val="0"/>
          <w:lang w:eastAsia="en-GB"/>
          <w14:ligatures w14:val="none"/>
        </w:rPr>
        <w:t xml:space="preserve"> και όχι προς το κοινωνικό χάος που δημιουργούν οι πόλεμοι.</w:t>
      </w:r>
    </w:p>
    <w:p w14:paraId="1447537C"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του ολοκληρωτισμού το 1989, πολλοί πίστεψαν ότι η Ρωσία θα μετασχηματιζόταν σε μια ευρωπαϊκού τύπου οικονομική δύναμη. Αυτή η προσδοκία δεν επαληθεύτηκε. Σήμερα, η χώρα αντιμετωπίζει μια σοβαρή τραπεζική κρίση, με επιτόκια καταθέσεων γύρω στο 20%, ανάγκη για στήριξη από την κεντρική τράπεζα και κίνδυνο εμπορικής απομόνωσης. Η εσωτερική δυσαρέσκεια είναι διάχυτη, όχι απαραίτητα για την έναρξη του πολέμου, αλλά για τον τρόπο που διεξάγεται και την έλλειψη απτών αποτελεσμάτων.</w:t>
      </w:r>
    </w:p>
    <w:p w14:paraId="0F5A7A77" w14:textId="1E9FDD26"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Ο Ρώσος πρόεδρος έχει φέρει τη χώρα του σε σημείο όπου η στρατιωτική της αξιοπιστία έχει τρωθεί σοβαρά. Μετά από πάνω από τρία χρόνια πολέμου, οι ρωσικές δυνάμεις ελέγχουν μόλις περίπου το 20% της Ουκρανίας, πολύ μακριά από τους αρχικούς στρατηγικούς στόχους της πλήρους κατάληψης ή του καθεστωτικού ελέγχου </w:t>
      </w:r>
      <w:r w:rsidR="007625F4" w:rsidRPr="00021283">
        <w:rPr>
          <w:rFonts w:eastAsia="Times New Roman" w:cstheme="minorHAnsi"/>
          <w:color w:val="000000"/>
          <w:kern w:val="0"/>
          <w:lang w:eastAsia="en-GB"/>
          <w14:ligatures w14:val="none"/>
        </w:rPr>
        <w:t>του</w:t>
      </w:r>
      <w:r w:rsidRPr="00021283">
        <w:rPr>
          <w:rFonts w:eastAsia="Times New Roman" w:cstheme="minorHAnsi"/>
          <w:color w:val="000000"/>
          <w:kern w:val="0"/>
          <w:lang w:eastAsia="en-GB"/>
          <w14:ligatures w14:val="none"/>
        </w:rPr>
        <w:t xml:space="preserve"> Κ</w:t>
      </w:r>
      <w:r w:rsidR="007625F4" w:rsidRPr="00021283">
        <w:rPr>
          <w:rFonts w:eastAsia="Times New Roman" w:cstheme="minorHAnsi"/>
          <w:color w:val="000000"/>
          <w:kern w:val="0"/>
          <w:lang w:eastAsia="en-GB"/>
          <w14:ligatures w14:val="none"/>
        </w:rPr>
        <w:t>ιέ</w:t>
      </w:r>
      <w:r w:rsidRPr="00021283">
        <w:rPr>
          <w:rFonts w:eastAsia="Times New Roman" w:cstheme="minorHAnsi"/>
          <w:color w:val="000000"/>
          <w:kern w:val="0"/>
          <w:lang w:eastAsia="en-GB"/>
          <w14:ligatures w14:val="none"/>
        </w:rPr>
        <w:t>βο</w:t>
      </w:r>
      <w:r w:rsidR="007625F4" w:rsidRPr="00021283">
        <w:rPr>
          <w:rFonts w:eastAsia="Times New Roman" w:cstheme="minorHAnsi"/>
          <w:color w:val="000000"/>
          <w:kern w:val="0"/>
          <w:lang w:eastAsia="en-GB"/>
          <w14:ligatures w14:val="none"/>
        </w:rPr>
        <w:t>υ</w:t>
      </w:r>
      <w:r w:rsidRPr="00021283">
        <w:rPr>
          <w:rFonts w:eastAsia="Times New Roman" w:cstheme="minorHAnsi"/>
          <w:color w:val="000000"/>
          <w:kern w:val="0"/>
          <w:lang w:eastAsia="en-GB"/>
          <w14:ligatures w14:val="none"/>
        </w:rPr>
        <w:t>.</w:t>
      </w:r>
    </w:p>
    <w:p w14:paraId="1D18E679"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συνέχιση του πολέμου μοιάζει πλέον περισσότερο με πολιτική κίνηση αποφυγής της ήττας, παρά με στρατηγική επίτευξης νίκης. Η αδυναμία προόδου στο πεδίο των μαχών ωθεί στον βομβαρδισμό αμάχων στις πόλεις, που δείχνει σε πόσο δύσκολη θέση βρίσκεται.  Η παραδοχή της αποτυχίας θα είχε τεράστιο πολιτικό κόστος για τον ίδιο τον Πούτιν, αλλά η παράταση της σύγκρουσης κοστίζει ανθρώπινες ζωές, οικονομικούς πόρους και διεθνές κύρος.</w:t>
      </w:r>
    </w:p>
    <w:p w14:paraId="5F4E6F1F"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ΗΠΑ έχουν εφαρμόσει μια συνδυασμένη στρατηγική στρατιωτικής αποτροπής και οικονομικής πίεσης. Στον Νότιο Καύκασο, η Ουάσιγκτον ελέγχει κρίσιμες υποδομές, όπως ο διάδρομος Zangezur, που λειτουργεί ως εργαλείο αναδιάταξης του περιφερειακού χάρτη. Παράλληλα, η Αμερική εξετάζει ή απειλεί με επιβολή δασμών στην Ινδία, όχι απευθείας στη Ρωσία, ως μήνυμα προς τον Πούτιν ότι οποιαδήποτε χώρα συνεχίζει να συναλλάσσεται μαζί της με όρους που υπονομεύουν τις κυρώσεις θα υποστεί σημαντικό οικονομικό πλήγμα.</w:t>
      </w:r>
    </w:p>
    <w:p w14:paraId="5F09D6D2" w14:textId="49864FAE"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επιλογή της Ινδίας, μιας μεγάλης χώρας με παραδοσιακά καλές σχέσεις με τη Δύση, υπογραμμίζει τη σοβαρότητα της αμερικανικής πρόθεσης </w:t>
      </w:r>
      <w:r w:rsidR="008A354B" w:rsidRPr="00021283">
        <w:rPr>
          <w:rFonts w:eastAsia="Times New Roman" w:cstheme="minorHAnsi"/>
          <w:color w:val="000000"/>
          <w:kern w:val="0"/>
          <w:lang w:eastAsia="en-GB"/>
          <w14:ligatures w14:val="none"/>
        </w:rPr>
        <w:t>να</w:t>
      </w:r>
      <w:r w:rsidRPr="00021283">
        <w:rPr>
          <w:rFonts w:eastAsia="Times New Roman" w:cstheme="minorHAnsi"/>
          <w:color w:val="000000"/>
          <w:kern w:val="0"/>
          <w:lang w:eastAsia="en-GB"/>
          <w14:ligatures w14:val="none"/>
        </w:rPr>
        <w:t xml:space="preserve"> λήξει την εισβολή της Ρωσίας στην Ουκρανία. Πρόκειται λιγότερο για τιμωρία της Ινδίας και περισσότερο για στρατηγική προειδοποίηση προς τη Μόσχα. Η οικονομική αυτή διάσταση είναι κρίσιμη, καθώς η Ρωσία, αν χάσει πρόσβαση σε μεγάλες αγορές ενέργειας, θα δει τα έσοδά της να μειώνονται δραματικά. Η στρατηγική των ΗΠΑ είναι να πνίξουν οικονομικά τη Μόσχα χωρίς να εμπλακούν στρατιωτικά άμεσα.</w:t>
      </w:r>
    </w:p>
    <w:p w14:paraId="178318F9"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Παρά τις συχνές αναφορές σε μια πιθανή ρωσοκινεζική συμμαχία, η πραγματικότητα είναι πιο σύνθετη. Η Κίνα εξαρτάται από τις ΗΠΑ σε πολλούς τομείς και έχει τις δικές της εντάσεις με τη Ρωσία, συμπεριλαμβανομένων ιστορικών διαφορών όπως η περιοχή της Εξωτερικής Μαντζουρίας (σημερινό Βλαδιβοστόκ), που προσαρτήθηκε το 1860. Η Κίνα ήδη άρχισε να ζητά την επιστροφή της Εξωτερικής Μαντζουρίας έκτασης σχεδόν σαν της Ουκρανίας. </w:t>
      </w:r>
    </w:p>
    <w:p w14:paraId="1B61C467"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κινεζική κριτική στη ρωσική εισβολή και η περιορισμένη της στήριξη — κυρίως μέσω εμπορικών συναλλαγών και όχι στρατιωτικής βοήθειας — δείχνουν ότι η Μόσχα δεν μπορεί να υπολογίζει άνευ όρων </w:t>
      </w:r>
      <w:r w:rsidRPr="00021283">
        <w:rPr>
          <w:rFonts w:eastAsia="Times New Roman" w:cstheme="minorHAnsi"/>
          <w:color w:val="000000"/>
          <w:kern w:val="0"/>
          <w:lang w:eastAsia="en-GB"/>
          <w14:ligatures w14:val="none"/>
        </w:rPr>
        <w:lastRenderedPageBreak/>
        <w:t>στη στήριξη του Πεκίνου. Η πιθανή αποξένωση της Κίνας από τη Ρωσία θα μπορούσε να απομονώσει περαιτέρω τον Πούτιν διεθνώς.</w:t>
      </w:r>
    </w:p>
    <w:p w14:paraId="10B862E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στάση της Ευρωπαϊκής Ένωσης απέναντι στον πόλεμο χαρακτηρίζεται από διπλή φύση: ρητορική στήριξη στην Ουκρανία και επιβολή κυρώσεων, αλλά ταυτόχρονα δισταγμός για άμεση στρατιωτική εμπλοκή και επαρκή αμυντική στήριξη. Η εξάρτηση πολλών ευρωπαϊκών χωρών από ρωσικούς ενεργειακούς πόρους, σε συνδυασμό με εσωτερικές πολιτικές πιέσεις, έχει οδηγήσει σε μια προσεκτική και συχνά αργή λήψη αποφάσεων. Αυτό αφήνει τις ΗΠΑ να διαδραματίζουν τον κυρίαρχο ρόλο στη στήριξη της Ουκρανίας, γεγονός που μπορεί να οδηγήσει σε αμερικανική κόπωση και αλλαγή προτεραιοτήτων. Η Ουκρανία βρίσκεται σε δύσκολη θέση γιατί δεν έχει επιλογές.</w:t>
      </w:r>
    </w:p>
    <w:p w14:paraId="0CB64C2D"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εσωτερική πολιτική θέση του Πούτιν είναι πιο αδύναμη από όσο φαίνεται. Αν αποδεχτεί μια μερική συμφωνία, η ερώτηση «γιατί πολεμήσαμε;» θα τον ακολουθεί. Αν συνεχίσει τον πόλεμο χωρίς προοπτική νίκης, η φθορά θα είναι ακόμη μεγαλύτερη. Μια πιθανή διέξοδος θα ήταν μια συμφωνία με τις ΗΠΑ που θα περιλάμβανε οικονομικά ανταλλάγματα και στενότερους εμπορικούς δεσμούς. Ωστόσο, ακόμη και μια τέτοια συμφωνία θα ήταν πολιτικά επώδυνη και πιθανότατα θα ερμηνευόταν ως παραδοχή αποτυχίας.</w:t>
      </w:r>
    </w:p>
    <w:p w14:paraId="4895062E"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διδάσκει ότι χώρες που επικεντρώνονται στην αρπαγή ξένων εδαφών συνήθως καταλήγουν ζημιωμένες. Οι κατακτήσεις φέρνουν μαζί τους καταστροφή των ίδιων των περιοχών για τις οποίες γίνεται ο πόλεμος, καθιστώντας δύσκολη την εκμετάλλευσή τους. Το παράδειγμα του Α΄ Παγκοσμίου Πολέμου είναι χαρακτηριστικό: η ανικανότητα των πολιτικών να προβλέψουν τις συνέπειες και η υπερίσχυση των στρατηγών οδήγησαν σε εκατόμβες θυμάτων χωρίς ουσιαστικά κέρδη. Οι μεγάλες αυτοκρατορίες της Ευρώπης κατέρρευσαν, ανοίγοντας τον δρόμο σε ακραίες ιδεολογίες και ολοκληρωτικά καθεστώτα.</w:t>
      </w:r>
    </w:p>
    <w:p w14:paraId="181AF685"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διατήρηση μιας διεθνούς τάξης βασισμένης σε κανόνες δεν είναι μόνο πολιτική αναγκαιότητα, αλλά και ηθική υποχρέωση. Οι αυταρχικές χώρες που επενδύουν σε στρατιωτικούς εξοπλισμούς για την ικανοποίηση των ηγεμονικών φιλοδοξιών τους στερούν πόρους από την κοινωνία τους, διατηρώντας τους πολίτες στη φτώχεια και τρέφοντάς τους με εθνικιστικές υποσχέσεις.</w:t>
      </w:r>
    </w:p>
    <w:p w14:paraId="5D6FFDB1"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Μετά την πτώση της Βρετανικής Αυτοκρατορίας — την οποία οι ΗΠΑ είχαν αποτινάξει ήδη από τα χρόνια της ανεξαρτησίας τους — δεν υπάρχει χώρος για νέες αυτοκρατορίες. Το μήνυμα αυτό φαίνεται να πλησιάζει η ώρα να το λάβει και η Τουρκία, η οποία επιδιώκει μεθοδικά την επέκταση της επιρροής της με κατακτήσεις εδαφών άλλων χωρών.</w:t>
      </w:r>
    </w:p>
    <w:p w14:paraId="2C64640A"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του Πούτιν να διαπραγματευθεί δεν είναι μόνο προϊόν προσωπικών επιλογών ή πολιτικού εγωισμού· είναι το αποτέλεσμα μιας σειράς λανθασμένων εκτιμήσεων, τόσο στρατιωτικών όσο και γεωπολιτικών.</w:t>
      </w:r>
    </w:p>
    <w:p w14:paraId="225EAD53"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Με την οικονομία σε κρίση, τις διεθνείς συμμαχίες να φθίνουν και την εσωτερική δυσαρέσκεια να αυξάνεται, η θέση του αποδυναμώνεται σταθερά. Η ιστορική εμπειρία δείχνει ότι οι πόλεμοι που δεν οδηγούν σε ξεκάθαρη νίκη καταλήγουν σε διαπραγματεύσεις — συχνά με πολιτικό κόστος για τον ηγέτη που αναγκάζεται να τις δεχτεί.</w:t>
      </w:r>
    </w:p>
    <w:p w14:paraId="252C0CE4" w14:textId="77777777" w:rsidR="00087F13" w:rsidRPr="00021283" w:rsidRDefault="00087F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τον Πούτιν, η επιλογή είναι ανάμεσα σε μια επώδυνη συμφωνία που θα μπορούσε να σταθεροποιήσει προσωρινά τη Ρωσία ή στη συνέχιση μιας σύγκρουσης που διαβρώνει αργά αλλά σταθερά την ισχύ του. Η ικανότητά του να ελιχθεί πολιτικά και να διαπραγματευτεί ουσιαστικά θα κρίνει όχι μόνο το μέλλον του πολέμου στην Ουκρανία, αλλά και τη θέση της Ρωσίας στον παγκόσμιο χάρτη τις επόμενες δεκαετίες. </w:t>
      </w:r>
    </w:p>
    <w:p w14:paraId="7743088B" w14:textId="3C4CBBF1" w:rsidR="00154D5D" w:rsidRPr="00021283" w:rsidRDefault="00087F13"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Δεν είναι καιροί για αυτοκρατορίες πλέον. Η ιστορία μας διδάσκει ότι εάν θέλουμε να εκπροσωπούμε ένα πολιτισμό που επιδιώκει την πρόοδο, έχουμε ηθική επιταγή να μην επιτρέψουμε σε αυταρχικές χώρες όπως η Τουρκία, η Ρωσία, το Ιράν, η Κίνα κ.λπ., να αναβιώσουν τις αυτοκρατορικές φιλοδοξίες των ηγετών τηςς που μέσα από τον φόβο και τη βία στερούν τον πλούτο από τους λαούς τους. Αυτόν τον όποιο πλούτο, τον μετατρέπουν σε στρατιωτικούς εξοπλισμούς για να ικανοποιήσουν τις προσωπικές ή τις κομματικές φιλοδοξίες τους κρατώντας τους λαούς τους στη φτώχεια και στη στέρηση «ταΐζοντάς» τους με υποσχέσεις </w:t>
      </w:r>
      <w:r w:rsidRPr="00021283">
        <w:rPr>
          <w:rFonts w:eastAsia="Times New Roman" w:cstheme="minorHAnsi"/>
          <w:color w:val="000000"/>
          <w:kern w:val="0"/>
          <w:lang w:eastAsia="en-GB"/>
          <w14:ligatures w14:val="none"/>
        </w:rPr>
        <w:lastRenderedPageBreak/>
        <w:t xml:space="preserve">για νέες εδαφικές κατακτήσεις. Μετά την πτώση της Βρετανικής Αυτοκρατορίας,  την οποία οι ΗΠΑ ήταν οι πρώτες που την αποτίναξαν πολλά χρόνια νωρίτερα, δεν υπάρχει χώρος για νέες αυτοκρατορίες. Το μήνυμα το έλαβαν ήδη Ιράν και Ρωσία. Πλησιάζει η σειρά της Τουρκίας να λάβει το σχετικό μήνυμα, μια χώρα που ακόμα και σήμερα, σκέπτεται  με όρους του 1453 μετατρέποντας την Αγ. Σοφία σε τζαμί για να σηματοδοτήσει τις αυτοκρατορικές της φιλοδοξίες. </w:t>
      </w:r>
      <w:r w:rsidR="00154D5D" w:rsidRPr="00021283">
        <w:rPr>
          <w:rFonts w:cstheme="minorHAnsi"/>
        </w:rPr>
        <w:br w:type="page"/>
      </w:r>
    </w:p>
    <w:p w14:paraId="3C9DB4D1" w14:textId="77777777" w:rsidR="00154D5D" w:rsidRPr="00021283" w:rsidRDefault="00154D5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Γιατί ο Πούτιν πήγε στην Αλάσκα </w:t>
      </w:r>
    </w:p>
    <w:p w14:paraId="092E7F49" w14:textId="77777777" w:rsidR="00154D5D" w:rsidRPr="00021283" w:rsidRDefault="00154D5D"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57D5C053" w14:textId="77777777" w:rsidR="00154D5D" w:rsidRPr="00021283" w:rsidRDefault="00154D5D"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3E4021D2" w14:textId="77777777" w:rsidR="00154D5D" w:rsidRPr="00021283" w:rsidRDefault="00154D5D" w:rsidP="00021283">
      <w:pPr>
        <w:spacing w:after="120" w:line="280" w:lineRule="exact"/>
        <w:jc w:val="center"/>
        <w:rPr>
          <w:rFonts w:cstheme="minorHAnsi"/>
          <w:color w:val="000000" w:themeColor="text1"/>
        </w:rPr>
      </w:pPr>
    </w:p>
    <w:p w14:paraId="63767488"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H σκοπιμότητα του τόπου συνάντησης ΗΠΑ–Ρωσίας</w:t>
      </w:r>
      <w:r w:rsidRPr="00021283">
        <w:rPr>
          <w:rFonts w:asciiTheme="minorHAnsi" w:hAnsiTheme="minorHAnsi" w:cstheme="minorHAnsi"/>
          <w:color w:val="000000" w:themeColor="text1"/>
        </w:rPr>
        <w:t xml:space="preserve"> στην Αλάσκα υπενθυμίζει ακόμα μια στρατηγική απώλεια της Ρωσίας </w:t>
      </w:r>
      <w:r w:rsidRPr="00021283">
        <w:rPr>
          <w:rFonts w:asciiTheme="minorHAnsi" w:hAnsiTheme="minorHAnsi" w:cstheme="minorHAnsi"/>
          <w:color w:val="000000"/>
        </w:rPr>
        <w:t xml:space="preserve">λόγω των τεράστιων κοιτασμάτων χρυσού, πετρελαίου και φυσικών πόρων που διαθέτει. </w:t>
      </w:r>
      <w:r w:rsidRPr="00021283">
        <w:rPr>
          <w:rFonts w:asciiTheme="minorHAnsi" w:hAnsiTheme="minorHAnsi" w:cstheme="minorHAnsi"/>
          <w:color w:val="000000" w:themeColor="text1"/>
        </w:rPr>
        <w:t xml:space="preserve">Οι Ρώσοι πούλησαν το 1867 την Αλάσκα για 7,2 εκ. δολάρια (2 σεντς ανά στρέμμα) στις ΗΠΑ. Η έκτασή της είναι 15 φορές μεγαλύτερη από την Ελλάδα και 3 φορές μεγαλύτερη από την Ουκρανία. </w:t>
      </w:r>
      <w:r w:rsidRPr="00021283">
        <w:rPr>
          <w:rFonts w:asciiTheme="minorHAnsi" w:hAnsiTheme="minorHAnsi" w:cstheme="minorHAnsi"/>
          <w:color w:val="000000"/>
        </w:rPr>
        <w:t>Παρά τις προσδοκίες που δημιουργήθηκαν μετά το 1989 για μετεξέλιξη της Ρωσίας σε μια σύγχρονη, αναπτυγμένη οικονομία ευρωπαϊκού τύπου, η πραγματικότητα αποδείχθηκε διαφορετική. Η εισβολή στην Ουκρανία το 2022 και η παρατεταμένη διάρκειά της αποκάλυψαν και επιδείνωσαν διαρθρωτικές αδυναμίες, οδηγώντας τη χώρα σε μια αδιέξοδη στρατηγική</w:t>
      </w:r>
      <w:r w:rsidRPr="00021283">
        <w:rPr>
          <w:rFonts w:asciiTheme="minorHAnsi" w:hAnsiTheme="minorHAnsi" w:cstheme="minorHAnsi"/>
          <w:color w:val="000000" w:themeColor="text1"/>
        </w:rPr>
        <w:t xml:space="preserve">. Η Ρωσική οικονομία βρίσκεται σήμερα αντιμέτωπη με μια από τις σοβαρότερες κρίσεις της μετασοβιετικής εποχής. Εάν ο Πούτιν δεν θέλει να καταρρεύσει η οικονομία του πρέπει να προχωρήσει άμεσα στην ειρήνευση. </w:t>
      </w:r>
      <w:r w:rsidRPr="00021283">
        <w:rPr>
          <w:rFonts w:asciiTheme="minorHAnsi" w:hAnsiTheme="minorHAnsi" w:cstheme="minorHAnsi"/>
          <w:color w:val="000000"/>
        </w:rPr>
        <w:t xml:space="preserve">Τυχόν συνέχιση του πολέμου μοιάζει πλέον περισσότερο με πολιτική κίνηση αποφυγής της ήττας, παρά με στρατηγική επίτευξης νίκης. </w:t>
      </w:r>
      <w:r w:rsidRPr="00021283">
        <w:rPr>
          <w:rFonts w:asciiTheme="minorHAnsi" w:hAnsiTheme="minorHAnsi" w:cstheme="minorHAnsi"/>
          <w:color w:val="000000" w:themeColor="text1"/>
        </w:rPr>
        <w:t>Αλλά και η κατάκτηση μόνο  ενός μικρού τμήματος της Ουκρανίας σήμαινε ότι χάθηκαν πάρα πολλά για πολύ λίγα. Τα κυριότερα από τα οικονομικά προβλήματα της Ρωσίας είναι:</w:t>
      </w:r>
    </w:p>
    <w:p w14:paraId="52617E0A"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 </w:t>
      </w:r>
      <w:r w:rsidRPr="00021283">
        <w:rPr>
          <w:rFonts w:eastAsia="Times New Roman" w:cstheme="minorHAnsi"/>
          <w:b/>
          <w:bCs/>
          <w:color w:val="000000" w:themeColor="text1"/>
          <w:kern w:val="0"/>
          <w:lang w:eastAsia="en-GB"/>
          <w14:ligatures w14:val="none"/>
        </w:rPr>
        <w:t>Η επιβράδυνση της ανάπτυξης</w:t>
      </w:r>
      <w:r w:rsidRPr="00021283">
        <w:rPr>
          <w:rFonts w:eastAsia="Times New Roman" w:cstheme="minorHAnsi"/>
          <w:color w:val="000000" w:themeColor="text1"/>
          <w:kern w:val="0"/>
          <w:lang w:eastAsia="en-GB"/>
          <w14:ligatures w14:val="none"/>
        </w:rPr>
        <w:t>: Η οικονομική ανάπτυξη, που στο παρελθόν έδινε την αίσθηση σταθερότητας, έχει επιβραδυνθεί αισθητά. Το ΑΕΠ αυξήθηκε μόλις κατά 1,1% το δεύτερο τρίμηνο του 2025, σε σύγκριση με πάνω από 4% το 2024. Φυσικά η αύξηση του ΑΕΠ  προέρχεται από την αύξηση των αμυντικών δαπανών και όχι από την πραγματική οικονομία. Πρόκειται για δραματική κάμψη που αντανακλά την κόπωση των βασικών τομέων της οικονομίας, ιδίως των πολιτικών βιομηχανιών. Ενώ η αμυντική βιομηχανία λειτουργεί σε υψηλές ταχύτητες, οι υπόλοιποι κλάδοι υποφέρουν από έλλειψη επενδύσεων, χαμηλή παραγωγικότητα και περιορισμένη πρόσβαση σε ξένες αγορές.</w:t>
      </w:r>
    </w:p>
    <w:p w14:paraId="012D30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2. </w:t>
      </w:r>
      <w:r w:rsidRPr="00021283">
        <w:rPr>
          <w:rFonts w:eastAsia="Times New Roman" w:cstheme="minorHAnsi"/>
          <w:b/>
          <w:bCs/>
          <w:color w:val="000000" w:themeColor="text1"/>
          <w:kern w:val="0"/>
          <w:lang w:eastAsia="en-GB"/>
          <w14:ligatures w14:val="none"/>
        </w:rPr>
        <w:t>Η κατάρρευση των εσόδων από την ενέργεια</w:t>
      </w:r>
      <w:r w:rsidRPr="00021283">
        <w:rPr>
          <w:rFonts w:eastAsia="Times New Roman" w:cstheme="minorHAnsi"/>
          <w:color w:val="000000" w:themeColor="text1"/>
          <w:kern w:val="0"/>
          <w:lang w:eastAsia="en-GB"/>
          <w14:ligatures w14:val="none"/>
        </w:rPr>
        <w:t xml:space="preserve">: Ένα από τα πιο εμφανή προβλήματα είναι η απότομη πτώση των εσόδων από το πετρέλαιο και το φυσικό αέριο. Οι τιμές του αργού έπεσαν από περίπου 100 δολάρια το βαρέλι στην αρχή του πολέμου σε μόλις 60 δολάρια το 2025. Η μείωση αυτή είναι καταστροφική για μια οικονομία που το 2024 βασιζόταν κατά 30% στα ενεργειακά έσοδα. Το πλήγμα είναι διπλό: από τη μια, μειώνονται τα κρατικά έσοδα, και από την άλλη, πλήττεται η διεθνής θέση της Ρωσίας ως ενεργειακής υπερδύναμης, αφού Ευρώπη και Δύση έχουν βρει εναλλακτικούς προμηθευτές, ενώ η Κίνα και η Ινδία, παρότι συνεχίζουν τις αγορές, απαιτούν εκπτώσεις. Οι δευτερογενείς δασμοί προς Ινδία και άλλες χώρες θα μειώσουν περαιτέρω δραματικά τα έσοδα. </w:t>
      </w:r>
    </w:p>
    <w:p w14:paraId="3DA6D967" w14:textId="5D4ABEA8"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3. </w:t>
      </w:r>
      <w:r w:rsidRPr="00021283">
        <w:rPr>
          <w:rFonts w:eastAsia="Times New Roman" w:cstheme="minorHAnsi"/>
          <w:b/>
          <w:bCs/>
          <w:color w:val="000000" w:themeColor="text1"/>
          <w:kern w:val="0"/>
          <w:lang w:eastAsia="en-GB"/>
          <w14:ligatures w14:val="none"/>
        </w:rPr>
        <w:t>Το δημοσιονομικό έλλειμμα</w:t>
      </w:r>
      <w:r w:rsidRPr="00021283">
        <w:rPr>
          <w:rFonts w:eastAsia="Times New Roman" w:cstheme="minorHAnsi"/>
          <w:color w:val="000000" w:themeColor="text1"/>
          <w:kern w:val="0"/>
          <w:lang w:eastAsia="en-GB"/>
          <w14:ligatures w14:val="none"/>
        </w:rPr>
        <w:t xml:space="preserve">: Η συρρίκνωση των εσόδων έχει οδηγήσει σε εκρηκτική διόγκωση του δημοσιονομικού ελλείμματος. Τον Ιούλιο του 2025 το έλλειμμα ξεπέρασε τα 60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δολάρια, ξεπερνώντας ακόμη και την κορύφωση της πανδημίας Covid-19. Το κράτος αναγκάζεται να καταφεύγει σε αυξημένο δανεισμό και σε άντληση πόρων από το Εθνικό Ταμείο Πλούτου, μια τακτική που δεν μπορεί να συνεχιστεί μακροπρόθεσμα χωρίς σοβαρές συνέπειες.</w:t>
      </w:r>
    </w:p>
    <w:p w14:paraId="44EF132B"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4. </w:t>
      </w:r>
      <w:r w:rsidRPr="00021283">
        <w:rPr>
          <w:rFonts w:eastAsia="Times New Roman" w:cstheme="minorHAnsi"/>
          <w:b/>
          <w:bCs/>
          <w:color w:val="000000" w:themeColor="text1"/>
          <w:kern w:val="0"/>
          <w:lang w:eastAsia="en-GB"/>
          <w14:ligatures w14:val="none"/>
        </w:rPr>
        <w:t>Η αποστράγγιση του Εθνικού Ταμείου Πλούτου</w:t>
      </w:r>
      <w:r w:rsidRPr="00021283">
        <w:rPr>
          <w:rFonts w:eastAsia="Times New Roman" w:cstheme="minorHAnsi"/>
          <w:color w:val="000000" w:themeColor="text1"/>
          <w:kern w:val="0"/>
          <w:lang w:eastAsia="en-GB"/>
          <w14:ligatures w14:val="none"/>
        </w:rPr>
        <w:t>: Το Εθνικό Ταμείο Πλούτου, που είχε δημιουργηθεί για να λειτουργεί ως «μαξιλάρι» σε περιόδους κρίσης, κινδυνεύει να εξαντληθεί πλήρως μέχρι το τέλος του 2025. Αυτό θα στερήσει από την κυβέρνηση κάθε περιθώριο δημοσιονομικής ευελιξίας. Η απώλεια του ταμείου θα σημαίνει ότι μελλοντικά σοκ, όπως νέες κυρώσεις ή περαιτέρω πτώση στις τιμές ενέργειας, δεν θα μπορούν να απορροφηθούν, αυξάνοντας τον κίνδυνο κατάρρευσης.</w:t>
      </w:r>
    </w:p>
    <w:p w14:paraId="22BF3A41"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5. </w:t>
      </w:r>
      <w:r w:rsidRPr="00021283">
        <w:rPr>
          <w:rFonts w:eastAsia="Times New Roman" w:cstheme="minorHAnsi"/>
          <w:b/>
          <w:bCs/>
          <w:color w:val="000000" w:themeColor="text1"/>
          <w:kern w:val="0"/>
          <w:lang w:eastAsia="en-GB"/>
          <w14:ligatures w14:val="none"/>
        </w:rPr>
        <w:t>Η υπερχρέωση των εταιρειών</w:t>
      </w:r>
      <w:r w:rsidRPr="00021283">
        <w:rPr>
          <w:rFonts w:eastAsia="Times New Roman" w:cstheme="minorHAnsi"/>
          <w:color w:val="000000" w:themeColor="text1"/>
          <w:kern w:val="0"/>
          <w:lang w:eastAsia="en-GB"/>
          <w14:ligatures w14:val="none"/>
        </w:rPr>
        <w:t>: Το εταιρικό χρέος έχει εκτοξευθεί. Από τον Ιούλιο του 2022 έως τον Νοέμβριο του 2024 ξεπέρασε το 70%, φτάνοντας τα $450 δις. Το μεγαλύτερο μέρος αυτού αφορά στρατιωτικούς τομείς – βιομηχανίες όπλων, χαλυβουργίες, κ.λπ.. Το αποτέλεσμα είναι η συσσώρευση τεράστιων πιστωτικών κινδύνων, που μπορεί να οδηγήσουν σε κύμα χρεοκοπιών.</w:t>
      </w:r>
    </w:p>
    <w:p w14:paraId="1D2A9D17"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lastRenderedPageBreak/>
        <w:t xml:space="preserve">6. </w:t>
      </w:r>
      <w:r w:rsidRPr="00021283">
        <w:rPr>
          <w:rFonts w:eastAsia="Times New Roman" w:cstheme="minorHAnsi"/>
          <w:b/>
          <w:bCs/>
          <w:color w:val="000000" w:themeColor="text1"/>
          <w:kern w:val="0"/>
          <w:lang w:eastAsia="en-GB"/>
          <w14:ligatures w14:val="none"/>
        </w:rPr>
        <w:t>Οι τραπεζικοί κίνδυνοι και η απειλή κρίσης χρέους</w:t>
      </w:r>
      <w:r w:rsidRPr="00021283">
        <w:rPr>
          <w:rFonts w:eastAsia="Times New Roman" w:cstheme="minorHAnsi"/>
          <w:color w:val="000000" w:themeColor="text1"/>
          <w:kern w:val="0"/>
          <w:lang w:eastAsia="en-GB"/>
          <w14:ligatures w14:val="none"/>
        </w:rPr>
        <w:t>: Αρκετές από τις συστημικές τράπεζες έχουν ήδη αρχίσει να συζητούν την ανάγκη διάσωσης. Η κεντρική τράπεζα, για να αποφύγει πανικό, έχει χαλαρώσει τους κανόνες αναγνώρισης «κόκκινων» δανείων, κρύβοντας έτσι το πραγματικό μέγεθος του προβλήματος. Όμως αυτή η τακτική θυμίζει τις πρακτικές της δεκαετίας του ’90, όταν η αδιαφάνεια οδήγησε τελικά σε τραπεζικές καταρρεύσεις. Εάν δεν υπάρξει ριζική αναδιάρθρωση, η Ρωσία μπορεί να βρεθεί σε βαθιά τραπεζική κρίση πολύ σύντομα.</w:t>
      </w:r>
    </w:p>
    <w:p w14:paraId="06D94E28"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7. </w:t>
      </w:r>
      <w:r w:rsidRPr="00021283">
        <w:rPr>
          <w:rFonts w:eastAsia="Times New Roman" w:cstheme="minorHAnsi"/>
          <w:b/>
          <w:bCs/>
          <w:color w:val="000000" w:themeColor="text1"/>
          <w:kern w:val="0"/>
          <w:lang w:eastAsia="en-GB"/>
          <w14:ligatures w14:val="none"/>
        </w:rPr>
        <w:t>Ο υψηλός πληθωρισμός</w:t>
      </w:r>
      <w:r w:rsidRPr="00021283">
        <w:rPr>
          <w:rFonts w:eastAsia="Times New Roman" w:cstheme="minorHAnsi"/>
          <w:color w:val="000000" w:themeColor="text1"/>
          <w:kern w:val="0"/>
          <w:lang w:eastAsia="en-GB"/>
          <w14:ligatures w14:val="none"/>
        </w:rPr>
        <w:t>: Οι τιμές καταναλωτή αυξήθηκαν πάνω από 10% στα μέσα του 2025. Η εκτίναξη στις τιμές βασικών αγαθών – όπως οι πατάτες, που έφτασαν ιστορικά υψηλά – πλήττει δυσανάλογα τα χαμηλότερα στρώματα. Η ραγδαία αύξηση του κόστους ζωής προκαλεί κοινωνική δυσαρέσκεια, και σίγουρα αναδεικνύει την έλλειψη απτών αποτελεσμάτων.</w:t>
      </w:r>
    </w:p>
    <w:p w14:paraId="5997FCFE"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8. </w:t>
      </w:r>
      <w:r w:rsidRPr="00021283">
        <w:rPr>
          <w:rFonts w:eastAsia="Times New Roman" w:cstheme="minorHAnsi"/>
          <w:b/>
          <w:bCs/>
          <w:color w:val="000000" w:themeColor="text1"/>
          <w:kern w:val="0"/>
          <w:lang w:eastAsia="en-GB"/>
          <w14:ligatures w14:val="none"/>
        </w:rPr>
        <w:t>Τα υψηλά επιτόκια</w:t>
      </w:r>
      <w:r w:rsidRPr="00021283">
        <w:rPr>
          <w:rFonts w:eastAsia="Times New Roman" w:cstheme="minorHAnsi"/>
          <w:color w:val="000000" w:themeColor="text1"/>
          <w:kern w:val="0"/>
          <w:lang w:eastAsia="en-GB"/>
          <w14:ligatures w14:val="none"/>
        </w:rPr>
        <w:t>: Η Τράπεζα της Ρωσίας αναγκάστηκε να αυξήσει το βασικό επιτόκιο πάνω από 20%, το υψηλότερο των τελευταίων δύο δεκαετιών. Η κίνηση αυτή είχε στόχο να συγκρατήσει τον πληθωρισμό, αλλά στην πράξη επιβάρυνε τις τράπεζες που ήδη διαθέτουν χαμηλότοκα πολεμικά δάνεια, ενώ έφερε σε απόγνωση επιχειρήσεις και νοικοκυριά με δάνεια κυμαινόμενου επιτοκίου. Η ασφυξία στην αγορά πίστωσης περιορίζει την ανάπτυξη και αυξάνει τον κίνδυνο ύφεσης.</w:t>
      </w:r>
    </w:p>
    <w:p w14:paraId="36D17969"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9. </w:t>
      </w:r>
      <w:r w:rsidRPr="00021283">
        <w:rPr>
          <w:rFonts w:eastAsia="Times New Roman" w:cstheme="minorHAnsi"/>
          <w:b/>
          <w:bCs/>
          <w:color w:val="000000" w:themeColor="text1"/>
          <w:kern w:val="0"/>
          <w:lang w:eastAsia="en-GB"/>
          <w14:ligatures w14:val="none"/>
        </w:rPr>
        <w:t>Η ανισορροπία μεταξύ στρατιωτικής και πολιτικής οικονομίας</w:t>
      </w:r>
      <w:r w:rsidRPr="00021283">
        <w:rPr>
          <w:rFonts w:eastAsia="Times New Roman" w:cstheme="minorHAnsi"/>
          <w:color w:val="000000" w:themeColor="text1"/>
          <w:kern w:val="0"/>
          <w:lang w:eastAsia="en-GB"/>
          <w14:ligatures w14:val="none"/>
        </w:rPr>
        <w:t>: Στη Ρωσία σήμερα από τη μια πλευρά, η στρατιωτική βιομηχανία επεκτείνεται ραγδαία, απορροφώντας τεράστιους πόρους και κρατικές ενισχύσεις. Από την άλλη, οι πολιτικοί τομείς – γεωργία, υπηρεσίες, κατασκευές – συρρικνώνονται. Αυτή η ανισορροπία δημιουργεί ένα επικίνδυνο υπόδειγμα, όπου η ευημερία της χώρας εξαρτάται ολοένα και περισσότερο από τη συνέχιση του πολέμου, κάτι που δεν μπορεί να θεωρηθεί βιώσιμο μοντέλο.</w:t>
      </w:r>
    </w:p>
    <w:p w14:paraId="1D2B8285" w14:textId="77777777" w:rsidR="00154D5D" w:rsidRPr="00021283" w:rsidRDefault="00154D5D" w:rsidP="00021283">
      <w:pPr>
        <w:spacing w:before="100" w:beforeAutospacing="1" w:after="120" w:line="280" w:lineRule="exact"/>
        <w:jc w:val="both"/>
        <w:outlineLvl w:val="1"/>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10. </w:t>
      </w:r>
      <w:r w:rsidRPr="00021283">
        <w:rPr>
          <w:rFonts w:eastAsia="Times New Roman" w:cstheme="minorHAnsi"/>
          <w:b/>
          <w:bCs/>
          <w:color w:val="000000" w:themeColor="text1"/>
          <w:kern w:val="0"/>
          <w:lang w:eastAsia="en-GB"/>
          <w14:ligatures w14:val="none"/>
        </w:rPr>
        <w:t>Ο κίνδυνος ύφεσης και η κοινωνική δυσαρέσκεια</w:t>
      </w:r>
      <w:r w:rsidRPr="00021283">
        <w:rPr>
          <w:rFonts w:eastAsia="Times New Roman" w:cstheme="minorHAnsi"/>
          <w:color w:val="000000" w:themeColor="text1"/>
          <w:kern w:val="0"/>
          <w:lang w:eastAsia="en-GB"/>
          <w14:ligatures w14:val="none"/>
        </w:rPr>
        <w:t>: Η κοινωνική δυσαρέσκεια δεν εκδηλώνεται πλέον μόνο απέναντι στη Δύση και τις κυρώσεις, αλλά και απέναντι στην ίδια την κυβέρνηση, που δεν έχει καταφέρει να αποφέρει ουσιαστικά αποτελέσματα στο πεδίο της μάχης, ενώ στο εσωτερικό οι πολίτες βλέπουν τα εισοδήματά τους να συρρικνώνονται και οι απώλειες σε θανάτους και τραυματίες να φθάνουν σε δυσθεώρητα νούμερα.</w:t>
      </w:r>
    </w:p>
    <w:p w14:paraId="293AE5D6" w14:textId="77777777" w:rsidR="00154D5D" w:rsidRPr="00021283" w:rsidRDefault="00154D5D"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Τα παραπάνω δείχνουν ότι η  ρωσική οικονομία το 2025 αντιμετωπίζει μια συνδυασμένη κρίση με  υψηλό πληθωρισμό, καταρρέοντα ενεργειακά έσοδα, διογκούμενο έλλειμμα, τραπεζική αστάθεια και κοινωνική δυσαρέσκεια. Εάν προστεθούν οι απώλειες επιρροής στον νότιο Καύκασο, στις Βαλτικές, στις Σκανδιναβικές χώρες, η διεθνής απομόνωση η αδυναμία να καταλάβει το Κίεβο όπως αρχικά επιχείρησε, κλπ., φέρνουν ακόμα σε πιο δύσκολη θέση τη Ρωσία. Το πρόβλημα δεν είναι μόνο η διεξαγωγή του πολέμου στην Ουκρανία, αλλά και το γεγονός ότι η Ρωσία έχει εγκλωβιστεί σε μια οικονομική λογική όπου η επιβίωση εξαρτάται από τη στρατιωτική σύγκρουση. Χωρίς δομικές μεταρρυθμίσεις, τερματισμό του πολέμου και επανένταξη στις διεθνείς αγορές, η χώρα κινδυνεύει να βυθιστεί σε ύφεση και να χάσει το στρατηγικό της βάρος στον παγκόσμιο χάρτη.</w:t>
      </w:r>
    </w:p>
    <w:p w14:paraId="538FFB16"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ΗΠΑ έχουν διαμορφώσει μια  νέα στρατηγική όπου αφήνειτουςσυμμάχους και εταίρους να αναλάβουν την ασφάλεια στις περιοχές τους και χρησιμοποιεί δασμούς για να διορθώσει εμπορικές ανισορροπίες, να προστατεύσουν κρίσιμες αμερικανικές βιομηχανίες, να ευθυγραμμίσουν και να αναδιαμορφώσουν τους παγκόσμιους εμπορικούς κανόνες ώστε να είναι δίκαιοι προς όλους.</w:t>
      </w:r>
    </w:p>
    <w:p w14:paraId="55A06B9C" w14:textId="77777777" w:rsidR="00154D5D" w:rsidRPr="00021283" w:rsidRDefault="00154D5D" w:rsidP="00021283">
      <w:pPr>
        <w:spacing w:after="120" w:line="280" w:lineRule="exact"/>
        <w:jc w:val="both"/>
        <w:rPr>
          <w:rFonts w:cstheme="minorHAnsi"/>
          <w:color w:val="000000" w:themeColor="text1"/>
        </w:rPr>
      </w:pPr>
      <w:r w:rsidRPr="00021283">
        <w:rPr>
          <w:rFonts w:cstheme="minorHAnsi"/>
          <w:color w:val="000000" w:themeColor="text1"/>
        </w:rPr>
        <w:t>Σε αυτή τη στρατηγική, προτεραιότητα έχουνηΡωσία καιηΚίνα. Η Ουάσιγκτον έπρεπε να τερματίσει τον πόλεμο στην Ουκρανία, πιέζοντας τη Ρωσία να αποδεχθεί διαπραγματευτική λύση. Η Ρωσία έχει ανάγκη από οικονομικές συμφωνίες για να λύσει τα οικονομικά της προβλήματα, ώστε να περάσει στην τεχνητή νοημοσύνη και να την διαχύσει στην οικονομία της. Και αυτό πρόκειται να γίνει με τσιπς των αμερικανικών προδιαγραφών καθώς η Ρωσία εξαντλημένη οικονομικά δεν έχει τα κεφάλαια να αναπτύξει την τεχνητή νοημοσύνη σε δικά  της τσιπ.</w:t>
      </w:r>
    </w:p>
    <w:p w14:paraId="064D19BD"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 </w:t>
      </w:r>
      <w:r w:rsidRPr="00021283">
        <w:rPr>
          <w:rFonts w:asciiTheme="minorHAnsi" w:hAnsiTheme="minorHAnsi" w:cstheme="minorHAnsi"/>
          <w:color w:val="000000"/>
        </w:rPr>
        <w:t xml:space="preserve">Έτσι, την 15η Αυγούστου πραγματοποιήθηκαν μυστικές διαπραγματεύσεις στην Αλάσκα, μια τοποθεσία με συμβολική αλλά και γεωπολιτική αξία. Η Ουάσιγκτον απείλησε τη Μόσχα με μεγαλύτερες ζημιές, δίνοντας ενίσχυση στις ρωσικές φωνές που επιδιώκουν ειρήνη. Παράλληλα, επιβλήθηκε στις 6 Αυγούστου δασμός </w:t>
      </w:r>
      <w:r w:rsidRPr="00021283">
        <w:rPr>
          <w:rFonts w:asciiTheme="minorHAnsi" w:hAnsiTheme="minorHAnsi" w:cstheme="minorHAnsi"/>
          <w:color w:val="000000"/>
        </w:rPr>
        <w:lastRenderedPageBreak/>
        <w:t xml:space="preserve">25% στα ινδικά προϊόντα, ανεβάζοντας το σύνολο των δασμών στο 50%. Αυτή η κίνηση είχε στόχο να τιμωρήσει τη συνέχιση των ινδικών εισαγωγών ρωσικού πετρελαίου, στέλνοντας έμμεσο μήνυμα στη Ρωσία αλλά και στην Ινδία, ότι η στρατηγική της ανεξαρτησία έχει κόστος. Αν και οι σχέσεις ΗΠΑ–Ινδίας παραμένουν σημαντικές, η Ουάσιγκτον επανεξετάζει το βάθος αυτής της συνεργασίας, </w:t>
      </w:r>
      <w:r w:rsidRPr="00021283">
        <w:rPr>
          <w:rFonts w:asciiTheme="minorHAnsi" w:hAnsiTheme="minorHAnsi" w:cstheme="minorHAnsi"/>
          <w:color w:val="000000" w:themeColor="text1"/>
        </w:rPr>
        <w:t>σε περίπτωση που δεν ευθυγραμμίζεται με τις κυρώσεις προς τη Ρωσία</w:t>
      </w:r>
      <w:r w:rsidRPr="00021283">
        <w:rPr>
          <w:rFonts w:asciiTheme="minorHAnsi" w:hAnsiTheme="minorHAnsi" w:cstheme="minorHAnsi"/>
          <w:color w:val="000000"/>
        </w:rPr>
        <w:t xml:space="preserve"> και ειδικά εάν η Κίνα καταστεί πιο προβλέψιμος εταίρος και επέλθει εμπορική συμφωνία.</w:t>
      </w:r>
    </w:p>
    <w:p w14:paraId="56E127DF"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Αφού διαμορφώθηκε το πλαίσιο διαπραγμάτευσης με τη Ρωσία, σειρά είχε η Κίνα</w:t>
      </w:r>
      <w:r w:rsidRPr="00021283">
        <w:rPr>
          <w:rFonts w:asciiTheme="minorHAnsi" w:hAnsiTheme="minorHAnsi" w:cstheme="minorHAnsi"/>
          <w:color w:val="000000" w:themeColor="text1"/>
        </w:rPr>
        <w:t xml:space="preserve">. Η πρόσφατη απελευθέρωση εξαγωγών των αμερικανικών τσιπς Η20 προς την Κίνα με επιβολή εξαγωγικού δασμού 15% στην </w:t>
      </w:r>
      <w:r w:rsidRPr="00021283">
        <w:rPr>
          <w:rFonts w:asciiTheme="minorHAnsi" w:hAnsiTheme="minorHAnsi" w:cstheme="minorHAnsi"/>
          <w:color w:val="000000" w:themeColor="text1"/>
          <w:lang w:val="en-US"/>
        </w:rPr>
        <w:t>Nvidia</w:t>
      </w:r>
      <w:r w:rsidRPr="00021283">
        <w:rPr>
          <w:rFonts w:asciiTheme="minorHAnsi" w:hAnsiTheme="minorHAnsi" w:cstheme="minorHAnsi"/>
          <w:color w:val="000000" w:themeColor="text1"/>
        </w:rPr>
        <w:t xml:space="preserve"> και στην </w:t>
      </w:r>
      <w:r w:rsidRPr="00021283">
        <w:rPr>
          <w:rFonts w:asciiTheme="minorHAnsi" w:hAnsiTheme="minorHAnsi" w:cstheme="minorHAnsi"/>
          <w:color w:val="000000" w:themeColor="text1"/>
          <w:lang w:val="en-US"/>
        </w:rPr>
        <w:t>AMD</w:t>
      </w:r>
      <w:r w:rsidRPr="00021283">
        <w:rPr>
          <w:rFonts w:asciiTheme="minorHAnsi" w:hAnsiTheme="minorHAnsi" w:cstheme="minorHAnsi"/>
          <w:color w:val="000000" w:themeColor="text1"/>
        </w:rPr>
        <w:t xml:space="preserve">, δείχνει μια διαπραγμάτευση  όπου οι ΗΠΑ θα εισάγουν σπάνιες γαίες από την Κίνα με αντάλλαγμα την εξαγωγή τσιπς ώστε η Κίνα να ακολουθήσει την ανάπτυξη της τεχνητής νοημοσύνης με τσιπ δυτικών προδιαγραφών. Τα κινεζικά τσιπς υστερούν στην εκτέλεση (όταν δίνουν απαντήσεις) κατά τη χρήση των μεγάλων γλωσσικών μοντέλων όπως το κινέζικο </w:t>
      </w:r>
      <w:r w:rsidRPr="00021283">
        <w:rPr>
          <w:rFonts w:asciiTheme="minorHAnsi" w:hAnsiTheme="minorHAnsi" w:cstheme="minorHAnsi"/>
          <w:color w:val="000000" w:themeColor="text1"/>
          <w:lang w:val="en-US"/>
        </w:rPr>
        <w:t>DeepSeek</w:t>
      </w:r>
      <w:r w:rsidRPr="00021283">
        <w:rPr>
          <w:rFonts w:asciiTheme="minorHAnsi" w:hAnsiTheme="minorHAnsi" w:cstheme="minorHAnsi"/>
          <w:color w:val="000000" w:themeColor="text1"/>
        </w:rPr>
        <w:t>.</w:t>
      </w:r>
    </w:p>
    <w:p w14:paraId="16C38967"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Εάν η Κίνα αποκηρύξει τις αναθεωρητικές της βλέψεις (π.χ. κατάληψη της Ταϊβάν) και περιορίσει τις αθέμιτες πρακτικές στο εμπόριο, τότε η συνεργασία μπορεί να οδηγήσει σε οικονομική ανάπτυξη για όλες τις πλευρές. Μάλιστα, αν η Ταϊβάν –που διαθέτει τριπλάσιο κατά κεφαλήν ΑΕΠ από την Κίνα– αποτελέσει πρότυπο ανάπτυξης, αυτό μπορεί να συμβάλει στην εξομάλυνση της γεωπολιτικής έντασης.</w:t>
      </w:r>
    </w:p>
    <w:p w14:paraId="667B03C4"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Σε ευρύτερο επίπεδο, η επιτυχία διαπραγματεύσεων με Ρωσία, Κίνα και Ιράν και ο περιορισμός των αναθεωρητικών βλέψεων άλλων δυνάμεων, όπως η Τουρκία, θα δημιουργήσει τις συνθήκες για μια σταθερότερη παγκόσμια τάξη. Σε συνθήκες ειρήνης και συνεργασίας, η ανθρωπότητα μπορεί να αξιοποιήσει την τεχνητή νοημοσύνη και άλλες νέες τεχνολογίες, με σύνεση προς όφελος της ανθρωπότητας, για να αυξήσει την παραγωγικότητα, να μειώσει τον εβδομαδιαίο χρόνο εργασίας και να διασφαλίσει ευημερία σε παγκόσμιο επίπεδο.</w:t>
      </w:r>
    </w:p>
    <w:p w14:paraId="184C5DC2" w14:textId="77777777" w:rsidR="00154D5D" w:rsidRPr="00021283" w:rsidRDefault="00154D5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Είναι ευχής έργον η ελληνική διπλωματία και οι πολιτικές  ηγεσίες των κομμάτων να παρακολουθούν στενά αυτές τις εξελίξεις και να προσαρμόζουν έγκαιρα τη στρατηγική τους, ώστε να διασφαλίσουν το εθνικό συμφέρον σε ένα ρευστό και μεταβαλλόμενο διεθνές περιβάλλον.</w:t>
      </w:r>
    </w:p>
    <w:p w14:paraId="44B59000" w14:textId="77777777" w:rsidR="00154D5D" w:rsidRPr="00021283" w:rsidRDefault="00154D5D" w:rsidP="00021283">
      <w:pPr>
        <w:pStyle w:val="Web"/>
        <w:spacing w:after="120" w:afterAutospacing="0" w:line="280" w:lineRule="exact"/>
        <w:jc w:val="both"/>
        <w:rPr>
          <w:rFonts w:asciiTheme="minorHAnsi" w:hAnsiTheme="minorHAnsi" w:cstheme="minorHAnsi"/>
          <w:color w:val="000000" w:themeColor="text1"/>
        </w:rPr>
      </w:pPr>
    </w:p>
    <w:p w14:paraId="7135EBA3" w14:textId="6A2967DD" w:rsidR="00D41E07" w:rsidRPr="00021283" w:rsidRDefault="00D41E07" w:rsidP="00021283">
      <w:pPr>
        <w:spacing w:after="120" w:line="280" w:lineRule="exact"/>
        <w:rPr>
          <w:rFonts w:cstheme="minorHAnsi"/>
        </w:rPr>
      </w:pPr>
      <w:r w:rsidRPr="00021283">
        <w:rPr>
          <w:rFonts w:cstheme="minorHAnsi"/>
        </w:rPr>
        <w:br w:type="page"/>
      </w:r>
    </w:p>
    <w:p w14:paraId="171DDAE1" w14:textId="77777777" w:rsidR="00D41E07" w:rsidRPr="00021283" w:rsidRDefault="00D41E07" w:rsidP="00021283">
      <w:pPr>
        <w:spacing w:after="120" w:line="280" w:lineRule="exact"/>
        <w:jc w:val="center"/>
        <w:rPr>
          <w:rFonts w:cstheme="minorHAnsi"/>
          <w:b/>
          <w:bCs/>
        </w:rPr>
      </w:pPr>
      <w:r w:rsidRPr="00021283">
        <w:rPr>
          <w:rFonts w:cstheme="minorHAnsi"/>
          <w:b/>
          <w:bCs/>
          <w:color w:val="000000"/>
        </w:rPr>
        <w:lastRenderedPageBreak/>
        <w:t>Ποιος κερδίζει / χάνει από τις θέσεις των ΗΠΑ</w:t>
      </w:r>
    </w:p>
    <w:p w14:paraId="6F62A873" w14:textId="77777777" w:rsidR="00D41E07" w:rsidRPr="00021283" w:rsidRDefault="00D41E07"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36E54541" w14:textId="77777777" w:rsidR="00D41E07" w:rsidRPr="00021283" w:rsidRDefault="00D41E0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49EA3A9" w14:textId="77777777" w:rsidR="00D41E07" w:rsidRPr="00021283" w:rsidRDefault="00D41E07" w:rsidP="00021283">
      <w:pPr>
        <w:spacing w:after="120" w:line="280" w:lineRule="exact"/>
        <w:jc w:val="center"/>
        <w:rPr>
          <w:rFonts w:cstheme="minorHAnsi"/>
          <w:b/>
          <w:bCs/>
        </w:rPr>
      </w:pPr>
    </w:p>
    <w:p w14:paraId="24F94417" w14:textId="77777777" w:rsidR="00D41E07" w:rsidRPr="00021283" w:rsidRDefault="00D41E07" w:rsidP="00021283">
      <w:pPr>
        <w:spacing w:after="120" w:line="280" w:lineRule="exact"/>
        <w:jc w:val="center"/>
        <w:rPr>
          <w:rFonts w:cstheme="minorHAnsi"/>
          <w:b/>
          <w:bCs/>
        </w:rPr>
      </w:pPr>
    </w:p>
    <w:p w14:paraId="09B5FAF4" w14:textId="77777777" w:rsidR="00D41E07" w:rsidRPr="00021283" w:rsidRDefault="00D41E07" w:rsidP="00021283">
      <w:pPr>
        <w:spacing w:after="120" w:line="280" w:lineRule="exact"/>
        <w:jc w:val="center"/>
        <w:rPr>
          <w:rFonts w:cstheme="minorHAnsi"/>
          <w:b/>
          <w:bCs/>
        </w:rPr>
      </w:pPr>
    </w:p>
    <w:p w14:paraId="4BECA9C9" w14:textId="77777777" w:rsidR="00D41E07" w:rsidRPr="00021283" w:rsidRDefault="00D41E07" w:rsidP="00021283">
      <w:pPr>
        <w:spacing w:after="120" w:line="280" w:lineRule="exact"/>
        <w:jc w:val="both"/>
        <w:rPr>
          <w:rFonts w:cstheme="minorHAnsi"/>
        </w:rPr>
      </w:pPr>
      <w:r w:rsidRPr="00021283">
        <w:rPr>
          <w:rFonts w:cstheme="minorHAnsi"/>
        </w:rPr>
        <w:t xml:space="preserve">Ογδόντα χρόνια μετά το Δεύτερο παγκόσμιο πόλεμο η ανθρωπότητα σημείωσε σημαντική πρόοδο και εξασφάλισε σημαντική οικονομική και κοινωνική ευημερία για τις περισσότερες χώρες του κόσμου. Εάν εξαιρέσουμε αρκετές εμφύλιες ταραχές σε κάποιες χώρες και μικρής διάρκειας συγκρούσεις μεταξύ χωρών, η γενική εικόνα είναι ότι τα τελευταία 30 χρόνια το παγκόσμιο ακαθάριστο εθνικό προϊόν αυξήθηκε από 30 τρις. στα 110 τρισεκατομμύρια δολάρια. Η πλειοψηφία των χωρών διέθεσε αυτό τον πλούτο για την ευημερία των λαών τους, πολλές φορές όχι και τόσο δίκαια εξαιτίας των διαφόρων ομάδων συμφερόντων που σχηματίζοντας διαφόρων μορφών καρτέλ,  κράτησαν  τον πλούτο για τις ομάδες τους. Ελάχιστες όμως χώρες στέρησαν τον πλούτο από τον λαό τους και τον μετέτρεψαν σε στρατιωτικούς εξοπλισμούς προκειμένου να εξυπηρετήσουν τις ηγεμονικές ή κομματικές φιλοδοξίες. Τέσσερις  χώρες, η Ρωσία, η Τουρκία, το Ιράν και η Κίνα ξεχωρίζουν στην ανάπτυξη των στρατιωτικών εξοπλισμών και ήδη απειλούν και εισβάλουν σε γειτονικές αδύναμες χώρες. Κοινό χαρακτηριστικό έχουν την αυταρχική διακυβέρνηση και ότι υπήρξαν στο παρελθόν αυτοκρατορίες που κατέρρευσαν. Έχοντας μια τέτοια ιστορική αυτοκρατορική μνήμη είναι εύκολο να παραμυθιάσουν τον λαό τους να ζει στην ανέχεια και κάποια μέρα θα τους ξανακάνουν και πάλι αυτοκρατορία. Με τον τρόπο αυτό αλλά και με τον ασφυκτικό έλεγχο των πολιτών, με την επιβολή του φόβου, ακόμα και με τη βία κρατούν την εσωτερική συνοχή των λαών τους οπότε ακάθεκτες οι ηγεσίες τους, ξεδιπλώνουν τα αυτοκρατορικά τους όνειρα. </w:t>
      </w:r>
    </w:p>
    <w:p w14:paraId="513A5E62" w14:textId="77777777" w:rsidR="00D41E07" w:rsidRPr="00021283" w:rsidRDefault="00D41E07" w:rsidP="00021283">
      <w:pPr>
        <w:spacing w:after="120" w:line="280" w:lineRule="exact"/>
        <w:jc w:val="both"/>
        <w:rPr>
          <w:rFonts w:cstheme="minorHAnsi"/>
        </w:rPr>
      </w:pPr>
    </w:p>
    <w:p w14:paraId="4743B1B0" w14:textId="77777777" w:rsidR="00D41E07" w:rsidRPr="00021283" w:rsidRDefault="00D41E07" w:rsidP="00021283">
      <w:pPr>
        <w:spacing w:after="120" w:line="280" w:lineRule="exact"/>
        <w:jc w:val="both"/>
        <w:rPr>
          <w:rFonts w:cstheme="minorHAnsi"/>
        </w:rPr>
      </w:pPr>
      <w:r w:rsidRPr="00021283">
        <w:rPr>
          <w:rFonts w:cstheme="minorHAnsi"/>
        </w:rPr>
        <w:t xml:space="preserve">Η ιστορία όμως μας διδάσκει, ότι ποτέ μια αυτοκρατορία που κατέρρευσε δεν κατάφερε να αναβιώσει, διότι οι κοινότητες αντιδρούν και σήμερα ίσως αντιδρούν ακόμα περισσότερο από ποτέ, καθώς οι αρνητικές επιπτώσεις αυτών των αυτοκρατοριών σήμερα διαδίδονται εύκολα με τα πολυάριθμα μέσα επικοινωνίας και γίνονται γνωστές σε μεγάλη πλειοψηφία των πολιτών. Η πρώτη αποτυχημένη προσπάθεια ήταν του Ιράν, που επιχείρησε να ελέγξει τις εμπορευματικές διαδρομές της Μέσης Ανατολής μέσα από τους πληρεξουσίους του, την </w:t>
      </w:r>
      <w:proofErr w:type="spellStart"/>
      <w:r w:rsidRPr="00021283">
        <w:rPr>
          <w:rFonts w:cstheme="minorHAnsi"/>
        </w:rPr>
        <w:t>Χαμάς</w:t>
      </w:r>
      <w:proofErr w:type="spellEnd"/>
      <w:r w:rsidRPr="00021283">
        <w:rPr>
          <w:rFonts w:cstheme="minorHAnsi"/>
        </w:rPr>
        <w:t xml:space="preserve">,  τη </w:t>
      </w:r>
      <w:proofErr w:type="spellStart"/>
      <w:r w:rsidRPr="00021283">
        <w:rPr>
          <w:rFonts w:cstheme="minorHAnsi"/>
        </w:rPr>
        <w:t>Χεζμπολάχ</w:t>
      </w:r>
      <w:proofErr w:type="spellEnd"/>
      <w:r w:rsidRPr="00021283">
        <w:rPr>
          <w:rFonts w:cstheme="minorHAnsi"/>
        </w:rPr>
        <w:t xml:space="preserve">, τους Χούθι, την Συρία κλπ. Τα τελευταία χρόνια η Ρωσία με διαδοχικές εισβολές αναπολεί την παλιά της δόξα. </w:t>
      </w:r>
    </w:p>
    <w:p w14:paraId="0B048FD9" w14:textId="77777777" w:rsidR="00D41E07" w:rsidRPr="00021283" w:rsidRDefault="00D41E07" w:rsidP="00021283">
      <w:pPr>
        <w:spacing w:after="120" w:line="280" w:lineRule="exact"/>
        <w:jc w:val="both"/>
        <w:rPr>
          <w:rFonts w:cstheme="minorHAnsi"/>
        </w:rPr>
      </w:pPr>
      <w:r w:rsidRPr="00021283">
        <w:rPr>
          <w:rFonts w:cstheme="minorHAnsi"/>
        </w:rPr>
        <w:t>Η Τουρκία σιωπά σε αυτό το γεγονός γιατί ξέρει ότι θα έρθει η σειρά της κάποια στιγμή. Η Κίνα που περιμένει αντίστοιχες επιπτώσεις από την επιβολή δευτερογενών δασμών, αν και καθυστερημένα προτρέπει να γίνουν ειρηνευτικές συνομιλίες για να σταματήσει η Ρωσία τον πόλεμο κατά της  Ουκρανίας.</w:t>
      </w:r>
    </w:p>
    <w:p w14:paraId="490F2251" w14:textId="77777777" w:rsidR="00D41E07" w:rsidRPr="00021283" w:rsidRDefault="00D41E07" w:rsidP="00021283">
      <w:pPr>
        <w:spacing w:after="120" w:line="280" w:lineRule="exact"/>
        <w:jc w:val="both"/>
        <w:rPr>
          <w:rFonts w:cstheme="minorHAnsi"/>
        </w:rPr>
      </w:pPr>
      <w:r w:rsidRPr="00021283">
        <w:rPr>
          <w:rFonts w:cstheme="minorHAnsi"/>
        </w:rPr>
        <w:t xml:space="preserve">Η πρόσφατη συνάντηση των ηγετών ΗΠΑ, Ευρώπης &amp; ΝΑΤΟ δείχνει τη συνεννόηση των σημαντικών κρατών για την από κοινού αντιμετώπιση του κάθε επίδοξου αναθεωρητή ηγεμόνα που αποσταθεροποιεί την παγκόσμια κοινωνία και οικονομία με τις φιλοδοξίες του. </w:t>
      </w:r>
    </w:p>
    <w:p w14:paraId="64A456E3" w14:textId="77777777" w:rsidR="00D41E07" w:rsidRPr="00021283" w:rsidRDefault="00D41E07" w:rsidP="00021283">
      <w:pPr>
        <w:spacing w:after="120" w:line="280" w:lineRule="exact"/>
        <w:jc w:val="both"/>
        <w:rPr>
          <w:rFonts w:cstheme="minorHAnsi"/>
        </w:rPr>
      </w:pPr>
    </w:p>
    <w:p w14:paraId="0FA63E06"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Οι ΗΠΑ συγκέντρωσαν στην Ουάσιγκτον Ευρωπαίους ηγέτες, το ΝΑΤΟ και την Ευρώπη, για να συζητηθεί η ειρήνη στην Ουκρανία. Υποστηρίζουν ότι η Αμερική ξαναέγινε «σεβαστή» και αυτό εξηγεί την ταχεία προσέλευση των ηγετών. Επιδιώκεται απευθείας συνάντηση</w:t>
      </w:r>
      <w:r w:rsidRPr="00021283">
        <w:rPr>
          <w:rFonts w:eastAsia="Times New Roman" w:cstheme="minorHAnsi"/>
          <w:color w:val="000000"/>
        </w:rPr>
        <w:t> Πούτιν–Ζελένσκι</w:t>
      </w:r>
      <w:r w:rsidRPr="00021283">
        <w:rPr>
          <w:rFonts w:cstheme="minorHAnsi"/>
          <w:color w:val="000000"/>
        </w:rPr>
        <w:t xml:space="preserve">, με μελλοντική τριμερή παρουσία του Τραμπ. Ο Τραμπ δήλωσε ότι έχει λύσει άλλες διεθνείς συγκρούσεις και θεωρούσε πως η Ουκρανία–Ρωσία θα ήταν ευκολότερη, αλλά αποδείχθηκε η δυσκολότερη. Θεωρεί ότι ο πόλεμος ξεκίνησε από «αδυναμία του Μπάιντεν» και δεν θα είχε γίνει με «έναν πραγματικό πρόεδρο». Τονίζει ότι έχουν σκοτωθεί εκατομμύρια και ότι η Ουκρανία έχει καταστραφεί. Αναφέρει ότι ακόμη και η Μελάνια έγραψε επιστολή στον Πούτιν για τα παιδιά που επλήγησαν από τον πόλεμο. Διαπιστώνει ότι Ζελένσκι και Πούτιν ίσως συνεννοούνται καλύτερα απ’ όσο περίμενε. </w:t>
      </w:r>
    </w:p>
    <w:p w14:paraId="77A633CF"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 xml:space="preserve">Θυμίζει ότι η Κριμαία χάθηκε το 2014 «χωρίς να πέσει πυροβολισμός», κατηγορώντας τον Ομπάμα ότι την «έδωσε στη Ρωσία». Θεωρεί ότι το ζήτημα του ΝΑΤΟ και της Κριμαίας είναι τα δύο μεγάλα «αγκάθια» που </w:t>
      </w:r>
      <w:r w:rsidRPr="00021283">
        <w:rPr>
          <w:rFonts w:cstheme="minorHAnsi"/>
          <w:color w:val="000000"/>
        </w:rPr>
        <w:lastRenderedPageBreak/>
        <w:t>ποτέ η Ρωσία δεν θα δεχόταν. Ανακοίνωσε ότι εξασφάλισε</w:t>
      </w:r>
      <w:r w:rsidRPr="00021283">
        <w:rPr>
          <w:rFonts w:eastAsia="Times New Roman" w:cstheme="minorHAnsi"/>
          <w:color w:val="000000"/>
        </w:rPr>
        <w:t> προστασία τύπου Άρθρου 5 </w:t>
      </w:r>
      <w:r w:rsidRPr="00021283">
        <w:rPr>
          <w:rFonts w:cstheme="minorHAnsi"/>
          <w:color w:val="000000"/>
        </w:rPr>
        <w:t>(ΝΑΤΟ) για την Ουκρανία, χωρίς να γίνει μέλος. Γαλλία, Γερμανία και Ηνωμένο Βασίλειο προτίθενται να συνεισφέρουν στρατεύματα στο έδαφος για την εφαρμογή εγγυήσεων ασφαλείας. Ο Τραμπ δηλώνει αποφασισμένος να φέρει τον Πούτιν στο τραπέζι μέσω οικονομικής και στρατιωτικής πίεσης οπότε οι δευτερογενείς δασμοί προς τις χώρες που αγοράζουν ρωσική ενέργεια παραμένουν στο τραπέζι. Εκτιμά ότι η Ουκρανία θα «πάρει πίσω τη ζωή της» και αρκετό έδαφος, αν και η Ρωσία είναι μεγαλύτερη και ισχυρότερη στρατιωτικά. Υπογραμμίζει ότι οι Ουκρανοί στρατιώτες είναι εξαιρετικά γενναίοι, αλλά ο ρωσικός στρατός εξακολουθεί να έχει πάρει μεγάλα εδάφη. Οι Ευρωπαίοι ηγέτες, ιδιωτικά, επιβεβαίωσαν στον Τραμπ την ενότητα και την αποφασιστικότητά τους να βρεθεί λύση. Ο Τραμπ δήλωσε ότι η Ουκρανία θα αγοράζει όπλα μέσω ΝΑΤΟ, το οποίο τώρα πληρώνει περισσότερα (2% → 5% του ΑΕΠ των μελών). Έκανε τηλεφωνική κλήση στον Πούτιν εκτός αιθούσης για να μην τον «εκθέσει» μπροστά στους Ευρωπαίους. Περιγράφει τη σχέση του με τον Πούτιν ως «καλή και απαραίτητη», τονίζοντας ότι Ρωσία και ΗΠΑ έχουν τα δύο μεγαλύτερα πυρηνικά οπλοστάσια. Καταλήγει λέγοντας ότι στόχος του είναι να σταματήσει ο πόλεμος γρήγορα, γιατί «κάθε εβδομάδα χάνονται 5–7 χιλιάδες ζωές».</w:t>
      </w:r>
    </w:p>
    <w:p w14:paraId="3E1E7EEA" w14:textId="77777777" w:rsidR="00D41E07" w:rsidRPr="00021283" w:rsidRDefault="00D41E07" w:rsidP="00021283">
      <w:pPr>
        <w:spacing w:before="100" w:beforeAutospacing="1" w:after="120" w:line="280" w:lineRule="exact"/>
        <w:jc w:val="both"/>
        <w:rPr>
          <w:rFonts w:cstheme="minorHAnsi"/>
          <w:color w:val="000000"/>
        </w:rPr>
      </w:pPr>
      <w:r w:rsidRPr="00021283">
        <w:rPr>
          <w:rFonts w:cstheme="minorHAnsi"/>
          <w:color w:val="000000"/>
        </w:rPr>
        <w:t>Στον παρακάτω πίνακα,  μπορούμε ναδούμε πως οι θέσεις των ΗΠΑ επηρεάζουν κάθε πλευρά (ΗΠΑ – Ρωσία – Ουκρανία – Ευρώπη).</w:t>
      </w:r>
    </w:p>
    <w:p w14:paraId="32F7B472" w14:textId="77777777" w:rsidR="00D41E07" w:rsidRPr="00021283" w:rsidRDefault="00D41E07" w:rsidP="00021283">
      <w:pPr>
        <w:spacing w:before="100" w:beforeAutospacing="1" w:after="120" w:line="280" w:lineRule="exact"/>
        <w:jc w:val="both"/>
        <w:rPr>
          <w:rFonts w:cstheme="minorHAnsi"/>
          <w:color w:val="000000"/>
        </w:rPr>
      </w:pPr>
    </w:p>
    <w:p w14:paraId="63D2404B" w14:textId="77777777" w:rsidR="00D41E07" w:rsidRPr="00021283" w:rsidRDefault="00D41E07" w:rsidP="00021283">
      <w:pPr>
        <w:spacing w:before="100" w:beforeAutospacing="1" w:after="120" w:line="280" w:lineRule="exact"/>
        <w:jc w:val="center"/>
        <w:outlineLvl w:val="2"/>
        <w:rPr>
          <w:rFonts w:cstheme="minorHAnsi"/>
          <w:b/>
          <w:bCs/>
          <w:color w:val="000000"/>
        </w:rPr>
      </w:pPr>
      <w:r w:rsidRPr="00021283">
        <w:rPr>
          <w:rFonts w:cstheme="minorHAnsi"/>
          <w:b/>
          <w:bCs/>
          <w:color w:val="000000"/>
        </w:rPr>
        <w:t>Πίνακας: Ποιος κερδίζει / χάνει από τις θέσεις των ΗΠΑ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2193"/>
        <w:gridCol w:w="1883"/>
        <w:gridCol w:w="2076"/>
        <w:gridCol w:w="1960"/>
      </w:tblGrid>
      <w:tr w:rsidR="00D41E07" w:rsidRPr="00021283" w14:paraId="38452985" w14:textId="77777777" w:rsidTr="00FB6417">
        <w:trPr>
          <w:tblHeader/>
          <w:tblCellSpacing w:w="15" w:type="dxa"/>
        </w:trPr>
        <w:tc>
          <w:tcPr>
            <w:tcW w:w="0" w:type="auto"/>
            <w:vAlign w:val="center"/>
            <w:hideMark/>
          </w:tcPr>
          <w:p w14:paraId="13F9770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Θέμα / Θέση ΗΠΑ</w:t>
            </w:r>
          </w:p>
        </w:tc>
        <w:tc>
          <w:tcPr>
            <w:tcW w:w="0" w:type="auto"/>
            <w:vAlign w:val="center"/>
            <w:hideMark/>
          </w:tcPr>
          <w:p w14:paraId="64574192"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 xml:space="preserve">ΗΠΑ </w:t>
            </w:r>
          </w:p>
        </w:tc>
        <w:tc>
          <w:tcPr>
            <w:tcW w:w="0" w:type="auto"/>
            <w:vAlign w:val="center"/>
            <w:hideMark/>
          </w:tcPr>
          <w:p w14:paraId="027B6093"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Ρωσία</w:t>
            </w:r>
          </w:p>
        </w:tc>
        <w:tc>
          <w:tcPr>
            <w:tcW w:w="0" w:type="auto"/>
            <w:vAlign w:val="center"/>
            <w:hideMark/>
          </w:tcPr>
          <w:p w14:paraId="52349568"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Ουκρανία</w:t>
            </w:r>
          </w:p>
        </w:tc>
        <w:tc>
          <w:tcPr>
            <w:tcW w:w="0" w:type="auto"/>
            <w:vAlign w:val="center"/>
            <w:hideMark/>
          </w:tcPr>
          <w:p w14:paraId="4654A4DA" w14:textId="77777777" w:rsidR="00D41E07" w:rsidRPr="00021283" w:rsidRDefault="00D41E07" w:rsidP="00021283">
            <w:pPr>
              <w:spacing w:after="120" w:line="280" w:lineRule="exact"/>
              <w:jc w:val="center"/>
              <w:rPr>
                <w:rFonts w:cstheme="minorHAnsi"/>
                <w:b/>
                <w:bCs/>
                <w:color w:val="000000"/>
              </w:rPr>
            </w:pPr>
            <w:r w:rsidRPr="00021283">
              <w:rPr>
                <w:rFonts w:cstheme="minorHAnsi"/>
                <w:b/>
                <w:bCs/>
                <w:color w:val="000000"/>
              </w:rPr>
              <w:t>Ευρώπη</w:t>
            </w:r>
          </w:p>
        </w:tc>
      </w:tr>
      <w:tr w:rsidR="00D41E07" w:rsidRPr="00021283" w14:paraId="426BEC1B" w14:textId="77777777" w:rsidTr="00FB6417">
        <w:trPr>
          <w:tblCellSpacing w:w="15" w:type="dxa"/>
        </w:trPr>
        <w:tc>
          <w:tcPr>
            <w:tcW w:w="0" w:type="auto"/>
            <w:vAlign w:val="center"/>
            <w:hideMark/>
          </w:tcPr>
          <w:p w14:paraId="5056A37D"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Άμεση συνάντηση Πούτιν–Ζελένσκι</w:t>
            </w:r>
          </w:p>
        </w:tc>
        <w:tc>
          <w:tcPr>
            <w:tcW w:w="0" w:type="auto"/>
            <w:vAlign w:val="center"/>
            <w:hideMark/>
          </w:tcPr>
          <w:p w14:paraId="26CAD9E3"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ρόλο μεσολαβητή (κερδίζει διπλωματικό κύρος)</w:t>
            </w:r>
          </w:p>
        </w:tc>
        <w:tc>
          <w:tcPr>
            <w:tcW w:w="0" w:type="auto"/>
            <w:vAlign w:val="center"/>
            <w:hideMark/>
          </w:tcPr>
          <w:p w14:paraId="4F15AD62"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κερδίσει χρόνο ή παραχωρήσεις</w:t>
            </w:r>
          </w:p>
        </w:tc>
        <w:tc>
          <w:tcPr>
            <w:tcW w:w="0" w:type="auto"/>
            <w:vAlign w:val="center"/>
            <w:hideMark/>
          </w:tcPr>
          <w:p w14:paraId="0DA9733A" w14:textId="77777777" w:rsidR="00D41E07" w:rsidRPr="00021283" w:rsidRDefault="00D41E07" w:rsidP="00021283">
            <w:pPr>
              <w:spacing w:after="120" w:line="280" w:lineRule="exact"/>
              <w:rPr>
                <w:rFonts w:cstheme="minorHAnsi"/>
                <w:color w:val="000000"/>
              </w:rPr>
            </w:pPr>
            <w:r w:rsidRPr="00021283">
              <w:rPr>
                <w:rFonts w:cstheme="minorHAnsi"/>
                <w:color w:val="000000"/>
              </w:rPr>
              <w:t>Έχει ευκαιρία για άμεση ειρήνη</w:t>
            </w:r>
          </w:p>
        </w:tc>
        <w:tc>
          <w:tcPr>
            <w:tcW w:w="0" w:type="auto"/>
            <w:vAlign w:val="center"/>
            <w:hideMark/>
          </w:tcPr>
          <w:p w14:paraId="38B63DC1"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σταθερότητα αν υπάρξει συμφωνία</w:t>
            </w:r>
          </w:p>
        </w:tc>
      </w:tr>
      <w:tr w:rsidR="00D41E07" w:rsidRPr="00021283" w14:paraId="2A331835" w14:textId="77777777" w:rsidTr="00FB6417">
        <w:trPr>
          <w:tblCellSpacing w:w="15" w:type="dxa"/>
        </w:trPr>
        <w:tc>
          <w:tcPr>
            <w:tcW w:w="0" w:type="auto"/>
            <w:vAlign w:val="center"/>
            <w:hideMark/>
          </w:tcPr>
          <w:p w14:paraId="414D9D3A"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 Τραμπ ως μοναδικός μεσολαβητής</w:t>
            </w:r>
          </w:p>
        </w:tc>
        <w:tc>
          <w:tcPr>
            <w:tcW w:w="0" w:type="auto"/>
            <w:vAlign w:val="center"/>
            <w:hideMark/>
          </w:tcPr>
          <w:p w14:paraId="5995969B" w14:textId="77777777" w:rsidR="00D41E07" w:rsidRPr="00021283" w:rsidRDefault="00D41E07" w:rsidP="00021283">
            <w:pPr>
              <w:spacing w:after="120" w:line="280" w:lineRule="exact"/>
              <w:rPr>
                <w:rFonts w:cstheme="minorHAnsi"/>
                <w:color w:val="000000"/>
              </w:rPr>
            </w:pPr>
            <w:r w:rsidRPr="00021283">
              <w:rPr>
                <w:rFonts w:cstheme="minorHAnsi"/>
                <w:color w:val="000000"/>
              </w:rPr>
              <w:t xml:space="preserve">Ο </w:t>
            </w:r>
            <w:proofErr w:type="spellStart"/>
            <w:r w:rsidRPr="00021283">
              <w:rPr>
                <w:rFonts w:cstheme="minorHAnsi"/>
                <w:color w:val="000000"/>
              </w:rPr>
              <w:t>Τράμπ</w:t>
            </w:r>
            <w:proofErr w:type="spellEnd"/>
            <w:r w:rsidRPr="00021283">
              <w:rPr>
                <w:rFonts w:cstheme="minorHAnsi"/>
                <w:color w:val="000000"/>
              </w:rPr>
              <w:t xml:space="preserve"> </w:t>
            </w:r>
            <w:proofErr w:type="spellStart"/>
            <w:r w:rsidRPr="00021283">
              <w:rPr>
                <w:rFonts w:cstheme="minorHAnsi"/>
                <w:color w:val="000000"/>
              </w:rPr>
              <w:t>ροβάλλει</w:t>
            </w:r>
            <w:proofErr w:type="spellEnd"/>
            <w:r w:rsidRPr="00021283">
              <w:rPr>
                <w:rFonts w:cstheme="minorHAnsi"/>
                <w:color w:val="000000"/>
              </w:rPr>
              <w:t xml:space="preserve"> ως «πρόεδρος της ειρήνης»</w:t>
            </w:r>
          </w:p>
        </w:tc>
        <w:tc>
          <w:tcPr>
            <w:tcW w:w="0" w:type="auto"/>
            <w:vAlign w:val="center"/>
            <w:hideMark/>
          </w:tcPr>
          <w:p w14:paraId="5ABF9EA9" w14:textId="77777777" w:rsidR="00D41E07" w:rsidRPr="00021283" w:rsidRDefault="00D41E07" w:rsidP="00021283">
            <w:pPr>
              <w:spacing w:after="120" w:line="280" w:lineRule="exact"/>
              <w:rPr>
                <w:rFonts w:cstheme="minorHAnsi"/>
                <w:color w:val="000000"/>
              </w:rPr>
            </w:pPr>
            <w:r w:rsidRPr="00021283">
              <w:rPr>
                <w:rFonts w:cstheme="minorHAnsi"/>
                <w:color w:val="000000"/>
              </w:rPr>
              <w:t>Μπορεί να συνομιλεί απευθείας με ΗΠΑ</w:t>
            </w:r>
          </w:p>
        </w:tc>
        <w:tc>
          <w:tcPr>
            <w:tcW w:w="0" w:type="auto"/>
            <w:vAlign w:val="center"/>
            <w:hideMark/>
          </w:tcPr>
          <w:p w14:paraId="043697E2"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Αναγκάζεται να διαπραγματευτεί μέσω Τραμπ</w:t>
            </w:r>
          </w:p>
        </w:tc>
        <w:tc>
          <w:tcPr>
            <w:tcW w:w="0" w:type="auto"/>
            <w:vAlign w:val="center"/>
            <w:hideMark/>
          </w:tcPr>
          <w:p w14:paraId="3D6D6E73" w14:textId="77777777" w:rsidR="00D41E07" w:rsidRPr="00021283" w:rsidRDefault="00D41E07" w:rsidP="00021283">
            <w:pPr>
              <w:spacing w:after="120" w:line="280" w:lineRule="exact"/>
              <w:rPr>
                <w:rFonts w:cstheme="minorHAnsi"/>
                <w:color w:val="000000"/>
              </w:rPr>
            </w:pPr>
            <w:r w:rsidRPr="00021283">
              <w:rPr>
                <w:rFonts w:cstheme="minorHAnsi"/>
                <w:color w:val="000000"/>
              </w:rPr>
              <w:t>Εξαρτάται από την αμερικανική πρωτοβουλία</w:t>
            </w:r>
          </w:p>
        </w:tc>
      </w:tr>
      <w:tr w:rsidR="00D41E07" w:rsidRPr="00021283" w14:paraId="7AF3A49F" w14:textId="77777777" w:rsidTr="00FB6417">
        <w:trPr>
          <w:tblCellSpacing w:w="15" w:type="dxa"/>
        </w:trPr>
        <w:tc>
          <w:tcPr>
            <w:tcW w:w="0" w:type="auto"/>
            <w:vAlign w:val="center"/>
            <w:hideMark/>
          </w:tcPr>
          <w:p w14:paraId="05346859"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Κατηγορ</w:t>
            </w:r>
            <w:r w:rsidRPr="00021283">
              <w:rPr>
                <w:rFonts w:cstheme="minorHAnsi"/>
                <w:b/>
                <w:bCs/>
                <w:color w:val="000000"/>
              </w:rPr>
              <w:t>ίες</w:t>
            </w:r>
            <w:r w:rsidRPr="00021283">
              <w:rPr>
                <w:rFonts w:eastAsia="Times New Roman" w:cstheme="minorHAnsi"/>
                <w:b/>
                <w:bCs/>
                <w:color w:val="000000"/>
              </w:rPr>
              <w:t xml:space="preserve"> </w:t>
            </w:r>
            <w:r w:rsidRPr="00021283">
              <w:rPr>
                <w:rFonts w:cstheme="minorHAnsi"/>
                <w:b/>
                <w:bCs/>
                <w:color w:val="000000"/>
              </w:rPr>
              <w:t>κατά</w:t>
            </w:r>
            <w:r w:rsidRPr="00021283">
              <w:rPr>
                <w:rFonts w:eastAsia="Times New Roman" w:cstheme="minorHAnsi"/>
                <w:b/>
                <w:bCs/>
                <w:color w:val="000000"/>
              </w:rPr>
              <w:t xml:space="preserve"> </w:t>
            </w:r>
            <w:proofErr w:type="spellStart"/>
            <w:r w:rsidRPr="00021283">
              <w:rPr>
                <w:rFonts w:eastAsia="Times New Roman" w:cstheme="minorHAnsi"/>
                <w:b/>
                <w:bCs/>
                <w:color w:val="000000"/>
              </w:rPr>
              <w:t>Μπάιντεν</w:t>
            </w:r>
            <w:proofErr w:type="spellEnd"/>
            <w:r w:rsidRPr="00021283">
              <w:rPr>
                <w:rFonts w:eastAsia="Times New Roman" w:cstheme="minorHAnsi"/>
                <w:b/>
                <w:bCs/>
                <w:color w:val="000000"/>
              </w:rPr>
              <w:t xml:space="preserve"> &amp; Ομπάμα</w:t>
            </w:r>
          </w:p>
        </w:tc>
        <w:tc>
          <w:tcPr>
            <w:tcW w:w="0" w:type="auto"/>
            <w:vAlign w:val="center"/>
            <w:hideMark/>
          </w:tcPr>
          <w:p w14:paraId="4693CF8F" w14:textId="77777777" w:rsidR="00D41E07" w:rsidRPr="00021283" w:rsidRDefault="00D41E07" w:rsidP="00021283">
            <w:pPr>
              <w:spacing w:after="120" w:line="280" w:lineRule="exact"/>
              <w:rPr>
                <w:rFonts w:cstheme="minorHAnsi"/>
                <w:color w:val="000000"/>
              </w:rPr>
            </w:pPr>
            <w:r w:rsidRPr="00021283">
              <w:rPr>
                <w:rFonts w:cstheme="minorHAnsi"/>
                <w:color w:val="000000"/>
              </w:rPr>
              <w:t>Εσωτερικό πολιτικό κέρδος</w:t>
            </w:r>
          </w:p>
        </w:tc>
        <w:tc>
          <w:tcPr>
            <w:tcW w:w="0" w:type="auto"/>
            <w:vAlign w:val="center"/>
            <w:hideMark/>
          </w:tcPr>
          <w:p w14:paraId="2F8E87C1" w14:textId="77777777" w:rsidR="00D41E07" w:rsidRPr="00021283" w:rsidRDefault="00D41E07" w:rsidP="00021283">
            <w:pPr>
              <w:spacing w:after="120" w:line="280" w:lineRule="exact"/>
              <w:rPr>
                <w:rFonts w:cstheme="minorHAnsi"/>
                <w:color w:val="000000"/>
              </w:rPr>
            </w:pPr>
            <w:r w:rsidRPr="00021283">
              <w:rPr>
                <w:rFonts w:cstheme="minorHAnsi"/>
                <w:color w:val="000000"/>
              </w:rPr>
              <w:t>Δικαιολογία για την Κριμαία</w:t>
            </w:r>
          </w:p>
        </w:tc>
        <w:tc>
          <w:tcPr>
            <w:tcW w:w="0" w:type="auto"/>
            <w:vAlign w:val="center"/>
            <w:hideMark/>
          </w:tcPr>
          <w:p w14:paraId="09FAB2AF"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το αφήγημά της</w:t>
            </w:r>
          </w:p>
        </w:tc>
        <w:tc>
          <w:tcPr>
            <w:tcW w:w="0" w:type="auto"/>
            <w:vAlign w:val="center"/>
            <w:hideMark/>
          </w:tcPr>
          <w:p w14:paraId="71A5A68F"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αμερικανικές εσωτερικές αντιφάσεις</w:t>
            </w:r>
          </w:p>
        </w:tc>
      </w:tr>
      <w:tr w:rsidR="00D41E07" w:rsidRPr="00021283" w14:paraId="65A2D208" w14:textId="77777777" w:rsidTr="00FB6417">
        <w:trPr>
          <w:tblCellSpacing w:w="15" w:type="dxa"/>
        </w:trPr>
        <w:tc>
          <w:tcPr>
            <w:tcW w:w="0" w:type="auto"/>
            <w:vAlign w:val="center"/>
            <w:hideMark/>
          </w:tcPr>
          <w:p w14:paraId="6FFF5E85"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Αναφορά ότι η Κριμαία "δόθηκε" το 2014</w:t>
            </w:r>
          </w:p>
        </w:tc>
        <w:tc>
          <w:tcPr>
            <w:tcW w:w="0" w:type="auto"/>
            <w:vAlign w:val="center"/>
            <w:hideMark/>
          </w:tcPr>
          <w:p w14:paraId="32DA10C6" w14:textId="77777777" w:rsidR="00D41E07" w:rsidRPr="00021283" w:rsidRDefault="00D41E07" w:rsidP="00021283">
            <w:pPr>
              <w:spacing w:after="120" w:line="280" w:lineRule="exact"/>
              <w:rPr>
                <w:rFonts w:cstheme="minorHAnsi"/>
                <w:color w:val="000000"/>
              </w:rPr>
            </w:pPr>
            <w:r w:rsidRPr="00021283">
              <w:rPr>
                <w:rFonts w:cstheme="minorHAnsi"/>
                <w:color w:val="000000"/>
              </w:rPr>
              <w:t>Χρήση για πολιτικό αφήγημα</w:t>
            </w:r>
          </w:p>
        </w:tc>
        <w:tc>
          <w:tcPr>
            <w:tcW w:w="0" w:type="auto"/>
            <w:vAlign w:val="center"/>
            <w:hideMark/>
          </w:tcPr>
          <w:p w14:paraId="72C24A87"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τον ισχυρισμό της Ρωσίας</w:t>
            </w:r>
          </w:p>
        </w:tc>
        <w:tc>
          <w:tcPr>
            <w:tcW w:w="0" w:type="auto"/>
            <w:vAlign w:val="center"/>
            <w:hideMark/>
          </w:tcPr>
          <w:p w14:paraId="22B20BA4" w14:textId="77777777" w:rsidR="00D41E07" w:rsidRPr="00021283" w:rsidRDefault="00D41E07" w:rsidP="00021283">
            <w:pPr>
              <w:spacing w:after="120" w:line="280" w:lineRule="exact"/>
              <w:rPr>
                <w:rFonts w:cstheme="minorHAnsi"/>
                <w:color w:val="000000"/>
              </w:rPr>
            </w:pPr>
            <w:r w:rsidRPr="00021283">
              <w:rPr>
                <w:rFonts w:cstheme="minorHAnsi"/>
                <w:color w:val="000000"/>
              </w:rPr>
              <w:t>Αποδυναμώνει τη θέση της</w:t>
            </w:r>
          </w:p>
        </w:tc>
        <w:tc>
          <w:tcPr>
            <w:tcW w:w="0" w:type="auto"/>
            <w:vAlign w:val="center"/>
            <w:hideMark/>
          </w:tcPr>
          <w:p w14:paraId="237549F4" w14:textId="77777777" w:rsidR="00D41E07" w:rsidRPr="00021283" w:rsidRDefault="00D41E07" w:rsidP="00021283">
            <w:pPr>
              <w:spacing w:after="120" w:line="280" w:lineRule="exact"/>
              <w:rPr>
                <w:rFonts w:cstheme="minorHAnsi"/>
                <w:color w:val="000000"/>
              </w:rPr>
            </w:pPr>
            <w:r w:rsidRPr="00021283">
              <w:rPr>
                <w:rFonts w:cstheme="minorHAnsi"/>
                <w:color w:val="000000"/>
              </w:rPr>
              <w:t>Βλέπουν τις ΗΠΑ να ρίχνουν ευθύνη στο παρελθόν</w:t>
            </w:r>
          </w:p>
        </w:tc>
      </w:tr>
      <w:tr w:rsidR="00D41E07" w:rsidRPr="00021283" w14:paraId="775C5E8D" w14:textId="77777777" w:rsidTr="00FB6417">
        <w:trPr>
          <w:tblCellSpacing w:w="15" w:type="dxa"/>
        </w:trPr>
        <w:tc>
          <w:tcPr>
            <w:tcW w:w="0" w:type="auto"/>
            <w:vAlign w:val="center"/>
            <w:hideMark/>
          </w:tcPr>
          <w:p w14:paraId="3260662F"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Αρθρο 5 τύπου ΝΑΤΟ για Ουκρανία</w:t>
            </w:r>
          </w:p>
        </w:tc>
        <w:tc>
          <w:tcPr>
            <w:tcW w:w="0" w:type="auto"/>
            <w:vAlign w:val="center"/>
            <w:hideMark/>
          </w:tcPr>
          <w:p w14:paraId="373CD46B"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αναλαμβάνουν πλήρη δέσμευση</w:t>
            </w:r>
          </w:p>
        </w:tc>
        <w:tc>
          <w:tcPr>
            <w:tcW w:w="0" w:type="auto"/>
            <w:vAlign w:val="center"/>
            <w:hideMark/>
          </w:tcPr>
          <w:p w14:paraId="33ADE151" w14:textId="77777777" w:rsidR="00D41E07" w:rsidRPr="00021283" w:rsidRDefault="00D41E07" w:rsidP="00021283">
            <w:pPr>
              <w:spacing w:after="120" w:line="280" w:lineRule="exact"/>
              <w:rPr>
                <w:rFonts w:cstheme="minorHAnsi"/>
                <w:color w:val="000000"/>
              </w:rPr>
            </w:pPr>
            <w:r w:rsidRPr="00021283">
              <w:rPr>
                <w:rFonts w:cstheme="minorHAnsi"/>
                <w:color w:val="000000"/>
              </w:rPr>
              <w:t>Μειώνει την πίεση αν δεν μπει στο ΝΑΤΟ</w:t>
            </w:r>
          </w:p>
        </w:tc>
        <w:tc>
          <w:tcPr>
            <w:tcW w:w="0" w:type="auto"/>
            <w:vAlign w:val="center"/>
            <w:hideMark/>
          </w:tcPr>
          <w:p w14:paraId="30A9AF1A"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αίσθηση ασφάλειας</w:t>
            </w:r>
          </w:p>
        </w:tc>
        <w:tc>
          <w:tcPr>
            <w:tcW w:w="0" w:type="auto"/>
            <w:vAlign w:val="center"/>
            <w:hideMark/>
          </w:tcPr>
          <w:p w14:paraId="78AF47A4" w14:textId="77777777" w:rsidR="00D41E07" w:rsidRPr="00021283" w:rsidRDefault="00D41E07" w:rsidP="00021283">
            <w:pPr>
              <w:spacing w:after="120" w:line="280" w:lineRule="exact"/>
              <w:rPr>
                <w:rFonts w:cstheme="minorHAnsi"/>
                <w:color w:val="000000"/>
              </w:rPr>
            </w:pPr>
            <w:r w:rsidRPr="00021283">
              <w:rPr>
                <w:rFonts w:cstheme="minorHAnsi"/>
                <w:color w:val="000000"/>
              </w:rPr>
              <w:t>Ενισχύει την ανάγκη δικών τους στρατευμάτων</w:t>
            </w:r>
          </w:p>
        </w:tc>
      </w:tr>
      <w:tr w:rsidR="00D41E07" w:rsidRPr="00021283" w14:paraId="142560AF" w14:textId="77777777" w:rsidTr="00FB6417">
        <w:trPr>
          <w:tblCellSpacing w:w="15" w:type="dxa"/>
        </w:trPr>
        <w:tc>
          <w:tcPr>
            <w:tcW w:w="0" w:type="auto"/>
            <w:vAlign w:val="center"/>
            <w:hideMark/>
          </w:tcPr>
          <w:p w14:paraId="2DA450B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Οι Ευρωπαίοι να βάλουν στρατό στο έδαφος</w:t>
            </w:r>
          </w:p>
        </w:tc>
        <w:tc>
          <w:tcPr>
            <w:tcW w:w="0" w:type="auto"/>
            <w:vAlign w:val="center"/>
            <w:hideMark/>
          </w:tcPr>
          <w:p w14:paraId="13B96250" w14:textId="77777777" w:rsidR="00D41E07" w:rsidRPr="00021283" w:rsidRDefault="00D41E07" w:rsidP="00021283">
            <w:pPr>
              <w:spacing w:after="120" w:line="280" w:lineRule="exact"/>
              <w:rPr>
                <w:rFonts w:cstheme="minorHAnsi"/>
                <w:color w:val="000000"/>
              </w:rPr>
            </w:pPr>
            <w:r w:rsidRPr="00021283">
              <w:rPr>
                <w:rFonts w:cstheme="minorHAnsi"/>
                <w:color w:val="000000"/>
              </w:rPr>
              <w:t>Οι ΗΠΑ δεν στέλνουν δικούς τους στρατιώτες</w:t>
            </w:r>
          </w:p>
        </w:tc>
        <w:tc>
          <w:tcPr>
            <w:tcW w:w="0" w:type="auto"/>
            <w:vAlign w:val="center"/>
            <w:hideMark/>
          </w:tcPr>
          <w:p w14:paraId="49FD44C5" w14:textId="77777777" w:rsidR="00D41E07" w:rsidRPr="00021283" w:rsidRDefault="00D41E07" w:rsidP="00021283">
            <w:pPr>
              <w:spacing w:after="120" w:line="280" w:lineRule="exact"/>
              <w:rPr>
                <w:rFonts w:cstheme="minorHAnsi"/>
                <w:color w:val="000000"/>
              </w:rPr>
            </w:pPr>
            <w:r w:rsidRPr="00021283">
              <w:rPr>
                <w:rFonts w:cstheme="minorHAnsi"/>
                <w:color w:val="000000"/>
              </w:rPr>
              <w:t>Έρχεται αντιμέτωπη με Ευρωπαίους αντί με ΗΠΑ</w:t>
            </w:r>
          </w:p>
        </w:tc>
        <w:tc>
          <w:tcPr>
            <w:tcW w:w="0" w:type="auto"/>
            <w:vAlign w:val="center"/>
            <w:hideMark/>
          </w:tcPr>
          <w:p w14:paraId="14440BC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εγγυήσεις, αλλά όχι από ΗΠΑ</w:t>
            </w:r>
          </w:p>
        </w:tc>
        <w:tc>
          <w:tcPr>
            <w:tcW w:w="0" w:type="auto"/>
            <w:vAlign w:val="center"/>
            <w:hideMark/>
          </w:tcPr>
          <w:p w14:paraId="11841BA6" w14:textId="77777777" w:rsidR="00D41E07" w:rsidRPr="00021283" w:rsidRDefault="00D41E07" w:rsidP="00021283">
            <w:pPr>
              <w:spacing w:after="120" w:line="280" w:lineRule="exact"/>
              <w:rPr>
                <w:rFonts w:cstheme="minorHAnsi"/>
                <w:color w:val="000000"/>
              </w:rPr>
            </w:pPr>
            <w:r w:rsidRPr="00021283">
              <w:rPr>
                <w:rFonts w:cstheme="minorHAnsi"/>
                <w:color w:val="000000"/>
              </w:rPr>
              <w:t>Αναγκάζονται σε μεγαλύτερη δαπάνη &amp; ευθύνη</w:t>
            </w:r>
          </w:p>
        </w:tc>
      </w:tr>
      <w:tr w:rsidR="00D41E07" w:rsidRPr="00021283" w14:paraId="42AB79A8" w14:textId="77777777" w:rsidTr="00FB6417">
        <w:trPr>
          <w:tblCellSpacing w:w="15" w:type="dxa"/>
        </w:trPr>
        <w:tc>
          <w:tcPr>
            <w:tcW w:w="0" w:type="auto"/>
            <w:vAlign w:val="center"/>
            <w:hideMark/>
          </w:tcPr>
          <w:p w14:paraId="78FAE7F2"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Η Ουκρανία να αγοράζει όπλα μέσω ΝΑΤΟ</w:t>
            </w:r>
          </w:p>
        </w:tc>
        <w:tc>
          <w:tcPr>
            <w:tcW w:w="0" w:type="auto"/>
            <w:vAlign w:val="center"/>
            <w:hideMark/>
          </w:tcPr>
          <w:p w14:paraId="4CA12EF7" w14:textId="77777777" w:rsidR="00D41E07" w:rsidRPr="00021283" w:rsidRDefault="00D41E07" w:rsidP="00021283">
            <w:pPr>
              <w:spacing w:after="120" w:line="280" w:lineRule="exact"/>
              <w:rPr>
                <w:rFonts w:cstheme="minorHAnsi"/>
                <w:color w:val="000000"/>
              </w:rPr>
            </w:pPr>
            <w:r w:rsidRPr="00021283">
              <w:rPr>
                <w:rFonts w:cstheme="minorHAnsi"/>
                <w:color w:val="000000"/>
              </w:rPr>
              <w:t>Οικονομικό κέρδος (πωλήσεις όπλων)</w:t>
            </w:r>
          </w:p>
        </w:tc>
        <w:tc>
          <w:tcPr>
            <w:tcW w:w="0" w:type="auto"/>
            <w:vAlign w:val="center"/>
            <w:hideMark/>
          </w:tcPr>
          <w:p w14:paraId="5E93A3E7"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από την ενίσχυση Ουκρανίας</w:t>
            </w:r>
          </w:p>
        </w:tc>
        <w:tc>
          <w:tcPr>
            <w:tcW w:w="0" w:type="auto"/>
            <w:vAlign w:val="center"/>
            <w:hideMark/>
          </w:tcPr>
          <w:p w14:paraId="6103BD84"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πρόσβαση σε σύγχρονα όπλα</w:t>
            </w:r>
          </w:p>
        </w:tc>
        <w:tc>
          <w:tcPr>
            <w:tcW w:w="0" w:type="auto"/>
            <w:vAlign w:val="center"/>
            <w:hideMark/>
          </w:tcPr>
          <w:p w14:paraId="678A60AB" w14:textId="77777777" w:rsidR="00D41E07" w:rsidRPr="00021283" w:rsidRDefault="00D41E07" w:rsidP="00021283">
            <w:pPr>
              <w:spacing w:after="120" w:line="280" w:lineRule="exact"/>
              <w:rPr>
                <w:rFonts w:cstheme="minorHAnsi"/>
                <w:color w:val="000000"/>
              </w:rPr>
            </w:pPr>
            <w:r w:rsidRPr="00021283">
              <w:rPr>
                <w:rFonts w:cstheme="minorHAnsi"/>
                <w:color w:val="000000"/>
              </w:rPr>
              <w:t>Πληρώνουν το κόστος μέσω ΝΑΤΟ</w:t>
            </w:r>
          </w:p>
        </w:tc>
      </w:tr>
      <w:tr w:rsidR="00D41E07" w:rsidRPr="00021283" w14:paraId="0BBE329C" w14:textId="77777777" w:rsidTr="00FB6417">
        <w:trPr>
          <w:tblCellSpacing w:w="15" w:type="dxa"/>
        </w:trPr>
        <w:tc>
          <w:tcPr>
            <w:tcW w:w="0" w:type="auto"/>
            <w:vAlign w:val="center"/>
            <w:hideMark/>
          </w:tcPr>
          <w:p w14:paraId="4766ED56"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lastRenderedPageBreak/>
              <w:t>Ο Τραμπ τηλεφωνεί κατ’ ιδίαν στον Πούτιν</w:t>
            </w:r>
          </w:p>
        </w:tc>
        <w:tc>
          <w:tcPr>
            <w:tcW w:w="0" w:type="auto"/>
            <w:vAlign w:val="center"/>
            <w:hideMark/>
          </w:tcPr>
          <w:p w14:paraId="52ABC4C6" w14:textId="77777777" w:rsidR="00D41E07" w:rsidRPr="00021283" w:rsidRDefault="00D41E07" w:rsidP="00021283">
            <w:pPr>
              <w:spacing w:after="120" w:line="280" w:lineRule="exact"/>
              <w:rPr>
                <w:rFonts w:cstheme="minorHAnsi"/>
                <w:color w:val="000000"/>
              </w:rPr>
            </w:pPr>
            <w:r w:rsidRPr="00021283">
              <w:rPr>
                <w:rFonts w:cstheme="minorHAnsi"/>
                <w:color w:val="000000"/>
              </w:rPr>
              <w:t>Δείχνει προσωπική ισχύ &amp; πρόσβαση</w:t>
            </w:r>
          </w:p>
        </w:tc>
        <w:tc>
          <w:tcPr>
            <w:tcW w:w="0" w:type="auto"/>
            <w:vAlign w:val="center"/>
            <w:hideMark/>
          </w:tcPr>
          <w:p w14:paraId="22A8B32D" w14:textId="77777777" w:rsidR="00D41E07" w:rsidRPr="00021283" w:rsidRDefault="00D41E07" w:rsidP="00021283">
            <w:pPr>
              <w:spacing w:after="120" w:line="280" w:lineRule="exact"/>
              <w:rPr>
                <w:rFonts w:cstheme="minorHAnsi"/>
                <w:color w:val="000000"/>
              </w:rPr>
            </w:pPr>
            <w:r w:rsidRPr="00021283">
              <w:rPr>
                <w:rFonts w:cstheme="minorHAnsi"/>
                <w:color w:val="000000"/>
              </w:rPr>
              <w:t>Κρατά άμεση γραμμή με ΗΠΑ</w:t>
            </w:r>
          </w:p>
        </w:tc>
        <w:tc>
          <w:tcPr>
            <w:tcW w:w="0" w:type="auto"/>
            <w:vAlign w:val="center"/>
            <w:hideMark/>
          </w:tcPr>
          <w:p w14:paraId="3CEE979F" w14:textId="77777777" w:rsidR="00D41E07" w:rsidRPr="00021283" w:rsidRDefault="00D41E07" w:rsidP="00021283">
            <w:pPr>
              <w:spacing w:after="120" w:line="280" w:lineRule="exact"/>
              <w:rPr>
                <w:rFonts w:cstheme="minorHAnsi"/>
                <w:color w:val="000000"/>
              </w:rPr>
            </w:pPr>
            <w:r w:rsidRPr="00021283">
              <w:rPr>
                <w:rFonts w:cstheme="minorHAnsi"/>
                <w:color w:val="000000"/>
              </w:rPr>
              <w:t>Δεν συμμετέχει απευθείας</w:t>
            </w:r>
          </w:p>
        </w:tc>
        <w:tc>
          <w:tcPr>
            <w:tcW w:w="0" w:type="auto"/>
            <w:vAlign w:val="center"/>
            <w:hideMark/>
          </w:tcPr>
          <w:p w14:paraId="283B732C" w14:textId="77777777" w:rsidR="00D41E07" w:rsidRPr="00021283" w:rsidRDefault="00D41E07" w:rsidP="00021283">
            <w:pPr>
              <w:spacing w:after="120" w:line="280" w:lineRule="exact"/>
              <w:rPr>
                <w:rFonts w:cstheme="minorHAnsi"/>
                <w:color w:val="000000"/>
              </w:rPr>
            </w:pPr>
            <w:r w:rsidRPr="00021283">
              <w:rPr>
                <w:rFonts w:cstheme="minorHAnsi"/>
                <w:color w:val="000000"/>
              </w:rPr>
              <w:t>Μένουν εκτός κρίσιμης επικοινωνίας</w:t>
            </w:r>
          </w:p>
        </w:tc>
      </w:tr>
      <w:tr w:rsidR="00D41E07" w:rsidRPr="00021283" w14:paraId="2176B809" w14:textId="77777777" w:rsidTr="00FB6417">
        <w:trPr>
          <w:tblCellSpacing w:w="15" w:type="dxa"/>
        </w:trPr>
        <w:tc>
          <w:tcPr>
            <w:tcW w:w="0" w:type="auto"/>
            <w:vAlign w:val="center"/>
            <w:hideMark/>
          </w:tcPr>
          <w:p w14:paraId="1AA83310"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Ανάγκη παραχωρήσεων (έδαφος, Ντονμπάς)</w:t>
            </w:r>
          </w:p>
        </w:tc>
        <w:tc>
          <w:tcPr>
            <w:tcW w:w="0" w:type="auto"/>
            <w:vAlign w:val="center"/>
            <w:hideMark/>
          </w:tcPr>
          <w:p w14:paraId="41BB9C9E"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εικόνα ρεαλιστή διαπραγματευτή</w:t>
            </w:r>
          </w:p>
        </w:tc>
        <w:tc>
          <w:tcPr>
            <w:tcW w:w="0" w:type="auto"/>
            <w:vAlign w:val="center"/>
            <w:hideMark/>
          </w:tcPr>
          <w:p w14:paraId="55742EE4" w14:textId="77777777" w:rsidR="00D41E07" w:rsidRPr="00021283" w:rsidRDefault="00D41E07" w:rsidP="00021283">
            <w:pPr>
              <w:spacing w:after="120" w:line="280" w:lineRule="exact"/>
              <w:rPr>
                <w:rFonts w:cstheme="minorHAnsi"/>
                <w:color w:val="000000"/>
              </w:rPr>
            </w:pPr>
            <w:r w:rsidRPr="00021283">
              <w:rPr>
                <w:rFonts w:cstheme="minorHAnsi"/>
                <w:color w:val="000000"/>
              </w:rPr>
              <w:t>Ελπίζει να κρατήσει μέρος του εδάφους</w:t>
            </w:r>
          </w:p>
        </w:tc>
        <w:tc>
          <w:tcPr>
            <w:tcW w:w="0" w:type="auto"/>
            <w:vAlign w:val="center"/>
            <w:hideMark/>
          </w:tcPr>
          <w:p w14:paraId="6537C455" w14:textId="77777777" w:rsidR="00D41E07" w:rsidRPr="00021283" w:rsidRDefault="00D41E07" w:rsidP="00021283">
            <w:pPr>
              <w:spacing w:after="120" w:line="280" w:lineRule="exact"/>
              <w:rPr>
                <w:rFonts w:cstheme="minorHAnsi"/>
                <w:color w:val="000000"/>
              </w:rPr>
            </w:pPr>
            <w:r w:rsidRPr="00021283">
              <w:rPr>
                <w:rFonts w:cstheme="minorHAnsi"/>
                <w:color w:val="000000"/>
              </w:rPr>
              <w:t>Χάνει πιθανώς εδάφη</w:t>
            </w:r>
          </w:p>
        </w:tc>
        <w:tc>
          <w:tcPr>
            <w:tcW w:w="0" w:type="auto"/>
            <w:vAlign w:val="center"/>
            <w:hideMark/>
          </w:tcPr>
          <w:p w14:paraId="2773D31D"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την ειρήνη, αν και όχι ιδανική</w:t>
            </w:r>
          </w:p>
        </w:tc>
      </w:tr>
      <w:tr w:rsidR="00D41E07" w:rsidRPr="00021283" w14:paraId="7CDA3DE2" w14:textId="77777777" w:rsidTr="00FB6417">
        <w:trPr>
          <w:tblCellSpacing w:w="15" w:type="dxa"/>
        </w:trPr>
        <w:tc>
          <w:tcPr>
            <w:tcW w:w="0" w:type="auto"/>
            <w:vAlign w:val="center"/>
            <w:hideMark/>
          </w:tcPr>
          <w:p w14:paraId="627EE318" w14:textId="77777777" w:rsidR="00D41E07" w:rsidRPr="00021283" w:rsidRDefault="00D41E07" w:rsidP="00021283">
            <w:pPr>
              <w:spacing w:after="120" w:line="280" w:lineRule="exact"/>
              <w:rPr>
                <w:rFonts w:cstheme="minorHAnsi"/>
                <w:color w:val="000000"/>
              </w:rPr>
            </w:pPr>
            <w:r w:rsidRPr="00021283">
              <w:rPr>
                <w:rFonts w:eastAsia="Times New Roman" w:cstheme="minorHAnsi"/>
                <w:b/>
                <w:bCs/>
                <w:color w:val="000000"/>
              </w:rPr>
              <w:t>Σταμάτημα αιματοχυσίας (5–7 χιλ. νεκροί/εβδομάδα)</w:t>
            </w:r>
          </w:p>
        </w:tc>
        <w:tc>
          <w:tcPr>
            <w:tcW w:w="0" w:type="auto"/>
            <w:vAlign w:val="center"/>
            <w:hideMark/>
          </w:tcPr>
          <w:p w14:paraId="38DB07E8" w14:textId="77777777" w:rsidR="00D41E07" w:rsidRPr="00021283" w:rsidRDefault="00D41E07" w:rsidP="00021283">
            <w:pPr>
              <w:spacing w:after="120" w:line="280" w:lineRule="exact"/>
              <w:rPr>
                <w:rFonts w:cstheme="minorHAnsi"/>
                <w:color w:val="000000"/>
              </w:rPr>
            </w:pPr>
            <w:r w:rsidRPr="00021283">
              <w:rPr>
                <w:rFonts w:cstheme="minorHAnsi"/>
                <w:color w:val="000000"/>
              </w:rPr>
              <w:t>Προβάλλει ως ειρηνοποιός</w:t>
            </w:r>
          </w:p>
        </w:tc>
        <w:tc>
          <w:tcPr>
            <w:tcW w:w="0" w:type="auto"/>
            <w:vAlign w:val="center"/>
            <w:hideMark/>
          </w:tcPr>
          <w:p w14:paraId="45CB103E" w14:textId="77777777" w:rsidR="00D41E07" w:rsidRPr="00021283" w:rsidRDefault="00D41E07" w:rsidP="00021283">
            <w:pPr>
              <w:spacing w:after="120" w:line="280" w:lineRule="exact"/>
              <w:rPr>
                <w:rFonts w:cstheme="minorHAnsi"/>
                <w:color w:val="000000"/>
              </w:rPr>
            </w:pPr>
            <w:r w:rsidRPr="00021283">
              <w:rPr>
                <w:rFonts w:cstheme="minorHAnsi"/>
                <w:color w:val="000000"/>
              </w:rPr>
              <w:t>Υπό πίεση να συμβιβαστεί</w:t>
            </w:r>
          </w:p>
        </w:tc>
        <w:tc>
          <w:tcPr>
            <w:tcW w:w="0" w:type="auto"/>
            <w:vAlign w:val="center"/>
            <w:hideMark/>
          </w:tcPr>
          <w:p w14:paraId="1A3B06DF"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Κερδίζει αν σωθούν ζωές &amp; υποδομές</w:t>
            </w:r>
          </w:p>
        </w:tc>
        <w:tc>
          <w:tcPr>
            <w:tcW w:w="0" w:type="auto"/>
            <w:vAlign w:val="center"/>
            <w:hideMark/>
          </w:tcPr>
          <w:p w14:paraId="65836583" w14:textId="77777777" w:rsidR="00D41E07" w:rsidRPr="00021283" w:rsidRDefault="00D41E07" w:rsidP="00021283">
            <w:pPr>
              <w:spacing w:after="120" w:line="280" w:lineRule="exact"/>
              <w:rPr>
                <w:rFonts w:cstheme="minorHAnsi"/>
                <w:color w:val="000000"/>
              </w:rPr>
            </w:pPr>
            <w:r w:rsidRPr="00021283">
              <w:rPr>
                <w:rFonts w:cstheme="minorHAnsi"/>
                <w:color w:val="000000"/>
              </w:rPr>
              <w:t>Κερδίζουν από σταθερότητα &amp; λιγότερους πρόσφυγες</w:t>
            </w:r>
          </w:p>
        </w:tc>
      </w:tr>
    </w:tbl>
    <w:p w14:paraId="5B850B80" w14:textId="77777777" w:rsidR="00D41E07" w:rsidRPr="00021283" w:rsidRDefault="00D41E07" w:rsidP="00021283">
      <w:pPr>
        <w:spacing w:after="120" w:line="280" w:lineRule="exact"/>
        <w:rPr>
          <w:rFonts w:cstheme="minorHAnsi"/>
          <w:color w:val="000000"/>
        </w:rPr>
      </w:pPr>
    </w:p>
    <w:p w14:paraId="1A1705D8" w14:textId="77777777" w:rsidR="00D41E07" w:rsidRPr="00021283" w:rsidRDefault="00D41E07" w:rsidP="00021283">
      <w:pPr>
        <w:spacing w:after="120" w:line="280" w:lineRule="exact"/>
        <w:rPr>
          <w:rFonts w:cstheme="minorHAnsi"/>
          <w:color w:val="000000"/>
        </w:rPr>
      </w:pPr>
    </w:p>
    <w:p w14:paraId="0047E8DE" w14:textId="77777777" w:rsidR="00D41E07" w:rsidRPr="00021283" w:rsidRDefault="00D41E07" w:rsidP="00021283">
      <w:pPr>
        <w:spacing w:after="120" w:line="280" w:lineRule="exact"/>
        <w:jc w:val="both"/>
        <w:rPr>
          <w:rFonts w:cstheme="minorHAnsi"/>
          <w:color w:val="000000"/>
        </w:rPr>
      </w:pPr>
      <w:r w:rsidRPr="00021283">
        <w:rPr>
          <w:rFonts w:cstheme="minorHAnsi"/>
          <w:color w:val="000000"/>
        </w:rPr>
        <w:t xml:space="preserve">Αυτός ο πίνακας δείχνει ότι οι </w:t>
      </w:r>
      <w:r w:rsidRPr="00021283">
        <w:rPr>
          <w:rFonts w:eastAsia="Times New Roman" w:cstheme="minorHAnsi"/>
          <w:color w:val="000000"/>
        </w:rPr>
        <w:t>ΗΠΑ</w:t>
      </w:r>
      <w:r w:rsidRPr="00021283">
        <w:rPr>
          <w:rFonts w:cstheme="minorHAnsi"/>
          <w:color w:val="000000"/>
        </w:rPr>
        <w:t xml:space="preserve"> κερδίζουν διπλωματικό και οικονομικό κύρος χωρίς να «πληρώνουν» όπως με Μπάιντεν. Η </w:t>
      </w:r>
      <w:r w:rsidRPr="00021283">
        <w:rPr>
          <w:rFonts w:eastAsia="Times New Roman" w:cstheme="minorHAnsi"/>
          <w:color w:val="000000"/>
        </w:rPr>
        <w:t>Ρωσία</w:t>
      </w:r>
      <w:r w:rsidRPr="00021283">
        <w:rPr>
          <w:rFonts w:cstheme="minorHAnsi"/>
          <w:color w:val="000000"/>
        </w:rPr>
        <w:t xml:space="preserve"> μπορεί να διατηρήσει κάποια εδάφη αλλά υπό πίεση. Η </w:t>
      </w:r>
      <w:r w:rsidRPr="00021283">
        <w:rPr>
          <w:rFonts w:eastAsia="Times New Roman" w:cstheme="minorHAnsi"/>
          <w:color w:val="000000"/>
        </w:rPr>
        <w:t>Ουκρανία</w:t>
      </w:r>
      <w:r w:rsidRPr="00021283">
        <w:rPr>
          <w:rFonts w:cstheme="minorHAnsi"/>
          <w:color w:val="000000"/>
        </w:rPr>
        <w:t xml:space="preserve"> κερδίζει σε ασφάλεια και όπλα, αλλά ίσως χάσει έδαφος. Η </w:t>
      </w:r>
      <w:r w:rsidRPr="00021283">
        <w:rPr>
          <w:rFonts w:eastAsia="Times New Roman" w:cstheme="minorHAnsi"/>
          <w:color w:val="000000"/>
        </w:rPr>
        <w:t>Ευρώπη</w:t>
      </w:r>
      <w:r w:rsidRPr="00021283">
        <w:rPr>
          <w:rFonts w:cstheme="minorHAnsi"/>
          <w:color w:val="000000"/>
        </w:rPr>
        <w:t xml:space="preserve">  κερδίζει σταθερότητα, αλλά φορτώνεται το κόστος και τις ευθύνες.</w:t>
      </w:r>
    </w:p>
    <w:p w14:paraId="61BD455E" w14:textId="77777777" w:rsidR="00D41E07" w:rsidRPr="00021283" w:rsidRDefault="00D41E07" w:rsidP="00021283">
      <w:pPr>
        <w:spacing w:after="120" w:line="280" w:lineRule="exact"/>
        <w:jc w:val="both"/>
        <w:rPr>
          <w:rFonts w:cstheme="minorHAnsi"/>
          <w:color w:val="000000"/>
        </w:rPr>
      </w:pPr>
      <w:r w:rsidRPr="00021283">
        <w:rPr>
          <w:rFonts w:cstheme="minorHAnsi"/>
          <w:color w:val="000000"/>
        </w:rPr>
        <w:t>Η ανθρωπότητα κερδίζει γιατί γίνεται αντιληπτό ότι οι ισχυρές χώρες πρόκειται να συνεργάζονται για να αντιμετωπίζουν κάθε φιλόδοξο αναθεωρητή και αποσταθεροποιητή της παγκόσμιας ειρήνης. Και αυτό είναι ένα μήνυμα που πρωτίστως αφορά εμάς που δεχόμαστε απειλές από την αναθεωρητική Τουρκία.</w:t>
      </w:r>
    </w:p>
    <w:p w14:paraId="351B143F" w14:textId="77777777" w:rsidR="00D41E07" w:rsidRPr="00021283" w:rsidRDefault="00D41E07" w:rsidP="00021283">
      <w:pPr>
        <w:spacing w:after="120" w:line="280" w:lineRule="exact"/>
        <w:jc w:val="both"/>
        <w:rPr>
          <w:rFonts w:cstheme="minorHAnsi"/>
        </w:rPr>
      </w:pPr>
    </w:p>
    <w:p w14:paraId="51828464" w14:textId="77777777" w:rsidR="007C4BBA" w:rsidRPr="00021283" w:rsidRDefault="007C4BBA" w:rsidP="00021283">
      <w:pPr>
        <w:spacing w:after="120" w:line="280" w:lineRule="exact"/>
        <w:rPr>
          <w:rFonts w:cstheme="minorHAnsi"/>
        </w:rPr>
      </w:pPr>
    </w:p>
    <w:p w14:paraId="5C1D54E4" w14:textId="77777777" w:rsidR="00F27EDB" w:rsidRPr="00021283" w:rsidRDefault="00F27EDB" w:rsidP="00021283">
      <w:pPr>
        <w:spacing w:after="120" w:line="280" w:lineRule="exact"/>
        <w:rPr>
          <w:rFonts w:cstheme="minorHAnsi"/>
        </w:rPr>
      </w:pPr>
    </w:p>
    <w:p w14:paraId="1D8466C9" w14:textId="77777777" w:rsidR="00F27EDB" w:rsidRPr="00021283" w:rsidRDefault="00F27EDB" w:rsidP="00021283">
      <w:pPr>
        <w:spacing w:after="120" w:line="280" w:lineRule="exact"/>
        <w:rPr>
          <w:rFonts w:cstheme="minorHAnsi"/>
        </w:rPr>
      </w:pPr>
    </w:p>
    <w:p w14:paraId="5C416C9E" w14:textId="33ACCAC4" w:rsidR="00F27EDB" w:rsidRPr="00021283" w:rsidRDefault="00F27EDB" w:rsidP="00021283">
      <w:pPr>
        <w:spacing w:after="120" w:line="280" w:lineRule="exact"/>
        <w:rPr>
          <w:rFonts w:cstheme="minorHAnsi"/>
        </w:rPr>
      </w:pPr>
      <w:r w:rsidRPr="00021283">
        <w:rPr>
          <w:rFonts w:cstheme="minorHAnsi"/>
        </w:rPr>
        <w:br w:type="page"/>
      </w:r>
    </w:p>
    <w:p w14:paraId="1374B70A" w14:textId="77777777" w:rsidR="00F27EDB" w:rsidRPr="00021283" w:rsidRDefault="00F27EDB" w:rsidP="00021283">
      <w:pPr>
        <w:spacing w:after="120" w:line="280" w:lineRule="exact"/>
        <w:jc w:val="center"/>
        <w:rPr>
          <w:rFonts w:cstheme="minorHAnsi"/>
          <w:b/>
          <w:bCs/>
          <w:color w:val="000000"/>
        </w:rPr>
      </w:pPr>
      <w:r w:rsidRPr="00021283">
        <w:rPr>
          <w:rFonts w:cstheme="minorHAnsi"/>
          <w:b/>
          <w:bCs/>
          <w:color w:val="000000"/>
        </w:rPr>
        <w:lastRenderedPageBreak/>
        <w:t>Θέλουν η  Κίνα και η Ινδία ειρήνευση στην Ουκρανία;</w:t>
      </w:r>
    </w:p>
    <w:p w14:paraId="7F9EB466" w14:textId="77777777" w:rsidR="00F27EDB" w:rsidRPr="00021283" w:rsidRDefault="00F27EDB"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067BAEFC" w14:textId="77777777" w:rsidR="00F27EDB" w:rsidRPr="00021283" w:rsidRDefault="00F27EDB"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  Δεδομένων</w:t>
      </w:r>
    </w:p>
    <w:p w14:paraId="51F4ABAC" w14:textId="77777777" w:rsidR="00F27EDB" w:rsidRPr="00021283" w:rsidRDefault="00F27EDB" w:rsidP="00021283">
      <w:pPr>
        <w:spacing w:after="120" w:line="280" w:lineRule="exact"/>
        <w:jc w:val="both"/>
        <w:rPr>
          <w:rFonts w:eastAsia="Times New Roman" w:cstheme="minorHAnsi"/>
          <w:color w:val="000000"/>
          <w:kern w:val="0"/>
          <w:lang w:eastAsia="en-GB"/>
          <w14:ligatures w14:val="none"/>
        </w:rPr>
      </w:pPr>
    </w:p>
    <w:p w14:paraId="326AD32E" w14:textId="4DAF3CBD"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έκβαση του πολέμου στην Ουκρανία δεν είναι μόνο ευρωπαϊκή υπόθεση αλλά αναδιαμορφώνει τον παγκόσμιο συσχετισμό ισχύος, τα ενεργειακά ρεύματα και τα πρότυπα κυρώσεων. Δύο ασιατικές δυνάμεις, η Κίνα και η Ινδία,  έχουν επωφεληθεί οικονομικά από τις ανακατατάξεις, αλλά αντιμετωπίζουν αντιφατικά κίνητρα ως προς μια ενδεχόμενη ειρήνευση. Η Κίνα προβάλλει ρητορικά την πολιτική διευθέτηση και δηλώνει «ουδετερότητα», ενώ ταυτόχρονα έχει βαθύνει τη στρατηγική σύμπλευση με τη Ρωσία και απολαμβάνει εκπτώσεις ενέργειας και γεωπολιτική ανάσα όσο οι ΗΠΑ παραμένουν απορροφημένες στην Ευρώπη. Η Ινδία, από την πλευρά της, εκμεταλλεύτηκε τις εκπτώσεις στο ρωσικό αργό για να θωρακίσει την ανάπτυξή της, αλλά πληρώνει αυξανόμενο διπλωματικό και εμπορικό κόστος στη σχέση της με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w:t>
      </w:r>
    </w:p>
    <w:p w14:paraId="4734628D"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κινεζική οπτική </w:t>
      </w:r>
    </w:p>
    <w:p w14:paraId="3FB5A911"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Επισήμως, η Κίνα από το 2022 υποστηρίζει πολιτική διευθέτηση, με την πρόταση 12 σημείων της (σεβασμός κυριαρχίας, κατάπαυση πυρός, επανέναρξη συνομιλιών, άρση «νοοτροπίας Ψυχρού Πολέμου» κ.ο.κ.). Η διατύπωση αυτή επιτρέπει στην Κίνα να εμφανίζεται ως πιθανός μεσολαβητής χωρίς να καταδικάζει τη Ρωσία, αφήνοντας χώρο σε βάσιμες ανησυχίες ασφαλείας όλων των πλευρών. Πολιτικά, η πρόταση αποτελεί περισσότερο πλαίσιο αρχών παρά εφαρμόσιμο οδικό χάρτη, αλλά προσφέρει στην Κίνα διπλωματικό κεφάλαιο σε Ευρώπη και Παγκόσμιο Νότο. </w:t>
      </w:r>
    </w:p>
    <w:p w14:paraId="3723D5F5" w14:textId="77777777" w:rsidR="00F27EDB" w:rsidRPr="00021283" w:rsidRDefault="00F27EDB"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Στο πεδίο των υλικών συμφερόντων, μια παρατεταμένη  σύγκρουση εξυπηρετεί αρκετές κινεζικές επιδιώξεις. Όσο οι ΗΠΑ επικεντρώνονται στην Ευρώπη, μειώνεται η πίεση στην Ανατολική Ασία , οπότε η Κίνα δεν θέλει ρωσική ήττα. Η Ρωσία αναπροσανατόλισε εξαγωγές πολλών προϊόντων προς Ασία, με την Κίνα να απορροφά μεγάλους όγκους πετρελαίου, αποκομίζοντας εκπτώσεις και ενισχύοντας την ενεργειακή της ασφάλεια. Η επιβολή ολοένα αυστηρότερων ευρωπαϊκών μέτρων (π.χ. περιορισμοί στα «προϊόντα διύλισης από ρωσικό αργό» μέσω τρίτων χωρών) μεταβάλλει τις ροές ντίζελ και αναδιατάσσει την αγορά προς όφελος ασιατικών διυλιστηρίων και εμπόρων που μπορούν να «κινούνται δημιουργικά».</w:t>
      </w:r>
    </w:p>
    <w:p w14:paraId="74D3D73E"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Μια ειρήνευση για την Κίνα θα είχε αρκετά οφέλη. </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Βραχυπρόθεσμα θα μείωνε τον κίνδυνο κλιμάκωσης δευτερογενών κυρώσεων κατά κινεζικών εταιρειών, θα σταθεροποιούσε τις ευρωπαϊκές αγορές όπου η Κίνα επιδιώκει επανεκκίνηση επενδυτικών σχέσεων και θα περιόριζε τη νομική πολιτική έκθεση γύρω από το αθέμιτο διεθνές εμπόριο. Μεσοπρόθεσμα θα έφερνε πίσω την αμερικανική προσοχή στην Ινδο-Ειρηνική, στη Θάλασσα της Νότιας Κίνας και στην Ταϊβάν, μια εξέλιξη που η Κίνα δεν επιθυμεί. Διπλωματικά η Κίνα θα επιχειρούσε να «καρπωθεί» την ειρήνη προβάλλοντας τον δικό της ρόλο μεσολάβησης και συμμετέχοντας σε ανοικοδόμηση και στις υποδομές. </w:t>
      </w:r>
    </w:p>
    <w:p w14:paraId="7DF54B0C"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έχει αντικρουόμενα κίνητρα. Ρητορικά υποστηρίζει τη διπλωματία αλλά στην πραγματικότητα ωφελείται από μια χαμηλού ρίσκου παράταση που κρατά την Ουάσιγκτον απασχολημένη. Αν όμως διαφανεί αξιόπιστος ορίζοντας ειρήνης με εγγυήσεις ασφαλείας, η Κίνα θα επιδιώξει να επισημοποιήσει τον ρόλο της ως εγγυήτριας και ως χρηματοδότης ανοικοδόμησης για να κερδίσει επιρροή στην Ευρώπη και στον Παγκόσμιο Νότο.</w:t>
      </w:r>
    </w:p>
    <w:p w14:paraId="464D105B" w14:textId="77777777" w:rsidR="00F27EDB" w:rsidRPr="00021283" w:rsidRDefault="00F27EDB"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ινδική οπτική</w:t>
      </w:r>
    </w:p>
    <w:p w14:paraId="15795CC9" w14:textId="77777777" w:rsidR="00F27EDB" w:rsidRPr="00021283" w:rsidRDefault="00F27EDB"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Η Ινδία ακολουθεί γραμμή στρατηγικής αυτονομίας κάνοντας διάλογο με όλες τις πλευρές, αποφεύγει καταδίκη της Ρωσίας, αλλά δίνει συνεχή έμφαση στη διπλωματία και τον διάλογο. Η εμβληματική φράση του Μόντι προς τον Πούτιν «η σημερινή εποχή δεν είναι εποχή πολέμου» το 2022 αποτύπωσε τη δημόσια θέση της Ινδίας.</w:t>
      </w:r>
    </w:p>
    <w:p w14:paraId="6BE949CF" w14:textId="77777777" w:rsidR="00F27EDB" w:rsidRPr="00021283" w:rsidRDefault="00F27ED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lastRenderedPageBreak/>
        <w:t xml:space="preserve">Ο πόλεμος, ωστόσο, δημιούργησε παράθυρο ευκαιρίας. Έτσι η Ινδία έγινε κορυφαίος αγοραστής ρωσικού αργού, μειώνοντας δραστικά το κόστος εισαγωγών, προστατεύοντας την ανάπτυξη και κερδίζοντας υψηλά διυλιστικά περιθώρια εξάγοντας προϊόντα (ντίζελ, κηροζίνη) σε αγορές που περιόρισαν τις άμεσες ρωσικές </w:t>
      </w:r>
      <w:r w:rsidRPr="00021283">
        <w:rPr>
          <w:rFonts w:asciiTheme="minorHAnsi" w:hAnsiTheme="minorHAnsi" w:cstheme="minorHAnsi"/>
          <w:color w:val="000000" w:themeColor="text1"/>
        </w:rPr>
        <w:t>ροές. Πριν από τον πόλεμο στην Ουκρανία, η Ινδία αγόραζε μόλις το 1% του ρωσικού αργού πετρελαίου. Σήμερα το ποσοστό αυτό είναι 42%. Η Μόσχα δήλωσε επίσημα ότι οι έξτρα δασμοί και οι λεγόμενες ποινές είναι</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απαράδεκτες</w:t>
      </w:r>
      <w:r w:rsidRPr="00021283">
        <w:rPr>
          <w:rFonts w:asciiTheme="minorHAnsi" w:hAnsiTheme="minorHAnsi" w:cstheme="minorHAnsi"/>
          <w:color w:val="000000" w:themeColor="text1"/>
        </w:rPr>
        <w:t xml:space="preserve"> και ανακοίνωσε</w:t>
      </w:r>
      <w:r w:rsidRPr="00021283">
        <w:rPr>
          <w:rStyle w:val="apple-converted-space"/>
          <w:rFonts w:asciiTheme="minorHAnsi" w:eastAsiaTheme="majorEastAsia" w:hAnsiTheme="minorHAnsi" w:cstheme="minorHAnsi"/>
          <w:color w:val="000000" w:themeColor="text1"/>
        </w:rPr>
        <w:t> </w:t>
      </w:r>
      <w:r w:rsidRPr="00021283">
        <w:rPr>
          <w:rStyle w:val="aa"/>
          <w:rFonts w:asciiTheme="minorHAnsi" w:eastAsiaTheme="majorEastAsia" w:hAnsiTheme="minorHAnsi" w:cstheme="minorHAnsi"/>
          <w:b w:val="0"/>
          <w:bCs w:val="0"/>
          <w:color w:val="000000" w:themeColor="text1"/>
        </w:rPr>
        <w:t>έκπτωση 5%</w:t>
      </w:r>
      <w:r w:rsidRPr="00021283">
        <w:rPr>
          <w:rStyle w:val="apple-converted-space"/>
          <w:rFonts w:asciiTheme="minorHAnsi" w:eastAsiaTheme="majorEastAsia" w:hAnsiTheme="minorHAnsi" w:cstheme="minorHAnsi"/>
          <w:color w:val="000000" w:themeColor="text1"/>
        </w:rPr>
        <w:t> </w:t>
      </w:r>
      <w:r w:rsidRPr="00021283">
        <w:rPr>
          <w:rFonts w:asciiTheme="minorHAnsi" w:hAnsiTheme="minorHAnsi" w:cstheme="minorHAnsi"/>
          <w:color w:val="000000" w:themeColor="text1"/>
        </w:rPr>
        <w:t xml:space="preserve">στο αργό πετρέλαιο για την Ινδία. Έτσι, ενώ ο Τραμπ προσπαθεί να τιμωρήσει την  Ινδία,  η Ινδία παίρνει φθηνότερο πετρέλαιο. Από την άλλη μεριά η έκπτωση αυτή δείχνει ότι η Ρωσία ανησυχεί από τυχόν  μείωση των εξαγωγών πετρελαίου προς την Ινδία. Η έκπτωση 5% σημαίνει περίπου 2 δολάρια λιγότερα ανά βαρέλι με τις σημερινές τιμές. </w:t>
      </w:r>
    </w:p>
    <w:p w14:paraId="6FC16C47" w14:textId="3DAA5F0F"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Αυτό το ενεργειακό arbitrage έχει όμως κόστος για την Ινδία καθώς αντιμετωπίζει μια νέα πραγματικότητα.  Πρώτον, οι κυρώσεις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από τις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ΗΠΑ καθώς έχουν αυξήσει την πίεση προς την Ινδία, με την απόφαση στις 6 Αυγούστου  για υψηλούς δασμούς έως 50% σε ορισμένα ινδικά προϊόντα που εξάγονται στις ΗΠΑ, λόγω συνεχιζόμενων αγορών ρωσικού πετρελαίου, γεγονός που ήδη επιβαρύνει το κλίμα. Δεύτερον,  πίεση από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καθώς τα νέα πακέτα κυρώσεων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επιχειρούν να κλείσουν το παράθυρο για καύσιμα που έχουν διυλιστεί από ρωσικό αργό σε τρίτες χώρες, πλήττοντας ιδίως ιδιωτικά διυλιστήρια της Ινδίας. Και τέλος, διεξάγει προβληματικές συναλλαγές εκτός δολαρίου καθώς  οι πληρωμές σε ρουπίες  ή ρούβλια αποδείχθηκαν πιο περίπλοκες απ’ όσο διαφημίστηκαν, καθώς η Ρωσία έχει περιορισμένη δυνατότητα να «ανακυκλώσει» ρουπίες και συχνά προτιμώνται άλλα νομίσματα με  αποτέλεσμα να υπάρχουν συναλλακτικές τριβές λόγω της αστάθειας των άλλων νομισμάτων ως προς το δολάριο. </w:t>
      </w:r>
    </w:p>
    <w:p w14:paraId="6A63D727" w14:textId="41B5CE9B"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Μια  ειρήνευση θα είχε αρκετά οφέλη και για την Ινδία. Θα υπάρξει  σταθερότητα τιμών καθώς μια διατηρήσιμη κατάπαυση πυρών θα μείωνε τα ασφάλιστρα σε πετρέλαιο και ναύλα, περιορίζοντας τις ασφαλιστικές στρεβλώσεις και τη «σκιώδη» ναυτιλία, στην οποία καταφεύγουν ήδη ορισμένες χώρες υπό την πίεση ευρωπαϊκών μέτρων. Με την ομαλοποίηση, οι εκπτώσεις στα ρωσικά πετρέλαια πιθανότατα θα συμπιεστούν. Άρα, η Ινδία θα χάσει μέρος του άμεσου οφέλους από φθηνό πετρέλαιο, αλλά θα κερδίσει από την ευρύτερη σταθερότητα, τη μείωση των εμπορικών και πολιτικών κινδύνων και την ανάκτηση πρόσβασης σε ευρωπαϊκές αγορές καυσίμων. Η αποκλιμάκωση θα διευκολύνει τη συνέχιση μεγάλων πρωτοβουλιών οικονομικής διασύνδεσης όπως ο Ινδικός δρόμος του μεταξιού,  ο Ινδο-Μεσοανατολικός Ανατολή–Ευρώπη Οικονομικός Διάδρομος (IMEC), που ανακοινώθηκε στο G20 του 2023 και φιλοδοξεί να συνδέσει Ινδία–Κόλπο–</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(με κατάληξη και στην Ελλάδα), αντισταθμίζοντας γεωοικονομικά τον κινεζικό δρόμο του μεταξιού (BRI). </w:t>
      </w:r>
    </w:p>
    <w:p w14:paraId="1341DAA6" w14:textId="77777777" w:rsidR="00F27EDB" w:rsidRPr="00021283" w:rsidRDefault="00F27EDB"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και η Ινδία ακολουθούν διαφορετικές αλλά εξίσου πραγματιστικές διαδρομές απέναντι στην προοπτική ειρήνευσης στην Ουκρανία. Η Κίνα επιδιώκει να κεφαλαιοποιήσει διπλωματικά μια λύση που δεν θα μετατρέψει την Ουκρανία σε εφαλτήριο πλήρους αμερικανικής αναδίπλωσης προς την Ασία. Στο μεταξύ, η παρατεταμένη χαμηλής έντασης σύγκρουση της επιτρέπει να κερδίζει χρόνο και επιρροή. Η Ινδία, αντιθέτως, έχει άμεσο οικονομικό όφελος από τις εκπτώσεις, αλλά αντιλαμβάνεται ότι η μακροπρόθεσμη ευημερία της περνά από σταθερές σχέσεις με τη Δύση, σαφή πλαίσια συμμόρφωσης και μεγάλα διασυνδετικά πρότζεκτ όπως ο IMEC.</w:t>
      </w:r>
    </w:p>
    <w:p w14:paraId="606DBFDC" w14:textId="553F825F" w:rsidR="00F27EDB" w:rsidRPr="00021283" w:rsidRDefault="00F27EDB"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Εντέλει, η ειρήνευση δεν θα κριθεί μόνο από τα χαρακώματα στην Ανατολική Ευρώπη αλλά θα κριθεί και από το εάν οι αποφάσεις στην Κίνα και στην Ινδία θα προκρίνουν σταθερότητα με κανόνες έναντι βραχυπρόθεσμων κερδών. Οι αποφάσεις εξαρτούνται και από τις ΗΠΑ και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οποίες κατά την επιβολή κυρώσεων  θα πρέπει να αποφεύγουν την  </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τιμωρητική μονομέρεια, ώστε να μην ωθούνται καίριοι εταίροι σε «γκρίζες» πρακτικές. Οι κυρώσεις θα πρέπει να πιέζουν οικονομικά τη Ρωσία έως ότου υπογράψει ειρήνη.  </w:t>
      </w:r>
      <w:r w:rsidRPr="00021283">
        <w:rPr>
          <w:rFonts w:eastAsia="Times New Roman" w:cstheme="minorHAnsi"/>
          <w:color w:val="000000" w:themeColor="text1"/>
          <w:kern w:val="0"/>
          <w:lang w:eastAsia="en-GB"/>
          <w14:ligatures w14:val="none"/>
        </w:rPr>
        <w:t>Στη Ρωσία ο βασικός τραπεζικός δανεισμός είναι εξαιρετικά προβληματικός μαζί με τα άλλα οικονομικά προβλήματα· αυτό είναι το αδύναμο σημείο της ρωσικής οικονομίας. Πάνω από το 20% των ενεργειακών της υποδομών έχουν χτυπηθεί από την Ουκρανία τους τελευταίους μήνες. Οι ΗΠΑ και οι σύμμαχοί τους μπορούν να πιέσουν περαιτέρω την οικονομία της Ρωσίας με τους δευτερογενείς δασμούς έως την επίτευξη ειρήνης.</w:t>
      </w:r>
    </w:p>
    <w:p w14:paraId="06EB7F06" w14:textId="66D2CFC2" w:rsidR="00C6685A" w:rsidRPr="00021283" w:rsidRDefault="00F27ED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Μόνο έτσι η ειρήνη θα μπορούσε να επιτευχθεί στην Ουκρανία και να γίνει καταλύτης για μια πιο ανθεκτική διεθνή οικονομική τάξη και όχι μια ακόμη αφορμή για κατακερματισμό. Το μήνυμα πρέπει να είναι </w:t>
      </w:r>
      <w:r w:rsidRPr="00021283">
        <w:rPr>
          <w:rFonts w:eastAsia="Times New Roman" w:cstheme="minorHAnsi"/>
          <w:color w:val="000000"/>
          <w:kern w:val="0"/>
          <w:lang w:eastAsia="en-GB"/>
          <w14:ligatures w14:val="none"/>
        </w:rPr>
        <w:lastRenderedPageBreak/>
        <w:t xml:space="preserve">κατανοητό προς όλους:  όλοι είμαστε μέρος αυτού του κόσμου σε ένα παγκόσμιο σύστημα.  </w:t>
      </w:r>
      <w:r w:rsidRPr="00021283">
        <w:rPr>
          <w:rFonts w:cstheme="minorHAnsi"/>
          <w:color w:val="000000" w:themeColor="text1"/>
        </w:rPr>
        <w:t xml:space="preserve">Αν αυτός ο πλανήτης καταρρεύσει, θα χάσουν κι εκείνοι που έχουν αναθεωρητικές φιλοδοξίες μαζί με όλους τους άλλους. Η Δύση φαίνεται ότι περισσότερο από ποτέ έχει κατανοήσει ότι πρέπει να συνεργαστεί για να αντιμετωπίσει τις αναθεωρητικές χώρες. </w:t>
      </w:r>
      <w:r w:rsidR="00C6685A" w:rsidRPr="00021283">
        <w:rPr>
          <w:rFonts w:cstheme="minorHAnsi"/>
        </w:rPr>
        <w:br w:type="page"/>
      </w:r>
    </w:p>
    <w:p w14:paraId="1AF49B20" w14:textId="77777777" w:rsidR="00C6685A" w:rsidRPr="00021283" w:rsidRDefault="00C6685A" w:rsidP="00021283">
      <w:pPr>
        <w:pStyle w:val="2"/>
        <w:spacing w:after="120" w:line="280" w:lineRule="exact"/>
        <w:jc w:val="center"/>
        <w:rPr>
          <w:rFonts w:asciiTheme="minorHAnsi" w:hAnsiTheme="minorHAnsi" w:cstheme="minorHAnsi"/>
          <w:b/>
          <w:bCs/>
          <w:color w:val="000000"/>
          <w:sz w:val="24"/>
          <w:szCs w:val="24"/>
        </w:rPr>
      </w:pPr>
      <w:r w:rsidRPr="00021283">
        <w:rPr>
          <w:rFonts w:asciiTheme="minorHAnsi" w:hAnsiTheme="minorHAnsi" w:cstheme="minorHAnsi"/>
          <w:b/>
          <w:bCs/>
          <w:color w:val="000000"/>
          <w:sz w:val="24"/>
          <w:szCs w:val="24"/>
        </w:rPr>
        <w:lastRenderedPageBreak/>
        <w:t xml:space="preserve">ΗΠΑ-Ινδία- Κίνα πέρα από τις οικονομικές διαστάσεις </w:t>
      </w:r>
    </w:p>
    <w:p w14:paraId="34EFC9E8" w14:textId="77777777" w:rsidR="00C6685A" w:rsidRPr="00021283" w:rsidRDefault="00C6685A"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6E21945B" w14:textId="77777777" w:rsidR="00C6685A" w:rsidRPr="00021283" w:rsidRDefault="00C6685A" w:rsidP="00021283">
      <w:pPr>
        <w:spacing w:after="120" w:line="280" w:lineRule="exact"/>
        <w:jc w:val="center"/>
        <w:rPr>
          <w:rFonts w:cstheme="minorHAnsi"/>
          <w:color w:val="000000"/>
        </w:rPr>
      </w:pPr>
      <w:r w:rsidRPr="00021283">
        <w:rPr>
          <w:rFonts w:cstheme="minorHAnsi"/>
          <w:color w:val="000000" w:themeColor="text1"/>
        </w:rPr>
        <w:t>Εργαστήριο Επιστημονικών  Δεδομένων</w:t>
      </w:r>
    </w:p>
    <w:p w14:paraId="1945676A" w14:textId="77777777" w:rsidR="00C6685A" w:rsidRPr="00021283" w:rsidRDefault="00C6685A" w:rsidP="00021283">
      <w:pPr>
        <w:spacing w:after="120" w:line="280" w:lineRule="exact"/>
        <w:rPr>
          <w:rFonts w:cstheme="minorHAnsi"/>
        </w:rPr>
      </w:pPr>
    </w:p>
    <w:p w14:paraId="71F27E95"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μέχρι σήμερα αδυναμία επίτευξης εμπορικής συμφωνίας μεταξύ Ηνωμένων Πολιτειών και Ινδίας, σε συνδυασμό με την εκρηκτική αύξηση των ινδικών εισαγωγών ρωσικού πετρελαίου (από 1% πριν την εισβολή στην Ουκρανία σε 42% σήμερα), έχει επιβαρύνει τις διμερείς σχέσεις. Η Ουάσιγκτον δυσαρεστήθηκε ιδιαίτερα από τη μη ολοκλήρωση συμφωνίας, παρά τη στήριξή της στον Ινδο-Μέσο Ανατολή–Ευρώπη Οικονομικό Διάδρομο (IMEC), που ανακοινώθηκε στη Σύνοδο του G20 το 2023. Ο IMEC φιλοδοξεί να συνδέσει την Ινδία με τη Μέση Ανατολή και την Ευρωπαϊκή Ένωση, με κατάληξη και στην Ελλάδα, αποτελώντας γεωοικονομικό αντίβαρο στον κινεζικό Δρόμο του Μεταξιού (BRI).</w:t>
      </w:r>
    </w:p>
    <w:p w14:paraId="7EEEFBC2"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 και η Ινδία θεωρήθηκε αρχικά καίριος εταίρος στον Ινδο-Ειρηνικό, οι εξελίξεις κατέδειξαν ότι οι Ηνωμένες Πολιτείες επανεξέτασαν τη στρατηγική της Ινδίας χρησιμότητα. Η αμερικανική πίεση για τον περιορισμό των ενεργειακών συναλλαγών Ινδίας–Ρωσίας, καθώς και οι δημόσιες δηλώσεις του Υπουργού Οικονομικών Σκοτ Μπέσεντ στο CNBC, ανέδειξαν τη νέα αυτή προσέγγιση. Οι ενέργειες αυτές αντανακλούν βαθύτερη αναθεώρηση της αμερικανικής αντίληψης για τον ρόλο της Ινδίας στη γεωστρατηγική εξίσωση ΗΠΑ–Κίνας.</w:t>
      </w:r>
    </w:p>
    <w:p w14:paraId="313D356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αρχική επιβολή υψηλών δασμών 25% από τις ΗΠΑ σε ινδικά προϊόντα, ως μορφή κυρώσεων λόγω των ρωσικών εισαγωγών, υπογράμμισε τη σχετική αδυναμία της Ινδίας στη διαπραγμάτευση. Η Ουάσιγκτον θεώρησε το Νέο Δελχί λιγότερο κρίσιμο για την πολιτική ανάσχεσης της Κίνας, δεδομένου ότι οι εμπορικές σχέσεις ΗΠΑ–Κίνας είχαν μεγαλύτερη βαρύτητα για τα αμερικανικά οικονομικά συμφέροντα. Αυτό το γεγονός μείωσε το «στρατηγικό κεφάλαιο» της Ινδίας στη διεθνή πολιτική οικονομία.</w:t>
      </w:r>
    </w:p>
    <w:p w14:paraId="1436172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Ύστερα από μήνες αμοιβαίων επιβαρύνσεων, Ηνωμένες Πολιτείες και Κίνα κατέληξαν σε προκαταρκτική συμφωνία: οι ΗΠΑ διατήρησαν δασμούς 30% σε κινεζικές εισαγωγές, ενώ η Κίνα κράτησε δασμούς 10% σε εισαγωγές από τις ΗΠΑ. Υπονοείται μια άτυπη συνεννόηση, σύμφωνα με την οποία το Πεκίνο θα αποφύγει προκλήσεις στην Ταϊβάν, εφόσον η Ουάσιγκτον περιορίσει την υποστήριξή της προς την Ινδία.</w:t>
      </w:r>
    </w:p>
    <w:p w14:paraId="7A239E4A"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επιδιώκει συστηματικά να αποτρέψει την ενίσχυση της Ινδίας από τις Ηνωμένες Πολιτείες στον Ινδο-Ειρηνικό, ώστε το Νέο Δελχί να μην καταστεί μοχλός πίεσης σε βάρος της. Στο πλαίσιο αυτό, το Πεκίνο ασκεί στρατιωτική πίεση στα σύνορα με την Ινδία, ενώ ως στενός σύμμαχος του Πακιστάν παρέχει εκτεταμένη στρατιωτική υποστήριξη. Η ενίσχυση αυτή είχε ως αποτέλεσμα την κατάρριψη ινδικών αεροσκαφών με κινεζικό οπλισμό, γεγονός που υπογραμμίζει τον στρατηγικό κίνδυνο που αντιμετωπίζει η Ινδία. Το Νέο Δελχί δεν μπορεί να αντιμετωπίσει ταυτόχρονα δύο αντιπάλους χωρίς την εξασφαλισμένη αμερικανική υποστήριξη. Παράλληλα, οι πόροι της Ινδίας δεσμεύονται κυρίως στα χερσαία σύνορα και όχι στη ναυτική ισχύ, όπου θα μπορούσε να έχει συγκριτικό πλεονέκτημα για την ενίσχυση του διεθνούς εμπορίου της. Αυτό περιορίζει τον περιφερειακό και διεθνή της ρόλο στο παρόν και στο μέλλον.</w:t>
      </w:r>
    </w:p>
    <w:p w14:paraId="437C7CA3"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πρόσφατη εμπορική πολιτική των Ηνωμένων Πολιτειών, σε συνδυασμό με την πίεση για περιορισμό των ενεργειακών δεσμών Ινδίας–Ρωσίας, ώθησε την Ινδία σε πιο ρεαλιστική και αμυντική στάση απέναντι στην Κίνα. Διαπιστώνοντας την αλλαγή στην αμερικανική στάση, το Νέο Δελχί αναγκάστηκε να υιοθετήσει τακτική εξομάλυνσης των σχέσεων με το Πεκίνο και προετοιμάζεται για συνάντηση με την κινεζική ηγεσία στις αρχές Σεπτεμβρίου. Η εντατικοποίηση των διπλωματικών επαφών καταδεικνύει την επιδίωξη περιορισμού των εντάσεων στα βόρεια σύνορά της. Η παραδοσιακή στρατηγική της Ινδίας ως «ειδικού εταίρου» των Ηνωμένων Πολιτειών στον Ινδο-Ειρηνικό επαναπροσδιορίζεται, καθώς το Νέο Δελχί επιδιώκει πλέον ρόλο ισορροπίας μεταξύ των μεγάλων δυνάμεων. Αφού υπολόγισε εσφαλμένα την ανθεκτικότητα της αμερικανικής στήριξης, η Ινδία υιοθέτησε στρατηγικές «διαχείρισης ζημιών» μέσω της εντατικοποίησης της διπλωματίας με την Κίνα.</w:t>
      </w:r>
    </w:p>
    <w:p w14:paraId="19C64784"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Ινδία βρίσκεται σε καίριο σημείο καμπής. Από τη μία πλευρά, η Ουάσιγκτον καλλιεργεί στενότερους δεσμούς με το Πακιστάν, μειώνοντας τον στρατηγικό ρόλο του Νέου Δελχί. Από την άλλη, η Κίνα αξιοποιεί τη συγκυρία για να περιορίσει την ινδική επιρροή στη Νότια Ασία, αποτρέποντάς την να αναδειχθεί σε αποτελεσματικό εταίρο των Ηνωμένων Πολιτειών στον Ινδο-Ειρηνικό. Η σημερινή προτεραιότητα της Ινδίας είναι η προσαρμογή σε ένα διεθνές περιβάλλον ταχύτατων γεωπολιτικών ανακατατάξεων, με επιδίωξη ισορροπίας αντί για αποκλειστική ευθυγράμμιση.</w:t>
      </w:r>
    </w:p>
    <w:p w14:paraId="66B265AC" w14:textId="77777777" w:rsidR="00994EEC" w:rsidRPr="00021283" w:rsidRDefault="00994EE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τρέχουσα συγκυρία αποκαλύπτει την εύθραυστη φύση της τριγωνικής σχέσης ΗΠΑ–Ινδίας–Κίνας. Η Ινδία προσπαθεί να αποφύγει μια διμέτωπη αντιπαράθεση με Κίνα και Πακιστάν χωρίς εξωτερική στήριξη. Αναπόφευκτα θα χρειαστεί να επιδιώξει συμβιβασμό με τις Ηνωμένες Πολιτείες· ωστόσο, η διαπραγματευτική της θέση είναι εξασθενημένη και η διαδικασία θα απαιτήσει χρόνο. Το μέλλον των σχέσεων Ινδίας–Κίνας θα παραμείνει πιθανότατα ανταγωνιστικό, αλλά με στοιχεία τακτικής συνεργασίας, καθώς και οι δύο πλευρές επιδιώκουν να αποφύγουν μια πλήρη στρατιωτική σύγκρουση.</w:t>
      </w:r>
    </w:p>
    <w:p w14:paraId="64F365B4" w14:textId="77777777" w:rsidR="00994EEC" w:rsidRPr="00021283" w:rsidRDefault="00994EEC" w:rsidP="00021283">
      <w:pPr>
        <w:spacing w:after="120" w:line="280" w:lineRule="exact"/>
        <w:jc w:val="both"/>
        <w:rPr>
          <w:rFonts w:cstheme="minorHAnsi"/>
        </w:rPr>
      </w:pPr>
    </w:p>
    <w:p w14:paraId="0E0E62E8" w14:textId="77777777" w:rsidR="00182A21" w:rsidRPr="00021283" w:rsidRDefault="00182A21" w:rsidP="00021283">
      <w:pPr>
        <w:spacing w:after="120" w:line="280" w:lineRule="exact"/>
        <w:jc w:val="both"/>
        <w:rPr>
          <w:rFonts w:cstheme="minorHAnsi"/>
        </w:rPr>
      </w:pPr>
    </w:p>
    <w:p w14:paraId="4E82FC75" w14:textId="77777777" w:rsidR="00182A21" w:rsidRPr="00021283" w:rsidRDefault="00182A21" w:rsidP="00021283">
      <w:pPr>
        <w:spacing w:after="120" w:line="280" w:lineRule="exact"/>
        <w:jc w:val="both"/>
        <w:rPr>
          <w:rFonts w:cstheme="minorHAnsi"/>
        </w:rPr>
      </w:pPr>
    </w:p>
    <w:p w14:paraId="536E44D5" w14:textId="450DAEA3" w:rsidR="00182A21" w:rsidRPr="00021283" w:rsidRDefault="00182A21" w:rsidP="00021283">
      <w:pPr>
        <w:spacing w:after="120" w:line="280" w:lineRule="exact"/>
        <w:rPr>
          <w:rFonts w:cstheme="minorHAnsi"/>
        </w:rPr>
      </w:pPr>
      <w:r w:rsidRPr="00021283">
        <w:rPr>
          <w:rFonts w:cstheme="minorHAnsi"/>
        </w:rPr>
        <w:br w:type="page"/>
      </w:r>
    </w:p>
    <w:p w14:paraId="23519405" w14:textId="77777777" w:rsidR="00182A21" w:rsidRPr="00021283" w:rsidRDefault="00182A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Τα οικονομικά προβλήματα της Ρωσίας στον πόλεμο της Ουκρανίας</w:t>
      </w:r>
    </w:p>
    <w:p w14:paraId="0BA83F17" w14:textId="77777777" w:rsidR="00182A21" w:rsidRPr="00021283" w:rsidRDefault="00182A21"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5088FC78" w14:textId="77777777" w:rsidR="00182A21" w:rsidRPr="00021283" w:rsidRDefault="00182A21"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97A7D27"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εισβολή στην Ουκρανία τον Φεβρουάριο του 2022 σηματοδότησε τη μεγαλύτερη στρατιωτική σύγκρουση στην Ευρώπη μετά τον Β΄ Παγκόσμιο Πόλεμο. Αν και η Ρωσία υπολόγιζε ότι θα εξασφάλιζε μια γρήγορη νίκη, βρέθηκε αντιμέτωπη με μια μακροχρόνια σύρραξη φθοράς. Η εξέλιξη αυτή είχε καταλυτικές συνέπειες στην οικονομία της Ρωσίας, η οποία, ήδη πριν τον πόλεμο, αντιμετώπιζε δομικές αδυναμίες. Σήμερα, η χώρα προσπαθεί να διατηρήσει την πολεμική της μηχανή λειτουργική, αλλά το τίμημα είναι βαρύ: στασιμότητα στην ανάπτυξη, υψηλός πληθωρισμός, ελλείμματα-ρεκόρ και κίνδυνος τραπεζικής κρίσης.</w:t>
      </w:r>
    </w:p>
    <w:p w14:paraId="1B201E4E"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βασικές οικονομικές προκλήσεις που αντιμετωπίζει η Ρωσία είναι η ενεργειακή εξάρτηση και οι κυρώσεις, το δημοσιονομικό έλλειμμα, η αύξηση του χρέους, η πίεση στο τραπεζικό σύστημα, η διπλή ταχύτητα της οικονομίας (στρατιωτικός τομέας έναντι πολιτικού τομέα), καθώς και οι δυσκολίες για τη μετάβαση σε μια μεταπολεμική οικονομία, αφού εξίσου μεγάλα θα είναι τα προβλήματα αποκατάστασης της οικονομίας μετά τον τερματισμό του πολέμου.</w:t>
      </w:r>
    </w:p>
    <w:p w14:paraId="3A3767B5" w14:textId="77777777" w:rsidR="00182A21" w:rsidRPr="00021283" w:rsidRDefault="00182A21" w:rsidP="00021283">
      <w:pPr>
        <w:pStyle w:val="a6"/>
        <w:spacing w:before="100" w:beforeAutospacing="1" w:after="120" w:line="280" w:lineRule="exact"/>
        <w:ind w:left="0"/>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1. Ενεργειακή εξάρτηση και κυρώσεις: </w:t>
      </w:r>
      <w:r w:rsidRPr="00021283">
        <w:rPr>
          <w:rFonts w:eastAsia="Times New Roman" w:cstheme="minorHAnsi"/>
          <w:color w:val="000000"/>
          <w:kern w:val="0"/>
          <w:lang w:eastAsia="en-GB"/>
          <w14:ligatures w14:val="none"/>
        </w:rPr>
        <w:t xml:space="preserve">Τους τελευταίους μήνες έχει χτυπηθεί περίπου το 20% των ρωσικών διυλιστηρίων από τα ουκρανικά </w:t>
      </w:r>
      <w:r w:rsidRPr="00021283">
        <w:rPr>
          <w:rFonts w:eastAsia="Times New Roman" w:cstheme="minorHAnsi"/>
          <w:color w:val="000000"/>
          <w:kern w:val="0"/>
          <w:lang w:val="en-US" w:eastAsia="en-GB"/>
          <w14:ligatures w14:val="none"/>
        </w:rPr>
        <w:t>drones</w:t>
      </w:r>
      <w:r w:rsidRPr="00021283">
        <w:rPr>
          <w:rFonts w:eastAsia="Times New Roman" w:cstheme="minorHAnsi"/>
          <w:color w:val="000000"/>
          <w:kern w:val="0"/>
          <w:lang w:eastAsia="en-GB"/>
          <w14:ligatures w14:val="none"/>
        </w:rPr>
        <w:t xml:space="preserve"> με αποτέλεσμα να σχηματίζονται ουρές αυτοκινήτων για βενζίνη στη Ρωσία. Τα καύσιμα των οχημάτων μειώνονται συνεχώς και κυρίως τα στρατιωτικά καύσιμα. Σύντομα η Ρωσία θα αναγκαστεί να επιλέξει εάν θα στέλνει τη βενζίνη στο πολεμικό μέτωπο ή στη Μόσχα. Μετά την απεξάρτηση της Ευρώπης από τη ρωσική ενέργεια, μπορούν να γίνονται τέτοια χτυπήματα από την Ουκρανία, ενώ πριν την απεξάρτηση θα είχαν πρόβλημα οι ευρωπαϊκές χώρες. </w:t>
      </w:r>
    </w:p>
    <w:p w14:paraId="7A926EA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παραδοσιακά στηρίζεται στις εξαγωγές πετρελαίου και φυσικού αερίου. Το 2024 τα έσοδα από υδρογονάνθρακες αντιστοιχούσαν σε περίπου 30% των δημοσίων εσόδων. Όμως, η πτώση της τιμής του πετρελαίου σε συνδυασμό με τα πλαφόν τιμών και τους περιορισμούς στις εξαγωγές έπληξαν καίρια τα κρατικά έσοδα. Η Ρωσία αναγκάστηκε να πουλάει πετρέλαιο με μεγάλη έκπτωση σε χώρες όπως η Κίνα και η Ινδία. Η τιμή του ρωσικού αργού έπεσε το 2025 στα 55 δολάρια το βαρέλι, ενώ ο προϋπολογισμός είχε στηριχθεί σε υπολογισμό των 70 δολαρίων. Το αποτέλεσμα ήταν η εκτίναξη του ελλείμματος σε 60δισ. ρούβλια μέχρι τον Ιούλιο του 2025.</w:t>
      </w:r>
    </w:p>
    <w:p w14:paraId="5EAB1B8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μείωση των ενεργειακών εσόδων απειλεί το Εθνικό Ταμείο Ευημερίας, το αποθεματικό της Ρωσίας, το οποίο αναμένεται να εξαντληθεί πλήρως μέχρι το τέλος του 2025. </w:t>
      </w:r>
    </w:p>
    <w:p w14:paraId="654D2D91"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Περαιτέρω θα αρχίζουν να γίνονται εμφανείς οι επιπτώσεις από την επιβολή δευτερογενών δασμών  προς την Ινδία που φθάνουν συνολικά στο 50%, η οποία αύξησε τις εισαγωγές πετρελαίου από τη Ρωσία στο 42% από 1% πριν τον πόλεμο. </w:t>
      </w:r>
    </w:p>
    <w:p w14:paraId="5CD9EDBD"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2. Δημοσιονομικό έλλειμμα και υπερβολικές δαπάνες: </w:t>
      </w:r>
      <w:r w:rsidRPr="00021283">
        <w:rPr>
          <w:rFonts w:eastAsia="Times New Roman" w:cstheme="minorHAnsi"/>
          <w:color w:val="000000"/>
          <w:kern w:val="0"/>
          <w:lang w:eastAsia="en-GB"/>
          <w14:ligatures w14:val="none"/>
        </w:rPr>
        <w:t>Η πολεμική προσπάθεια έχει εκτινάξει τις δημόσιες δαπάνες. Το 2025 οι δαπάνες για άμυνα και εθνική ασφάλεια έφτασαν τα 172 δισ. δολάρια, ποσό που αντιστοιχεί περίπου στο 8% του ΑΕΠ. Το ποσοστό αυτό είναι μη βιώσιμο για μια οικονομία με περιορισμένη ανάπτυξη.</w:t>
      </w:r>
    </w:p>
    <w:p w14:paraId="2F82523D"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κυβέρνηση καλύπτει τα ελλείμματα με αυξημένο δανεισμό και με άντληση κεφαλαίων από το Εθνικό Ταμείο Ευημερίας. Ωστόσο, η συνεχής αύξηση του χρέους δημιουργεί φόβους για αδυναμία εξυπηρέτησης. Η Κεντρική Τράπεζα έχει ήδη προειδοποιήσει για τον κίνδυνο υπερχρέωσης μεγάλων επιχειρήσεων, ακόμη και στον στρατιωτικό τομέα.</w:t>
      </w:r>
    </w:p>
    <w:p w14:paraId="3599BB30"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απότομη πτώση στις στρατιωτικές παραγγελίες θα οδηγήσει σε απολύσεις, με ιδιαίτερα σκληρές συνέπειες για περιοχές που κυριαρχούνται από αμυντικές βιομηχανίες. Θα χρειαστεί να τονώσει τον πολιτικό τομέα ώστε να μπορέσει να απορροφήσει όχι μόνο τους εργαζόμενους της άμυνας που θα μείνουν άνεργοι αλλά και τις εκατοντάδες χιλιάδες στρατιώτες με συμβόλαια που θα επιστρέψουν από το μέτωπο. </w:t>
      </w:r>
    </w:p>
    <w:p w14:paraId="65AEEFC9" w14:textId="77777777" w:rsidR="00182A21" w:rsidRPr="00021283" w:rsidRDefault="00182A21" w:rsidP="00021283">
      <w:pPr>
        <w:spacing w:after="120" w:line="280" w:lineRule="exact"/>
        <w:rPr>
          <w:rFonts w:eastAsia="Times New Roman" w:cstheme="minorHAnsi"/>
          <w:kern w:val="0"/>
          <w:lang w:eastAsia="en-GB"/>
          <w14:ligatures w14:val="none"/>
        </w:rPr>
      </w:pPr>
    </w:p>
    <w:p w14:paraId="0331D993"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3. Χρέος και Τραπεζικό Σύστημα: </w:t>
      </w:r>
      <w:r w:rsidRPr="00021283">
        <w:rPr>
          <w:rFonts w:eastAsia="Times New Roman" w:cstheme="minorHAnsi"/>
          <w:color w:val="000000"/>
          <w:kern w:val="0"/>
          <w:lang w:eastAsia="en-GB"/>
          <w14:ligatures w14:val="none"/>
        </w:rPr>
        <w:t>Η Ρωσία χρησιμοποίησε τις τράπεζες ως «παράλληλο ταμείο πολέμου». Με νομοθεσία του 2022, οι τράπεζες υποχρεώθηκαν να χορηγούν δάνεια σε στρατιωτικούς προμηθευτές με επιδοτούμενα επιτόκια, ανεξάρτητα από την πιστοληπτική τους ικανότητα.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Το αποτέλεσμα ήταν η εκτίναξη του εταιρικού χρέους πάνω από 70% μεταξύ Ιουλίου 2022 και Νοεμβρίου 2024, φτάνοντας τα 460 δισ. δολάρια. Το μεγαλύτερο μέρος αφορά στρατιωτικούς κλάδους: οπλικά συστήματα, διπλής χρήσης τεχνολογίες, εφοδιαστικές αλυσίδες και χαλυβουργία.</w:t>
      </w:r>
    </w:p>
    <w:p w14:paraId="2A7490EE"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Η Κεντρική Τράπεζα αύξησε το βασικό επιτόκιο στο 21%, το υψηλότερο επίπεδο δύο δεκαετιών, για να περιορίσει τον πληθωρισμό. Όμως αυτό αύξησε το κόστος δανεισμού και έφερε τράπεζες και δανειολήπτες στα όρια αδυναμίας αποπληρωμής. Οι τράπεζες κρατούν «μαύρα κουτιά» επισφαλών δανείων που δεν δηλώνονται ως μη εξυπηρετούμενα, με αποτέλεσμα κανείς να μην ξέρει την πραγματική κλίμακα του προβλήματος</w:t>
      </w:r>
      <w:r w:rsidRPr="00021283">
        <w:rPr>
          <w:rFonts w:asciiTheme="minorHAnsi" w:hAnsiTheme="minorHAnsi" w:cstheme="minorHAnsi"/>
          <w:color w:val="000000" w:themeColor="text1"/>
        </w:rPr>
        <w:t>. Η στασιμότητα της ρωσικής οικονομίας σημαίνει ότι πολλές επιχειρήσεις θα δυσκολευτούν να καλύψουν πληρωμές τόκων προσαρμοσμένων στον πληθωρισμό, αυξάνοντας την πιθανότητα νέων «κόκκινων» δανείων. Σε μια κατάσταση χωρίς ανάπτυξη δεν είναι σαφές πώς θα αποπληρώσουν τα δάνεια.</w:t>
      </w:r>
    </w:p>
    <w:p w14:paraId="54E8BA9A" w14:textId="77777777" w:rsidR="00182A21" w:rsidRPr="00021283" w:rsidRDefault="00182A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 VTB, τη δεύτερη μεγαλύτερη τράπεζα της Ρωσίας, η βασική δραστηριότητα χορηγήσεων είχε καταρρεύσει. Τα καθαρά έσοδα από τόκους μειώθηκαν κατά 49% σε ετήσια βάση, σύμφωνα με τα αποτελέσματα του πρώτου εξαμήνου.</w:t>
      </w:r>
    </w:p>
    <w:p w14:paraId="7F4B8301"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4. Πληθωρισμός και κοινωνικές επιπτώσεις: </w:t>
      </w:r>
      <w:r w:rsidRPr="00021283">
        <w:rPr>
          <w:rFonts w:eastAsia="Times New Roman" w:cstheme="minorHAnsi"/>
          <w:color w:val="000000"/>
          <w:kern w:val="0"/>
          <w:lang w:eastAsia="en-GB"/>
          <w14:ligatures w14:val="none"/>
        </w:rPr>
        <w:t>Ο πληθωρισμός ξεπέρασε το 10% στα μέσα του 2025, από 7,4% στις αρχές του 2024. Οι τιμές σε βασικά είδη, όπως οι πατάτες, έφτασαν σε ιστορικά υψηλά,  πλήττοντας την καθημερινότητα των πολιτών.</w:t>
      </w:r>
    </w:p>
    <w:p w14:paraId="0EEDAE22"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αύξηση μισθών στον στρατιωτικό τομέα – με μπόνους που φτάνουν τα 27.000 δολάρια σε στρατιώτες – έχει ενισχύσει τη ζήτηση και την κατανάλωση. Ωστόσο, δημιουργεί στρεβλώσεις στην αγορά εργασίας και πιέζει τον πληθωρισμό, ενώ οι πολίτες στον πολιτικό τομέα βλέπουν τα εισοδήματά τους να μην επαρκούν.</w:t>
      </w:r>
    </w:p>
    <w:p w14:paraId="4F3E1010"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5. Η «διπλή οικονομία»: Στρατιωτικός έναντι πολιτικού τομέα: </w:t>
      </w:r>
      <w:r w:rsidRPr="00021283">
        <w:rPr>
          <w:rFonts w:eastAsia="Times New Roman" w:cstheme="minorHAnsi"/>
          <w:color w:val="000000"/>
          <w:kern w:val="0"/>
          <w:lang w:eastAsia="en-GB"/>
          <w14:ligatures w14:val="none"/>
        </w:rPr>
        <w:t>Η Ρωσία ζει μια πραγματικότητα «δύο ταχυτήτων». Ο στρατιωτικός τομέας και οι συναφείς βιομηχανίες αναπτύσσονται ραγδαία, χάρη σε κρατικές   παραγγελίες και επενδύσεις. Η παραγωγή αρμάτων μάχης έχει τριπλασιαστεί από το 2020, ενώ λειτουργούν χιλιάδες νέες θέσεις εργασίας.</w:t>
      </w:r>
    </w:p>
    <w:p w14:paraId="1AFB1B1E"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kern w:val="0"/>
          <w:lang w:eastAsia="en-GB"/>
          <w14:ligatures w14:val="none"/>
        </w:rPr>
        <w:t xml:space="preserve">Αντίθετα, οι πολιτικοί τομείς παραμένουν στάσιμοι. Η οικοδομική δραστηριότητα επιβραδύνεται, οι καταναλωτικοί δείκτες χειροτερεύουν και αυξάνονται οι χρεοκοπίες επιχειρήσεων. Το ΑΕΠ της χώρας υποχώρησε σε ρυθμό ανάπτυξης μόλις 1,1% το β΄ τρίμηνο του 2025, έναντι 4% το 2024. Η βιομηχανική παραγωγή αυξήθηκε κατά 14% το 2024 όχι λόγω των εξαγωγών, αλλά λόγω των κρατικών παραγγελιών πολεμικού υλικού. </w:t>
      </w:r>
      <w:r w:rsidRPr="00021283">
        <w:rPr>
          <w:rFonts w:eastAsia="Times New Roman" w:cstheme="minorHAnsi"/>
          <w:color w:val="000000" w:themeColor="text1"/>
          <w:kern w:val="0"/>
          <w:lang w:eastAsia="en-GB"/>
          <w14:ligatures w14:val="none"/>
        </w:rPr>
        <w:t xml:space="preserve">Μέχρι το 2024 δημιουργήθηκαν περισσότερες από 520.000 νέες θέσεις εργασίας, αλλά δημιουργήθηκαν στην πολεμική βιομηχανία. Το 2025 οι πολεμικές δαπάνες θα είναι πάνω από το 30% του κρατικού προϋπολογισμού, ένα ποσοστό μη βιώσιμο. </w:t>
      </w:r>
    </w:p>
    <w:p w14:paraId="2E4C178E" w14:textId="77777777" w:rsidR="00182A21" w:rsidRPr="00021283" w:rsidRDefault="00182A21"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6. Κίνδυνοι για την «επόμενη μέρα»: </w:t>
      </w:r>
      <w:r w:rsidRPr="00021283">
        <w:rPr>
          <w:rFonts w:eastAsia="Times New Roman" w:cstheme="minorHAnsi"/>
          <w:color w:val="000000"/>
          <w:kern w:val="0"/>
          <w:lang w:eastAsia="en-GB"/>
          <w14:ligatures w14:val="none"/>
        </w:rPr>
        <w:t>Ακόμα κι αν η Ρωσία συμφωνήσει σε εκεχειρία, η μετάβαση σε μεταπολεμική οικονομία είναι γεμάτη προκλήσεις καθώς θα υπάρχουν προβλήματα ανεργίας, εύρεσης εργασίας, επιστροφής των ξένων εταιρειών και μισθολογικών στρεβλώσεων.</w:t>
      </w:r>
    </w:p>
    <w:p w14:paraId="38306B4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Ανεργία:</w:t>
      </w:r>
      <w:r w:rsidRPr="00021283">
        <w:rPr>
          <w:rFonts w:eastAsia="Times New Roman" w:cstheme="minorHAnsi"/>
          <w:color w:val="000000"/>
          <w:kern w:val="0"/>
          <w:lang w:eastAsia="en-GB"/>
          <w14:ligatures w14:val="none"/>
        </w:rPr>
        <w:t> Εκατοντάδες χιλιάδες στρατιώτες και εργαζόμενοι σε στρατιωτικά εργοστάσια θα βρεθούν χωρίς δουλειά όταν μειωθούν οι αμυντικές δαπάνες.</w:t>
      </w:r>
    </w:p>
    <w:p w14:paraId="348FF0E3"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Ανάγκη επενδύσεων:</w:t>
      </w:r>
      <w:r w:rsidRPr="00021283">
        <w:rPr>
          <w:rFonts w:eastAsia="Times New Roman" w:cstheme="minorHAnsi"/>
          <w:color w:val="000000"/>
          <w:kern w:val="0"/>
          <w:lang w:eastAsia="en-GB"/>
          <w14:ligatures w14:val="none"/>
        </w:rPr>
        <w:t> Η Ρωσία θα χρειαστεί ξένες επενδύσεις, τεχνολογία και εμπορικές σχέσεις για να στηρίξει τον πολιτικό τομέα.</w:t>
      </w:r>
    </w:p>
    <w:p w14:paraId="1118FE7F"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Επιστροφή ξένων εταιρειών:</w:t>
      </w:r>
      <w:r w:rsidRPr="00021283">
        <w:rPr>
          <w:rFonts w:eastAsia="Times New Roman" w:cstheme="minorHAnsi"/>
          <w:color w:val="000000"/>
          <w:kern w:val="0"/>
          <w:lang w:eastAsia="en-GB"/>
          <w14:ligatures w14:val="none"/>
        </w:rPr>
        <w:t> Κρίσιμη για την οικονομία είναι η επιστροφή πολυεθνικών που έφυγαν μετά τις κυρώσεις, ειδικά σε φαρμακευτικά, αυτοκινητοβιομηχανία και ηλεκτρονικά.</w:t>
      </w:r>
    </w:p>
    <w:p w14:paraId="06E8134D"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lastRenderedPageBreak/>
        <w:t>Μισθολογικές στρεβλώσεις:</w:t>
      </w:r>
      <w:r w:rsidRPr="00021283">
        <w:rPr>
          <w:rFonts w:eastAsia="Times New Roman" w:cstheme="minorHAnsi"/>
          <w:color w:val="000000"/>
          <w:kern w:val="0"/>
          <w:lang w:eastAsia="en-GB"/>
          <w14:ligatures w14:val="none"/>
        </w:rPr>
        <w:t xml:space="preserve"> Οι υπέρογκες αποδοχές στον στρατό έχουν στρεβλώσει την αγορά εργασίας. Αν οι πολίτες δεν βρουν ανάλογες αμοιβές στον πολιτικό τομέα, θα στραφούν στην παραοικονομία. </w:t>
      </w:r>
      <w:r w:rsidRPr="00021283">
        <w:rPr>
          <w:rFonts w:eastAsia="Times New Roman" w:cstheme="minorHAnsi"/>
          <w:color w:val="000000" w:themeColor="text1"/>
          <w:kern w:val="0"/>
          <w:lang w:eastAsia="en-GB"/>
          <w14:ligatures w14:val="none"/>
        </w:rPr>
        <w:t>Χρειάζεται να αυξηθούν οι μισθοί στον πολιτικό τομέα πριν τελειώσει ο πόλεμος, ώστε να διατηρήσει τη ζήτηση και να αποφύγει κρίση εργασίας. Η αύξηση μισθών χωρίς αύξηση παραγωγικότητας θα τροφοδοτήσει τον πληθωρισμό, διαβρώνοντας τα οφέλη των υψηλότερων αποδοχών.</w:t>
      </w:r>
    </w:p>
    <w:p w14:paraId="10391730"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Όλα αυτά δείχνουν ότι η Ρωσία δεν έχει σαφή στρατηγική εξόδου. Η εξάρτηση από τον πόλεμο ως «μοχλό ανάπτυξης» δυσκολεύει την επαναφορά της οικονομίας σε ειρηνική κανονικότητα. Πρέπει να προστεθεί το κλείσιμο επιχειρήσεων που δεν αντέχουν  το άνοιγμα της Ρωσίας στα φθηνά  κινεζικά προϊόντα που κατακλύζουν τη χώρα και εκτοπίζουν την ντόπια παραγωγή. </w:t>
      </w:r>
    </w:p>
    <w:p w14:paraId="793B5856"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ρωσική οικονομία βρίσκεται σε οριακό σημείο. Από τη μια πλευρά, η στρατιωτική παραγωγή δίνει βραχυπρόθεσμη ώθηση. Από την άλλη, η κοινωνία και οι πολιτικοί τομείς στενάζουν υπό το βάρος πληθωρισμού, ελλειμμάτων και χρέους. Το τραπεζικό σύστημα, φορτωμένο με επισφαλή δάνεια, κινδυνεύει με κρίση.</w:t>
      </w:r>
    </w:p>
    <w:p w14:paraId="74B8DB84"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εξάρτηση από το πετρέλαιο, σε συνδυασμό με τις δυτικές κυρώσεις, έχει περιορίσει δραστικά τα δημοσιονομικά περιθώρια της Ρωσίας. Οι κυρώσεις δεν προκάλεσαν την άμεση κατάρρευση της οικονομίας, αλλά τη διαβρώνουν σταδιακά. Το κρίσιμο ερώτημα είναι αν η Ρωσία μπορεί να βρει στρατηγική εξόδου,  είτε με πολιτική συμφωνία είτε με οικονομική αναδιάρθρωση.</w:t>
      </w:r>
    </w:p>
    <w:p w14:paraId="72CA55F4" w14:textId="77777777" w:rsidR="00182A21" w:rsidRPr="00021283" w:rsidRDefault="00182A21"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Εάν οι Ουκρανοί καταφέρουν </w:t>
      </w:r>
      <w:r w:rsidRPr="00021283">
        <w:rPr>
          <w:rFonts w:eastAsia="Times New Roman" w:cstheme="minorHAnsi"/>
          <w:b/>
          <w:bCs/>
          <w:color w:val="000000" w:themeColor="text1"/>
          <w:kern w:val="0"/>
          <w:lang w:eastAsia="en-GB"/>
          <w14:ligatures w14:val="none"/>
        </w:rPr>
        <w:t>να μειώσουν τα έσοδα των Ρώσων από το πετρέλαιο</w:t>
      </w:r>
      <w:r w:rsidRPr="00021283">
        <w:rPr>
          <w:rFonts w:eastAsia="Times New Roman" w:cstheme="minorHAnsi"/>
          <w:color w:val="000000" w:themeColor="text1"/>
          <w:kern w:val="0"/>
          <w:lang w:eastAsia="en-GB"/>
          <w14:ligatures w14:val="none"/>
        </w:rPr>
        <w:t xml:space="preserve">, τότε ξαφνικά οι Ρώσοι δεν θα μπορούν να πληρώνουν τους Ιρανούς για drones, τους Βορειοκορεάτες για οβίδες πυροβολικού ή τα εξαρτήματα drones που εισάγουν από την Κίνα. Αν αυτό πετύχει, θα είναι πιθανόν η πιο δραματική οικονομική μεταβολή στον πόλεμο μέχρι τώρα. </w:t>
      </w:r>
    </w:p>
    <w:p w14:paraId="57506D59"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Χωρίς μια σαφή στρατηγική, ο κίνδυνος είναι διπλός: η συνέχιση του πολέμου επιδεινώνει τα προβλήματα, ενώ μια βεβιασμένη ειρήνη μπορεί να αποσταθεροποιήσει τον ίδιο τον κορμό της οικονομίας καθώς έχουν χορηγηθεί τραπεζικά δάνεια σε εταιρείες για παραγωγή πολεμικού υλικού τα οποία σε περίπτωση ειρήνευσης δεν θα αποπληρωθούν.</w:t>
      </w:r>
    </w:p>
    <w:p w14:paraId="437FC4FA"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προστεθεί ότι η Ρωσία κατασπαταλά τα πολύτιμα κεφάλαιά της σε καταστροφικές πολεμικές δαπάνες και δεν επενδύει στην έρευνα </w:t>
      </w:r>
      <w:r w:rsidRPr="00021283">
        <w:rPr>
          <w:rFonts w:eastAsia="Times New Roman" w:cstheme="minorHAnsi"/>
          <w:color w:val="000000" w:themeColor="text1"/>
          <w:kern w:val="0"/>
          <w:lang w:eastAsia="en-GB"/>
          <w14:ligatures w14:val="none"/>
        </w:rPr>
        <w:t xml:space="preserve">για τεχνητή νοημοσύνη και </w:t>
      </w:r>
      <w:r w:rsidRPr="00021283">
        <w:rPr>
          <w:rFonts w:eastAsia="Times New Roman" w:cstheme="minorHAnsi"/>
          <w:color w:val="000000"/>
          <w:kern w:val="0"/>
          <w:lang w:eastAsia="en-GB"/>
          <w14:ligatures w14:val="none"/>
        </w:rPr>
        <w:t xml:space="preserve">στην υποδομή μετάβασης προς την τεχνητή νοημοσύνη, αποδεικνύεται πόσο αδύναμη τελικά είναι να διαπραγματευτεί μια ειρήνη. </w:t>
      </w:r>
    </w:p>
    <w:p w14:paraId="17B475E7"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 πολεμικό μέτωπο, όπου τα τελευταία 2 χρόνια κατέλαβε μόνο το 1% του εδάφους της Ουκρανίας, αποδεικνύεται η  αδυναμία της, καθώς επιλέγει να εξαπολύει εκατοντάδες </w:t>
      </w:r>
      <w:r w:rsidRPr="00021283">
        <w:rPr>
          <w:rFonts w:eastAsia="Times New Roman" w:cstheme="minorHAnsi"/>
          <w:color w:val="000000"/>
          <w:kern w:val="0"/>
          <w:lang w:val="en-US" w:eastAsia="en-GB"/>
          <w14:ligatures w14:val="none"/>
        </w:rPr>
        <w:t>drones</w:t>
      </w:r>
      <w:r w:rsidRPr="00021283">
        <w:rPr>
          <w:rFonts w:eastAsia="Times New Roman" w:cstheme="minorHAnsi"/>
          <w:color w:val="000000"/>
          <w:kern w:val="0"/>
          <w:lang w:eastAsia="en-GB"/>
          <w14:ligatures w14:val="none"/>
        </w:rPr>
        <w:t xml:space="preserve"> με την πλειοψηφία τους να μην έχουν βόμβες, τα οποία χρησιμοποιούνται ως δόλωμα για να περάσουν κάποια την άμυνα της Ουκρανίας.</w:t>
      </w:r>
    </w:p>
    <w:p w14:paraId="011BD28C" w14:textId="77777777" w:rsidR="00182A21" w:rsidRPr="00021283" w:rsidRDefault="00182A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το ερώτημα παραμένει: μετά από 3 χρόνια πολέμου τι θα πει ο Πούτιν στον λαό του ότι κέρδισε ώστε να δικαιολογήσει όλη αυτή την οικονομική καταστροφή, την απομόνωση της χώρας του και την απώλεια της γεωπολιτικής της ισχύος; Αν συνεχίσει τον πόλεμο χωρίς προοπτική νίκης, η φθορά θα είναι ακόμα μεγαλύτερη. Μια πιθανή διέξοδος θα ήταν μια συμφωνία με τις ΗΠΑ που θα περιλαμβάνει οικονομικά ανταλλάγματα και στενότερους εμπορικούς δεσμούς, αλλά ακόμα και μια τέτοια συμφωνία θα ήταν πολιτικά επώδυνη και πιθανότατα θα ερμηνευόταν ως παραδοχή αποτυχίας. Η ιστορία έχει ήδη διδάξει ότι οι χώρες που επικεντρώνονται στην αρπαγή ξένων εδαφών συνήθως καταλήγουν ζημιωμένες. Και η ανθρωπότητα κερδίζει καθώς φαίνεται να ενώνεται για να αντιμετωπίσει την απειλή των αναθεωρητικών χωρών.</w:t>
      </w:r>
    </w:p>
    <w:p w14:paraId="2368FE1B" w14:textId="77777777" w:rsidR="00182A21" w:rsidRPr="00021283" w:rsidRDefault="00182A21" w:rsidP="00021283">
      <w:pPr>
        <w:spacing w:after="120" w:line="280" w:lineRule="exact"/>
        <w:rPr>
          <w:rFonts w:cstheme="minorHAnsi"/>
        </w:rPr>
      </w:pPr>
    </w:p>
    <w:p w14:paraId="0DE922F6" w14:textId="77777777" w:rsidR="00182A21" w:rsidRPr="00021283" w:rsidRDefault="00182A21" w:rsidP="00021283">
      <w:pPr>
        <w:spacing w:before="100" w:beforeAutospacing="1" w:after="120" w:line="280" w:lineRule="exact"/>
        <w:jc w:val="both"/>
        <w:rPr>
          <w:rFonts w:cstheme="minorHAnsi"/>
        </w:rPr>
      </w:pPr>
    </w:p>
    <w:p w14:paraId="3BA62609" w14:textId="77777777" w:rsidR="002169E3" w:rsidRPr="00021283" w:rsidRDefault="002169E3" w:rsidP="00021283">
      <w:pPr>
        <w:spacing w:before="100" w:beforeAutospacing="1" w:after="120" w:line="280" w:lineRule="exact"/>
        <w:jc w:val="both"/>
        <w:rPr>
          <w:rFonts w:cstheme="minorHAnsi"/>
        </w:rPr>
      </w:pPr>
    </w:p>
    <w:p w14:paraId="62E05144" w14:textId="77777777" w:rsidR="002169E3" w:rsidRPr="00021283" w:rsidRDefault="002169E3" w:rsidP="00021283">
      <w:pPr>
        <w:spacing w:before="100" w:beforeAutospacing="1" w:after="120" w:line="280" w:lineRule="exact"/>
        <w:jc w:val="both"/>
        <w:rPr>
          <w:rFonts w:cstheme="minorHAnsi"/>
        </w:rPr>
      </w:pPr>
    </w:p>
    <w:p w14:paraId="3D96539D" w14:textId="77777777" w:rsidR="006834FB" w:rsidRPr="00021283" w:rsidRDefault="006834FB"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br w:type="page"/>
      </w:r>
    </w:p>
    <w:p w14:paraId="34310C96" w14:textId="548997ED" w:rsidR="002169E3" w:rsidRPr="00021283" w:rsidRDefault="002169E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φιλοδοξία της Κίνας για ένα νέο παγκόσμιο σύστημα και οι αντιφάσεις </w:t>
      </w:r>
    </w:p>
    <w:p w14:paraId="5B4B9492"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7D8F9BDF"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095BBD5D"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DCBB264"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730D625F" w14:textId="4B1272D2"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σύνοδος του Οργανισμού Συνεργασίας της Σαγκάης αποτέλεσε το βήμα από το οποίο ο Σι Τζινπίνγκ παρουσίασε την ιδέα ενός νέου παγκόσμιου συστήματος ασφάλειας και οικονομίας. Η πρωτοβουλία αυτή δεν αποτελεί απλώς μια διπλωματική κίνηση, αλλά μια απόπειρα της Κίνας να αυτοπροβληθεί ως ηγετική δύναμη ενός «παγκόσμιου Νότου» που επιδιώκει να αμφισβητήσει τη δυτική κυριαρχία. Ωστόσο, παρά την εντυπωσιακή ρητορική, τα πραγματικά δεδομένα δείχνουν ότι η συγκρότηση ενός σταθερού αντι-δυτικού συνασπισμού είναι εξαιρετικά δύσκολη υπόθεση. Οι οικονομικές εξαρτήσεις, οι ιστορικές αντιπαλότητες και οι γεωπολιτικές προτεραιότητες των χωρών που συμμετέχουν καθιστούν αυτή τη φιλοδοξία περισσότερο ευσεβή πόθο παρά ρεαλιστικό σχέδιο.</w:t>
      </w:r>
    </w:p>
    <w:p w14:paraId="6383D6DD" w14:textId="4B6DC2F3"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Κίνα </w:t>
      </w:r>
      <w:proofErr w:type="spellStart"/>
      <w:r w:rsidRPr="00021283">
        <w:rPr>
          <w:rFonts w:eastAsia="Times New Roman" w:cstheme="minorHAnsi"/>
          <w:b/>
          <w:bCs/>
          <w:color w:val="000000"/>
          <w:kern w:val="0"/>
          <w:lang w:eastAsia="en-GB"/>
          <w14:ligatures w14:val="none"/>
        </w:rPr>
        <w:t>μ</w:t>
      </w:r>
      <w:r w:rsidR="00FA713D">
        <w:rPr>
          <w:rFonts w:eastAsia="Times New Roman" w:cstheme="minorHAnsi"/>
          <w:b/>
          <w:bCs/>
          <w:color w:val="000000"/>
          <w:kern w:val="0"/>
          <w:lang w:eastAsia="en-GB"/>
          <w14:ligatures w14:val="none"/>
        </w:rPr>
        <w:t>Ε.Ε.</w:t>
      </w:r>
      <w:r w:rsidRPr="00021283">
        <w:rPr>
          <w:rFonts w:eastAsia="Times New Roman" w:cstheme="minorHAnsi"/>
          <w:b/>
          <w:bCs/>
          <w:color w:val="000000"/>
          <w:kern w:val="0"/>
          <w:lang w:eastAsia="en-GB"/>
          <w14:ligatures w14:val="none"/>
        </w:rPr>
        <w:t>ύθραυστη</w:t>
      </w:r>
      <w:proofErr w:type="spellEnd"/>
      <w:r w:rsidRPr="00021283">
        <w:rPr>
          <w:rFonts w:eastAsia="Times New Roman" w:cstheme="minorHAnsi"/>
          <w:b/>
          <w:bCs/>
          <w:color w:val="000000"/>
          <w:kern w:val="0"/>
          <w:lang w:eastAsia="en-GB"/>
          <w14:ligatures w14:val="none"/>
        </w:rPr>
        <w:t xml:space="preserve"> βάση: </w:t>
      </w:r>
      <w:r w:rsidRPr="00021283">
        <w:rPr>
          <w:rFonts w:eastAsia="Times New Roman" w:cstheme="minorHAnsi"/>
          <w:color w:val="000000"/>
          <w:kern w:val="0"/>
          <w:lang w:eastAsia="en-GB"/>
          <w14:ligatures w14:val="none"/>
        </w:rPr>
        <w:t>Η Κίνα επιδιώκει να εμφανιστεί ως ο «σταθερός εταίρος» στη διεθνή σκηνή, σε αντιδιαστολή με την απρόβλεπτη πολιτική των Ηνωμένων Πολιτειών. Επικοινωνιακά, η προσπάθεια αυτή φαίνεται να αποδίδει, καθώς η Δύση συχνά παρουσιάζεται ως κατακερματισμένη. Όμως η κινεζική πραγματικότητα απέχει πολύ από την εικόνα της πανίσχυρης οικονομίας.</w:t>
      </w:r>
    </w:p>
    <w:p w14:paraId="53D6BBF8"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ρυθμός ανάπτυξης έχει μειωθεί δραστικά, από 15% πριν από δέκα χρόνια σε λιγότερο από 4% σήμερα. Η αγορά ακινήτων, στην οποία οι πολίτες επένδυαν ως βασική πηγή πλούτου, βρίσκεται σε κατάρρευση, γεγονός που μειώνει την εσωτερική κατανάλωση. Το κατά κεφαλήν εισόδημα τοποθετεί την Κίνα στην 70ή θέση διεθνώς, κάτι που αποκαλύπτει ότι η ευημερία δεν κατανέμεται ισότιμα στον πληθυσμό. Έτσι, η χώρα εξαρτάται σχεδόν ολοκληρωτικά από τις εξαγωγές της. Και το βασικότερό της αγοραστικό κοινό παραμένουν οι Ηνωμένες Πολιτείες – η ίδια δύναμη που θέλει να αμφισβητήσει.</w:t>
      </w:r>
    </w:p>
    <w:p w14:paraId="6FF5F135"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προσπάθεια δημιουργίας αγωγού φυσικού αερίου με τη Ρωσία είναι ένα παράδειγμα στρατηγικής συνεργασίας. Όμως απαιτεί τεράστιες επενδύσεις και τουλάχιστον επτά χρόνια για ολοκλήρωση. Δεν μπορεί να αποτελέσει λύση στα άμεσα οικονομικά προβλήματα της Κίνας.</w:t>
      </w:r>
    </w:p>
    <w:p w14:paraId="49336F7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Ρωσία σε πολεμική απομόνωση: </w:t>
      </w:r>
      <w:r w:rsidRPr="00021283">
        <w:rPr>
          <w:rFonts w:eastAsia="Times New Roman" w:cstheme="minorHAnsi"/>
          <w:color w:val="000000"/>
          <w:kern w:val="0"/>
          <w:lang w:eastAsia="en-GB"/>
          <w14:ligatures w14:val="none"/>
        </w:rPr>
        <w:t>Η Ρωσία του Βλαντιμίρ Πούτιν είναι παγιδευμένη στον πόλεμο της Ουκρανίας. Η στρατηγική της ατζέντα είναι μονοδιάστατη και το οικονομικό της βάρος έχει περιοριστεί λόγω κυρώσεων και στρατιωτικών εξόδων. Παρά τις φιλοδοξίες της, δεν διαθέτει τους πόρους για να στηρίξει οικονομικά ή τεχνολογικά τους συμμάχους της.</w:t>
      </w:r>
    </w:p>
    <w:p w14:paraId="55483A1D"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αν και δηλώνει «ουδέτερη», δεν έχει εγκρίνει επίσημα τις ρωσικές ενέργειες στον ΟΗΕ, ενώ περιορίζεται στην πώληση όπλων και εξοπλισμού έναντι μετρητών. Η Ινδία, από την πλευρά της, αποφεύγει εμπλοκή. Η μόνη χώρα που στηρίζει στρατιωτικά τη Ρωσία είναι η Βόρεια Κορέα – γεγονός που καταδεικνύει την αδυναμία της Μόσχας να συγκροτήσει ευρύτερο συνασπισμό.</w:t>
      </w:r>
    </w:p>
    <w:p w14:paraId="4EEA5D79"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Ινδία αναδυόμενη δύναμη με εξαρτήσεις: </w:t>
      </w:r>
      <w:r w:rsidRPr="00021283">
        <w:rPr>
          <w:rFonts w:eastAsia="Times New Roman" w:cstheme="minorHAnsi"/>
          <w:color w:val="000000"/>
          <w:kern w:val="0"/>
          <w:lang w:eastAsia="en-GB"/>
          <w14:ligatures w14:val="none"/>
        </w:rPr>
        <w:t>Η Ινδία βιώνει μια περίοδο ταχείας ανάπτυξης, με ρυθμούς που θυμίζουν την Κίνα πριν από δέκα χρόνια. Η κυβέρνηση του Ναρέντρα Μόντι επιδιώκει να εκμεταλλευθεί τη στροφή των ΗΠΑ μακριά από την Κίνα, προσελκύοντας επενδύσεις και μεταφέροντας την παραγωγή αμερικανικών εταιρειών στο έδαφός της.</w:t>
      </w:r>
    </w:p>
    <w:p w14:paraId="1010DD3A"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Ινδία παραμένει εξαρτημένη από την αμερικανική αγορά για να συνεχίσει αυτή την ανάπτυξη. Η σχέση της με την Κίνα είναι ανταγωνιστική, τόσο στο πεδίο των εξαγωγών όσο και στο γεωπολιτικό επίπεδο, λόγω ιστορικών και πρόσφατων συνοριακών συγκρούσεων. Παρά την παρουσία της σε πολυμερείς συναντήσεις, η Ινδία δεν έχει λόγο να θυσιάσει την πρόσβαση στις αμερικανικές αγορές για να ενταχθεί σε έναν αντι-δυτικό συνασπισμό.</w:t>
      </w:r>
    </w:p>
    <w:p w14:paraId="7203AD9E"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Βόρεια Κορέα, ο αδύναμος σύμμαχος: </w:t>
      </w:r>
      <w:r w:rsidRPr="00021283">
        <w:rPr>
          <w:rFonts w:eastAsia="Times New Roman" w:cstheme="minorHAnsi"/>
          <w:color w:val="000000"/>
          <w:kern w:val="0"/>
          <w:lang w:eastAsia="en-GB"/>
          <w14:ligatures w14:val="none"/>
        </w:rPr>
        <w:t>Η παρουσία της Βόρειας Κορέας στις εκδηλώσεις ενότητας, όπως η παρέλαση στο Πεκίνο, υπογραμμίζει την αδυναμία της Ρωσίας να προσελκύσει ισχυρούς συμμάχους. Η Πιονγιάνγκ μπορεί να παρέχει στρατιωτική υποστήριξη, αλλά παραμένει μια απομονωμένη, οικονομικά αδύναμη δύναμη. Η συμμετοχή της λειτουργεί περισσότερο ως πολιτικό σύμβολο παρά ως ουσιαστική ενίσχυση.</w:t>
      </w:r>
    </w:p>
    <w:p w14:paraId="12288568"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Ιράν, οαπόντας που λέει πολλά: </w:t>
      </w:r>
      <w:r w:rsidRPr="00021283">
        <w:rPr>
          <w:rFonts w:eastAsia="Times New Roman" w:cstheme="minorHAnsi"/>
          <w:color w:val="000000"/>
          <w:kern w:val="0"/>
          <w:lang w:eastAsia="en-GB"/>
          <w14:ligatures w14:val="none"/>
        </w:rPr>
        <w:t>Η μη πρόσκληση του Ιράν ήταν μια στρατηγική επιλογή. Η παρουσία του θα ενίσχυε την εικόνα του συνασπισμού ως μιας «παράνομης» ομάδας, προκαλώντας ακόμη μεγαλύτερη αντίδραση από τη Δύση. Τόσο η Ρωσία όσο και η Κίνα γνωρίζουν ότι δεν έχουν να κερδίσουν τίποτα με το να ταυτιστούν με την Τεχεράνη, ειδικά σε μια περίοδο που επιδιώκουν να αποφύγουν την πλήρη αποξένωση από τις Ηνωμένες Πολιτείες.</w:t>
      </w:r>
    </w:p>
    <w:p w14:paraId="379295C3" w14:textId="77777777" w:rsidR="002169E3" w:rsidRPr="00021283" w:rsidRDefault="002169E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συμβολισμός της επίδειξης ενότητας: </w:t>
      </w:r>
      <w:r w:rsidRPr="00021283">
        <w:rPr>
          <w:rFonts w:eastAsia="Times New Roman" w:cstheme="minorHAnsi"/>
          <w:color w:val="000000"/>
          <w:kern w:val="0"/>
          <w:lang w:eastAsia="en-GB"/>
          <w14:ligatures w14:val="none"/>
        </w:rPr>
        <w:t>Οι παρελάσεις και οι κοινές εμφανίσεις, όπως αυτή στην Πλατεία Τιεν-αν-μεν, έχουν περισσότερο επικοινωνιακό παρά ουσιαστικό χαρακτήρα. Στόχος τους είναι να δείξουν προς τα έξω ότι οι χώρες αυτές μπορούν να σταθούν ενωμένες απέναντι στη Δύση. Στην πραγματικότητα, όμως, πρόκειται για επιδείξεις χωρίς ουσιαστικό περιεχόμενο. Η μόνη χειροπιαστή συμφωνία που ανακοινώθηκε ήταν αυτή του αγωγού Ρωσίας–Κίνας, που δεν θα έχει άμεσο αποτέλεσμα.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Μια συγκριτική προσέγγιση αναδεικνύει τα παρακάτω στοιχεία:</w:t>
      </w:r>
    </w:p>
    <w:p w14:paraId="0D882F69" w14:textId="77777777" w:rsidR="002169E3" w:rsidRPr="00021283" w:rsidRDefault="002169E3" w:rsidP="00021283">
      <w:pPr>
        <w:numPr>
          <w:ilvl w:val="0"/>
          <w:numId w:val="3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Κίνα</w:t>
      </w:r>
      <w:r w:rsidRPr="00021283">
        <w:rPr>
          <w:rFonts w:eastAsia="Times New Roman" w:cstheme="minorHAnsi"/>
          <w:color w:val="000000"/>
          <w:kern w:val="0"/>
          <w:lang w:eastAsia="en-GB"/>
          <w14:ligatures w14:val="none"/>
        </w:rPr>
        <w:t>: Οικονομικός γίγαντας με δομικές αδυναμίες, που δεν μπορεί να αντικαταστήσει την αμερικανική αγορά.</w:t>
      </w:r>
    </w:p>
    <w:p w14:paraId="3C8F9341"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Ρωσία</w:t>
      </w:r>
      <w:r w:rsidRPr="00021283">
        <w:rPr>
          <w:rFonts w:eastAsia="Times New Roman" w:cstheme="minorHAnsi"/>
          <w:color w:val="000000"/>
          <w:kern w:val="0"/>
          <w:lang w:eastAsia="en-GB"/>
          <w14:ligatures w14:val="none"/>
        </w:rPr>
        <w:t>: Στρατιωτικά ενεργή αλλά οικονομικά αποδυναμωμένη, εξαρτημένη από την Ινδία και την Κίνα.</w:t>
      </w:r>
    </w:p>
    <w:p w14:paraId="6B1102B9"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Ινδία</w:t>
      </w:r>
      <w:r w:rsidRPr="00021283">
        <w:rPr>
          <w:rFonts w:eastAsia="Times New Roman" w:cstheme="minorHAnsi"/>
          <w:color w:val="000000"/>
          <w:kern w:val="0"/>
          <w:lang w:eastAsia="en-GB"/>
          <w14:ligatures w14:val="none"/>
        </w:rPr>
        <w:t>: Δυναμικά αναπτυσσόμενη αλλά εξαρτημένη από τις ΗΠΑ· δεν έχει κοινά στρατηγικά συμφέροντα με την Κίνα.</w:t>
      </w:r>
    </w:p>
    <w:p w14:paraId="06A25272"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Βόρεια Κορέα</w:t>
      </w:r>
      <w:r w:rsidRPr="00021283">
        <w:rPr>
          <w:rFonts w:eastAsia="Times New Roman" w:cstheme="minorHAnsi"/>
          <w:color w:val="000000"/>
          <w:kern w:val="0"/>
          <w:lang w:eastAsia="en-GB"/>
          <w14:ligatures w14:val="none"/>
        </w:rPr>
        <w:t>: Συμβολικός υποστηρικτής της Ρωσίας, χωρίς ουσιαστικό βάρος.</w:t>
      </w:r>
    </w:p>
    <w:p w14:paraId="1C418DCC" w14:textId="77777777" w:rsidR="002169E3" w:rsidRPr="00021283" w:rsidRDefault="002169E3" w:rsidP="00021283">
      <w:pPr>
        <w:numPr>
          <w:ilvl w:val="0"/>
          <w:numId w:val="3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Ιράν</w:t>
      </w:r>
      <w:r w:rsidRPr="00021283">
        <w:rPr>
          <w:rFonts w:eastAsia="Times New Roman" w:cstheme="minorHAnsi"/>
          <w:color w:val="000000"/>
          <w:kern w:val="0"/>
          <w:lang w:eastAsia="en-GB"/>
          <w14:ligatures w14:val="none"/>
        </w:rPr>
        <w:t>: Απών, καθώς η συμμετοχή του θα ζημίωνε την εικόνα του συνασπισμού.</w:t>
      </w:r>
    </w:p>
    <w:p w14:paraId="19E98F4C"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πρωτοβουλία της Κίνας να παρουσιάσει ένα νέο παγκόσμιο σύστημα ασφάλειας και οικονομίας μπορεί να εντυπωσιάζει σε επίπεδο ρητορικής και επικοινωνίας, όμως στερείται ουσιαστικού περιεχομένου. Οι χώρες που υποτίθεται ότι αποτελούν τον πυρήνα αυτού του συνασπισμού έχουν περισσότερο λόγους να παραμείνουν εξαρτημένες από τις Ηνωμένες Πολιτείες παρά να ενωθούν εναντίον τους.</w:t>
      </w:r>
    </w:p>
    <w:p w14:paraId="302B155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Κίνα χρειάζεται τις αμερικανικές αγορές, η Ινδία χρειάζεται τις αμερικανικές επενδύσεις, η Ρωσία είναι αποδυναμωμένη, η Βόρεια Κορέα δεν έχει βαρύτητα και το Ιράν αποκλείεται για να μη στιγματιστεί ο συνασπισμός. Όλα αυτά δείχνουν ότι ο «αντι-δυτικός συνασπισμός» παραμένει ένα όραμα περισσότερο επικοινωνιακό παρά στρατηγικά υλοποιήσιμο.</w:t>
      </w:r>
    </w:p>
    <w:p w14:paraId="7FDDEC43"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ιστορία αποδεικνύει ότι οι συμμαχίες που διαρκούν βασίζονται σε κοινά και αλληλοσυμπληρούμενα συμφέροντα. Στην περίπτωση του υποτιθέμενου άξονα Κίνας–Ρωσίας–Ινδίας, αυτό που υπάρχει είναι αντίθεση συμφερόντων, οικονομική αλληλεξάρτηση με τις Ηνωμένες Πολιτείες και ιστορικές καχυποψίες. Έτσι, η φιλοδοξία της Κίνας παραμένει, προς το παρόν, ένα όραμα χωρίς στέρεη βάση· γι' αυτό δεν υπογράφηκαν και συμφωνίες όπως θα έπρεπε να γίνει εάν υπήρχε πραγματική αλληλεγγύη μεταξύ τους.</w:t>
      </w:r>
    </w:p>
    <w:p w14:paraId="7FBDC1BE" w14:textId="77777777" w:rsidR="002169E3" w:rsidRPr="00021283" w:rsidRDefault="002169E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εμφάνιση των ηγετών στη στρατιωτική παρέλαση χωρίς τη συμμετοχή της Ινδίας, τονίζει ακόμα μια φορά ότι η παγκόσμια διαμάχη είναι πολιτισμική, από  τα αυταρχικά καθεστώτα ενάντια στις δημοκρατικών κυβερνήσεων της Δύσης. </w:t>
      </w:r>
    </w:p>
    <w:p w14:paraId="2DBE9C85" w14:textId="77777777" w:rsidR="002169E3" w:rsidRPr="00021283" w:rsidRDefault="002169E3" w:rsidP="00021283">
      <w:pPr>
        <w:spacing w:after="120" w:line="280" w:lineRule="exact"/>
        <w:rPr>
          <w:rFonts w:eastAsia="Times New Roman" w:cstheme="minorHAnsi"/>
          <w:kern w:val="0"/>
          <w:lang w:eastAsia="en-GB"/>
          <w14:ligatures w14:val="none"/>
        </w:rPr>
      </w:pPr>
    </w:p>
    <w:p w14:paraId="048775F5" w14:textId="77777777" w:rsidR="002169E3" w:rsidRPr="00021283" w:rsidRDefault="002169E3" w:rsidP="00021283">
      <w:pPr>
        <w:spacing w:after="120" w:line="280" w:lineRule="exact"/>
        <w:rPr>
          <w:rFonts w:cstheme="minorHAnsi"/>
        </w:rPr>
      </w:pPr>
    </w:p>
    <w:p w14:paraId="0E8C3745" w14:textId="77777777" w:rsidR="002169E3" w:rsidRPr="00021283" w:rsidRDefault="002169E3" w:rsidP="00021283">
      <w:pPr>
        <w:spacing w:before="100" w:beforeAutospacing="1" w:after="120" w:line="280" w:lineRule="exact"/>
        <w:jc w:val="both"/>
        <w:rPr>
          <w:rFonts w:cstheme="minorHAnsi"/>
        </w:rPr>
      </w:pPr>
    </w:p>
    <w:p w14:paraId="38F17CE8" w14:textId="217AC3D2" w:rsidR="006B08E9" w:rsidRPr="00021283" w:rsidRDefault="006B08E9" w:rsidP="00021283">
      <w:pPr>
        <w:spacing w:after="120" w:line="280" w:lineRule="exact"/>
        <w:rPr>
          <w:rFonts w:cstheme="minorHAnsi"/>
        </w:rPr>
      </w:pPr>
      <w:r w:rsidRPr="00021283">
        <w:rPr>
          <w:rFonts w:cstheme="minorHAnsi"/>
        </w:rPr>
        <w:lastRenderedPageBreak/>
        <w:br w:type="page"/>
      </w:r>
    </w:p>
    <w:p w14:paraId="7492611A"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γεωπολιτική «θυσία» της Ινδίας;</w:t>
      </w:r>
    </w:p>
    <w:p w14:paraId="2EA40786" w14:textId="77777777" w:rsidR="006B08E9" w:rsidRPr="00021283" w:rsidRDefault="006B08E9"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65C17ADE" w14:textId="77777777" w:rsidR="006B08E9" w:rsidRPr="00021283" w:rsidRDefault="006B08E9"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A9372A9" w14:textId="77777777" w:rsidR="006B08E9" w:rsidRPr="00021283" w:rsidRDefault="006B08E9" w:rsidP="00021283">
      <w:pPr>
        <w:spacing w:after="120" w:line="280" w:lineRule="exact"/>
        <w:jc w:val="center"/>
        <w:outlineLvl w:val="1"/>
        <w:rPr>
          <w:rFonts w:eastAsia="Times New Roman" w:cstheme="minorHAnsi"/>
          <w:b/>
          <w:bCs/>
          <w:color w:val="000000"/>
          <w:kern w:val="0"/>
          <w:lang w:eastAsia="en-GB"/>
          <w14:ligatures w14:val="none"/>
        </w:rPr>
      </w:pPr>
    </w:p>
    <w:p w14:paraId="1A177AB1" w14:textId="77777777" w:rsidR="006834FB" w:rsidRPr="00021283" w:rsidRDefault="006834FB" w:rsidP="00021283">
      <w:pPr>
        <w:spacing w:before="100" w:beforeAutospacing="1" w:after="120" w:line="280" w:lineRule="exact"/>
        <w:jc w:val="both"/>
        <w:rPr>
          <w:rFonts w:eastAsia="Times New Roman" w:cstheme="minorHAnsi"/>
          <w:color w:val="000000"/>
          <w:kern w:val="0"/>
          <w:lang w:eastAsia="en-GB"/>
          <w14:ligatures w14:val="none"/>
        </w:rPr>
      </w:pPr>
    </w:p>
    <w:p w14:paraId="19E126DA" w14:textId="2E47F890"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γεωπολιτική σκακιέρα του 21ου αιώνα, η Ινδία συχνά διαδραματίζει τον ρόλο ενός χρήσιμου αλλά ευμετάβλητου συμμάχου. Το πρόσφατο επεισόδιο επιβολής δευτερογενών δασμών από τις Ηνωμένες Πολιτείες, εξαιτίας των ενεργειακών σχέσεων της Ινδίας με τη Ρωσία, αναδεικνύει πληθώρα ζητημάτων που σχετίζονται με τη διεθνή πολιτική, τις στρατηγικές ισορροπίες και τη διαπραγματευτική ισχύ των μεσαίων δυνάμεων σε ένα παγκόσμιο σύστημα κυριαρχούμενο από υπερδυνάμεις.</w:t>
      </w:r>
    </w:p>
    <w:p w14:paraId="6D9C2BE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στόχευση των ΗΠΑ σε Ρωσία και Κίνα: </w:t>
      </w:r>
      <w:r w:rsidRPr="00021283">
        <w:rPr>
          <w:rFonts w:eastAsia="Times New Roman" w:cstheme="minorHAnsi"/>
          <w:color w:val="000000"/>
          <w:kern w:val="0"/>
          <w:lang w:eastAsia="en-GB"/>
          <w14:ligatures w14:val="none"/>
        </w:rPr>
        <w:t>Η επιβολή δασμών στην Ινδία δεν αποτελεί μεμονωμένο περιστατικό αλλά εντάσσεται σε ένα ευρύτερο στρατηγικό πλαίσιο. Πρώτον, στόχευε στη Ρωσία, εκπέμποντας το μήνυμα πως ακόμα και παραδοσιακοί σύμμαχοι μπορούν να «θυσιαστούν» για την άσκηση πίεσης ώστε να τερματιστεί ο πόλεμος στην Ουκρανία. Δεύτερον, αποσκοπούσε στο να καθησυχάσει την Κίνα ότι η Ινδία δεν προορίζεται να λειτουργήσει ως εργαλείο στρατιωτικής πίεσης εναντίον της.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κίνηση αυτή αντανακλά τη «στρατηγική απροβλεψιμότητα» της διακυβέρνησης Τραμπ — μια τακτική που, αν και επικίνδυνη, λειτουργεί αποτρεπτικά. Η Ινδία λειτούργησε περισσότερο ως «σημείο επίδειξης ισχύος» παρά ως πραγματικός στόχος.</w:t>
      </w:r>
    </w:p>
    <w:p w14:paraId="1B4DD57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διπλή ταυτότητα της Ινδίας: </w:t>
      </w:r>
      <w:r w:rsidRPr="00021283">
        <w:rPr>
          <w:rFonts w:eastAsia="Times New Roman" w:cstheme="minorHAnsi"/>
          <w:color w:val="000000"/>
          <w:kern w:val="0"/>
          <w:lang w:eastAsia="en-GB"/>
          <w14:ligatures w14:val="none"/>
        </w:rPr>
        <w:t>Η Ινδία συμμετέχει ενεργά στο QUAD — μια στρατηγική συμμαχία με τις ΗΠΑ, την Ιαπωνία και την Αυστραλία για την ανάσχεση της κινεζικής επιρροής. Παράλληλα, διατηρεί μακροχρόνιες σχέσεις με τη Ρωσία, κυρίως στον τομέα της άμυνας και της ενέργειας.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Αυτή η διπλή προσέγγιση την καθιστά ευάλωτη σε πιέσεις από ισχυρότερες δυνάμεις. Οι σχέσεις ΗΠΑ-Ρωσίας και ΗΠΑ-Κίνας θεωρούνται πιο κρίσιμες από εκείνες με την Ινδία, γεγονός που αποτυπώνει τη σκληρή πραγματικότητα της διεθνούς πολιτικής: το συμφέρον των ισχυρών επικρατεί.</w:t>
      </w:r>
    </w:p>
    <w:p w14:paraId="14027904"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διπλωματία της ρεαλπολιτικής: </w:t>
      </w:r>
      <w:r w:rsidRPr="00021283">
        <w:rPr>
          <w:rFonts w:eastAsia="Times New Roman" w:cstheme="minorHAnsi"/>
          <w:color w:val="000000"/>
          <w:kern w:val="0"/>
          <w:lang w:eastAsia="en-GB"/>
          <w14:ligatures w14:val="none"/>
        </w:rPr>
        <w:t>Η αμερικανική διπλωματία, ειδικά υπό τον Τραμπ, ενσωματώνει τη ρεαλπολιτική σε κάθε της πτυχή. Η απροβλεψιμότητα, η χρήση οικονομικών μέσων αντί στρατιωτικής επέμβασης, και η αποφυγή σταθερών δεσμεύσεων χαρακτηρίζουν αυτή την προσέγγιση.</w:t>
      </w:r>
    </w:p>
    <w:p w14:paraId="3DE958EF"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Ταϊβάν, για παράδειγμα, αύξησε τις αμυντικές της δαπάνες κατά 20% χωρίς σοβαρή κινεζική αντίδραση. Οι δασμοί στην Ινδία, παρά τη φιλική της σχέση με τις ΗΠΑ, αποτέλεσαν μήνυμα προς την Κίνα ότι δεν αποτελεί στόχο περικύκλωσης — γεγονός που ενδεχομένως συνέβαλε στη μείωση της έντασης γύρω από την Ταϊβάν. Η Κίνα γνωρίζει ότι οι ΗΠΑ δεν θα ανεχθούν έναν αποκλεισμό της Ταϊβάν, ενώ οι ίδιες οι ΗΠΑ δεν επιθυμούν έναν ευρύ πόλεμο — ούτε με την Κίνα, ούτε με τη Ρωσία.</w:t>
      </w:r>
    </w:p>
    <w:p w14:paraId="3C05916E"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αλληλεξάρτηση οικονομίας και στρατηγικής: </w:t>
      </w:r>
      <w:r w:rsidRPr="00021283">
        <w:rPr>
          <w:rFonts w:eastAsia="Times New Roman" w:cstheme="minorHAnsi"/>
          <w:color w:val="000000"/>
          <w:kern w:val="0"/>
          <w:lang w:eastAsia="en-GB"/>
          <w14:ligatures w14:val="none"/>
        </w:rPr>
        <w:t>Στη νέα γεωπολιτική πραγματικότητα, η οικονομική εξάρτηση διαμορφώνει τη στρατηγική ισχύ. Η Ινδία εξαρτάται από την πρόσβαση στην αμερικανική αγορά και τις επενδύσεις. Η Κίνα βασίστηκε για δεκαετίες σε αμερικανικά κεφάλαια και κατανάλωση.</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Οι ΗΠΑ έχουν έτσι τη δυνατότητα να ασκήσουν επιρροή χωρίς να εμπλακούν στρατιωτικά. Ενδεικτικά, το δεύτερο τρίμηνο του 2025, οι εισαγωγές από την Κίνα μειώθηκαν κατά 68 δισ. δολάρια (36%) σε σχέση με το προηγούμενο έτος.</w:t>
      </w:r>
    </w:p>
    <w:p w14:paraId="3CA9032D" w14:textId="4CB293CF"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επιβολή δασμών προς την Ινδία λειτούργησε ως διπλό μήνυμα: ναι μεν οι ΗΠΑ την υποστηρίζουν στον Ινδικό Δρόμο του Μεταξιού (IMEC) και απέναντι σε Πακιστάν και Κίνα — αλλά δεν μπορούν να αγνοήσουν την απότομη αύξηση των εισαγωγών ρωσικού πετρελαίου από 1% σε 42% μετά την έναρξη του πολέμου στην Ουκρανία. Όταν οι ΗΠΑ και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προσπαθούν να στερήσουν από τη Ρωσία τα έσοδα που χρηματοδοτούν τον πόλεμο, τέτοιες κινήσεις δεν μένουν χωρίς αντίκτυπο.</w:t>
      </w:r>
    </w:p>
    <w:p w14:paraId="3AEBA380"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Το τρίγωνο Ινδίας – Ρωσίας – Κίνας: </w:t>
      </w:r>
      <w:r w:rsidRPr="00021283">
        <w:rPr>
          <w:rFonts w:eastAsia="Times New Roman" w:cstheme="minorHAnsi"/>
          <w:color w:val="000000"/>
          <w:kern w:val="0"/>
          <w:lang w:eastAsia="en-GB"/>
          <w14:ligatures w14:val="none"/>
        </w:rPr>
        <w:t>Η Ινδία εξακολουθεί να διατηρεί ισχυρούς δεσμούς με τη Ρωσία, παράλληλα με μια περίπλοκη και συχνά τεταμένη σχέση με την Κίνα. Η συμμαχία Πακιστάν–Κίνας, και η χρόνια σύγκρουση με το Πακιστάν, επιτείνουν την ανασφάλεια της Ινδίας.</w:t>
      </w:r>
    </w:p>
    <w:p w14:paraId="7CEC2A48"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Στην πρόσφατη σύνοδο του Οργανισμού Συνεργασίας της Σαγκάης (SCO), η Ινδία μπλόκαρε την προσπάθεια του Αζερμπαϊτζάν να γίνει πλήρες μέλος — εξαιτίας των δεσμών του με το Πακιστάν. Είναι αμφίβολο αν η Ινδία μπορεί να ανταπεξέλθει στον γεωπολιτικό κλοιό χωρίς την υποστήριξη της Δύσης. Επίσης ο Ινδός πρωθυπουργός δεν παρευρέθηκε στη στρατιωτική παρέλαση. Αντιθέτως πήραν μέρος αυταρχικοί ηγέτες τονίζοντας την πολιτισμική αντιπαράθεσή τους με τις δημοκρατίες της Δύσης.</w:t>
      </w:r>
    </w:p>
    <w:p w14:paraId="0B1F029F"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Ινδία ως τεχνολογικός πυλώνας: </w:t>
      </w:r>
      <w:r w:rsidRPr="00021283">
        <w:rPr>
          <w:rFonts w:eastAsia="Times New Roman" w:cstheme="minorHAnsi"/>
          <w:color w:val="000000"/>
          <w:kern w:val="0"/>
          <w:lang w:eastAsia="en-GB"/>
          <w14:ligatures w14:val="none"/>
        </w:rPr>
        <w:t>Παρά τις γεωπολιτικές προκλήσεις, η Ινδία επενδύει στον τεχνολογικό της εκσυγχρονισμό. Η έναρξη παραγωγής ημιαγωγών, σε συνεργασία με κολοσσούς όπως η Micron και η Tata, σηματοδοτεί ένα κρίσιμο βήμα. Η Ιαπωνία επενδύει δισεκατομμύρια στον ινδικό τομέα τεχνολογίας, ενισχύοντας τον ρόλο της Ινδίας ως βασικού τεχνολογικού εταίρου στην Ασία.</w:t>
      </w:r>
    </w:p>
    <w:p w14:paraId="3FB447FB" w14:textId="77777777" w:rsidR="006B08E9" w:rsidRPr="00021283" w:rsidRDefault="006B08E9"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ρόλος των μεσαίων δυνάμεων στον 21ο αιώνα: </w:t>
      </w:r>
      <w:r w:rsidRPr="00021283">
        <w:rPr>
          <w:rFonts w:eastAsia="Times New Roman" w:cstheme="minorHAnsi"/>
          <w:color w:val="000000"/>
          <w:kern w:val="0"/>
          <w:lang w:eastAsia="en-GB"/>
          <w14:ligatures w14:val="none"/>
        </w:rPr>
        <w:t>Η περίπτωση της Ινδίας αποδεικνύει πως οι μεσαίες δυνάμεις λειτουργούν διαρκώς υπό πίεση. Παρά τα μεγάλα πληθυσμιακά και στρατηγικά πλεονεκτήματα, η επιρροή τους εξαρτάται από την ικανότητά τους να ελίσσονται μέσα σε ένα ρευστό διεθνές περιβάλλον.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Ινδία καλείται να αποφασίσει: θα εξελιχθεί σε αυτόνομο γεωπολιτικό κέντρο ή χρειάζεται να επανεξετάσει τη στρατηγική της κυρίως ενόψει και των νέων βαριών κυρώσεων που ετοιμάζονται κατά της Ρωσίας;</w:t>
      </w:r>
    </w:p>
    <w:p w14:paraId="023A4732"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μήνυμα είναι σαφές: η ανεξαρτησία δεν είναι δεδομένη· κατακτάται με στρατηγική διορατικότητα, τεχνολογική αυτάρκεια και εσωτερική συνοχή. Ένα μήνυμα που αφορά και τη χώρα μας.</w:t>
      </w:r>
    </w:p>
    <w:p w14:paraId="10CA08EE" w14:textId="77777777" w:rsidR="006B08E9" w:rsidRPr="00021283" w:rsidRDefault="006B08E9" w:rsidP="00021283">
      <w:pPr>
        <w:spacing w:after="120" w:line="280" w:lineRule="exact"/>
        <w:rPr>
          <w:rFonts w:eastAsia="Times New Roman" w:cstheme="minorHAnsi"/>
          <w:kern w:val="0"/>
          <w:lang w:eastAsia="en-GB"/>
          <w14:ligatures w14:val="none"/>
        </w:rPr>
      </w:pPr>
    </w:p>
    <w:p w14:paraId="31C55C0B" w14:textId="6DC23C66" w:rsidR="00F34559" w:rsidRPr="00021283" w:rsidRDefault="00F34559"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7B20A343" w14:textId="77777777" w:rsidR="00F34559" w:rsidRPr="00021283" w:rsidRDefault="00F34559" w:rsidP="00021283">
      <w:pPr>
        <w:spacing w:after="120" w:line="280" w:lineRule="exact"/>
        <w:jc w:val="center"/>
        <w:rPr>
          <w:rFonts w:cstheme="minorHAnsi"/>
          <w:b/>
          <w:bCs/>
          <w:color w:val="000000"/>
        </w:rPr>
      </w:pPr>
      <w:r w:rsidRPr="00021283">
        <w:rPr>
          <w:rFonts w:cstheme="minorHAnsi"/>
          <w:b/>
          <w:bCs/>
          <w:color w:val="000000"/>
        </w:rPr>
        <w:lastRenderedPageBreak/>
        <w:t>Ποιος αντέχει τις αυξήσεις; Οι δασμοί, οι αγορές και το μέλλον της οικονομίας</w:t>
      </w:r>
    </w:p>
    <w:p w14:paraId="2E24436B" w14:textId="77777777" w:rsidR="00F34559" w:rsidRPr="00021283" w:rsidRDefault="00F34559"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403B1FEF" w14:textId="77777777" w:rsidR="00F34559" w:rsidRPr="00021283" w:rsidRDefault="00F34559"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3744F947" w14:textId="77777777" w:rsidR="00F34559" w:rsidRPr="00021283" w:rsidRDefault="00F34559" w:rsidP="00021283">
      <w:pPr>
        <w:spacing w:after="120" w:line="280" w:lineRule="exact"/>
        <w:rPr>
          <w:rFonts w:eastAsia="Times New Roman" w:cstheme="minorHAnsi"/>
          <w:kern w:val="0"/>
          <w:lang w:eastAsia="en-GB"/>
          <w14:ligatures w14:val="none"/>
        </w:rPr>
      </w:pPr>
    </w:p>
    <w:p w14:paraId="06E1C668"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παγκόσμια οικονομία και κυρίως αυτή των ΗΠΑ που αντιπροσωπεύει το 25% του παγκόσμιου ΑΕΠ, βρίσκεται σε μια περίοδο αστάθειας και αβεβαιότητας, όπου οι ισορροπίες ανάμεσα σε επιχειρήσεις, καταναλωτές και κράτη μεταβάλλονται ραγδαία. Ένα από τα κεντρικά ζητήματα που αντιμετωπίζουν σήμερα οι εταιρείες είναι η αδυναμία τους να μετακυλίσουν πλήρως τις αυξήσεις τιμών στους καταναλωτές, λόγω εξάντλησης της αγοραστικής δύναμης των καταναλωτών. Το φαινόμενο αυτό δεν αφορά μόνο την Αμερική αλλά έχει παγκόσμια διάσταση, με ιδιαίτερη σημασία για χώρες που βρίσκονται σε φάση ανάκαμψης ή αντιμετωπίζουν υψηλά επίπεδα πληθωρισμού.</w:t>
      </w:r>
    </w:p>
    <w:p w14:paraId="1E853F5A"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μετακύλιση κόστους και τα όριά της: </w:t>
      </w:r>
      <w:r w:rsidRPr="00021283">
        <w:rPr>
          <w:rFonts w:eastAsia="Times New Roman" w:cstheme="minorHAnsi"/>
          <w:color w:val="000000"/>
          <w:kern w:val="0"/>
          <w:lang w:eastAsia="en-GB"/>
          <w14:ligatures w14:val="none"/>
        </w:rPr>
        <w:t>Παραδοσιακά, όταν αυξάνονται οι τιμές πρώτων υλών, ενέργειας ή μεταφορών, ή οι δασμοί, οι επιχειρήσεις μετακυλίουν αυτά τα κόστη στους καταναλωτές, αυξάνοντας τις τελικές τιμές προϊόντων και υπηρεσιών. Όμως, οι εταιρείες των ΗΠΑ διαπιστώνουν ότι δεν μπορούν πλέον να προχωρήσουν σε νέες ανατιμήσεις χωρίς να καταρρεύσει η ζήτηση, ιδιαίτερα σε αγαθά που απευθύνονται σε χαμηλότερα εισοδήματα. Αυτό σημαίνει ότι οι επιχειρήσεις αναγκάζονται να απορροφήσουν μέρος των αυξημένων δαπανών, με αποτέλεσμα να πιέζονται τα περιθώρια κέρδους τους. Έτσι το μεγαλύτερο μέρος του κόστους των δασμών απορροφάται  από τους εισαγωγείς και τα εργοστάσια παραγωγής του εξωτερικού.</w:t>
      </w:r>
    </w:p>
    <w:p w14:paraId="78DC22A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φαινόμενο αυτό εξηγεί γιατί μεγάλες εταιρείες επιλέγουν να «συμπιέσουν» την παραγωγικότητα του υπάρχοντος εργατικού δυναμικού, χωρίς να προχωρούν σε νέες προσλήψεις. Σε αυτό το πλαίσιο, η χρήση τεχνητής νοημοσύνης και αυτοματισμών αποκτά αυξημένη σημασία, καθώς βοηθά στη διατήρηση ή και στην ενίσχυση της παραγωγικότητας χωρίς επιπλέον κόστος μισθοδοσίας. Οι θέσεις εργασίας των ΗΠΑ ήταν λιγότερες από τις αναμενόμενες, καθώς πολλές εταιρείες δεν προχώρησαν σε προσλήψεις επειδή η παραγωγικότητα τους διατηρήθηκε ή και αυξήθηκε με την χρήση νέων τεχνολογιών.</w:t>
      </w:r>
    </w:p>
    <w:p w14:paraId="302B55E3"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κόπωση του καταναλωτή: </w:t>
      </w:r>
      <w:r w:rsidRPr="00021283">
        <w:rPr>
          <w:rFonts w:eastAsia="Times New Roman" w:cstheme="minorHAnsi"/>
          <w:color w:val="000000"/>
          <w:kern w:val="0"/>
          <w:lang w:eastAsia="en-GB"/>
          <w14:ligatures w14:val="none"/>
        </w:rPr>
        <w:t>Κατά την περίοδο της πανδημίας, οι καταναλωτές είχαν τη δυνατότητα να αντέξουν το σοκ των αυξήσεων των τιμών, καθώς λάμβαναν κρατική ενίσχυση με τη μορφή επιταγών ή άλλων πακέτων στήριξης. Αυτή η πρόσκαιρη ενίσχυση δημιούργησε την ψευδαίσθηση ότι οι αγορές μπορούσαν να απορροφήσουν συνεχείς αυξήσεις τιμών. Ωστόσο, σήμερα οι συνθήκες έχουν αλλάξει. Τα νοικοκυριά έχουν εξαντλήσει το «μαξιλάρι» ρευστότητας που διέθεταν και πλέον αδυνατούν να απορροφήσουν νέες αυξήσεις.</w:t>
      </w:r>
    </w:p>
    <w:p w14:paraId="098AB5DE"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πραγματικότητα αντικατοπτρίζεται στα στοιχεία χρέους: τα στεγαστικά δάνεια παραμένουν σταθερά, αλλά τα υπόλοιπα χρέη — πιστωτικές κάρτες, δάνεια αυτοκινήτων, καθυστερήσεις πληρωμών — αυξάνονται σημαντικά. Αυτό δείχνει ότι οι καταναλωτές προσπαθούν να διατηρήσουν το επίπεδο κατανάλωσης μέσω δανεισμού, κάτι που δεν μπορεί να συνεχιστεί επ’ αόριστον. Το ερώτημα είναι αν αυτή η αδυναμία θα περιοριστεί στα χαμηλά εισοδήματα ή αν θα «μεταναστεύσει προς τα πάνω», επηρεάζοντας και τη μεσαία τάξη.</w:t>
      </w:r>
    </w:p>
    <w:p w14:paraId="296FB54E"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αντίφαση στις αγορές: </w:t>
      </w:r>
      <w:r w:rsidRPr="00021283">
        <w:rPr>
          <w:rFonts w:eastAsia="Times New Roman" w:cstheme="minorHAnsi"/>
          <w:color w:val="000000"/>
          <w:kern w:val="0"/>
          <w:lang w:eastAsia="en-GB"/>
          <w14:ligatures w14:val="none"/>
        </w:rPr>
        <w:t>Ένα από τα πιο ενδιαφέροντα στοιχεία που αναδεικνύονται είναι η παράλληλη άνοδος τόσο των υψηλού κινδύνου όσο και των χαμηλού κινδύνου επενδυτικών εργαλείων. Μετοχές και επιτόκια βρίσκονται σε ιστορικά υψηλά, αλλά και ο χρυσός και τα κρατικά ομόλογα σημειώνουν αντίστοιχη άνοδο. Αυτό συνιστά μια «ανωμαλία» στις αγορές, καθώς παραδοσιακά όταν το ένα κινείται ανοδικά, το άλλο κινείται καθοδικά.</w:t>
      </w:r>
    </w:p>
    <w:p w14:paraId="3D8B38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εξήγηση πιθανώς βρίσκεται στην αβεβαιότητα: οι επενδυτές δεν γνωρίζουν αν η τρέχουσα συγκυρία θα οδηγήσει σε ύφεση ή σε σταθεροποίηση. Έτσι, κατανέμουν τα κεφάλαιά τους τόσο σε επικίνδυνα όσο και σε ασφαλή περιουσιακά στοιχεία. Αυτό αντανακλά την αμφιθυμία για το πώς θα εξελιχθεί η αμερικανική και η παγκόσμια οικονομία.</w:t>
      </w:r>
    </w:p>
    <w:p w14:paraId="21126E94" w14:textId="77777777" w:rsidR="00F34559" w:rsidRPr="00021283" w:rsidRDefault="00F34559" w:rsidP="00021283">
      <w:pPr>
        <w:spacing w:after="120" w:line="280" w:lineRule="exact"/>
        <w:rPr>
          <w:rFonts w:eastAsia="Times New Roman" w:cstheme="minorHAnsi"/>
          <w:kern w:val="0"/>
          <w:lang w:eastAsia="en-GB"/>
          <w14:ligatures w14:val="none"/>
        </w:rPr>
      </w:pPr>
    </w:p>
    <w:p w14:paraId="5B28DEE2"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Το ζήτημα της νομισματικής πολιτικής: </w:t>
      </w:r>
      <w:r w:rsidRPr="00021283">
        <w:rPr>
          <w:rFonts w:eastAsia="Times New Roman" w:cstheme="minorHAnsi"/>
          <w:color w:val="000000"/>
          <w:kern w:val="0"/>
          <w:lang w:eastAsia="en-GB"/>
          <w14:ligatures w14:val="none"/>
        </w:rPr>
        <w:t>Η Ομοσπονδιακή Τράπεζα των ΗΠΑ (Fed) θα έπρεπε να είχε προχωρήσει σε μείωση επιτοκίων ήδη από τον Ιούλιο. Το επιχείρημα βασίζεται στην επιδείνωση της αγοράς εργασίας και στη βελτίωση των στοιχείων για τον πληθωρισμό. Η καθυστέρηση της Fed ενέχει τον κίνδυνο η οικονομία να βρεθεί μπροστά σε μια μη γραμμική επιδείνωση, όπου τα πράγματα χειροτερεύουν αργά και ξαφνικά χειροτερεύουν πολύ γρήγορα.</w:t>
      </w:r>
    </w:p>
    <w:p w14:paraId="49FB6A01"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συζήτηση των οικονομολόγων για μείωση κατά 50 μονάδες βάσης αντανακλά την ανάγκη άμεσης στήριξης της οικονομίας. Ωστόσο, τίθεται και το ερώτημα: μπορεί μια νομισματική πολιτική χαλάρωσης να αντιστρέψει βαθύτερες διαρθρωτικές αδυναμίες, όπως η κόπωση του καταναλωτή και η ανισότητα στα εισοδήματα;</w:t>
      </w:r>
    </w:p>
    <w:p w14:paraId="4D1E8367"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σημασία της προσφοράς και της ενίσχυσης της επιχειρηματικότητας: </w:t>
      </w:r>
      <w:r w:rsidRPr="00021283">
        <w:rPr>
          <w:rFonts w:eastAsia="Times New Roman" w:cstheme="minorHAnsi"/>
          <w:color w:val="000000"/>
          <w:kern w:val="0"/>
          <w:lang w:eastAsia="en-GB"/>
          <w14:ligatures w14:val="none"/>
        </w:rPr>
        <w:t>Η στήριξη της ζήτησης μέσω μείωσης επιτοκίων δεν είναι από μόνη της αρκετή. Χρειάζεται ταυτόχρονα ενίσχυση της προσφοράς μέσω μεταρρυθμίσεων και μέτρων που θα διευκολύνουν την επιχειρηματικότητα. Εδώ υπεισέρχεται η αισιοδοξία για τις μελλοντικές εξελίξεις στην παραγωγικότητα, ιδιαίτερα μέσω των νέων τεχνολογιών (της τεχνητής νοημοσύνης, της βιοτεχνολογίας, των νέων υλικών,  των επιστημών ζωής κλπ.). Αν οι καινοτομίες αυτές οδηγήσουν σε θετικό «παραγωγικό σοκ», θα μπορούσαν να βελτιώσουν σημαντικά τις μακροπρόθεσμες προοπτικές της οικονομίας.</w:t>
      </w:r>
    </w:p>
    <w:p w14:paraId="26A3D47F"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κοινωνικές διαστάσεις: </w:t>
      </w:r>
      <w:r w:rsidRPr="00021283">
        <w:rPr>
          <w:rFonts w:eastAsia="Times New Roman" w:cstheme="minorHAnsi"/>
          <w:color w:val="000000"/>
          <w:kern w:val="0"/>
          <w:lang w:eastAsia="en-GB"/>
          <w14:ligatures w14:val="none"/>
        </w:rPr>
        <w:t>Το φαινόμενο της αδυναμίας μετακύλισης τιμών έχει και βαθιά κοινωνική διάσταση. Οι χαμηλόμισθοι καταναλωτές πλήττονται περισσότερο, καθώς διαθέτουν μικρότερη ανθεκτικότητα απέναντι σε ανατιμήσεις. Η εξάντληση των αποθεμάτων τους οδηγεί σε αυξημένο δανεισμό και σε κίνδυνο υπερχρέωσης. Αν η κατάσταση αυτή επεκταθεί στη μεσαία τάξη, μπορεί να πυροδοτήσει κοινωνικές εντάσεις και πολιτικές αναταράξεις.</w:t>
      </w:r>
    </w:p>
    <w:p w14:paraId="761BC9F3"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αυτό το πλαίσιο, η οικονομική πολιτική δεν μπορεί να αγνοεί τη διάσταση της κοινωνικής συνοχής. Η προστασία των ευάλωτων ομάδων δεν είναι μόνο ηθική επιταγή αλλά και προϋπόθεση για τη σταθερότητα της κατανάλωσης, που αποτελεί βασικό πυλώνα της οικονομικής ανάπτυξης.</w:t>
      </w:r>
    </w:p>
    <w:p w14:paraId="231F69DD" w14:textId="77777777" w:rsidR="00F34559" w:rsidRPr="00021283" w:rsidRDefault="00F34559" w:rsidP="00021283">
      <w:pPr>
        <w:spacing w:before="100" w:beforeAutospacing="1" w:after="120" w:line="280" w:lineRule="exact"/>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Πιθανές εξελίξεις και σενάρια: </w:t>
      </w:r>
      <w:r w:rsidRPr="00021283">
        <w:rPr>
          <w:rFonts w:eastAsia="Times New Roman" w:cstheme="minorHAnsi"/>
          <w:color w:val="000000"/>
          <w:kern w:val="0"/>
          <w:lang w:eastAsia="en-GB"/>
          <w14:ligatures w14:val="none"/>
        </w:rPr>
        <w:t>Η τρέχουσα συγκυρία αφήνει ανοιχτά πολλά σενάρια για την εξέλιξη της οικονομίας των ΗΠΑ:</w:t>
      </w:r>
    </w:p>
    <w:p w14:paraId="072CFD0F"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σταθεροποίησης</w:t>
      </w:r>
      <w:r w:rsidRPr="00021283">
        <w:rPr>
          <w:rFonts w:eastAsia="Times New Roman" w:cstheme="minorHAnsi"/>
          <w:color w:val="000000"/>
          <w:kern w:val="0"/>
          <w:lang w:eastAsia="en-GB"/>
          <w14:ligatures w14:val="none"/>
        </w:rPr>
        <w:t>: Αν η Fed προχωρήσει σε μείωση επιτοκίων και συνδυάσει την πολιτική της με δομικές μεταρρυθμίσεις, η οικονομία μπορεί να αποφύγει την ύφεση και να εισέλθει σε φάση σταθερής ανάπτυξης.</w:t>
      </w:r>
    </w:p>
    <w:p w14:paraId="63F4DDA5"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ύφεσης</w:t>
      </w:r>
      <w:r w:rsidRPr="00021283">
        <w:rPr>
          <w:rFonts w:eastAsia="Times New Roman" w:cstheme="minorHAnsi"/>
          <w:color w:val="000000"/>
          <w:kern w:val="0"/>
          <w:lang w:eastAsia="en-GB"/>
          <w14:ligatures w14:val="none"/>
        </w:rPr>
        <w:t>: Αν οι καταναλωτές εξαντλήσουν τα αποθέματά τους και μειώσουν δραστικά την κατανάλωση, οι επιχειρήσεις θα δουν τα έσοδά τους να καταρρέουν, οδηγώντας στην ύφεση.</w:t>
      </w:r>
    </w:p>
    <w:p w14:paraId="43E801CC" w14:textId="77777777" w:rsidR="00F34559" w:rsidRPr="00021283" w:rsidRDefault="00F34559" w:rsidP="00021283">
      <w:pPr>
        <w:numPr>
          <w:ilvl w:val="0"/>
          <w:numId w:val="3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Σενάριο κρίσης εμπιστοσύνης</w:t>
      </w:r>
      <w:r w:rsidRPr="00021283">
        <w:rPr>
          <w:rFonts w:eastAsia="Times New Roman" w:cstheme="minorHAnsi"/>
          <w:color w:val="000000"/>
          <w:kern w:val="0"/>
          <w:lang w:eastAsia="en-GB"/>
          <w14:ligatures w14:val="none"/>
        </w:rPr>
        <w:t>: Αν η αντίφαση μεταξύ χαμηλού και υψηλού κινδύνου επενδύσεων λυθεί αρνητικά, οι αγορές μπορεί να διορθώσουν βίαια, με επιπτώσεις στο τραπεζικό σύστημα και στην πραγματική οικονομία.</w:t>
      </w:r>
    </w:p>
    <w:p w14:paraId="3699B671" w14:textId="77777777" w:rsidR="00F34559" w:rsidRPr="00021283" w:rsidRDefault="00F34559"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ευρύτερη εικόνα: </w:t>
      </w:r>
      <w:r w:rsidRPr="00021283">
        <w:rPr>
          <w:rFonts w:eastAsia="Times New Roman" w:cstheme="minorHAnsi"/>
          <w:color w:val="000000"/>
          <w:kern w:val="0"/>
          <w:lang w:eastAsia="en-GB"/>
          <w14:ligatures w14:val="none"/>
        </w:rPr>
        <w:t>Τα παραπάνω φαινόμενα δεν είναι μεμονωμένα. Αντανακλούν τις δυσκολίες μιας παγκόσμιας οικονομίας που εξέρχεται από μια πανδημία, αντιμετωπίζει γεωπολιτικές εντάσεις και προσπαθεί να προσαρμοστεί σε μια νέα εποχή τεχνολογικών αλλαγών. Η τεχνητή νοημοσύνη, η βιοτεχνολογία και οι άλλες τεχνολογίες μπορεί να προσφέρουν λύσεις, αλλά μέχρι να αποδώσουν καρπούς, η κοινωνία και οι αγορές θα συνεχίσουν να κινούνται σε έδαφος αβέβαιο.</w:t>
      </w:r>
    </w:p>
    <w:p w14:paraId="41F8E3E5"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αδυναμία των επιχειρήσεων να μετακυλίσουν τις αυξήσεις τιμών στους καταναλωτές αποτελεί ένδειξη των ορίων του σημερινού οικονομικού μοντέλου. Οι καταναλωτές δεν μπορούν να σηκώσουν επιπλέον βάρη, οι επιχειρήσεις βλέπουν τα περιθώρια κέρδους να συρρικνώνονται και η νομισματική πολιτική από μόνη της δεν αρκεί για να αποτρέψει μια ενδεχόμενη οικονομική  κρίση.</w:t>
      </w:r>
    </w:p>
    <w:p w14:paraId="044B8FAD" w14:textId="77777777" w:rsidR="00F34559" w:rsidRPr="00021283" w:rsidRDefault="00F34559"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λύση βρίσκεται σε μια συντονισμένη στρατηγική στήριξης των ευάλωτων κοινωνικών ομάδων, ενίσχυσης της παραγωγικότητας μέσω καινοτομίας και διαρθρωτικών μεταρρυθμίσεων, και συνετής νομισματικής και δημοσιονομικής πολιτικής που θα λαμβάνει υπόψη τόσο τα δεδομένα όσο και τις κοινωνικές ανάγκες. Μόνο έτσι μπορεί να αποφευχθεί μια απότομη επιδείνωση και να δημιουργηθούν οι βάσεις για μια πιο ισχυρή και ανθεκτική οικονομία.</w:t>
      </w:r>
    </w:p>
    <w:p w14:paraId="61D39E43" w14:textId="77777777" w:rsidR="00F34559" w:rsidRPr="00021283" w:rsidRDefault="00F34559" w:rsidP="00021283">
      <w:pPr>
        <w:spacing w:after="120" w:line="280" w:lineRule="exact"/>
        <w:rPr>
          <w:rFonts w:cstheme="minorHAnsi"/>
        </w:rPr>
      </w:pPr>
    </w:p>
    <w:p w14:paraId="4F93FB68" w14:textId="4F647D23" w:rsidR="00E1781E" w:rsidRPr="00021283" w:rsidRDefault="00E1781E"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6A628B85" w14:textId="77777777" w:rsidR="00E1781E" w:rsidRPr="00021283" w:rsidRDefault="00E1781E"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Η Ελλάδα στο σταυροδρόμι της Τεχνητής Νοημοσύνης και της Ενέργειας</w:t>
      </w:r>
    </w:p>
    <w:p w14:paraId="11CA8BA1"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225B633A"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6FA6357" w14:textId="77777777" w:rsidR="006834FB" w:rsidRPr="00021283" w:rsidRDefault="006834F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630DEB3"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Σήμερα, είτε το συνειδητοποιούμε είτε όχι, έχουμε περάσει το κατώφλι μιας νέας εποχής. Η τεχνητή νοημοσύνη δεν είναι απλώς μια ακόμη τεχνολογική καινοτομία. Είναι ένα εργαλείο που αλλάζει τον ίδιο τον πολιτισμό, επηρεάζει τον τρόπο που σκεφτόμαστε, εργαζόμαστε και οργανώνουμε την κοινωνία μας. Όπως η τυπογραφία ή η πληροφορική, έτσι και η τεχνητή νοημοσύνη διαμορφώνει εκ νέου την οικονομία και τις ισορροπίες ισχύος στον πλανήτη. Τα γνώριμα πεδία αμφισβητούνται και αναπόφευκτα αλλάζουν. Η ανάπτυξη της τεχνητής νοημοσύνης θα χρειαστεί πάνω από τριπλάσιες ποσότητες ενέργειας στο μέλλον. </w:t>
      </w:r>
    </w:p>
    <w:p w14:paraId="5BDC5BEE"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είναι η «καρδιά» της οικονομίας: </w:t>
      </w:r>
      <w:r w:rsidRPr="00021283">
        <w:rPr>
          <w:rFonts w:eastAsia="Times New Roman" w:cstheme="minorHAnsi"/>
          <w:color w:val="000000"/>
          <w:kern w:val="0"/>
          <w:lang w:eastAsia="en-GB"/>
          <w14:ligatures w14:val="none"/>
        </w:rPr>
        <w:t>Όσο κι αν μιλάμε για δεδομένα, αλγορίθμους και ψηφιακές επαναστάσεις, η αλήθεια είναι ότι χωρίς ενέργεια δεν υπάρχει ευημερία. Και η ενέργεια κρίνεται σε τρεις άξονες: φθηνή ενέργεια, ασφάλεια εφοδιασμού (δηλαδή εθνική ασφάλεια) και περιβαλλοντικό αποτύπωμα. Αν λείψει ένας από αυτούς, οι κοινωνίες μπαίνουν σε κρίση.</w:t>
      </w:r>
    </w:p>
    <w:p w14:paraId="2FBFB0A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Δεν είναι τυχαία η έλευση της Chevron στην Ελλάδα. Το 2024 αύξησε την παραγωγή της κατά 7% παγκοσμίως και σχεδόν 20% στις ΗΠΑ, σημειώνοντας ιστορικό ρεκόρ. Δεν ήταν μόνο η παραγωγή, ήταν η κεφαλαιακή αποδοτικότητα, περισσότερα «βαρέλια» ανά δολάριο. Αν δεν υπάρχει πολιτική σταθερότητα στην Ελλάδα,καμία εταιρεία δεν επενδύει δισεκατομμύρια.</w:t>
      </w:r>
    </w:p>
    <w:p w14:paraId="67E98FF2"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Από το έδαφος στη θάλασσα: </w:t>
      </w:r>
      <w:r w:rsidRPr="00021283">
        <w:rPr>
          <w:rFonts w:eastAsia="Times New Roman" w:cstheme="minorHAnsi"/>
          <w:color w:val="000000"/>
          <w:kern w:val="0"/>
          <w:lang w:eastAsia="en-GB"/>
          <w14:ligatures w14:val="none"/>
        </w:rPr>
        <w:t>Η ισχύς κάποτε μετριόταν με στρέμματα και εκτάρια. Όποιος είχε έδαφος είχε αγρότες, πόρους, στρατό. Σήμερα, η δύναμη πηγάζει από το εμπόριο, τη βιομηχανία και την καινοτομία. Το 90% του παγκόσμιου εμπορίου μετακινείται με πλοία.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Εδώ η Ελλάδα έχει προίκα αιώνων. Ελέγχει πάνω από το 20% της παγκόσμιας ναυτιλίας. Η θαλάσσια κυριαρχία υπήρξε το μεγαλύτερο πλεονέκτημα του τόπου μας από τη Μινωική Κρήτη μέχρι σήμερα. Και παραμένει το κλειδί της στρατηγικής μας.</w:t>
      </w:r>
    </w:p>
    <w:p w14:paraId="0644327A"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Μια μοναδική συγκυρία: </w:t>
      </w:r>
      <w:r w:rsidRPr="00021283">
        <w:rPr>
          <w:rFonts w:eastAsia="Times New Roman" w:cstheme="minorHAnsi"/>
          <w:color w:val="000000"/>
          <w:kern w:val="0"/>
          <w:lang w:eastAsia="en-GB"/>
          <w14:ligatures w14:val="none"/>
        </w:rPr>
        <w:t>Η συγκυρία είναι σπάνια. Η Ευρωπαϊκή Ένωση ψάχνει απεγνωσμένα νέες, ασφαλείς εμπορικές, ενεργειακές και ψηφιακές διαδρομές. Οι διεθνείς επενδυτές αναζητούν αγορές σε σταθερές χώρες. Οι γεωπολιτικές εντάσεις στην Ανατολική Μεσόγειο μεταβάλλουν τον χάρτη. Όλα αυτά συνδυαστικά δημιουργούν μια ευκαιρία που μπορεί να μετατρέψει την Ελλάδα σε οικονομική υπερδύναμη, με αύξηση του ΑΕΠ πάνω από 50% τα επόμενα 15 χρόνια.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Μπορεί να ακούγεται φιλόδοξο. Όμως χώρες με περιορισμένη πρωτογενή παραγωγή, αλλά πλεονεκτική γεωγραφία, έχουν μετατραπεί σε κόμβους παγκόσμιας σημασίας. Γιατί να μην είναι η Ελλάδα η επόμενη;</w:t>
      </w:r>
    </w:p>
    <w:p w14:paraId="01511398"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Τα χαρτιά στο χέρι μας: </w:t>
      </w:r>
      <w:r w:rsidRPr="00021283">
        <w:rPr>
          <w:rFonts w:eastAsia="Times New Roman" w:cstheme="minorHAnsi"/>
          <w:color w:val="000000"/>
          <w:kern w:val="0"/>
          <w:lang w:eastAsia="en-GB"/>
          <w14:ligatures w14:val="none"/>
        </w:rPr>
        <w:t>Η ενέργεια είναι το μεγαλύτερο στρατηγικό μας χαρτί. Η Ρεβυθούσα, η Αλεξανδρούπολη και τα κοιτάσματα νότια της Κρήτης και στο Ιόνιο μάς δίνουν τριπλό ρόλο:</w:t>
      </w:r>
    </w:p>
    <w:p w14:paraId="1E695436"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πύλη LNG για τη ΝΑ Ευρώπη,</w:t>
      </w:r>
    </w:p>
    <w:p w14:paraId="49D0529E"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διυλιστικό και ναυτιλιακό κέντρο,</w:t>
      </w:r>
    </w:p>
    <w:p w14:paraId="57FE42D0" w14:textId="77777777" w:rsidR="00E1781E" w:rsidRPr="00021283" w:rsidRDefault="00E1781E" w:rsidP="00021283">
      <w:pPr>
        <w:numPr>
          <w:ilvl w:val="0"/>
          <w:numId w:val="3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κόμβο εξόρυξης και επανεξαγωγών.</w:t>
      </w:r>
    </w:p>
    <w:p w14:paraId="50560BC4"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ενεργειακή ασφάλεια της Ευρώπης εξαρτάται πλέον από εμάς πολύ περισσότερο απ’ ό,τι στο παρελθόν. Και οι συμφωνίες με εταιρείες όπως η Chevron και η Exxon δείχνουν τον δρόμο.</w:t>
      </w:r>
    </w:p>
    <w:p w14:paraId="100E2EC1"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Αλλά δεν είναι μόνο η ενέργεια. Η Ελλάδα μπορεί να εξελιχθεί σε «ψηφιακό υπερ-διάδρομο» Ευρώπης–Ασίας, φιλοξενώντας data hubs και υποθαλάσσια καλώδια. Η σταθερότητά μας είναι το συγκριτικό πλεονέκτημα.</w:t>
      </w:r>
    </w:p>
    <w:p w14:paraId="0B245FB5" w14:textId="389E21C3"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γεωοικονομική ισχύς: </w:t>
      </w:r>
      <w:r w:rsidRPr="00021283">
        <w:rPr>
          <w:rFonts w:eastAsia="Times New Roman" w:cstheme="minorHAnsi"/>
          <w:color w:val="000000"/>
          <w:kern w:val="0"/>
          <w:lang w:eastAsia="en-GB"/>
          <w14:ligatures w14:val="none"/>
        </w:rPr>
        <w:t xml:space="preserve">Όλα αυτά μας δίνουν πρωτόγνωρη διαπραγματευτική δύναμη. Στην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οι ελληνικές θέσεις δεν θα μπορούν να αγνοηθούν όταν αφορούν το εμπόριο, τηνενέργεια και τη ναυτιλία. Στο ΝΑΤΟ, η Ελλάδα αποκτά στρατηγικό βάρος, καθώς ελέγχει υποδομές που δύσκολα μπορούν να αντικατασταθούν.</w:t>
      </w:r>
    </w:p>
    <w:p w14:paraId="0D786212"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Αλλά η ισχύς αυτή δεν θα μείνει αναπάντητη. Η Τουρκία βλέπει να χάνει το ρόλο της ως «γέφυρα» Ασίας–Ευρώπης. Οι αντιδράσεις της είναι βέβαιες.</w:t>
      </w:r>
    </w:p>
    <w:p w14:paraId="5E5712A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 σκιές του μέλλοντος: </w:t>
      </w:r>
      <w:r w:rsidRPr="00021283">
        <w:rPr>
          <w:rFonts w:eastAsia="Times New Roman" w:cstheme="minorHAnsi"/>
          <w:color w:val="000000"/>
          <w:kern w:val="0"/>
          <w:lang w:eastAsia="en-GB"/>
          <w14:ligatures w14:val="none"/>
        </w:rPr>
        <w:t>Η Τουρκία επιχειρεί να αναβίωσει μια αυτοκρατορική φαντασίωση, χρησιμοποιώντας πληρεξούσιους σε Λιβύη, Αλβανία, Σομαλία κ.λπ. Όμως η ιστορία διδάσκει ότι καμία αυτοκρατορία δεν αναβιώσε. Αρχίζει ήδη να «πληρώνει» την υπερεπέκτασή της πέραν των δυνατοτήτων της.</w:t>
      </w:r>
    </w:p>
    <w:p w14:paraId="4D742AEC"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ωστόσο, δεν πρέπει να φοβηθεί. Το πραγματικό εμπόδιο βρίσκεται στο εσωτερικό μας: γραφειοκρατία, πολιτική ατολμία, λαϊκισμός, διχασμοί, αδύναμες υποδομές. Αυτά μπορεί να μας στερήσουν την ευκαιρία. Όχι οι αντίπαλοι.</w:t>
      </w:r>
    </w:p>
    <w:p w14:paraId="7C9F82C9"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ιστορική ευκαιρία: </w:t>
      </w:r>
      <w:r w:rsidRPr="00021283">
        <w:rPr>
          <w:rFonts w:eastAsia="Times New Roman" w:cstheme="minorHAnsi"/>
          <w:color w:val="000000"/>
          <w:kern w:val="0"/>
          <w:lang w:eastAsia="en-GB"/>
          <w14:ligatures w14:val="none"/>
        </w:rPr>
        <w:t>Η στιγμή είναι μοναδική. Αν η Ελλάδα κινηθεί άμεσα, με όραμα και στρατηγική, μπορεί να κερδίσει μια θέση ανάμεσα στους μεγάλους παίκτες της επόμενης δεκαετίας. Αν διστάσει, άλλοι θα καταλάβουν τη θέση μας, η Ιταλία, τα Βαλκάνια ή εναλλακτικές θαλάσσιες διαδρομές.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Η ιστορική ευκαιρία δεν θα περιμένει. Όπως δεν περίμενε ποτέ στο παρελθόν.</w:t>
      </w:r>
    </w:p>
    <w:p w14:paraId="0E695E2C" w14:textId="77777777" w:rsidR="00E1781E" w:rsidRPr="00021283" w:rsidRDefault="00E1781E"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ανάγκη πολιτισμικής συνοχής: </w:t>
      </w:r>
      <w:r w:rsidRPr="00021283">
        <w:rPr>
          <w:rFonts w:eastAsia="Times New Roman" w:cstheme="minorHAnsi"/>
          <w:color w:val="000000"/>
          <w:kern w:val="0"/>
          <w:lang w:eastAsia="en-GB"/>
          <w14:ligatures w14:val="none"/>
        </w:rPr>
        <w:t>Τέλος, ας μην ξεχνάμε το θεμέλιο: την κοινωνική σταθερότητα. Δεν φτάνει να έχουμε ενέργεια, τεχνολογία και ναυτιλία. Χρειαζόμαστε και πολιτισμική συνοχή. Μια χώρα διχασμένη, χωρίς αξίες και χωρίς όραμα, δεν μπορεί να στηρίξει καμία στρατηγική ισχύ.</w:t>
      </w:r>
    </w:p>
    <w:p w14:paraId="7B4E68EA"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στο σταυροδρόμι της ιστορίας. Η τεχνητή νοημοσύνη αλλάζει τον κόσμο, η ενέργεια ξαναγράφει τους χάρτες, η Ανατολική Μεσόγειος γίνεται το νέο πεδίο ανταγωνισμού. Όλα αυτά μαζί δημιουργούν μια συγκυρία που μπορεί να απογειώσει τη χώρα.</w:t>
      </w:r>
    </w:p>
    <w:p w14:paraId="0A1BDC49" w14:textId="77777777" w:rsidR="00E1781E" w:rsidRPr="00021283" w:rsidRDefault="00E1781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επιλογή είναι δική μας: θα επενδύσουμε σε όραμα, στρατηγική και ενότητα ή θα αφήσουμε την ευκαιρία να χαθεί; Το μέλλον δεν θα περιμένει.</w:t>
      </w:r>
    </w:p>
    <w:p w14:paraId="69DE98FC" w14:textId="77777777" w:rsidR="00E1781E" w:rsidRPr="00021283" w:rsidRDefault="00E1781E" w:rsidP="00021283">
      <w:pPr>
        <w:spacing w:after="120" w:line="280" w:lineRule="exact"/>
        <w:rPr>
          <w:rFonts w:cstheme="minorHAnsi"/>
        </w:rPr>
      </w:pPr>
    </w:p>
    <w:p w14:paraId="5D2187C5" w14:textId="7132216F" w:rsidR="00137C75" w:rsidRPr="00021283" w:rsidRDefault="00137C75"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5A7F08AC" w14:textId="77777777" w:rsidR="00137C75" w:rsidRPr="00021283" w:rsidRDefault="00137C75" w:rsidP="00021283">
      <w:pPr>
        <w:spacing w:before="100" w:beforeAutospacing="1"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Τεχνητή Νοημοσύνη και Διοικητική Λογιστική</w:t>
      </w:r>
    </w:p>
    <w:p w14:paraId="567CA3F9" w14:textId="77777777" w:rsidR="00137C75" w:rsidRPr="00021283" w:rsidRDefault="00137C75"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06AB5A1B" w14:textId="77777777" w:rsidR="00137C75" w:rsidRPr="00021283" w:rsidRDefault="00137C75"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76AC7EB2" w14:textId="77777777" w:rsidR="00137C75" w:rsidRPr="00021283" w:rsidRDefault="00137C7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285580B" w14:textId="77777777" w:rsidR="00137C75" w:rsidRPr="00021283" w:rsidRDefault="00137C75" w:rsidP="00021283">
      <w:pPr>
        <w:spacing w:after="120" w:line="280" w:lineRule="exact"/>
        <w:jc w:val="center"/>
        <w:rPr>
          <w:rFonts w:cstheme="minorHAnsi"/>
          <w:color w:val="000000" w:themeColor="text1"/>
        </w:rPr>
      </w:pPr>
    </w:p>
    <w:p w14:paraId="0637E20E" w14:textId="77777777" w:rsidR="008830FC" w:rsidRPr="00021283" w:rsidRDefault="008830FC" w:rsidP="00021283">
      <w:pPr>
        <w:pStyle w:val="a6"/>
        <w:spacing w:before="100" w:beforeAutospacing="1" w:after="120" w:line="280" w:lineRule="exact"/>
        <w:rPr>
          <w:rFonts w:eastAsia="Times New Roman" w:cstheme="minorHAnsi"/>
          <w:b/>
          <w:bCs/>
          <w:color w:val="000000"/>
          <w:kern w:val="0"/>
          <w:lang w:eastAsia="en-GB"/>
          <w14:ligatures w14:val="none"/>
        </w:rPr>
      </w:pPr>
    </w:p>
    <w:p w14:paraId="79966E30" w14:textId="6A382031" w:rsidR="00137C75" w:rsidRPr="00021283" w:rsidRDefault="00137C75" w:rsidP="00021283">
      <w:pPr>
        <w:pStyle w:val="a6"/>
        <w:numPr>
          <w:ilvl w:val="0"/>
          <w:numId w:val="54"/>
        </w:num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Εισαγωγή</w:t>
      </w:r>
    </w:p>
    <w:p w14:paraId="1B0E2B3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εκρηκτική αύξηση των δεδομένων αναδιαμορφώνει τη διοικητική λογιστική, μετατοπίζοντάς την από παραδοσιακές πηγές πληροφόρησης σε μία πιο αναλυτική προσέγγιση. Η αξιοποίηση τόσο δομημένων όσο και αδόμητων δεδομένων ενισχύει τη λήψη αποφάσεων και τις δυνατότητες πρόβλεψης των επιχειρήσεων. </w:t>
      </w:r>
    </w:p>
    <w:p w14:paraId="099D8A1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ταχεία υιοθέτηση των big data analytics (BDA) εντός των λογιστικών περιβαλλόντων επιβεβαιώνει αυτήν τη μετατόπιση. Καθώς η αναλυτική σκέψη καθίσταται κεντρική για τον έλεγχο και τον προγραμματισμό, η χρήση BDA για την αξιοποίηση δεδομένων αποκτά όλο και μεγαλύτερη σημασία.</w:t>
      </w:r>
    </w:p>
    <w:p w14:paraId="7BC87B4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Ωστόσο, η μετάβαση αυτή δεν είναι ανέξοδη. Η ψηφιοποίηση φέρνει σημαντικές ευκαιρίες, αλλά ταυτόχρονα αυξάνει την πολυπλοκότητα των λογιστικών διαδικασιών. Μπορεί να υπάρξουν κινδύνοι που προκύπτουν από λανθασμένες ή υπερβολικά ταχείες αποφάσεις, βασισμένες σε ανακριβείς προβλέψεις. Άλλες μελέτες υπογραμμίζουν ότι τα μαζικά δεδομένα ενδέχεται να περιπλέξουν τη δομή κόστους.</w:t>
      </w:r>
    </w:p>
    <w:p w14:paraId="552D956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Από την άλλη, η ανάλυση δεδομένων μπορεί να βελτιώσει τη λήψη αποφάσεων και τον επιχειρησιακό σχεδιασμό λόγω της αξίας των δεδομένων στην ακρίβεια και στην έγκαιρη πληροφόρηση. Η ψηφιοποίηση των συστημάτων διοικητικής λογιστικής μπορεί να αυτοματοποιήσει την προετοιμασία οικονομικών καταστάσεων, να ενοποιήσει αναφορές και να μειώσει τα ανθρώπινα σφάλματα, ενισχύοντας την ποιότητα της πληροφόρησης και οδηγώντας σε αποτελεσματικότερες αποφάσεις. </w:t>
      </w:r>
    </w:p>
    <w:p w14:paraId="50CA599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τεχνολογικές εξελίξεις, πρέπει να αποφεύγονται υπερβολικές ερμηνείες που προδικάζουν το "τέλος της λογιστικής". Η λογιστική πληροφόρηση σε πραγματικό χρόνο και οι εξελίξεις στην ανάλυση δεδομένων μπορεί να αλλάζουν τη φύση του επαγγέλματος, αλλά δεν αναιρούν τη σημασία του. Ο λογιστικός διάλογος παραμένει πυρήνας της επιχειρησιακής λειτουργίας.</w:t>
      </w:r>
    </w:p>
    <w:p w14:paraId="7DDB5A9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2: Η Επίδραση των Ψηφιακών Τεχνολογιών στη Διοικητική Λογιστική</w:t>
      </w:r>
    </w:p>
    <w:p w14:paraId="632EDB7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ψηφιακές τεχνολογίες μεταμορφώνουν το παραγωγικό παράδειγμα, διασυνδέοντας τον φυσικό κόσμο με το ψηφιακό του ισοδύναμο, επιτρέποντας την επικοινωνία μεταξύ μηχανών, ενισχύοντας τη συνεργασία στην αλυσίδα αξίας και ενδυναμώνοντας τη νοημοσύνη στις παραγωγικές διαδικασίες. Αυτές οι αλλαγές αναμένεται να επηρεάσουν ριζικά τα επιχειρηματικά μοντέλα και τη διοικητική λογιστική.</w:t>
      </w:r>
    </w:p>
    <w:p w14:paraId="17A6869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νέων ψηφιακών τεχνολογιών στη διοικητική λογιστική ανοίγει τον δρόμο για την καταγραφή επιχειρηματικών συναλλαγών σε πραγματικό χρόνο σε ολόκληρη την αλυσίδα αξίας, προωθώντας τη λήψη αποφάσεων σε πραγματικό χρόνο. Ωστόσο, απαιτείται περαιτέρω εμπειρική τεκμηρίωση για να επιβεβαιωθεί η πρακτική βιωσιμότητα αυτής της προσέγγισης. Οι ψηφιακές τεχνολογίες αναμορφώνουν ριζικά:</w:t>
      </w:r>
    </w:p>
    <w:p w14:paraId="6A868D05"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λογιστικές διαδικασίες,</w:t>
      </w:r>
    </w:p>
    <w:p w14:paraId="46DCF92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τους τύπους δεδομένων που χρησιμοποιούνται και</w:t>
      </w:r>
    </w:p>
    <w:p w14:paraId="264FC63B" w14:textId="77777777" w:rsidR="00137C75" w:rsidRPr="00021283" w:rsidRDefault="00137C75" w:rsidP="00021283">
      <w:pPr>
        <w:numPr>
          <w:ilvl w:val="0"/>
          <w:numId w:val="3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τις μεθόδους λήψης αποφάσεων.</w:t>
      </w:r>
    </w:p>
    <w:p w14:paraId="5D74969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Από την ενίσχυση των δυνατοτήτων πρόβλεψης έως την παροχή ελέγχων και αναλύσεων σε πραγματικό χρόνο, η ψηφιοποίηση μεταβάλλει προοδευτικά την πρακτική της διοικητικής λογιστικής. Ωστόσο, οι επιπτώσεις της ψηφιοποίησης παραμένουν αντικρουόμενες:</w:t>
      </w:r>
    </w:p>
    <w:p w14:paraId="5CC1A11A"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Κάποιοι ερευνητές προβλέπουν μια ριζική επανάσταση στον τομέα.</w:t>
      </w:r>
    </w:p>
    <w:p w14:paraId="0B4E4D85" w14:textId="77777777" w:rsidR="00137C75" w:rsidRPr="00021283" w:rsidRDefault="00137C75" w:rsidP="00021283">
      <w:pPr>
        <w:numPr>
          <w:ilvl w:val="0"/>
          <w:numId w:val="3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Άλλοι θεωρούν πως πρόκειται απλώς για ήπιες αλλαγές ή εντοπίζουν νέους κινδύνους.</w:t>
      </w:r>
    </w:p>
    <w:p w14:paraId="5600B072"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Αυτές οι αντιθέσεις αναδεικνύουν τον πολυδιάστατο χαρακτήρα του ψηφιακού μετασχηματισμού και καταδεικνύουν την ανάγκη για διαρκή εμπειρική έρευνα που θα αποσαφηνίσει τη φύση και την έκταση των αλλαγών αυτών.</w:t>
      </w:r>
    </w:p>
    <w:p w14:paraId="737DEA0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3: Η Τεχνητή Νοημοσύνη (ΤΝ) στη Διοικητική Λογιστική</w:t>
      </w:r>
    </w:p>
    <w:p w14:paraId="40887FA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(ΤΝ) ασκεί μια μετασχηματιστική επίδραση στη διοικητική λογιστική, δημιουργώντας ταυτόχρονα σημαντικές ευκαιρίες αλλά και σύνθετες προκλήσεις. Η ΤΝ υπόσχεται την αυτοματοποίηση επαναλαμβανόμενων και τυποποιημένων λογιστικών εργασιών, αυξάνοντας την αποδοτικότητα του επαγγέλματος. Ωστόσο, ο βαθμός τεχνολογικής πολυπλοκότητας και η σχετική καινοτομία της ενσωμάτωσής της στον λογιστικό κλάδο δημιουργούν προβληματισμούς για την πλήρη αξιοποίησή της.</w:t>
      </w:r>
    </w:p>
    <w:p w14:paraId="4F96642A"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Μέχρι σήμερα, η έρευνα έχει επικεντρωθεί κυρίως σε expert systems και knowledge-based systems, με περιορισμένη εφαρμογή σύγχρονων τεχνικών, όπως το machine learning (ML) και η επεξεργασία φυσικής γλώσσας (NLP). Η πρακτική εφαρμογή της ΤΝ στη διοικητική λογιστική και τον έλεγχο παραμένει περιορισμένη.</w:t>
      </w:r>
    </w:p>
    <w:p w14:paraId="578D7D1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 όλα αυτά, η επικρατούσα άποψη είναι πως οι τεχνολογίες ΤΝ και ML θα επιφέρουν ριζικές αλλαγές στο επάγγελμα. Η δυνατότητα πρόσβασης σε μεγάλα σύνολα δεδομένων καθιστά εφικτό τον εντοπισμό νέων εννοιών και τάσεων, που στο παρελθόν θεωρούνταν μη ανιχνεύσιμες. Με δεδομένη την ταχύτητα και την αποδοτικότητα της ΤΝ έναντι του ανθρώπινου παράγοντα, ο ρόλος των λογιστών επαναπροσδιορίζεται, απαιτώντας νέες δεξιότητες.</w:t>
      </w:r>
    </w:p>
    <w:p w14:paraId="6A03DEE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τα συστήματα ΤΝ εξελίσσονται, οι ρουτινιασμένες εργασίες των διοικητικών λογιστών και ελεγκτών ενδέχεται να αυτοματοποιηθούν. Ωστόσο, απαιτείται επαγρύπνηση για τους κινδύνους που σχετίζονται με την υπερβολική εξάρτηση από τεχνολογίες ΤΝ, ιδίως όσον αφορά τη λήψη αποφάσεων.</w:t>
      </w:r>
    </w:p>
    <w:p w14:paraId="318B02B6"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Σε αντίθεση με τις αισιόδοξες προβλέψεις, η εμπειρική έρευνα δείχνει πως ο αυτοματισμός δεν εγγυάται απαραίτητα την εξοικονόμηση κόστους, γεγονός που επιβάλλει περαιτέρω έρευνα για την επιβεβαίωση αυτών των υποθέσεων. Νέες τεχνολογίες ΤΝ, όπως:</w:t>
      </w:r>
    </w:p>
    <w:p w14:paraId="3CF3BBD6"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εξηγήσιμη τεχνητή νοημοσύνη (explainable AI),</w:t>
      </w:r>
    </w:p>
    <w:p w14:paraId="6D79D1AA"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παραγωγική ΤΝ (generative ΤΝ),</w:t>
      </w:r>
    </w:p>
    <w:p w14:paraId="756D4730" w14:textId="77777777" w:rsidR="00137C75" w:rsidRPr="00021283" w:rsidRDefault="00137C75" w:rsidP="00021283">
      <w:pPr>
        <w:numPr>
          <w:ilvl w:val="0"/>
          <w:numId w:val="3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τα μεγάλα γλωσσικά μοντέλα (LLMs),</w:t>
      </w:r>
    </w:p>
    <w:p w14:paraId="7C50F3F2"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διαθέτουν ισχυρό μετασχηματιστικό δυναμικό. Προσφέρουν ταχύτερη ανάλυση δεδομένων και βελτιωμένη υποστήριξη στη λήψη αποφάσεων. Ωστόσο, η ενσωμάτωσή τους στον λογιστικό τομέα δεν είναι ακόμη πλήρως τεκμηριωμένη εμπειρικά, υποδεικνύοντας την ανάγκη για περαιτέρω έρευνα.</w:t>
      </w:r>
    </w:p>
    <w:p w14:paraId="48AB8054"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p>
    <w:p w14:paraId="7666E244"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4: LLMs, ChatGPT, Ηθικά Ζητήματα και Ερμηνευσιμότητα στην ΤΝ</w:t>
      </w:r>
    </w:p>
    <w:p w14:paraId="64033D0B"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πρόσφατη διάδοση εργαλείων παραγωγικής τεχνητής νοημοσύνης και μεγάλων γλωσσικών μοντέλων (LLMs) έχει προσφέρει στους διοικητικούς λογιστές άμεση πρόσβαση σε πρωτοφανείς δυνατότητες </w:t>
      </w:r>
      <w:r w:rsidRPr="00021283">
        <w:rPr>
          <w:rFonts w:eastAsia="Times New Roman" w:cstheme="minorHAnsi"/>
          <w:color w:val="000000"/>
          <w:kern w:val="0"/>
          <w:lang w:eastAsia="en-GB"/>
          <w14:ligatures w14:val="none"/>
        </w:rPr>
        <w:lastRenderedPageBreak/>
        <w:t>επεξεργασίας πληροφοριών. Τα LLMs, με την ικανότητά τους να απαντούν σε ερωτήσεις φυσικής γλώσσας, παρέχουν αυξημένη ισχύ στη χρήση της ΤΝ στο λογιστικό επάγγελμα.</w:t>
      </w:r>
    </w:p>
    <w:p w14:paraId="6B49AFE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παράδειγμα του ChatGPT επισημαίνει αυτή τη μετάβαση: προσφέρει άμεσα οφέλη όπως μείωση κόστους, εξοικονόμηση χρόνου και απελευθέρωση ανθρώπινων πόρων, ενισχύοντας την αποδοτικότητα των λειτουργιών. Ωστόσο, η φύση των LLMs ως «μαύρα κουτιά» (black boxes) εγείρει ζητήματα διαφάνειας, ακρίβειας και εμπιστευτικότητας. Η αδυναμία πλήρους κατανόησης των διαδικασιών που διέπουν τις απαντήσεις τους, σε συνδυασμό με την έλλειψη επαρκούς πληροφόρησης για τα δεδομένα εκπαίδευσης, εντείνει τον κίνδυνο:</w:t>
      </w:r>
    </w:p>
    <w:p w14:paraId="04ED1F43"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προκαταλήψεων,</w:t>
      </w:r>
    </w:p>
    <w:p w14:paraId="17D4FC9F"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ανακριβών εκτιμήσεων,</w:t>
      </w:r>
    </w:p>
    <w:p w14:paraId="60EC2AD7" w14:textId="77777777" w:rsidR="00137C75" w:rsidRPr="00021283" w:rsidRDefault="00137C75" w:rsidP="00021283">
      <w:pPr>
        <w:numPr>
          <w:ilvl w:val="0"/>
          <w:numId w:val="3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παραβίασης δεοντολογικών αρχών.</w:t>
      </w:r>
    </w:p>
    <w:p w14:paraId="5F345418"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έλλειψη εμπιστοσύνης στις προβλέψεις της ΤΝ εντείνεται όταν αυτές βασίζονται σε αμφιλεγόμενα δεδομένα ή αναδεικνύουν αρνητικές τάσεις. Υπάρχει κίνδυνος οι μάνατζερ να αγνοήσουν τις συστάσεις των αλγορίθμων, ιδίως όταν δεν κατανοούν τον τρόπο λήψης των αποφάσεων.</w:t>
      </w:r>
    </w:p>
    <w:p w14:paraId="758AFC53"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λεγόμενο «πρόβλημα μαύρου κουτιού» αποτελεί κρίσιμο εμπόδιο για την υιοθέτηση των τεχνικών ML στη διοικητική λογιστική. Η λύση μπορεί να έρθει από τις μεθόδους εξηγήσιμης (expl</w:t>
      </w:r>
      <w:r w:rsidRPr="00021283">
        <w:rPr>
          <w:rFonts w:eastAsia="Times New Roman" w:cstheme="minorHAnsi"/>
          <w:color w:val="000000"/>
          <w:kern w:val="0"/>
          <w:lang w:val="en-US" w:eastAsia="en-GB"/>
          <w14:ligatures w14:val="none"/>
        </w:rPr>
        <w:t>ai</w:t>
      </w:r>
      <w:r w:rsidRPr="00021283">
        <w:rPr>
          <w:rFonts w:eastAsia="Times New Roman" w:cstheme="minorHAnsi"/>
          <w:color w:val="000000"/>
          <w:kern w:val="0"/>
          <w:lang w:eastAsia="en-GB"/>
          <w14:ligatures w14:val="none"/>
        </w:rPr>
        <w:t>nable) ΤΝ, οι οποίες ενισχύουν την ερμηνευσιμότητα των αλγορίθμων, αυξάνοντας τη διαφάνεια και τη δυνατότητα κατανόησης των αποφάσεων που λαμβάνει η ΤΝ.</w:t>
      </w:r>
    </w:p>
    <w:p w14:paraId="6FFEF3A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εσωτερικών και εξωτερικών δεδομένων στα λογιστικά συστήματα ΤΝ απαιτεί ιδιαίτερη προσοχή όσον αφορά:</w:t>
      </w:r>
    </w:p>
    <w:p w14:paraId="22D68FCF"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ιδιωτικότητα,</w:t>
      </w:r>
    </w:p>
    <w:p w14:paraId="1C57C3F4"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την κανονιστική συμμόρφωση (π.χ. GDPR),</w:t>
      </w:r>
    </w:p>
    <w:p w14:paraId="6E05339E"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τη διαχείριση κινδύνων,</w:t>
      </w:r>
    </w:p>
    <w:p w14:paraId="589A1548" w14:textId="77777777" w:rsidR="00137C75" w:rsidRPr="00021283" w:rsidRDefault="00137C75" w:rsidP="00021283">
      <w:pPr>
        <w:numPr>
          <w:ilvl w:val="0"/>
          <w:numId w:val="3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τη λογοδοσία.</w:t>
      </w:r>
    </w:p>
    <w:p w14:paraId="2A2F3FC0"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Απουσιάζει επαρκής εστίαση στις συνέπειες από την ενδεχόμενη κακή χρήση δεδομένων. Η ανάγκη για διαφάνεια και ιχνηλασιμότητα των συστημάτων είναι ζωτικής σημασίας, τόσο για την αποδοχή των εργαλείων ΤΝ όσο και για την ηθική λειτουργία των επιχειρήσεων.</w:t>
      </w:r>
    </w:p>
    <w:p w14:paraId="71AD855C"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αυξημένη εμπειρία και εκπαίδευση στη χρήση αυτών των εργαλείων μπορεί να περιορίσει τις ανησυχίες, όμως η συστηματική ενσωμάτωση αρχών διαφάνειας και ηθικής παραμένει θεμελιώδης.</w:t>
      </w:r>
    </w:p>
    <w:p w14:paraId="28E207B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 </w:t>
      </w:r>
    </w:p>
    <w:p w14:paraId="024FDE77"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5: Μελλοντικοί Ρόλοι των Ελεγκτών και Διοικητικών Λογιστών στην Εποχή της ΤΝ</w:t>
      </w:r>
    </w:p>
    <w:p w14:paraId="4D1637E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τεχνητή νοημοσύνη και ο ψηφιακός μετασχηματισμός μεταβάλλουν ριζικά τους ρόλους των διοικητικών λογιστών και των ελεγκτών, καθιστώντας απαραίτητο έναν νέο συνδυασμό δεξιοτήτων και ικανοτήτων. Ένα ανερχόμενο πεδίο έρευνας εστιάζει στους φόβους για απώλεια θέσεων εργασίας λόγω της ΤΝ, καθώς η αυτοματοποίηση αναλαμβάνει βασικές και επαναλαμβανόμενες εργασίες.</w:t>
      </w:r>
    </w:p>
    <w:p w14:paraId="686C3785"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ανησυχίες, αυτή η μεταμόρφωση δεν σημαίνει αναγκαστικά μείωση της σημασίας των λογιστών· αντίθετα, δημιουργεί ευκαιρίες για μετάβαση σε πιο στρατηγικούς και αναλυτικούς ρόλους. Οι διοικητικοί λογιστές καλούνται να μεταμορφωθούν σε:</w:t>
      </w:r>
    </w:p>
    <w:p w14:paraId="1A9AD18B"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στρατηγικούς επιχειρηματικούς συνεργάτες</w:t>
      </w:r>
      <w:r w:rsidRPr="00021283">
        <w:rPr>
          <w:rFonts w:eastAsia="Times New Roman" w:cstheme="minorHAnsi"/>
          <w:color w:val="000000"/>
          <w:kern w:val="0"/>
          <w:lang w:eastAsia="en-GB"/>
          <w14:ligatures w14:val="none"/>
        </w:rPr>
        <w:t>,</w:t>
      </w:r>
    </w:p>
    <w:p w14:paraId="40658E5F"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σχεδιαστές πληροφοριακών μοντέλω</w:t>
      </w:r>
      <w:r w:rsidRPr="00021283">
        <w:rPr>
          <w:rFonts w:eastAsia="Times New Roman" w:cstheme="minorHAnsi"/>
          <w:color w:val="000000"/>
          <w:kern w:val="0"/>
          <w:lang w:eastAsia="en-GB"/>
          <w14:ligatures w14:val="none"/>
        </w:rPr>
        <w:t>ν και</w:t>
      </w:r>
    </w:p>
    <w:p w14:paraId="1313BA4A" w14:textId="77777777" w:rsidR="00137C75" w:rsidRPr="00021283" w:rsidRDefault="00137C75" w:rsidP="00021283">
      <w:pPr>
        <w:numPr>
          <w:ilvl w:val="0"/>
          <w:numId w:val="3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αναλυτές δεδομένων</w:t>
      </w:r>
      <w:r w:rsidRPr="00021283">
        <w:rPr>
          <w:rFonts w:eastAsia="Times New Roman" w:cstheme="minorHAnsi"/>
          <w:color w:val="000000"/>
          <w:kern w:val="0"/>
          <w:lang w:eastAsia="en-GB"/>
          <w14:ligatures w14:val="none"/>
        </w:rPr>
        <w:t> με επίκεντρο τη λήψη αποφάσεων.</w:t>
      </w:r>
    </w:p>
    <w:p w14:paraId="76DE724F"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ρόλος τους επεκτείνεται στη συνεργασία με επιστήμονες δεδομένων, στην αξιολόγηση έξυπνων συστημάτων και στη διαχείριση κινδύνων, ενώ καλούνται να λειτουργούν ως γέφυρα μεταξύ τεχνολογίας, επιχειρηματικής στρατηγικής και διοίκησης.</w:t>
      </w:r>
    </w:p>
    <w:p w14:paraId="4ED44133" w14:textId="77777777" w:rsidR="00137C75" w:rsidRPr="00021283" w:rsidRDefault="00137C75" w:rsidP="00021283">
      <w:pPr>
        <w:spacing w:after="120" w:line="280" w:lineRule="exact"/>
        <w:rPr>
          <w:rFonts w:eastAsia="Times New Roman" w:cstheme="minorHAnsi"/>
          <w:kern w:val="0"/>
          <w:lang w:eastAsia="en-GB"/>
          <w14:ligatures w14:val="none"/>
        </w:rPr>
      </w:pPr>
    </w:p>
    <w:p w14:paraId="3FD62F26" w14:textId="77777777" w:rsidR="00137C75" w:rsidRPr="00021283" w:rsidRDefault="00137C75" w:rsidP="00021283">
      <w:pPr>
        <w:spacing w:before="100" w:beforeAutospacing="1" w:after="120" w:line="280" w:lineRule="exact"/>
        <w:jc w:val="both"/>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Απαιτούμενες Νέες Δεξιότητες: </w:t>
      </w:r>
      <w:r w:rsidRPr="00021283">
        <w:rPr>
          <w:rFonts w:eastAsia="Times New Roman" w:cstheme="minorHAnsi"/>
          <w:color w:val="000000"/>
          <w:kern w:val="0"/>
          <w:lang w:eastAsia="en-GB"/>
          <w14:ligatures w14:val="none"/>
        </w:rPr>
        <w:t>Οι λογιστές του μέλλοντος θα πρέπει να διαθέτουν ένα </w:t>
      </w:r>
      <w:r w:rsidRPr="00021283">
        <w:rPr>
          <w:rFonts w:eastAsia="Times New Roman" w:cstheme="minorHAnsi"/>
          <w:b/>
          <w:bCs/>
          <w:color w:val="000000"/>
          <w:kern w:val="0"/>
          <w:lang w:eastAsia="en-GB"/>
          <w14:ligatures w14:val="none"/>
        </w:rPr>
        <w:t>υβριδικό προφίλ</w:t>
      </w:r>
      <w:r w:rsidRPr="00021283">
        <w:rPr>
          <w:rFonts w:eastAsia="Times New Roman" w:cstheme="minorHAnsi"/>
          <w:color w:val="000000"/>
          <w:kern w:val="0"/>
          <w:lang w:eastAsia="en-GB"/>
          <w14:ligatures w14:val="none"/>
        </w:rPr>
        <w:t> ικανοτήτων, συνδυάζοντας:</w:t>
      </w:r>
    </w:p>
    <w:p w14:paraId="16DB94A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Δεξιότητες (Hard Skills):</w:t>
      </w:r>
    </w:p>
    <w:p w14:paraId="00E3A2D1"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Data literacy</w:t>
      </w:r>
      <w:r w:rsidRPr="00021283">
        <w:rPr>
          <w:rFonts w:eastAsia="Times New Roman" w:cstheme="minorHAnsi"/>
          <w:color w:val="000000"/>
          <w:kern w:val="0"/>
          <w:lang w:eastAsia="en-GB"/>
          <w14:ligatures w14:val="none"/>
        </w:rPr>
        <w:t>: Ικανότητα κατανόησης και ερμηνείας δεδομένων.</w:t>
      </w:r>
    </w:p>
    <w:p w14:paraId="37E9E9F8"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Analytics &amp; ML</w:t>
      </w:r>
      <w:r w:rsidRPr="00021283">
        <w:rPr>
          <w:rFonts w:eastAsia="Times New Roman" w:cstheme="minorHAnsi"/>
          <w:color w:val="000000"/>
          <w:kern w:val="0"/>
          <w:lang w:eastAsia="en-GB"/>
          <w14:ligatures w14:val="none"/>
        </w:rPr>
        <w:t>: Κατανόηση βασικών αρχών μηχανικής μάθησης και big data analytics.</w:t>
      </w:r>
    </w:p>
    <w:p w14:paraId="23C191DC" w14:textId="77777777" w:rsidR="00137C75" w:rsidRPr="00021283" w:rsidRDefault="00137C75" w:rsidP="00021283">
      <w:pPr>
        <w:numPr>
          <w:ilvl w:val="0"/>
          <w:numId w:val="4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IT &amp; προγραμματισμός</w:t>
      </w:r>
      <w:r w:rsidRPr="00021283">
        <w:rPr>
          <w:rFonts w:eastAsia="Times New Roman" w:cstheme="minorHAnsi"/>
          <w:color w:val="000000"/>
          <w:kern w:val="0"/>
          <w:lang w:eastAsia="en-GB"/>
          <w14:ligatures w14:val="none"/>
        </w:rPr>
        <w:t>: Βασικές γνώσεις εργαλείων και αυτοματοποίησης.</w:t>
      </w:r>
    </w:p>
    <w:p w14:paraId="54055DCB"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Επικοινωνιακές και Διοικητικές Δεξιότητες (Soft Skills):</w:t>
      </w:r>
    </w:p>
    <w:p w14:paraId="6CEC096A"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Ηγεσία &amp; παρουσίαση</w:t>
      </w:r>
      <w:r w:rsidRPr="00021283">
        <w:rPr>
          <w:rFonts w:eastAsia="Times New Roman" w:cstheme="minorHAnsi"/>
          <w:color w:val="000000"/>
          <w:kern w:val="0"/>
          <w:lang w:eastAsia="en-GB"/>
          <w14:ligatures w14:val="none"/>
        </w:rPr>
        <w:t>: Μετάφραση πολύπλοκων αναλύσεων σε εφαρμόσιμες επιχειρηματικές προτάσεις.</w:t>
      </w:r>
    </w:p>
    <w:p w14:paraId="36320B17"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Διατμηματική συνεργασία</w:t>
      </w:r>
      <w:r w:rsidRPr="00021283">
        <w:rPr>
          <w:rFonts w:eastAsia="Times New Roman" w:cstheme="minorHAnsi"/>
          <w:color w:val="000000"/>
          <w:kern w:val="0"/>
          <w:lang w:eastAsia="en-GB"/>
          <w14:ligatures w14:val="none"/>
        </w:rPr>
        <w:t>: Συντονισμός με άλλα τμήματα για ανάπτυξη κοινών λύσεων.</w:t>
      </w:r>
    </w:p>
    <w:p w14:paraId="38E03444" w14:textId="77777777" w:rsidR="00137C75" w:rsidRPr="00021283" w:rsidRDefault="00137C75" w:rsidP="00021283">
      <w:pPr>
        <w:numPr>
          <w:ilvl w:val="0"/>
          <w:numId w:val="4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Στρατηγική σκέψη</w:t>
      </w:r>
      <w:r w:rsidRPr="00021283">
        <w:rPr>
          <w:rFonts w:eastAsia="Times New Roman" w:cstheme="minorHAnsi"/>
          <w:color w:val="000000"/>
          <w:kern w:val="0"/>
          <w:lang w:eastAsia="en-GB"/>
          <w14:ligatures w14:val="none"/>
        </w:rPr>
        <w:t>: Διευρυμένη κατανόηση του επιχειρηματικού περιβάλλοντος.</w:t>
      </w:r>
    </w:p>
    <w:p w14:paraId="0C41F66A"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συνεχής μάθηση, μέσω εταιρικής εκπαίδευσης και επανακατάρτισης, αναδεικνύεται ως απαραίτητη στρατηγική για τη διατήρηση της συνάφειας στο επάγγελμα.</w:t>
      </w:r>
    </w:p>
    <w:p w14:paraId="5996EE96" w14:textId="77777777" w:rsidR="00137C75" w:rsidRPr="00021283" w:rsidRDefault="00137C75" w:rsidP="00021283">
      <w:pPr>
        <w:spacing w:before="100" w:beforeAutospacing="1" w:after="120" w:line="280" w:lineRule="exact"/>
        <w:outlineLvl w:val="1"/>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&amp; Κίνδυνοι: </w:t>
      </w:r>
      <w:r w:rsidRPr="00021283">
        <w:rPr>
          <w:rFonts w:eastAsia="Times New Roman" w:cstheme="minorHAnsi"/>
          <w:color w:val="000000"/>
          <w:kern w:val="0"/>
          <w:lang w:eastAsia="en-GB"/>
          <w14:ligatures w14:val="none"/>
        </w:rPr>
        <w:t>Παρότι η τεχνολογία ανοίγει νέες επαγγελματικές διαδρομές, παραμένουν σημαντικά εμπόδια:</w:t>
      </w:r>
    </w:p>
    <w:p w14:paraId="0E4BE589"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Υποβάθμιση δεξιοτήτων</w:t>
      </w:r>
      <w:r w:rsidRPr="00021283">
        <w:rPr>
          <w:rFonts w:eastAsia="Times New Roman" w:cstheme="minorHAnsi"/>
          <w:color w:val="000000"/>
          <w:kern w:val="0"/>
          <w:lang w:eastAsia="en-GB"/>
          <w14:ligatures w14:val="none"/>
        </w:rPr>
        <w:t> (deskilling), αν οι επαγγελματίες εξαρτώνται υπερβολικά από την ΤΝ.</w:t>
      </w:r>
    </w:p>
    <w:p w14:paraId="10B1619C"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ανεργίας</w:t>
      </w:r>
      <w:r w:rsidRPr="00021283">
        <w:rPr>
          <w:rFonts w:eastAsia="Times New Roman" w:cstheme="minorHAnsi"/>
          <w:color w:val="000000"/>
          <w:kern w:val="0"/>
          <w:lang w:eastAsia="en-GB"/>
          <w14:ligatures w14:val="none"/>
        </w:rPr>
        <w:t>, ιδίως για ρόλους χαμηλής εξειδίκευσης.</w:t>
      </w:r>
    </w:p>
    <w:p w14:paraId="7FFA50EB" w14:textId="77777777" w:rsidR="00137C75" w:rsidRPr="00021283" w:rsidRDefault="00137C75" w:rsidP="00021283">
      <w:pPr>
        <w:numPr>
          <w:ilvl w:val="0"/>
          <w:numId w:val="4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Έλλειψη επαρκούς εκπαίδευσης</w:t>
      </w:r>
      <w:r w:rsidRPr="00021283">
        <w:rPr>
          <w:rFonts w:eastAsia="Times New Roman" w:cstheme="minorHAnsi"/>
          <w:color w:val="000000"/>
          <w:kern w:val="0"/>
          <w:lang w:eastAsia="en-GB"/>
          <w14:ligatures w14:val="none"/>
        </w:rPr>
        <w:t>, ιδίως σε analytics και τεχνολογίες ΤΝ.</w:t>
      </w:r>
    </w:p>
    <w:p w14:paraId="40FF50DD"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καλλιέργεια νέων ικανοτήτων και η ενσωμάτωση τεχνολογικών γνώσεων στις παραδοσιακές λογιστικές πρακτικές είναι κρίσιμες για τη βιωσιμότητα του επαγγέλματος.</w:t>
      </w:r>
    </w:p>
    <w:p w14:paraId="1DCE141D" w14:textId="77777777" w:rsidR="00137C75" w:rsidRPr="00021283" w:rsidRDefault="00137C75" w:rsidP="00021283">
      <w:pPr>
        <w:spacing w:after="120" w:line="280" w:lineRule="exact"/>
        <w:rPr>
          <w:rFonts w:eastAsia="Times New Roman" w:cstheme="minorHAnsi"/>
          <w:kern w:val="0"/>
          <w:lang w:eastAsia="en-GB"/>
          <w14:ligatures w14:val="none"/>
        </w:rPr>
      </w:pPr>
    </w:p>
    <w:p w14:paraId="05E6709C"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6: Διακυβέρνηση Δεδομένων, Αξιοπιστία &amp; Υιοθέτηση ΤΝ στη Λήψη Αποφάσεων</w:t>
      </w:r>
    </w:p>
    <w:p w14:paraId="747ABC81"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ενσωμάτωση της τεχνητής νοημοσύνης στη διοικητική λογιστική συνοδεύεται από προκλήσεις που σχετίζονται με τη </w:t>
      </w:r>
      <w:r w:rsidRPr="00021283">
        <w:rPr>
          <w:rFonts w:eastAsia="Times New Roman" w:cstheme="minorHAnsi"/>
          <w:b/>
          <w:bCs/>
          <w:color w:val="000000"/>
          <w:kern w:val="0"/>
          <w:lang w:eastAsia="en-GB"/>
          <w14:ligatures w14:val="none"/>
        </w:rPr>
        <w:t>διακυβέρνηση δεδομένων</w:t>
      </w:r>
      <w:r w:rsidRPr="00021283">
        <w:rPr>
          <w:rFonts w:eastAsia="Times New Roman" w:cstheme="minorHAnsi"/>
          <w:color w:val="000000"/>
          <w:kern w:val="0"/>
          <w:lang w:eastAsia="en-GB"/>
          <w14:ligatures w14:val="none"/>
        </w:rPr>
        <w:t>, την </w:t>
      </w:r>
      <w:r w:rsidRPr="00021283">
        <w:rPr>
          <w:rFonts w:eastAsia="Times New Roman" w:cstheme="minorHAnsi"/>
          <w:b/>
          <w:bCs/>
          <w:color w:val="000000"/>
          <w:kern w:val="0"/>
          <w:lang w:eastAsia="en-GB"/>
          <w14:ligatures w14:val="none"/>
        </w:rPr>
        <w:t>ποιότητα πληροφόρησης</w:t>
      </w:r>
      <w:r w:rsidRPr="00021283">
        <w:rPr>
          <w:rFonts w:eastAsia="Times New Roman" w:cstheme="minorHAnsi"/>
          <w:color w:val="000000"/>
          <w:kern w:val="0"/>
          <w:lang w:eastAsia="en-GB"/>
          <w14:ligatures w14:val="none"/>
        </w:rPr>
        <w:t> και την </w:t>
      </w:r>
      <w:r w:rsidRPr="00021283">
        <w:rPr>
          <w:rFonts w:eastAsia="Times New Roman" w:cstheme="minorHAnsi"/>
          <w:b/>
          <w:bCs/>
          <w:color w:val="000000"/>
          <w:kern w:val="0"/>
          <w:lang w:eastAsia="en-GB"/>
          <w14:ligatures w14:val="none"/>
        </w:rPr>
        <w:t>εμπιστοσύνη στις προβλέψεις των συστημάτων ΤΝ</w:t>
      </w:r>
      <w:r w:rsidRPr="00021283">
        <w:rPr>
          <w:rFonts w:eastAsia="Times New Roman" w:cstheme="minorHAnsi"/>
          <w:color w:val="000000"/>
          <w:kern w:val="0"/>
          <w:lang w:eastAsia="en-GB"/>
          <w14:ligatures w14:val="none"/>
        </w:rPr>
        <w:t>.</w:t>
      </w:r>
    </w:p>
    <w:p w14:paraId="239E84AB"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διοικητικοί λογιστές καλούνται να διασφαλίζουν την:</w:t>
      </w:r>
    </w:p>
    <w:p w14:paraId="13546BDD"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Αξιοπιστία των δεδομένων που προέρχονται από πολλαπλές πηγές.</w:t>
      </w:r>
    </w:p>
    <w:p w14:paraId="28BACBA9"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Κατάλληλη ενσωμάτωση εσωτερικών και εξωτερικών πληροφοριών.</w:t>
      </w:r>
    </w:p>
    <w:p w14:paraId="2123EC16" w14:textId="77777777" w:rsidR="00137C75" w:rsidRPr="00021283" w:rsidRDefault="00137C75" w:rsidP="00021283">
      <w:pPr>
        <w:numPr>
          <w:ilvl w:val="0"/>
          <w:numId w:val="4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μετατροπή των δεδομένων αυτών σε οικονομικά αξιοποιήσιμη πληροφορία.</w:t>
      </w:r>
    </w:p>
    <w:p w14:paraId="7A24CBB9"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w:t>
      </w:r>
      <w:r w:rsidRPr="00021283">
        <w:rPr>
          <w:rFonts w:eastAsia="Times New Roman" w:cstheme="minorHAnsi"/>
          <w:b/>
          <w:bCs/>
          <w:color w:val="000000"/>
          <w:kern w:val="0"/>
          <w:lang w:eastAsia="en-GB"/>
          <w14:ligatures w14:val="none"/>
        </w:rPr>
        <w:t>χαμηλή ποιότητα δεδομένων</w:t>
      </w:r>
      <w:r w:rsidRPr="00021283">
        <w:rPr>
          <w:rFonts w:eastAsia="Times New Roman" w:cstheme="minorHAnsi"/>
          <w:color w:val="000000"/>
          <w:kern w:val="0"/>
          <w:lang w:eastAsia="en-GB"/>
          <w14:ligatures w14:val="none"/>
        </w:rPr>
        <w:t> ενδέχεται να επηρεάσει αρνητικά τις διαδικασίες λήψης αποφάσεων, αυξάνοντας τον κίνδυνο λανθασμένων επιχειρησιακών στρατηγικών. Ως εκ τούτου, η αξιολόγηση της ακρίβειας και της προέλευσης των δεδομένων είναι κρίσιμος ρόλος των σύγχρονων λογιστών.</w:t>
      </w:r>
    </w:p>
    <w:p w14:paraId="70A88033"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Εμπιστοσύνη στις Προβλέψεις της ΤΝ: </w:t>
      </w:r>
      <w:r w:rsidRPr="00021283">
        <w:rPr>
          <w:rFonts w:eastAsia="Times New Roman" w:cstheme="minorHAnsi"/>
          <w:color w:val="000000"/>
          <w:kern w:val="0"/>
          <w:lang w:eastAsia="en-GB"/>
          <w14:ligatures w14:val="none"/>
        </w:rPr>
        <w:t>Παρά την τεχνολογική πρόοδο, </w:t>
      </w:r>
      <w:r w:rsidRPr="00021283">
        <w:rPr>
          <w:rFonts w:eastAsia="Times New Roman" w:cstheme="minorHAnsi"/>
          <w:b/>
          <w:bCs/>
          <w:color w:val="000000"/>
          <w:kern w:val="0"/>
          <w:lang w:eastAsia="en-GB"/>
          <w14:ligatures w14:val="none"/>
        </w:rPr>
        <w:t>η εμπιστοσύνη στις προβλέψεις που παράγονται από ΤΝ παραμένει ζητούμενο</w:t>
      </w:r>
      <w:r w:rsidRPr="00021283">
        <w:rPr>
          <w:rFonts w:eastAsia="Times New Roman" w:cstheme="minorHAnsi"/>
          <w:color w:val="000000"/>
          <w:kern w:val="0"/>
          <w:lang w:eastAsia="en-GB"/>
          <w14:ligatures w14:val="none"/>
        </w:rPr>
        <w:t>. Ειδικά όταν:</w:t>
      </w:r>
    </w:p>
    <w:p w14:paraId="0B4B1872"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προβλέψεις αφορούν αρνητικές ή αντικρουόμενες τάσεις,</w:t>
      </w:r>
    </w:p>
    <w:p w14:paraId="5AF580E3" w14:textId="77777777" w:rsidR="00137C75" w:rsidRPr="00021283" w:rsidRDefault="00137C75" w:rsidP="00021283">
      <w:pPr>
        <w:numPr>
          <w:ilvl w:val="0"/>
          <w:numId w:val="4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οι μάνατζερ αδυνατούν να κατανοήσουν πώς ο αλγόριθμος έφτασε σε ένα συμπέρασμα,</w:t>
      </w:r>
    </w:p>
    <w:p w14:paraId="175E7C81" w14:textId="77777777" w:rsidR="00137C75" w:rsidRPr="00021283" w:rsidRDefault="00137C75" w:rsidP="00021283">
      <w:pPr>
        <w:numPr>
          <w:ilvl w:val="0"/>
          <w:numId w:val="44"/>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όταν υπάρχει χαμηλή διαφάνεια στον τρόπο λειτουργίας των μοντέλων (black-box effect).</w:t>
      </w:r>
    </w:p>
    <w:p w14:paraId="1EDB13E4"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απουσία επεξήγησης μειώνει την αποδοχή των προβλέψεων από τα στελέχη. Αυτό υπονομεύει τη χρησιμότητα της ΤΝ, ακόμη και όταν τα δεδομένα και τα μοντέλα είναι στατιστικά ορθά.</w:t>
      </w:r>
    </w:p>
    <w:p w14:paraId="5596E00D" w14:textId="77777777" w:rsidR="00137C75" w:rsidRPr="00021283" w:rsidRDefault="00137C75" w:rsidP="00021283">
      <w:pPr>
        <w:spacing w:after="120" w:line="280" w:lineRule="exact"/>
        <w:rPr>
          <w:rFonts w:eastAsia="Times New Roman" w:cstheme="minorHAnsi"/>
          <w:kern w:val="0"/>
          <w:lang w:eastAsia="en-GB"/>
          <w14:ligatures w14:val="none"/>
        </w:rPr>
      </w:pPr>
    </w:p>
    <w:p w14:paraId="181E44D7" w14:textId="77777777" w:rsidR="00137C75" w:rsidRPr="00021283" w:rsidRDefault="00137C75" w:rsidP="00021283">
      <w:pPr>
        <w:spacing w:before="100" w:beforeAutospacing="1" w:after="120" w:line="280" w:lineRule="exact"/>
        <w:jc w:val="both"/>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Eξηγήσιμη τεχνητή νοημοσύνη (ΕΤΝ): Η λύση στο πρόβλημα διαφάνειας: </w:t>
      </w:r>
      <w:r w:rsidRPr="00021283">
        <w:rPr>
          <w:rFonts w:eastAsia="Times New Roman" w:cstheme="minorHAnsi"/>
          <w:color w:val="000000"/>
          <w:kern w:val="0"/>
          <w:lang w:eastAsia="en-GB"/>
          <w14:ligatures w14:val="none"/>
        </w:rPr>
        <w:t>Η έλλειψη ερμηνευσιμότητας των αποφάσεων ΤΝ μπορεί να αντιμετωπιστεί μέσω της </w:t>
      </w:r>
      <w:r w:rsidRPr="00021283">
        <w:rPr>
          <w:rFonts w:eastAsia="Times New Roman" w:cstheme="minorHAnsi"/>
          <w:b/>
          <w:bCs/>
          <w:color w:val="000000"/>
          <w:kern w:val="0"/>
          <w:lang w:eastAsia="en-GB"/>
          <w14:ligatures w14:val="none"/>
        </w:rPr>
        <w:t>εξηγήσιμης τεχνητής νοημοσύνης (Expl</w:t>
      </w:r>
      <w:r w:rsidRPr="00021283">
        <w:rPr>
          <w:rFonts w:eastAsia="Times New Roman" w:cstheme="minorHAnsi"/>
          <w:b/>
          <w:bCs/>
          <w:color w:val="000000"/>
          <w:kern w:val="0"/>
          <w:lang w:val="en-US" w:eastAsia="en-GB"/>
          <w14:ligatures w14:val="none"/>
        </w:rPr>
        <w:t>ai</w:t>
      </w:r>
      <w:r w:rsidRPr="00021283">
        <w:rPr>
          <w:rFonts w:eastAsia="Times New Roman" w:cstheme="minorHAnsi"/>
          <w:b/>
          <w:bCs/>
          <w:color w:val="000000"/>
          <w:kern w:val="0"/>
          <w:lang w:eastAsia="en-GB"/>
          <w14:ligatures w14:val="none"/>
        </w:rPr>
        <w:t>nable AI - XAI)</w:t>
      </w:r>
      <w:r w:rsidRPr="00021283">
        <w:rPr>
          <w:rFonts w:eastAsia="Times New Roman" w:cstheme="minorHAnsi"/>
          <w:color w:val="000000"/>
          <w:kern w:val="0"/>
          <w:lang w:eastAsia="en-GB"/>
          <w14:ligatures w14:val="none"/>
        </w:rPr>
        <w:t>, η οποία:</w:t>
      </w:r>
    </w:p>
    <w:p w14:paraId="5C43B815"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καθιστά τις προβλέψεις κατανοητές από τους ανθρώπους,</w:t>
      </w:r>
    </w:p>
    <w:p w14:paraId="2CF9DE83"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ενισχύει τη διαφάνεια και τη λογοδοσία,</w:t>
      </w:r>
    </w:p>
    <w:p w14:paraId="08DA1C1D" w14:textId="77777777" w:rsidR="00137C75" w:rsidRPr="00021283" w:rsidRDefault="00137C75" w:rsidP="00021283">
      <w:pPr>
        <w:numPr>
          <w:ilvl w:val="0"/>
          <w:numId w:val="45"/>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και ενδυναμώνει τη συνεργασία ανθρώπου–μηχανής.</w:t>
      </w:r>
    </w:p>
    <w:p w14:paraId="327533D1"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χρήση εργαλείων XTN ενδείκνυται ιδιαίτερα για εφαρμογές σε διοικητική λογιστική και έλεγχο, όπου η σαφήνεια και η κατανόηση των υποκείμενων μοντέλων είναι απαραίτητες για την εμπιστοσύνη.</w:t>
      </w:r>
    </w:p>
    <w:p w14:paraId="5551A401" w14:textId="77777777" w:rsidR="00137C75" w:rsidRPr="00021283" w:rsidRDefault="00137C75" w:rsidP="00021283">
      <w:pPr>
        <w:spacing w:after="120" w:line="280" w:lineRule="exact"/>
        <w:rPr>
          <w:rFonts w:eastAsia="Times New Roman" w:cstheme="minorHAnsi"/>
          <w:kern w:val="0"/>
          <w:lang w:eastAsia="en-GB"/>
          <w14:ligatures w14:val="none"/>
        </w:rPr>
      </w:pPr>
    </w:p>
    <w:p w14:paraId="380D945A"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7: Επιχειρηματική Αξία, Νέα Καριέρα &amp; Επανακατάρτιση Διοικητικών Λογιστών</w:t>
      </w:r>
    </w:p>
    <w:p w14:paraId="7C01204D"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ραγδαία πρόοδος της τεχνητής νοημοσύνης και η ψηφιοποίηση των λογιστικών διαδικασιών οδηγούν σε </w:t>
      </w:r>
      <w:r w:rsidRPr="00021283">
        <w:rPr>
          <w:rFonts w:eastAsia="Times New Roman" w:cstheme="minorHAnsi"/>
          <w:b/>
          <w:bCs/>
          <w:color w:val="000000"/>
          <w:kern w:val="0"/>
          <w:lang w:eastAsia="en-GB"/>
          <w14:ligatures w14:val="none"/>
        </w:rPr>
        <w:t>σημαντικό μετασχηματισμό του επαγγέλματος του διοικητικού λογιστή</w:t>
      </w:r>
      <w:r w:rsidRPr="00021283">
        <w:rPr>
          <w:rFonts w:eastAsia="Times New Roman" w:cstheme="minorHAnsi"/>
          <w:color w:val="000000"/>
          <w:kern w:val="0"/>
          <w:lang w:eastAsia="en-GB"/>
          <w14:ligatures w14:val="none"/>
        </w:rPr>
        <w:t>. Αυτή η αλλαγή δεν αφορά μόνο τις τεχνικές δεξιότητες, αλλά επεκτείνεται και στις στρατηγικές ικανότητες, τον ρόλο στη λήψη αποφάσεων και τα νέα επαγγελματικά μονοπάτια που αναδύονται.</w:t>
      </w:r>
    </w:p>
    <w:p w14:paraId="5241217C" w14:textId="77777777" w:rsidR="00137C75" w:rsidRPr="00021283" w:rsidRDefault="00137C75" w:rsidP="00021283">
      <w:pPr>
        <w:spacing w:after="120" w:line="280" w:lineRule="exact"/>
        <w:rPr>
          <w:rFonts w:eastAsia="Times New Roman" w:cstheme="minorHAnsi"/>
          <w:kern w:val="0"/>
          <w:lang w:eastAsia="en-GB"/>
          <w14:ligatures w14:val="none"/>
        </w:rPr>
      </w:pPr>
    </w:p>
    <w:p w14:paraId="27AE6119"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 Μετασχηματισμός Καριέρας και Επαγγελματικής Ταυτότητας: </w:t>
      </w:r>
      <w:r w:rsidRPr="00021283">
        <w:rPr>
          <w:rFonts w:eastAsia="Times New Roman" w:cstheme="minorHAnsi"/>
          <w:color w:val="000000"/>
          <w:kern w:val="0"/>
          <w:lang w:eastAsia="en-GB"/>
          <w14:ligatures w14:val="none"/>
        </w:rPr>
        <w:t>Οι λογιστές δεν περιορίζονται πλέον σε καθήκοντα καταγραφής ή ανάλυσης παρελθοντικών στοιχείων. Αντίθετα, μετατρέπονται σε:</w:t>
      </w:r>
    </w:p>
    <w:p w14:paraId="67CFC7C2" w14:textId="77777777" w:rsidR="00137C75" w:rsidRPr="00FA713D" w:rsidRDefault="00137C75" w:rsidP="00021283">
      <w:pPr>
        <w:numPr>
          <w:ilvl w:val="0"/>
          <w:numId w:val="46"/>
        </w:numPr>
        <w:spacing w:before="100" w:beforeAutospacing="1" w:after="120" w:line="280" w:lineRule="exact"/>
        <w:rPr>
          <w:rFonts w:eastAsia="Times New Roman" w:cstheme="minorHAnsi"/>
          <w:color w:val="000000"/>
          <w:kern w:val="0"/>
          <w:lang w:val="en-US" w:eastAsia="en-GB"/>
          <w14:ligatures w14:val="none"/>
        </w:rPr>
      </w:pPr>
      <w:r w:rsidRPr="00021283">
        <w:rPr>
          <w:rFonts w:eastAsia="Times New Roman" w:cstheme="minorHAnsi"/>
          <w:b/>
          <w:bCs/>
          <w:color w:val="000000"/>
          <w:kern w:val="0"/>
          <w:lang w:eastAsia="en-GB"/>
          <w14:ligatures w14:val="none"/>
        </w:rPr>
        <w:t>συμβούλους</w:t>
      </w:r>
      <w:r w:rsidRPr="00FA713D">
        <w:rPr>
          <w:rFonts w:eastAsia="Times New Roman" w:cstheme="minorHAnsi"/>
          <w:b/>
          <w:bCs/>
          <w:color w:val="000000"/>
          <w:kern w:val="0"/>
          <w:lang w:val="en-US" w:eastAsia="en-GB"/>
          <w14:ligatures w14:val="none"/>
        </w:rPr>
        <w:t xml:space="preserve"> </w:t>
      </w:r>
      <w:r w:rsidRPr="00021283">
        <w:rPr>
          <w:rFonts w:eastAsia="Times New Roman" w:cstheme="minorHAnsi"/>
          <w:b/>
          <w:bCs/>
          <w:color w:val="000000"/>
          <w:kern w:val="0"/>
          <w:lang w:eastAsia="en-GB"/>
          <w14:ligatures w14:val="none"/>
        </w:rPr>
        <w:t>στρατηγικής</w:t>
      </w:r>
      <w:r w:rsidRPr="00FA713D">
        <w:rPr>
          <w:rFonts w:eastAsia="Times New Roman" w:cstheme="minorHAnsi"/>
          <w:b/>
          <w:bCs/>
          <w:color w:val="000000"/>
          <w:kern w:val="0"/>
          <w:lang w:val="en-US" w:eastAsia="en-GB"/>
          <w14:ligatures w14:val="none"/>
        </w:rPr>
        <w:t xml:space="preserve"> (trusted business advisors)</w:t>
      </w:r>
      <w:r w:rsidRPr="00FA713D">
        <w:rPr>
          <w:rFonts w:eastAsia="Times New Roman" w:cstheme="minorHAnsi"/>
          <w:color w:val="000000"/>
          <w:kern w:val="0"/>
          <w:lang w:val="en-US" w:eastAsia="en-GB"/>
          <w14:ligatures w14:val="none"/>
        </w:rPr>
        <w:t>,</w:t>
      </w:r>
    </w:p>
    <w:p w14:paraId="292F48DA"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συνδέσμους μεταξύ τεχνολογίας, δεδομένων και διοίκησης</w:t>
      </w:r>
      <w:r w:rsidRPr="00021283">
        <w:rPr>
          <w:rFonts w:eastAsia="Times New Roman" w:cstheme="minorHAnsi"/>
          <w:color w:val="000000"/>
          <w:kern w:val="0"/>
          <w:lang w:eastAsia="en-GB"/>
          <w14:ligatures w14:val="none"/>
        </w:rPr>
        <w:t>,</w:t>
      </w:r>
    </w:p>
    <w:p w14:paraId="160A91D7" w14:textId="77777777" w:rsidR="00137C75" w:rsidRPr="00021283" w:rsidRDefault="00137C75" w:rsidP="00021283">
      <w:pPr>
        <w:numPr>
          <w:ilvl w:val="0"/>
          <w:numId w:val="46"/>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συν-δημιουργούς επιχειρηματικής αξίας μέσα από δεδομενοκεντρικές στρατηγικές</w:t>
      </w:r>
      <w:r w:rsidRPr="00021283">
        <w:rPr>
          <w:rFonts w:eastAsia="Times New Roman" w:cstheme="minorHAnsi"/>
          <w:color w:val="000000"/>
          <w:kern w:val="0"/>
          <w:lang w:eastAsia="en-GB"/>
          <w14:ligatures w14:val="none"/>
        </w:rPr>
        <w:t>.</w:t>
      </w:r>
    </w:p>
    <w:p w14:paraId="2E8992E3"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επάγγελμα εξελίσσεται προς ένα </w:t>
      </w:r>
      <w:r w:rsidRPr="00021283">
        <w:rPr>
          <w:rFonts w:eastAsia="Times New Roman" w:cstheme="minorHAnsi"/>
          <w:b/>
          <w:bCs/>
          <w:color w:val="000000"/>
          <w:kern w:val="0"/>
          <w:lang w:eastAsia="en-GB"/>
          <w14:ligatures w14:val="none"/>
        </w:rPr>
        <w:t>υβριδικό μοντέλο</w:t>
      </w:r>
      <w:r w:rsidRPr="00021283">
        <w:rPr>
          <w:rFonts w:eastAsia="Times New Roman" w:cstheme="minorHAnsi"/>
          <w:color w:val="000000"/>
          <w:kern w:val="0"/>
          <w:lang w:eastAsia="en-GB"/>
          <w14:ligatures w14:val="none"/>
        </w:rPr>
        <w:t>, στο οποίο η ΤΝ </w:t>
      </w:r>
      <w:r w:rsidRPr="00021283">
        <w:rPr>
          <w:rFonts w:eastAsia="Times New Roman" w:cstheme="minorHAnsi"/>
          <w:b/>
          <w:bCs/>
          <w:color w:val="000000"/>
          <w:kern w:val="0"/>
          <w:lang w:eastAsia="en-GB"/>
          <w14:ligatures w14:val="none"/>
        </w:rPr>
        <w:t>συμπληρώνει</w:t>
      </w:r>
      <w:r w:rsidRPr="00021283">
        <w:rPr>
          <w:rFonts w:eastAsia="Times New Roman" w:cstheme="minorHAnsi"/>
          <w:color w:val="000000"/>
          <w:kern w:val="0"/>
          <w:lang w:eastAsia="en-GB"/>
          <w14:ligatures w14:val="none"/>
        </w:rPr>
        <w:t> και </w:t>
      </w:r>
      <w:r w:rsidRPr="00021283">
        <w:rPr>
          <w:rFonts w:eastAsia="Times New Roman" w:cstheme="minorHAnsi"/>
          <w:b/>
          <w:bCs/>
          <w:color w:val="000000"/>
          <w:kern w:val="0"/>
          <w:lang w:eastAsia="en-GB"/>
          <w14:ligatures w14:val="none"/>
        </w:rPr>
        <w:t>ενισχύει</w:t>
      </w:r>
      <w:r w:rsidRPr="00021283">
        <w:rPr>
          <w:rFonts w:eastAsia="Times New Roman" w:cstheme="minorHAnsi"/>
          <w:color w:val="000000"/>
          <w:kern w:val="0"/>
          <w:lang w:eastAsia="en-GB"/>
          <w14:ligatures w14:val="none"/>
        </w:rPr>
        <w:t> τον ανθρώπινο παράγοντα – δεν τον αντικαθιστά.</w:t>
      </w:r>
    </w:p>
    <w:p w14:paraId="6ED4E7A1" w14:textId="77777777" w:rsidR="00137C75" w:rsidRPr="00021283" w:rsidRDefault="00137C75" w:rsidP="00021283">
      <w:pPr>
        <w:spacing w:after="120" w:line="280" w:lineRule="exact"/>
        <w:rPr>
          <w:rFonts w:eastAsia="Times New Roman" w:cstheme="minorHAnsi"/>
          <w:kern w:val="0"/>
          <w:lang w:eastAsia="en-GB"/>
          <w14:ligatures w14:val="none"/>
        </w:rPr>
      </w:pPr>
    </w:p>
    <w:p w14:paraId="78C6EB2B"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Εκπαιδευτικές Ανάγκες &amp; Ανάπτυξη Δεξιοτήτων: </w:t>
      </w:r>
      <w:r w:rsidRPr="00021283">
        <w:rPr>
          <w:rFonts w:eastAsia="Times New Roman" w:cstheme="minorHAnsi"/>
          <w:color w:val="000000"/>
          <w:kern w:val="0"/>
          <w:lang w:eastAsia="en-GB"/>
          <w14:ligatures w14:val="none"/>
        </w:rPr>
        <w:t>Για να ανταποκριθούν στις απαιτήσεις του νέου περιβάλλοντος, οι λογιστές χρειάζεται να αποκτήσουν:</w:t>
      </w:r>
    </w:p>
    <w:p w14:paraId="0238CF2E"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Τεχνικές Γνώσεις (Hard Skills):</w:t>
      </w:r>
    </w:p>
    <w:p w14:paraId="5870C33E"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ΤΝ, ML, Big Data &amp; LLMs</w:t>
      </w:r>
    </w:p>
    <w:p w14:paraId="78FF0FD1" w14:textId="77777777" w:rsidR="00137C75" w:rsidRPr="00021283" w:rsidRDefault="00137C75" w:rsidP="00021283">
      <w:pPr>
        <w:pStyle w:val="Web"/>
        <w:numPr>
          <w:ilvl w:val="0"/>
          <w:numId w:val="47"/>
        </w:numPr>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Εργαλεία οπτικοποίησης και ανάλυσης δεδομένων</w:t>
      </w:r>
    </w:p>
    <w:p w14:paraId="6C0EC427" w14:textId="77777777" w:rsidR="00137C75" w:rsidRPr="00021283" w:rsidRDefault="00137C75" w:rsidP="00021283">
      <w:pPr>
        <w:numPr>
          <w:ilvl w:val="0"/>
          <w:numId w:val="47"/>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Προγραμματισμός (Python, SQL κ.λπ.)</w:t>
      </w:r>
    </w:p>
    <w:p w14:paraId="0D87F658"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Οριζόντιες Δεξιότητες (Soft Skills):</w:t>
      </w:r>
    </w:p>
    <w:p w14:paraId="34025048"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Επικοινωνία &amp; παρουσίαση</w:t>
      </w:r>
    </w:p>
    <w:p w14:paraId="57CEAA7A"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Κριτική σκέψη &amp; στρατηγική διορατικότητα</w:t>
      </w:r>
    </w:p>
    <w:p w14:paraId="2E6EFFBC" w14:textId="77777777" w:rsidR="00137C75" w:rsidRPr="00021283" w:rsidRDefault="00137C75" w:rsidP="00021283">
      <w:pPr>
        <w:numPr>
          <w:ilvl w:val="0"/>
          <w:numId w:val="4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Συνεργασία σε διεπιστημονικά περιβάλλοντα</w:t>
      </w:r>
    </w:p>
    <w:p w14:paraId="73559AF9"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w:t>
      </w:r>
      <w:r w:rsidRPr="00021283">
        <w:rPr>
          <w:rFonts w:eastAsia="Times New Roman" w:cstheme="minorHAnsi"/>
          <w:b/>
          <w:bCs/>
          <w:color w:val="000000"/>
          <w:kern w:val="0"/>
          <w:lang w:eastAsia="en-GB"/>
          <w14:ligatures w14:val="none"/>
        </w:rPr>
        <w:t>διά βίου μάθηση</w:t>
      </w:r>
      <w:r w:rsidRPr="00021283">
        <w:rPr>
          <w:rFonts w:eastAsia="Times New Roman" w:cstheme="minorHAnsi"/>
          <w:color w:val="000000"/>
          <w:kern w:val="0"/>
          <w:lang w:eastAsia="en-GB"/>
          <w14:ligatures w14:val="none"/>
        </w:rPr>
        <w:t> είναι πλέον βασική προϋπόθεση. Οι οργανισμοί οφείλουν να επενδύσουν σε:</w:t>
      </w:r>
    </w:p>
    <w:p w14:paraId="36272D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Εσωτερικά προγράμματα κατάρτισης</w:t>
      </w:r>
    </w:p>
    <w:p w14:paraId="18160319"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Διαδικτυακά σεμινάρια</w:t>
      </w:r>
    </w:p>
    <w:p w14:paraId="1F818AD5" w14:textId="77777777" w:rsidR="00137C75" w:rsidRPr="00021283" w:rsidRDefault="00137C75" w:rsidP="00021283">
      <w:pPr>
        <w:numPr>
          <w:ilvl w:val="0"/>
          <w:numId w:val="49"/>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Πιστοποιήσεις σε σύγχρονες τεχνολογίες και αναλυτικά εργαλεία</w:t>
      </w:r>
    </w:p>
    <w:p w14:paraId="47B7E26C"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Επιχειρηματική Αξία &amp; Νέοι Ρόλοι: </w:t>
      </w:r>
      <w:r w:rsidRPr="00021283">
        <w:rPr>
          <w:rFonts w:eastAsia="Times New Roman" w:cstheme="minorHAnsi"/>
          <w:color w:val="000000"/>
          <w:kern w:val="0"/>
          <w:lang w:eastAsia="en-GB"/>
          <w14:ligatures w14:val="none"/>
        </w:rPr>
        <w:t>Οι νέες δυνατότητες που φέρνει η τεχνολογία δίνουν τη δυνατότητα στους διοικητικούς λογιστές να προσφέρουν:</w:t>
      </w:r>
    </w:p>
    <w:p w14:paraId="7476294A"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Πρόσθετη αξία στις αποφάσεις</w:t>
      </w:r>
      <w:r w:rsidRPr="00021283">
        <w:rPr>
          <w:rFonts w:eastAsia="Times New Roman" w:cstheme="minorHAnsi"/>
          <w:color w:val="000000"/>
          <w:kern w:val="0"/>
          <w:lang w:eastAsia="en-GB"/>
          <w14:ligatures w14:val="none"/>
        </w:rPr>
        <w:t> μέσω real-time analytics</w:t>
      </w:r>
    </w:p>
    <w:p w14:paraId="741AF6D6"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Καλύτερη προσαρμογή στις νέες στρατηγικές ψηφιοποίησης</w:t>
      </w:r>
    </w:p>
    <w:p w14:paraId="497C72CB" w14:textId="77777777" w:rsidR="00137C75" w:rsidRPr="00021283" w:rsidRDefault="00137C75" w:rsidP="00021283">
      <w:pPr>
        <w:numPr>
          <w:ilvl w:val="0"/>
          <w:numId w:val="5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Συμμετοχή στον σχεδιασμό νέων επιχειρηματικών μοντέλων</w:t>
      </w:r>
    </w:p>
    <w:p w14:paraId="464CA3BF" w14:textId="77777777" w:rsidR="00137C75" w:rsidRPr="00021283" w:rsidRDefault="00137C75"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Παράλληλα, νέοι ρόλοι κάνουν την εμφάνισή τους, όπως:</w:t>
      </w:r>
    </w:p>
    <w:p w14:paraId="0532B39A" w14:textId="77777777" w:rsidR="00137C75" w:rsidRPr="00021283" w:rsidRDefault="00137C75" w:rsidP="00021283">
      <w:pPr>
        <w:pStyle w:val="Web"/>
        <w:spacing w:after="120" w:afterAutospacing="0" w:line="280" w:lineRule="exact"/>
        <w:rPr>
          <w:rFonts w:asciiTheme="minorHAnsi" w:hAnsiTheme="minorHAnsi" w:cstheme="minorHAnsi"/>
          <w:b/>
          <w:bCs/>
          <w:color w:val="000000"/>
        </w:rPr>
      </w:pPr>
      <w:r w:rsidRPr="00021283">
        <w:rPr>
          <w:rFonts w:asciiTheme="minorHAnsi" w:hAnsiTheme="minorHAnsi" w:cstheme="minorHAnsi"/>
          <w:b/>
          <w:bCs/>
          <w:color w:val="000000"/>
        </w:rPr>
        <w:t>• Ελεγκτής ενισχυμένος με ΤΝ</w:t>
      </w:r>
      <w:r w:rsidRPr="00021283">
        <w:rPr>
          <w:rFonts w:asciiTheme="minorHAnsi" w:hAnsiTheme="minorHAnsi" w:cstheme="minorHAnsi"/>
          <w:b/>
          <w:bCs/>
          <w:color w:val="000000"/>
        </w:rPr>
        <w:br/>
        <w:t>• Αναλυτής απόδοσης βασισμένος σε δεδομένα</w:t>
      </w:r>
      <w:r w:rsidRPr="00021283">
        <w:rPr>
          <w:rFonts w:asciiTheme="minorHAnsi" w:hAnsiTheme="minorHAnsi" w:cstheme="minorHAnsi"/>
          <w:b/>
          <w:bCs/>
          <w:color w:val="000000"/>
        </w:rPr>
        <w:br/>
        <w:t>• Διευθυντής επιχειρηματικών πληροφοριών</w:t>
      </w:r>
      <w:r w:rsidRPr="00021283">
        <w:rPr>
          <w:rFonts w:asciiTheme="minorHAnsi" w:hAnsiTheme="minorHAnsi" w:cstheme="minorHAnsi"/>
          <w:b/>
          <w:bCs/>
          <w:color w:val="000000"/>
        </w:rPr>
        <w:br/>
        <w:t>• Διατομεακός μεταφραστής δεδομένων</w:t>
      </w:r>
    </w:p>
    <w:p w14:paraId="0520CCED" w14:textId="77777777" w:rsidR="00137C75" w:rsidRPr="00021283" w:rsidRDefault="00137C75" w:rsidP="00021283">
      <w:pPr>
        <w:spacing w:after="120" w:line="280" w:lineRule="exact"/>
        <w:rPr>
          <w:rFonts w:eastAsia="Times New Roman" w:cstheme="minorHAnsi"/>
          <w:kern w:val="0"/>
          <w:lang w:eastAsia="en-GB"/>
          <w14:ligatures w14:val="none"/>
        </w:rPr>
      </w:pPr>
    </w:p>
    <w:p w14:paraId="5662597E" w14:textId="77777777" w:rsidR="00137C75" w:rsidRPr="00021283" w:rsidRDefault="00137C75" w:rsidP="00021283">
      <w:pPr>
        <w:spacing w:before="100" w:beforeAutospacing="1" w:after="120" w:line="280" w:lineRule="exact"/>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8: Συμπεράσματα – Η Δυναμική και Εξελισσόμενη Σχέση της Διοικητικής Λογιστικής με την Τεχνητή Νοημοσύνη</w:t>
      </w:r>
    </w:p>
    <w:p w14:paraId="161015DC" w14:textId="77777777" w:rsidR="00137C75" w:rsidRPr="00021283" w:rsidRDefault="00137C7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αλληλεπίδραση μεταξύ της διοικητικής λογιστικής και των τεχνολογιών τεχνητής νοημοσύνης (ΤΝ) είναι </w:t>
      </w:r>
      <w:r w:rsidRPr="00021283">
        <w:rPr>
          <w:rFonts w:eastAsia="Times New Roman" w:cstheme="minorHAnsi"/>
          <w:b/>
          <w:bCs/>
          <w:color w:val="000000"/>
          <w:kern w:val="0"/>
          <w:lang w:eastAsia="en-GB"/>
          <w14:ligatures w14:val="none"/>
        </w:rPr>
        <w:t>δυναμική, εξελισσόμενη και πολυεπίπεδη</w:t>
      </w:r>
      <w:r w:rsidRPr="00021283">
        <w:rPr>
          <w:rFonts w:eastAsia="Times New Roman" w:cstheme="minorHAnsi"/>
          <w:color w:val="000000"/>
          <w:kern w:val="0"/>
          <w:lang w:eastAsia="en-GB"/>
          <w14:ligatures w14:val="none"/>
        </w:rPr>
        <w:t>. Οι εξελίξεις στις τεχνικές ΤΝ, όπως τα μεγάλα γλωσσικά μοντέλα (LLMs), η μηχανική μάθηση (ML), η βαθιά μάθηση (DL) και η expl</w:t>
      </w:r>
      <w:r w:rsidRPr="00021283">
        <w:rPr>
          <w:rFonts w:eastAsia="Times New Roman" w:cstheme="minorHAnsi"/>
          <w:color w:val="000000"/>
          <w:kern w:val="0"/>
          <w:lang w:val="en-US" w:eastAsia="en-GB"/>
          <w14:ligatures w14:val="none"/>
        </w:rPr>
        <w:t>ai</w:t>
      </w:r>
      <w:r w:rsidRPr="00021283">
        <w:rPr>
          <w:rFonts w:eastAsia="Times New Roman" w:cstheme="minorHAnsi"/>
          <w:color w:val="000000"/>
          <w:kern w:val="0"/>
          <w:lang w:eastAsia="en-GB"/>
          <w14:ligatures w14:val="none"/>
        </w:rPr>
        <w:t>nable ΤΝ (XAI), αναδεικνύουν νέες δυνατότητες αλλά και προκλήσεις για τον κλάδο.</w:t>
      </w:r>
    </w:p>
    <w:p w14:paraId="02235FA9"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Ευκαιρίες:</w:t>
      </w:r>
    </w:p>
    <w:p w14:paraId="2219757E"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Αυτοματοποίηση επαναλαμβανόμενων εργασιών</w:t>
      </w:r>
      <w:r w:rsidRPr="00021283">
        <w:rPr>
          <w:rFonts w:eastAsia="Times New Roman" w:cstheme="minorHAnsi"/>
          <w:color w:val="000000"/>
          <w:kern w:val="0"/>
          <w:lang w:eastAsia="en-GB"/>
          <w14:ligatures w14:val="none"/>
        </w:rPr>
        <w:t>, με σημαντική εξοικονόμηση κόστους και χρόνου.</w:t>
      </w:r>
    </w:p>
    <w:p w14:paraId="45BD24DD"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λήψης αποφάσεων</w:t>
      </w:r>
      <w:r w:rsidRPr="00021283">
        <w:rPr>
          <w:rFonts w:eastAsia="Times New Roman" w:cstheme="minorHAnsi"/>
          <w:color w:val="000000"/>
          <w:kern w:val="0"/>
          <w:lang w:eastAsia="en-GB"/>
          <w14:ligatures w14:val="none"/>
        </w:rPr>
        <w:t> με ακριβέστερα και real-time δεδομένα.</w:t>
      </w:r>
    </w:p>
    <w:p w14:paraId="043C04B6" w14:textId="77777777" w:rsidR="00137C75" w:rsidRPr="00021283" w:rsidRDefault="00137C75" w:rsidP="00021283">
      <w:pPr>
        <w:numPr>
          <w:ilvl w:val="0"/>
          <w:numId w:val="5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Ανάδυση νέων επαγγελματικών ρόλων</w:t>
      </w:r>
      <w:r w:rsidRPr="00021283">
        <w:rPr>
          <w:rFonts w:eastAsia="Times New Roman" w:cstheme="minorHAnsi"/>
          <w:color w:val="000000"/>
          <w:kern w:val="0"/>
          <w:lang w:eastAsia="en-GB"/>
          <w14:ligatures w14:val="none"/>
        </w:rPr>
        <w:t> με στρατηγικό και τεχνολογικό χαρακτήρα.</w:t>
      </w:r>
    </w:p>
    <w:p w14:paraId="0D8D661A" w14:textId="77777777" w:rsidR="00137C75" w:rsidRPr="00021283" w:rsidRDefault="00137C75"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Προκλήσεις:</w:t>
      </w:r>
    </w:p>
    <w:p w14:paraId="0492BED4"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Κίνδυνος deskilling</w:t>
      </w:r>
      <w:r w:rsidRPr="00021283">
        <w:rPr>
          <w:rFonts w:eastAsia="Times New Roman" w:cstheme="minorHAnsi"/>
          <w:color w:val="000000"/>
          <w:kern w:val="0"/>
          <w:lang w:eastAsia="en-GB"/>
          <w14:ligatures w14:val="none"/>
        </w:rPr>
        <w:t> και εξάρτησης από black-box αλγορίθμους.</w:t>
      </w:r>
    </w:p>
    <w:p w14:paraId="0CAF7428"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Έλλειψη διαφάνειας και εμπιστοσύνης</w:t>
      </w:r>
      <w:r w:rsidRPr="00021283">
        <w:rPr>
          <w:rFonts w:eastAsia="Times New Roman" w:cstheme="minorHAnsi"/>
          <w:color w:val="000000"/>
          <w:kern w:val="0"/>
          <w:lang w:eastAsia="en-GB"/>
          <w14:ligatures w14:val="none"/>
        </w:rPr>
        <w:t> στις προβλέψεις που παράγονται από ΤΝ.</w:t>
      </w:r>
    </w:p>
    <w:p w14:paraId="4207CB4B" w14:textId="77777777" w:rsidR="00137C75" w:rsidRPr="00021283" w:rsidRDefault="00137C75" w:rsidP="00021283">
      <w:pPr>
        <w:numPr>
          <w:ilvl w:val="0"/>
          <w:numId w:val="52"/>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Ανεπαρκής κατάρτιση</w:t>
      </w:r>
      <w:r w:rsidRPr="00021283">
        <w:rPr>
          <w:rFonts w:eastAsia="Times New Roman" w:cstheme="minorHAnsi"/>
          <w:color w:val="000000"/>
          <w:kern w:val="0"/>
          <w:lang w:eastAsia="en-GB"/>
          <w14:ligatures w14:val="none"/>
        </w:rPr>
        <w:t> για τις νέες απαιτήσεις του επαγγέλματος.</w:t>
      </w:r>
    </w:p>
    <w:p w14:paraId="400ECEE4" w14:textId="77777777" w:rsidR="00137C75" w:rsidRPr="00021283" w:rsidRDefault="00137C75" w:rsidP="00021283">
      <w:pPr>
        <w:spacing w:after="120" w:line="280" w:lineRule="exact"/>
        <w:rPr>
          <w:rFonts w:eastAsia="Times New Roman" w:cstheme="minorHAnsi"/>
          <w:kern w:val="0"/>
          <w:lang w:eastAsia="en-GB"/>
          <w14:ligatures w14:val="none"/>
        </w:rPr>
      </w:pPr>
    </w:p>
    <w:p w14:paraId="1323E815" w14:textId="77777777" w:rsidR="00137C75" w:rsidRPr="00021283" w:rsidRDefault="00137C75" w:rsidP="00021283">
      <w:pPr>
        <w:spacing w:before="100" w:beforeAutospacing="1" w:after="120" w:line="280" w:lineRule="exact"/>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Στρατηγική της Μετάβασης: </w:t>
      </w:r>
      <w:r w:rsidRPr="00021283">
        <w:rPr>
          <w:rFonts w:eastAsia="Times New Roman" w:cstheme="minorHAnsi"/>
          <w:color w:val="000000"/>
          <w:kern w:val="0"/>
          <w:lang w:eastAsia="en-GB"/>
          <w14:ligatures w14:val="none"/>
        </w:rPr>
        <w:t>Η βιώσιμη υιοθέτηση της ΤΝ στη διοικητική λογιστική απαιτεί:</w:t>
      </w:r>
    </w:p>
    <w:p w14:paraId="638B2CA4"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Επένδυση σε διαρκή επαγγελματική ανάπτυξη</w:t>
      </w:r>
      <w:r w:rsidRPr="00021283">
        <w:rPr>
          <w:rFonts w:eastAsia="Times New Roman" w:cstheme="minorHAnsi"/>
          <w:color w:val="000000"/>
          <w:kern w:val="0"/>
          <w:lang w:eastAsia="en-GB"/>
          <w14:ligatures w14:val="none"/>
        </w:rPr>
        <w:t>.</w:t>
      </w:r>
    </w:p>
    <w:p w14:paraId="6D3C8690"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Καλλιέργεια υβριδικών δεξιοτήτων</w:t>
      </w:r>
      <w:r w:rsidRPr="00021283">
        <w:rPr>
          <w:rFonts w:eastAsia="Times New Roman" w:cstheme="minorHAnsi"/>
          <w:color w:val="000000"/>
          <w:kern w:val="0"/>
          <w:lang w:eastAsia="en-GB"/>
          <w14:ligatures w14:val="none"/>
        </w:rPr>
        <w:t> που συνδυάζουν τεχνογνωσία, αναλυτική σκέψη και επικοινωνία.</w:t>
      </w:r>
    </w:p>
    <w:p w14:paraId="46032D3C" w14:textId="77777777" w:rsidR="00137C75" w:rsidRPr="00021283" w:rsidRDefault="00137C75" w:rsidP="00021283">
      <w:pPr>
        <w:numPr>
          <w:ilvl w:val="0"/>
          <w:numId w:val="53"/>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Ανάπτυξη πλαισίων διακυβέρνησης δεδομένων</w:t>
      </w:r>
      <w:r w:rsidRPr="00021283">
        <w:rPr>
          <w:rFonts w:eastAsia="Times New Roman" w:cstheme="minorHAnsi"/>
          <w:color w:val="000000"/>
          <w:kern w:val="0"/>
          <w:lang w:eastAsia="en-GB"/>
          <w14:ligatures w14:val="none"/>
        </w:rPr>
        <w:t>, διαφάνειας και δεοντολογικής χρήσης της τεχνολογίας.</w:t>
      </w:r>
    </w:p>
    <w:p w14:paraId="02EB386F" w14:textId="77777777" w:rsidR="00137C75" w:rsidRPr="00021283" w:rsidRDefault="00137C75" w:rsidP="00021283">
      <w:pPr>
        <w:spacing w:after="120" w:line="280" w:lineRule="exact"/>
        <w:rPr>
          <w:rFonts w:eastAsia="Times New Roman" w:cstheme="minorHAnsi"/>
          <w:kern w:val="0"/>
          <w:lang w:eastAsia="en-GB"/>
          <w14:ligatures w14:val="none"/>
        </w:rPr>
      </w:pPr>
    </w:p>
    <w:p w14:paraId="14E0A171" w14:textId="77777777" w:rsidR="00137C75" w:rsidRPr="00021283" w:rsidRDefault="00137C75" w:rsidP="00021283">
      <w:pPr>
        <w:spacing w:before="100" w:beforeAutospacing="1" w:after="120" w:line="280" w:lineRule="exact"/>
        <w:jc w:val="both"/>
        <w:outlineLvl w:val="1"/>
        <w:rPr>
          <w:rFonts w:cstheme="minorHAnsi"/>
        </w:rPr>
      </w:pPr>
      <w:r w:rsidRPr="00021283">
        <w:rPr>
          <w:rFonts w:eastAsia="Times New Roman" w:cstheme="minorHAnsi"/>
          <w:b/>
          <w:bCs/>
          <w:color w:val="000000"/>
          <w:kern w:val="0"/>
          <w:lang w:eastAsia="en-GB"/>
          <w14:ligatures w14:val="none"/>
        </w:rPr>
        <w:t xml:space="preserve">Τελική Σκέψη: </w:t>
      </w:r>
      <w:r w:rsidRPr="00021283">
        <w:rPr>
          <w:rFonts w:eastAsia="Times New Roman" w:cstheme="minorHAnsi"/>
          <w:color w:val="000000"/>
          <w:kern w:val="0"/>
          <w:lang w:eastAsia="en-GB"/>
          <w14:ligatures w14:val="none"/>
        </w:rPr>
        <w:t>Το μέλλον του επαγγέλματος δεν προδιαγράφει την </w:t>
      </w:r>
      <w:r w:rsidRPr="00021283">
        <w:rPr>
          <w:rFonts w:eastAsia="Times New Roman" w:cstheme="minorHAnsi"/>
          <w:b/>
          <w:bCs/>
          <w:color w:val="000000"/>
          <w:kern w:val="0"/>
          <w:lang w:eastAsia="en-GB"/>
          <w14:ligatures w14:val="none"/>
        </w:rPr>
        <w:t>εξαφάνιση των διοικητικών λογιστών</w:t>
      </w:r>
      <w:r w:rsidRPr="00021283">
        <w:rPr>
          <w:rFonts w:eastAsia="Times New Roman" w:cstheme="minorHAnsi"/>
          <w:color w:val="000000"/>
          <w:kern w:val="0"/>
          <w:lang w:eastAsia="en-GB"/>
          <w14:ligatures w14:val="none"/>
        </w:rPr>
        <w:t>, αλλά τον </w:t>
      </w:r>
      <w:r w:rsidRPr="00021283">
        <w:rPr>
          <w:rFonts w:eastAsia="Times New Roman" w:cstheme="minorHAnsi"/>
          <w:b/>
          <w:bCs/>
          <w:color w:val="000000"/>
          <w:kern w:val="0"/>
          <w:lang w:eastAsia="en-GB"/>
          <w14:ligatures w14:val="none"/>
        </w:rPr>
        <w:t>επαναπροσδιορισμό του ρόλου τους</w:t>
      </w:r>
      <w:r w:rsidRPr="00021283">
        <w:rPr>
          <w:rFonts w:eastAsia="Times New Roman" w:cstheme="minorHAnsi"/>
          <w:color w:val="000000"/>
          <w:kern w:val="0"/>
          <w:lang w:eastAsia="en-GB"/>
          <w14:ligatures w14:val="none"/>
        </w:rPr>
        <w:t>. Αντί να αντικατασταθούν από την τεχνολογία, οι λογιστές καλούνται να την κατανοήσουν, να την ενσωματώσουν και να τη χρησιμοποιήσουν </w:t>
      </w:r>
      <w:r w:rsidRPr="00021283">
        <w:rPr>
          <w:rFonts w:eastAsia="Times New Roman" w:cstheme="minorHAnsi"/>
          <w:b/>
          <w:bCs/>
          <w:color w:val="000000"/>
          <w:kern w:val="0"/>
          <w:lang w:eastAsia="en-GB"/>
          <w14:ligatures w14:val="none"/>
        </w:rPr>
        <w:t>ως στρατηγικό πλεονέκτημα</w:t>
      </w:r>
      <w:r w:rsidRPr="00021283">
        <w:rPr>
          <w:rFonts w:eastAsia="Times New Roman" w:cstheme="minorHAnsi"/>
          <w:color w:val="000000"/>
          <w:kern w:val="0"/>
          <w:lang w:eastAsia="en-GB"/>
          <w14:ligatures w14:val="none"/>
        </w:rPr>
        <w:t>.</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Όσοι επιλέξουν να προσαρμοστούν ενεργά θα βρεθούν στο επίκεντρο της επιχειρησιακής λήψης αποφάσεων, αναλαμβάνοντας ρόλους με </w:t>
      </w:r>
      <w:r w:rsidRPr="00021283">
        <w:rPr>
          <w:rFonts w:eastAsia="Times New Roman" w:cstheme="minorHAnsi"/>
          <w:b/>
          <w:bCs/>
          <w:color w:val="000000"/>
          <w:kern w:val="0"/>
          <w:lang w:eastAsia="en-GB"/>
          <w14:ligatures w14:val="none"/>
        </w:rPr>
        <w:t>πραγματική επίδραση στην αξία του οργανισμού</w:t>
      </w:r>
      <w:r w:rsidRPr="00021283">
        <w:rPr>
          <w:rFonts w:eastAsia="Times New Roman" w:cstheme="minorHAnsi"/>
          <w:color w:val="000000"/>
          <w:kern w:val="0"/>
          <w:lang w:eastAsia="en-GB"/>
          <w14:ligatures w14:val="none"/>
        </w:rPr>
        <w:t>.</w:t>
      </w:r>
    </w:p>
    <w:p w14:paraId="72A4BAF2" w14:textId="77777777" w:rsidR="00F63468" w:rsidRPr="00021283" w:rsidRDefault="00F63468"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Η εκρηκτική οικονομική κατάσταση της Γαλλίας</w:t>
      </w:r>
    </w:p>
    <w:p w14:paraId="34A4BBAB" w14:textId="77777777" w:rsidR="00F63468" w:rsidRPr="00021283" w:rsidRDefault="00F63468"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2EC05C39" w14:textId="77777777" w:rsidR="00F63468" w:rsidRPr="00021283" w:rsidRDefault="00F6346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49ECD07" w14:textId="77777777" w:rsidR="00F63468" w:rsidRPr="00021283" w:rsidRDefault="00F63468" w:rsidP="00021283">
      <w:pPr>
        <w:spacing w:after="120" w:line="280" w:lineRule="exact"/>
        <w:jc w:val="center"/>
        <w:rPr>
          <w:rFonts w:cstheme="minorHAnsi"/>
          <w:color w:val="000000" w:themeColor="text1"/>
        </w:rPr>
      </w:pPr>
    </w:p>
    <w:p w14:paraId="6C0435EF"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μελέτη της κατάστασης μιας χώρας απαιτεί την ανάλυση όλων των παραγόντων που τη συνθέτουν. Δεν αρκεί η αποσπασματική εξέταση μεμονωμένων τομέων. Χρειάζεται μια συνολική θεώρηση, που να περιλαμβάνει τη γεωγραφία, την πολιτική, την οικονομία, τηστρατιωτική ισχύ, την τεχνολογία και τον πολιτισμό. Στην περίπτωση της Γαλλίας, μιας εκ των μεγαλύτερων δυνάμεων της Ευρωπαϊκής Ένωσης και παραδοσιακού πυλώνα της ευρωπαϊκής σταθερότητας, όλα αυτά τα στοιχεία αλληλεπιδρούν με τρόπο που σήμερα αναδεικνύει μεγάλες προκλήσεις αλλά και κρίσιμα διλήμματα για το μέλλον.</w:t>
      </w:r>
    </w:p>
    <w:p w14:paraId="7895F4CD"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Γεωγραφία: </w:t>
      </w:r>
      <w:r w:rsidRPr="00021283">
        <w:rPr>
          <w:rFonts w:eastAsia="Times New Roman" w:cstheme="minorHAnsi"/>
          <w:color w:val="000000"/>
          <w:kern w:val="0"/>
          <w:lang w:eastAsia="en-GB"/>
          <w14:ligatures w14:val="none"/>
        </w:rPr>
        <w:t>Η γεωγραφία της Γαλλίας είναι ιδιαίτερα πλεονεκτική. Με πρόσβαση τόσο στη Μεσόγειο όσο και στον Ατλαντικό Ωκεανό, αλλά και με υπερπόντια εδάφη που της εξασφαλίζουν παρουσία σε όλες τις ηπείρους, η χώρα κατέχει μια στρατηγική θέση. Το γεωγραφικό αυτό πλεονέκτημα διαχρονικά της έδινε δυνατότητα εμπορίου, πολιτισμικής διάχυσης και γεωπολιτικής επιρροής. Η γαλλική γεωγραφία, ωστόσο, από μόνη της δεν αρκεί να αντισταθμίσει τα οικονομικά και πολιτικά προβλήματα που εντείνονται στο εσωτερικό.</w:t>
      </w:r>
    </w:p>
    <w:p w14:paraId="2BDD5ABA"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Στρατιωτική ισχύς: </w:t>
      </w:r>
      <w:r w:rsidRPr="00021283">
        <w:rPr>
          <w:rFonts w:eastAsia="Times New Roman" w:cstheme="minorHAnsi"/>
          <w:color w:val="000000"/>
          <w:kern w:val="0"/>
          <w:lang w:eastAsia="en-GB"/>
          <w14:ligatures w14:val="none"/>
        </w:rPr>
        <w:t>Η Γαλλία διαθέτει τον ισχυρότερο στρατό στην Ευρωπαϊκή Ένωση, με πυρηνικό οπλοστάσιο και δική της αμυντική βιομηχανία. Ωστόσο, οι αμυντικές δαπάνες αντιστοιχούν μόλις στο </w:t>
      </w:r>
      <w:r w:rsidRPr="00021283">
        <w:rPr>
          <w:rFonts w:eastAsia="Times New Roman" w:cstheme="minorHAnsi"/>
          <w:b/>
          <w:bCs/>
          <w:color w:val="000000"/>
          <w:kern w:val="0"/>
          <w:lang w:eastAsia="en-GB"/>
          <w14:ligatures w14:val="none"/>
        </w:rPr>
        <w:t>2% του ΑΕΠ</w:t>
      </w:r>
      <w:r w:rsidRPr="00021283">
        <w:rPr>
          <w:rFonts w:eastAsia="Times New Roman" w:cstheme="minorHAnsi"/>
          <w:color w:val="000000"/>
          <w:kern w:val="0"/>
          <w:lang w:eastAsia="en-GB"/>
          <w14:ligatures w14:val="none"/>
        </w:rPr>
        <w:t>, χαμηλότερα από τον νέο στόχο του ΝΑΤΟ (5% έως το 2035). Η κυβέρνηση Μακρόν έχει ήδη δεσμευτεί για αύξηση 6,5 δισ. ευρώ στις αμυντικές δαπάνες μέχρι το 2027. Η πρόκληση, όμως, είναι ότι αυτές οι αυξήσεις συμπίπτουν με τη διόγκωση του δημοσίου χρέους, καθιστώντας δύσκολη τη χρηματοδότηση.</w:t>
      </w:r>
    </w:p>
    <w:p w14:paraId="65EE6DF4" w14:textId="77777777" w:rsidR="00F63468" w:rsidRPr="00021283" w:rsidRDefault="00F63468" w:rsidP="00021283">
      <w:pPr>
        <w:spacing w:before="100" w:beforeAutospacing="1" w:after="120" w:line="280" w:lineRule="exact"/>
        <w:jc w:val="both"/>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Τεχνολογία και καινοτομία: </w:t>
      </w:r>
      <w:r w:rsidRPr="00021283">
        <w:rPr>
          <w:rFonts w:eastAsia="Times New Roman" w:cstheme="minorHAnsi"/>
          <w:color w:val="000000"/>
          <w:kern w:val="0"/>
          <w:lang w:eastAsia="en-GB"/>
          <w14:ligatures w14:val="none"/>
        </w:rPr>
        <w:t>Η Γαλλία διαθέτει ισχυρή επιστημονική βάση, κορυφαία πανεπιστήμια και εταιρείες υψηλής τεχνολογίας. Έχει σημαντική παράδοση στην αεροναυπηγική, στην ενέργεια και στις βιοεπιστήμες. Ωστόσο, υστερεί σε τομείς αιχμής όπως η τεχνητή νοημοσύνη και τα νέα μοριακά υλικά σε σχέση με τις Ηνωμένες Πολιτείες και την Κίνα. Η υστέρηση αυτή σημαίνει ότι η χώρα κινδυνεύει να μείνει πίσω σε κρίσιμους τομείς του 21ου αιώνα.</w:t>
      </w:r>
    </w:p>
    <w:p w14:paraId="06FD286C"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lang w:eastAsia="en-GB"/>
        </w:rPr>
        <w:lastRenderedPageBreak/>
        <w:t>Πολιτισμός</w:t>
      </w:r>
      <w:r w:rsidRPr="00021283">
        <w:rPr>
          <w:rFonts w:eastAsia="Times New Roman" w:cstheme="minorHAnsi"/>
          <w:color w:val="000000" w:themeColor="text1"/>
          <w:lang w:eastAsia="en-GB"/>
        </w:rPr>
        <w:t>: Το εθνικό κράτος είναι σε πολλούς τομείς το θεμέλιο πάνω στο οποίο οργανώνονται οι σύγχρονες ανθρώπινες κοινότητες. Οι άνθρωποι καθορίζουν την ταυτότητά τους εν μέρει βάσει του έθνους και της περιοχής από όπου προέρχονται, και συχνά οι αξίες και οι στόχοι ενός κράτους επηρεάζονται από ό,τι θεωρούν πολιτισμικά σημαντικό. Οι δυναμικές ενός πολιτισμού συχνά προκύπτουν από τους περιορισμούς και τους στόχους ενός έθνους, πράγμα που σημαίνει ότι οι γεωπολιτικές και πολιτισμικές δυνάμεις μπορούν να αλληλεπιδρούν και να ωθούν η μία την άλλη με το πέρασμα του χρόνου. Η Γαλλία είναι μια χώρα παραγωγής σημαντικού πολιτισμού και αποτελούσε από πολύ παλιά πολιτισμικό πρότυπο. Δεν είναι σίγουρο όμως ότι σήμερα υπάρχει πολιτισμική συνοχή, πράγμα το οποίο αντανακλά την αδυναμία πολιτικής συνεννόησης.</w:t>
      </w:r>
    </w:p>
    <w:p w14:paraId="39047799"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κατάσταση: </w:t>
      </w:r>
      <w:r w:rsidRPr="00021283">
        <w:rPr>
          <w:rFonts w:eastAsia="Times New Roman" w:cstheme="minorHAnsi"/>
          <w:color w:val="000000"/>
          <w:kern w:val="0"/>
          <w:lang w:eastAsia="en-GB"/>
          <w14:ligatures w14:val="none"/>
        </w:rPr>
        <w:t>Η γαλλική πολιτική σκηνή είναι κατακερματισμένη. Από τις βουλευτικές εκλογές του 2022 και μετά, το κόμμα Αναγέννηση του προέδρου Μακρόν δεν διαθέτει απόλυτη πλειοψηφία στην Εθνοσυνέλευση. Αυτό έχει οδηγήσει σε συνεχή αδιέξοδα και σε επαναλαμβανόμενη χρήση του άρθρου 49.3 του Συντάγματος, που επιτρέπει την ψήφιση νόμων χωρίς κοινοβουλευτική έγκριση, εκτός αν κατατεθεί πρόταση δυσπιστίας. Η διαδικασία αυτή, αν και νόμιμη, θεωρείται αντιδημοκρατική και έχει προκαλέσει κύματα διαμαρτυριών.</w:t>
      </w:r>
    </w:p>
    <w:p w14:paraId="7B6D038B"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η άνοδος τόσο της ακραίας δεξιάς όσο και της ακραίας αριστεράς αποτυπώνει την κοινωνική δυσαρέσκεια και την απώλεια εμπιστοσύνης στο κέντρο. Οι πολιτικές διαιρέσεις είναι βαθιές, οι συγκρούσεις εντείνονται και το πολιτικό σύστημα αδυνατεί να επιτύχει συναινέσεις.</w:t>
      </w:r>
    </w:p>
    <w:p w14:paraId="202DD8F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Οικονομία και δημόσιο χρέος: </w:t>
      </w:r>
      <w:r w:rsidRPr="00021283">
        <w:rPr>
          <w:rFonts w:eastAsia="Times New Roman" w:cstheme="minorHAnsi"/>
          <w:color w:val="000000"/>
          <w:kern w:val="0"/>
          <w:lang w:eastAsia="en-GB"/>
          <w14:ligatures w14:val="none"/>
        </w:rPr>
        <w:t>Η οικονομία της Γαλλίας αντιμετωπίζει πολλά συσσωρευμένα σοβαρά προβλήματα:</w:t>
      </w:r>
    </w:p>
    <w:p w14:paraId="19E9641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ΑΕΠ και ανάπτυξη</w:t>
      </w:r>
      <w:r w:rsidRPr="00021283">
        <w:rPr>
          <w:rFonts w:eastAsia="Times New Roman" w:cstheme="minorHAnsi"/>
          <w:color w:val="000000"/>
          <w:kern w:val="0"/>
          <w:lang w:eastAsia="en-GB"/>
          <w14:ligatures w14:val="none"/>
        </w:rPr>
        <w:t>: Το ΑΕΠ το 2024 ανήλθε σε 3,16 τρισ. δολάρια, με οριακή ανάπτυξη. Η αύξηση του ΑΕΠ μειώθηκε από 2,5% το 2022 σε μόλις 0,8% το 2023.</w:t>
      </w:r>
    </w:p>
    <w:p w14:paraId="29B23AA0"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Δημοσιονομικό έλλειμμα</w:t>
      </w:r>
      <w:r w:rsidRPr="00021283">
        <w:rPr>
          <w:rFonts w:eastAsia="Times New Roman" w:cstheme="minorHAnsi"/>
          <w:color w:val="000000"/>
          <w:kern w:val="0"/>
          <w:lang w:eastAsia="en-GB"/>
          <w14:ligatures w14:val="none"/>
        </w:rPr>
        <w:t xml:space="preserve">: Το 2025, τα έσοδα ανήλθαν σε 1,546 τρισ., οι δαπάνες σε 1,709 τρις, με αποτέλεσμα έλλειμμα 162,85 δισ. ευρώ ή 5,8% του ΑΕΠ. Δηλαδή δαπανά περίπου 162,85 δισ. παραπάνω απ' ό,τι εισπράττει. </w:t>
      </w:r>
    </w:p>
    <w:p w14:paraId="357FC54C"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Κρατικές δαπάνες</w:t>
      </w:r>
      <w:r w:rsidRPr="00021283">
        <w:rPr>
          <w:rFonts w:eastAsia="Times New Roman" w:cstheme="minorHAnsi"/>
          <w:color w:val="000000"/>
          <w:kern w:val="0"/>
          <w:lang w:eastAsia="en-GB"/>
          <w14:ligatures w14:val="none"/>
        </w:rPr>
        <w:t xml:space="preserve">: Αντιστοιχούν στο 51% του ΑΕΠ, γεγονός που καθιστά το κράτος υπερδιογκωμένο και πρέπει να υπερφορολογεί τους πολίτες. </w:t>
      </w:r>
    </w:p>
    <w:p w14:paraId="01C0BECB"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Χρέος</w:t>
      </w:r>
      <w:r w:rsidRPr="00021283">
        <w:rPr>
          <w:rFonts w:eastAsia="Times New Roman" w:cstheme="minorHAnsi"/>
          <w:color w:val="000000"/>
          <w:kern w:val="0"/>
          <w:lang w:eastAsia="en-GB"/>
          <w14:ligatures w14:val="none"/>
        </w:rPr>
        <w:t>: Το δημόσιο χρέος από 2,45 τρισ. το 2020 (ΑΕΠ 2,723 τρις) ανήλθε σε 3,35 τρις το 2024 (ΑΕΠ 3,162 τρις). Δηλαδή αύξηση χρέους 37% στην τελευταία πενταετία, ενώ το ΑΕΠ αυξήθηκε μόλις 16%.</w:t>
      </w:r>
    </w:p>
    <w:p w14:paraId="5A641E7A"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Ομόλογα: </w:t>
      </w:r>
      <w:r w:rsidRPr="00021283">
        <w:rPr>
          <w:rFonts w:cstheme="minorHAnsi"/>
          <w:color w:val="000000" w:themeColor="text1"/>
        </w:rPr>
        <w:t>Όταν τα ομόλογα δεν έχουν ζήτηση γιατί θεωρούνται υψηλού ρίσκου, οι τιμές των ομολόγων πέφτουν, οπότε οι αποδόσεις τους ανεβαίνουν</w:t>
      </w:r>
      <w:r w:rsidRPr="00021283">
        <w:rPr>
          <w:rFonts w:cstheme="minorHAnsi"/>
          <w:b/>
          <w:bCs/>
          <w:color w:val="00B050"/>
        </w:rPr>
        <w:t xml:space="preserve">. </w:t>
      </w:r>
      <w:r w:rsidRPr="00021283">
        <w:rPr>
          <w:rFonts w:cstheme="minorHAnsi"/>
          <w:color w:val="000000" w:themeColor="text1"/>
        </w:rPr>
        <w:t>Οι νέες εκδόσεις θα πρέπει να έχουν ακόμα υψηλότερο επιτόκιο για να υπάρξουν αγοραστές.</w:t>
      </w:r>
      <w:r w:rsidRPr="00021283">
        <w:rPr>
          <w:rFonts w:cstheme="minorHAnsi"/>
          <w:b/>
          <w:bCs/>
          <w:color w:val="000000" w:themeColor="text1"/>
        </w:rPr>
        <w:t xml:space="preserve"> </w:t>
      </w:r>
      <w:r w:rsidRPr="00021283">
        <w:rPr>
          <w:rFonts w:cstheme="minorHAnsi"/>
          <w:color w:val="000000"/>
        </w:rPr>
        <w:t>Η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γαλλικών</w:t>
      </w:r>
      <w:r w:rsidRPr="00021283">
        <w:rPr>
          <w:rStyle w:val="apple-converted-space"/>
          <w:rFonts w:eastAsiaTheme="majorEastAsia" w:cstheme="minorHAnsi"/>
          <w:color w:val="000000"/>
        </w:rPr>
        <w:t> </w:t>
      </w:r>
      <w:r w:rsidRPr="00021283">
        <w:rPr>
          <w:rFonts w:cstheme="minorHAnsi"/>
          <w:color w:val="000000"/>
        </w:rPr>
        <w:t>ομολόγων βρίσκεται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2,80%</w:t>
      </w:r>
      <w:r w:rsidRPr="00021283">
        <w:rPr>
          <w:rFonts w:cstheme="minorHAnsi"/>
          <w:b/>
          <w:bCs/>
          <w:color w:val="000000"/>
        </w:rPr>
        <w:t>,</w:t>
      </w:r>
      <w:r w:rsidRPr="00021283">
        <w:rPr>
          <w:rFonts w:cstheme="minorHAnsi"/>
          <w:color w:val="000000"/>
        </w:rPr>
        <w:t xml:space="preserve"> ξεπερνώντας την απόδοση των 5ετών</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ιταλικών</w:t>
      </w:r>
      <w:r w:rsidRPr="00021283">
        <w:rPr>
          <w:rStyle w:val="apple-converted-space"/>
          <w:rFonts w:eastAsiaTheme="majorEastAsia" w:cstheme="minorHAnsi"/>
          <w:color w:val="000000"/>
        </w:rPr>
        <w:t> </w:t>
      </w:r>
      <w:r w:rsidRPr="00021283">
        <w:rPr>
          <w:rFonts w:cstheme="minorHAnsi"/>
          <w:color w:val="000000"/>
        </w:rPr>
        <w:t>ομολόγων που κινείται περίπου στο</w:t>
      </w:r>
      <w:r w:rsidRPr="00021283">
        <w:rPr>
          <w:rStyle w:val="apple-converted-space"/>
          <w:rFonts w:eastAsiaTheme="majorEastAsia" w:cstheme="minorHAnsi"/>
          <w:color w:val="000000"/>
        </w:rPr>
        <w:t> </w:t>
      </w:r>
      <w:r w:rsidRPr="00021283">
        <w:rPr>
          <w:rStyle w:val="aa"/>
          <w:rFonts w:eastAsiaTheme="majorEastAsia" w:cstheme="minorHAnsi"/>
          <w:b w:val="0"/>
          <w:bCs w:val="0"/>
          <w:color w:val="000000"/>
        </w:rPr>
        <w:t>2,79%</w:t>
      </w:r>
      <w:r w:rsidRPr="00021283">
        <w:rPr>
          <w:rFonts w:cstheme="minorHAnsi"/>
          <w:b/>
          <w:bCs/>
          <w:color w:val="000000"/>
        </w:rPr>
        <w:t>.</w:t>
      </w:r>
    </w:p>
    <w:p w14:paraId="4DF21905" w14:textId="77777777" w:rsidR="00F63468" w:rsidRPr="00021283" w:rsidRDefault="00F63468" w:rsidP="00021283">
      <w:pPr>
        <w:numPr>
          <w:ilvl w:val="0"/>
          <w:numId w:val="5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Τόκοι</w:t>
      </w:r>
      <w:r w:rsidRPr="00021283">
        <w:rPr>
          <w:rFonts w:eastAsia="Times New Roman" w:cstheme="minorHAnsi"/>
          <w:color w:val="000000"/>
          <w:kern w:val="0"/>
          <w:lang w:eastAsia="en-GB"/>
          <w14:ligatures w14:val="none"/>
        </w:rPr>
        <w:t>: Οι πληρωμές τόκων ανέρχονται στο 2,5% του ΑΕΠ το 2025, και προβλέπεται να φτάσουν το 2,9% το 2026, μιάμιση φορά παραπάνω από τις αμυντικές δαπάνες. Το αποτέλεσμα είναι να εκτοπίζονται άλλες δαπάνες για την πληρωμή των τόκων.</w:t>
      </w:r>
    </w:p>
    <w:p w14:paraId="5BB6B878" w14:textId="77777777" w:rsidR="00F63468" w:rsidRPr="00021283" w:rsidRDefault="00F63468" w:rsidP="00021283">
      <w:pPr>
        <w:spacing w:before="100" w:beforeAutospacing="1" w:after="120" w:line="280" w:lineRule="exact"/>
        <w:jc w:val="both"/>
        <w:outlineLvl w:val="3"/>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 xml:space="preserve">Το χρέος αυτό είναι μη βιώσιμο. Η εξυπηρέτησή του «τρώει» ολοένα μεγαλύτερο μέρος του προϋπολογισμού, αφήνοντας λιγότερους πόρους για κοινωνικές παροχές ή επενδύσεις. </w:t>
      </w:r>
      <w:r w:rsidRPr="00021283">
        <w:rPr>
          <w:rFonts w:eastAsia="Times New Roman" w:cstheme="minorHAnsi"/>
          <w:color w:val="000000" w:themeColor="text1"/>
          <w:lang w:eastAsia="en-GB"/>
        </w:rPr>
        <w:t xml:space="preserve">Αυτό σημαίνει ότι πρέπει το κράτος να δώσει προτεραιότητα στη βιωσιμότητα του χρέους, ανεξάρτητα από το ποιος θα είναι στην εξουσία. </w:t>
      </w:r>
      <w:r w:rsidRPr="00021283">
        <w:rPr>
          <w:rFonts w:eastAsia="Times New Roman" w:cstheme="minorHAnsi"/>
          <w:color w:val="000000"/>
          <w:kern w:val="0"/>
          <w:lang w:eastAsia="en-GB"/>
          <w14:ligatures w14:val="none"/>
        </w:rPr>
        <w:t xml:space="preserve">Εδώ αξίζει να σημειωθεί η ανεπάρκεια ελέγχου για τη συγκράτηση των δημοσίων δαπανών που έχουν φθάσει στο 51% του ΑΕΠ, ένα ποσοστό από τα μεγαλύτερα στον κόσμο.  Επίσης πρέπει να σημειωθεί η μείωση της αποδοτικότητας των δημοσίων δαπανών καθώς ενώ την τελευταία πενταετία αυξήθηκε το δημόσιο χρέος κατά 37%, το ΑΕΠ αυξήθηκε μόνο κατά 16%. </w:t>
      </w:r>
    </w:p>
    <w:p w14:paraId="0BCFC3C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Κοινωνικές πιέσεις: </w:t>
      </w:r>
      <w:r w:rsidRPr="00021283">
        <w:rPr>
          <w:rFonts w:eastAsia="Times New Roman" w:cstheme="minorHAnsi"/>
          <w:color w:val="000000"/>
          <w:kern w:val="0"/>
          <w:lang w:eastAsia="en-GB"/>
          <w14:ligatures w14:val="none"/>
        </w:rPr>
        <w:t>Η άσχημη δημοσιονομική κατάσταση δημιουργεί κοινωνικές αναταραχές.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 γαλλικός πληθυσμός δεν δέχεται αυξήσεις φόρων ούτε μειώσεις παροχών. Αυτό σημαίνει ότι οι κυβερνήσεις </w:t>
      </w:r>
      <w:r w:rsidRPr="00021283">
        <w:rPr>
          <w:rFonts w:eastAsia="Times New Roman" w:cstheme="minorHAnsi"/>
          <w:color w:val="000000"/>
          <w:kern w:val="0"/>
          <w:lang w:eastAsia="en-GB"/>
          <w14:ligatures w14:val="none"/>
        </w:rPr>
        <w:lastRenderedPageBreak/>
        <w:t xml:space="preserve">αναγκάζονται να συνεχίζουν τις δαπάνες με δανεισμό. Η έλλειψη πολιτικής βούλησης για πειθαρχία οδηγεί σε φαύλο κύκλο: υψηλότερο χρέος, μεγαλύτεροι τόκοι, περισσότερη πίεση στα δημόσια οικονομικά. Αυτό είναι μια σημαντική απειλή για την ελευθερία των Γάλλων. </w:t>
      </w:r>
      <w:r w:rsidRPr="00021283">
        <w:rPr>
          <w:rFonts w:cstheme="minorHAnsi"/>
          <w:color w:val="000000"/>
        </w:rPr>
        <w:t>Σύντομα θα πρέπει να τους αφαιρεθούν χρήματα μέσω της φορολογίας, τα οποία δεν θα μπορούν πλέον να χρησιμοποιούν για να αγοράζουν αγαθά και υπηρεσίες ώστε να ικανοποιούν τις δικές τους ανάγκες.</w:t>
      </w:r>
    </w:p>
    <w:p w14:paraId="3C95E675"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κοινωνικές ανισότητες οξύνονται. Τα χάσματα πλούτου και αξιών διχάζουν την κοινωνία, ενισχύοντας τα άκρα και αποδυναμώνοντας τη δημοκρατική συναίνεση. Η Γαλλία βιώνει την άνοδο λαϊκιστικών κινημάτων δεξιάς και αριστεράς, που ίσως να υπόσχονται λύσεις αλλά εντείνουν τις συγκρούσεις.</w:t>
      </w:r>
    </w:p>
    <w:p w14:paraId="5DB6EF71" w14:textId="77777777" w:rsidR="00F63468" w:rsidRPr="00021283" w:rsidRDefault="00F63468" w:rsidP="00021283">
      <w:pPr>
        <w:spacing w:before="100" w:beforeAutospacing="1" w:after="120" w:line="280" w:lineRule="exact"/>
        <w:jc w:val="both"/>
        <w:outlineLvl w:val="3"/>
        <w:rPr>
          <w:rFonts w:eastAsia="Times New Roman" w:cstheme="minorHAnsi"/>
          <w:color w:val="000000" w:themeColor="text1"/>
          <w:kern w:val="0"/>
          <w:lang w:eastAsia="en-GB"/>
          <w14:ligatures w14:val="none"/>
        </w:rPr>
      </w:pPr>
      <w:r w:rsidRPr="00021283">
        <w:rPr>
          <w:rFonts w:eastAsia="Times New Roman" w:cstheme="minorHAnsi"/>
          <w:b/>
          <w:bCs/>
          <w:color w:val="000000"/>
          <w:kern w:val="0"/>
          <w:lang w:eastAsia="en-GB"/>
          <w14:ligatures w14:val="none"/>
        </w:rPr>
        <w:t xml:space="preserve">Ιστορικές αναλογίες: </w:t>
      </w:r>
      <w:r w:rsidRPr="00021283">
        <w:rPr>
          <w:rFonts w:eastAsia="Times New Roman" w:cstheme="minorHAnsi"/>
          <w:color w:val="000000"/>
          <w:kern w:val="0"/>
          <w:lang w:eastAsia="en-GB"/>
          <w14:ligatures w14:val="none"/>
        </w:rPr>
        <w:t xml:space="preserve">Η σημερινή κρίση θυμίζει περιόδους σημαντικών υφέσεων της παρελθόντος. Τότε, οι οικονομικές κρίσεις, τα χρέη και οι πολιτικές διαιρέσεις οδήγησαν σε άνοδο του αυταρχισμού και σε μεγάλες γεωπολιτικές αναταράξεις. Σήμερα, η εικόνα είναι ασύμβατη με την τάξη πραγμάτων που γνωρίσαμε μετά τον Β΄ Παγκόσμιο Πόλεμο, αλλά συμβατή με παλαιότερες καταστάσεις. </w:t>
      </w:r>
      <w:r w:rsidRPr="00021283">
        <w:rPr>
          <w:rFonts w:eastAsia="Times New Roman" w:cstheme="minorHAnsi"/>
          <w:color w:val="000000" w:themeColor="text1"/>
          <w:lang w:eastAsia="en-GB"/>
        </w:rPr>
        <w:t>Η οικονομία ενός εθνικού κράτους παίζει καθοριστικό ρόλο στον προσδιορισμό της συνολικής σταθερότητας και δύναμής του. Μια ισχυρή οικονομία είναι συχνά απαραίτητη για μια ισχυρή στρατιωτική δύναμη, κοινωνική σταθερότητα, καθώς και για μια σειρά άλλων παραγόντων. Η οικονομική σταθερότητα, η ευελιξία και η διαθεσιμότητα πόρων μιας χώρας έχουν άμεση επίδραση και στη διεθνή συμπεριφορά του.</w:t>
      </w:r>
    </w:p>
    <w:p w14:paraId="4E0CB331" w14:textId="77777777" w:rsidR="00F63468" w:rsidRPr="00021283" w:rsidRDefault="00F63468" w:rsidP="00021283">
      <w:pPr>
        <w:spacing w:before="100" w:beforeAutospacing="1" w:after="120" w:line="280" w:lineRule="exact"/>
        <w:outlineLvl w:val="3"/>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Προοπτικές και διλήμματα: </w:t>
      </w:r>
      <w:r w:rsidRPr="00021283">
        <w:rPr>
          <w:rFonts w:eastAsia="Times New Roman" w:cstheme="minorHAnsi"/>
          <w:color w:val="000000"/>
          <w:kern w:val="0"/>
          <w:lang w:eastAsia="en-GB"/>
          <w14:ligatures w14:val="none"/>
        </w:rPr>
        <w:t>Η Γαλλία βρίσκεται σε απρόσμενα δύσκολο αλλά αναμενόμενο σταυροδρόμι:</w:t>
      </w:r>
    </w:p>
    <w:p w14:paraId="58434347"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Μπορεί να ακολουθήσει το μονοπάτι της </w:t>
      </w:r>
      <w:r w:rsidRPr="00021283">
        <w:rPr>
          <w:rFonts w:eastAsia="Times New Roman" w:cstheme="minorHAnsi"/>
          <w:b/>
          <w:bCs/>
          <w:color w:val="000000"/>
          <w:kern w:val="0"/>
          <w:lang w:eastAsia="en-GB"/>
          <w14:ligatures w14:val="none"/>
        </w:rPr>
        <w:t>αναγέννησης</w:t>
      </w:r>
      <w:r w:rsidRPr="00021283">
        <w:rPr>
          <w:rFonts w:eastAsia="Times New Roman" w:cstheme="minorHAnsi"/>
          <w:color w:val="000000"/>
          <w:kern w:val="0"/>
          <w:lang w:eastAsia="en-GB"/>
          <w14:ligatures w14:val="none"/>
        </w:rPr>
        <w:t>, βρίσκοντας πολιτική σοφία για συναίνεση και ριζικές μεταρρυθμίσεις, είτε να μειώσει δραστικά τις αναποτελεσματικές δημόσιες δαπάνες είτε να αναπτύξει την οικονομία της, χωρίς να αυξάνει τις δημόσιες δαπάνες ώστε να μειωθούν ως ποσοστό του ΑΕΠ.</w:t>
      </w:r>
    </w:p>
    <w:p w14:paraId="2778EAE3" w14:textId="77777777" w:rsidR="00F63468" w:rsidRPr="00021283" w:rsidRDefault="00F63468" w:rsidP="00021283">
      <w:pPr>
        <w:numPr>
          <w:ilvl w:val="0"/>
          <w:numId w:val="5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Ή να διολισθήσει στο μονοπάτι της </w:t>
      </w:r>
      <w:r w:rsidRPr="00021283">
        <w:rPr>
          <w:rFonts w:eastAsia="Times New Roman" w:cstheme="minorHAnsi"/>
          <w:b/>
          <w:bCs/>
          <w:color w:val="000000"/>
          <w:kern w:val="0"/>
          <w:lang w:eastAsia="en-GB"/>
          <w14:ligatures w14:val="none"/>
        </w:rPr>
        <w:t>παρακμής</w:t>
      </w:r>
      <w:r w:rsidRPr="00021283">
        <w:rPr>
          <w:rFonts w:eastAsia="Times New Roman" w:cstheme="minorHAnsi"/>
          <w:color w:val="000000"/>
          <w:kern w:val="0"/>
          <w:lang w:eastAsia="en-GB"/>
          <w14:ligatures w14:val="none"/>
        </w:rPr>
        <w:t>, αφήνοντας τις διαιρέσεις να εντείνουν το χάος.</w:t>
      </w:r>
    </w:p>
    <w:p w14:paraId="64D7D61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Για να επιτύχει, χρειάζεται ηγεσία με όραμα, ρεαλισμό και διορατικότητα. Ένας πρόεδρος ή μια πολιτική ηγεσία πρέπει να πλάθει τον εαυτό της ανάλογα με τις απαιτήσεις της συγκεκριμένης χρονικής περιόδου, να συνδυάζει δύναμη και σοφία, να γνωρίζει πότε να αποκαλύπτει την πραγματικότητα.</w:t>
      </w:r>
    </w:p>
    <w:p w14:paraId="473DF399"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Γαλλία ενδέχεται να χρειαστεί να «γκρεμίσει» το υπάρχον πολιτικό σύστημα και να το επανιδρύσει. Κάθε φορά που αλλάζει καθεστώς, υπάρχει σφοδρή σύγκρουση μεταξύ του παλιού και του νέου. Το κατεστημένο αντιδρά βίαια στην παραβίαση των κανόνων, αλλά χωρίς ανατροπή δεν μπορεί να υπάρξει πρόοδος.</w:t>
      </w:r>
    </w:p>
    <w:p w14:paraId="2EB6FEFD"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κατάσταση της Γαλλίας είναι εξαιρετικά κρίσιμη. Η γεωγραφία, η στρατιωτική ισχύς και ο πολιτισμός της προσφέρουν ισχυρά θεμέλια. Όμως, η πολιτική είναι κατακερματισμένη, η οικονομία είναι υπερχρεωμένη, η κοινωνία είναι διχασμένη και η τεχνολογία της υστερεί έναντι των μεγάλων δυνάμεων.</w:t>
      </w:r>
    </w:p>
    <w:p w14:paraId="3D60F18C"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δημόσιο χρέος και το έλλειμμα δείχνουν ότι το κράτος ξοδεύει συστηματικά πολύ περισσότερα από όσα εισπράττει. Οι τόκοι απειλούν να παραλύσουν τον προϋπολογισμό, ενώ οι κοινωνικές πιέσεις δεν αφήνουν περιθώρια για λιτότητα. Οι πολιτικές διαιρέσεις και ο λαϊκισμός ενισχύουν την αστάθεια.</w:t>
      </w:r>
    </w:p>
    <w:p w14:paraId="4B1F6632" w14:textId="77777777" w:rsidR="00F63468" w:rsidRPr="00021283" w:rsidRDefault="00F63468" w:rsidP="00021283">
      <w:pPr>
        <w:spacing w:after="120" w:line="280" w:lineRule="exact"/>
        <w:jc w:val="both"/>
        <w:rPr>
          <w:rFonts w:cstheme="minorHAnsi"/>
          <w:color w:val="000000" w:themeColor="text1"/>
        </w:rPr>
      </w:pPr>
      <w:r w:rsidRPr="00021283">
        <w:rPr>
          <w:rFonts w:eastAsia="Times New Roman" w:cstheme="minorHAnsi"/>
          <w:color w:val="000000" w:themeColor="text1"/>
          <w:lang w:eastAsia="en-GB"/>
        </w:rPr>
        <w:t xml:space="preserve">Η ειρήνη και η ευημερία δεν δημιουργούν γεγονότα. Οι κρίσεις όμως δημιουργούν γεγονότα και τώρα η Γαλλία είναι στο επίκεντρο της δημοσιότητας. </w:t>
      </w:r>
      <w:r w:rsidRPr="00021283">
        <w:rPr>
          <w:rFonts w:eastAsia="Times New Roman" w:cstheme="minorHAnsi"/>
          <w:color w:val="000000"/>
          <w:kern w:val="0"/>
          <w:lang w:eastAsia="en-GB"/>
          <w14:ligatures w14:val="none"/>
        </w:rPr>
        <w:t xml:space="preserve">Η Γαλλία, λοιπόν, καλείται να επιλέξει: θα βρει τη δύναμη να μεταρρυθμιστεί και να αναγεννηθεί ή θα αφεθεί στην παρακμή; Η ιστορία δείχνει ότι χώρες που αντιμετωπίζουν τέτοιες κρίσεις είτε γεννούν νέα, ισχυρότερα πολιτικά σχήματα είτε καταρρέουν. Η επιλογή βρίσκεται μπροστά της. </w:t>
      </w:r>
      <w:r w:rsidRPr="00021283">
        <w:rPr>
          <w:rFonts w:eastAsia="Times New Roman" w:cstheme="minorHAnsi"/>
          <w:color w:val="000000" w:themeColor="text1"/>
          <w:lang w:eastAsia="en-GB"/>
        </w:rPr>
        <w:t>Το Γαλλικό μοντέλο αλλάζει. Και όπως πάντα, η αλλαγή αυτή έρχεται με πόνο, χάος και αντίσταση. Χρειάζεται ηγεσία</w:t>
      </w:r>
      <w:r w:rsidRPr="00021283">
        <w:rPr>
          <w:rFonts w:cstheme="minorHAnsi"/>
          <w:color w:val="000000" w:themeColor="text1"/>
        </w:rPr>
        <w:t xml:space="preserve"> με ρεαλισμό και όχι απλώς να έχει ισχύ, αλλά να έχει διορατικότητα. Όχι απλώς να φροντίζει για το παρόν, αλλά να μπορεί να ελέγχει και να δημιουργεί το μέλλον της χώρας.</w:t>
      </w:r>
    </w:p>
    <w:p w14:paraId="0EA059F1" w14:textId="77777777" w:rsidR="00F63468" w:rsidRPr="00021283" w:rsidRDefault="00F63468" w:rsidP="00021283">
      <w:pPr>
        <w:spacing w:after="120" w:line="280" w:lineRule="exact"/>
        <w:rPr>
          <w:rFonts w:cstheme="minorHAnsi"/>
        </w:rPr>
      </w:pPr>
    </w:p>
    <w:p w14:paraId="38A73ADB" w14:textId="6F6E2A03" w:rsidR="00F63468" w:rsidRPr="00021283" w:rsidRDefault="00CD1ECC" w:rsidP="00021283">
      <w:pPr>
        <w:shd w:val="clear" w:color="auto" w:fill="FFFFFF"/>
        <w:spacing w:after="120" w:line="280" w:lineRule="exact"/>
        <w:jc w:val="both"/>
        <w:rPr>
          <w:rFonts w:eastAsia="Times New Roman" w:cstheme="minorHAnsi"/>
          <w:color w:val="000000" w:themeColor="text1"/>
          <w:lang w:eastAsia="en-GB"/>
        </w:rPr>
      </w:pPr>
      <w:bookmarkStart w:id="61" w:name="OLE_LINK140"/>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στιγμή, και υποτάσσονται σε αυτήν, ενώ παράλληλα διαμορφώνουν μια απάντηση. Έτσι, με αυτήν την έννοια, οι </w:t>
      </w:r>
      <w:r w:rsidRPr="00021283">
        <w:rPr>
          <w:rFonts w:eastAsia="Times New Roman" w:cstheme="minorHAnsi"/>
          <w:color w:val="000000" w:themeColor="text1"/>
          <w:kern w:val="0"/>
          <w:lang w:eastAsia="en-GB"/>
          <w14:ligatures w14:val="none"/>
        </w:rPr>
        <w:lastRenderedPageBreak/>
        <w:t>εξαιρ</w:t>
      </w:r>
      <w:r w:rsidR="00B15CFE" w:rsidRPr="00021283">
        <w:rPr>
          <w:rFonts w:eastAsia="Times New Roman" w:cstheme="minorHAnsi"/>
          <w:color w:val="000000" w:themeColor="text1"/>
          <w:kern w:val="0"/>
          <w:lang w:eastAsia="en-GB"/>
          <w14:ligatures w14:val="none"/>
        </w:rPr>
        <w:t>ετικοί η</w:t>
      </w:r>
      <w:r w:rsidRPr="00021283">
        <w:rPr>
          <w:rFonts w:eastAsia="Times New Roman" w:cstheme="minorHAnsi"/>
          <w:color w:val="000000" w:themeColor="text1"/>
          <w:kern w:val="0"/>
          <w:lang w:eastAsia="en-GB"/>
          <w14:ligatures w14:val="none"/>
        </w:rPr>
        <w:t>γέτες δεν λ</w:t>
      </w:r>
      <w:r w:rsidR="00B15CFE" w:rsidRPr="00021283">
        <w:rPr>
          <w:rFonts w:eastAsia="Times New Roman" w:cstheme="minorHAnsi"/>
          <w:color w:val="000000" w:themeColor="text1"/>
          <w:kern w:val="0"/>
          <w:lang w:eastAsia="en-GB"/>
          <w14:ligatures w14:val="none"/>
        </w:rPr>
        <w:t>ο</w:t>
      </w:r>
      <w:r w:rsidRPr="00021283">
        <w:rPr>
          <w:rFonts w:eastAsia="Times New Roman" w:cstheme="minorHAnsi"/>
          <w:color w:val="000000" w:themeColor="text1"/>
          <w:kern w:val="0"/>
          <w:lang w:eastAsia="en-GB"/>
          <w14:ligatures w14:val="none"/>
        </w:rPr>
        <w:t>γίζονται ως άτομα που επιλέγουν τι θέλουν να κάνουν, αλλά ως άτομα που ανταποκρίνονται στην αναγκαιότητα.</w:t>
      </w:r>
    </w:p>
    <w:bookmarkEnd w:id="61"/>
    <w:p w14:paraId="0289C844" w14:textId="77777777" w:rsidR="00F63468" w:rsidRPr="00021283" w:rsidRDefault="00F63468" w:rsidP="00021283">
      <w:pPr>
        <w:spacing w:before="100" w:beforeAutospacing="1" w:after="120" w:line="280" w:lineRule="exact"/>
        <w:jc w:val="both"/>
        <w:rPr>
          <w:rFonts w:eastAsia="Times New Roman" w:cstheme="minorHAnsi"/>
          <w:color w:val="000000"/>
          <w:kern w:val="0"/>
          <w:lang w:eastAsia="en-GB"/>
          <w14:ligatures w14:val="none"/>
        </w:rPr>
      </w:pPr>
    </w:p>
    <w:p w14:paraId="7AD490F9" w14:textId="77777777" w:rsidR="00F63468" w:rsidRPr="00021283" w:rsidRDefault="00F63468" w:rsidP="00021283">
      <w:pPr>
        <w:spacing w:after="120" w:line="280" w:lineRule="exact"/>
        <w:rPr>
          <w:rFonts w:eastAsia="Times New Roman" w:cstheme="minorHAnsi"/>
          <w:kern w:val="0"/>
          <w:lang w:eastAsia="en-GB"/>
          <w14:ligatures w14:val="none"/>
        </w:rPr>
      </w:pPr>
    </w:p>
    <w:p w14:paraId="2B399111" w14:textId="324C14B8" w:rsidR="00500297" w:rsidRPr="00021283" w:rsidRDefault="00500297"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0A363F97"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r w:rsidRPr="00021283">
        <w:rPr>
          <w:rFonts w:asciiTheme="minorHAnsi" w:hAnsiTheme="minorHAnsi" w:cstheme="minorHAnsi"/>
          <w:b/>
          <w:bCs/>
          <w:color w:val="000000"/>
        </w:rPr>
        <w:lastRenderedPageBreak/>
        <w:t>Ο οικονομικός πόλεμος των ΗΠΑ: μια νέα μορφή πολέμου</w:t>
      </w:r>
    </w:p>
    <w:p w14:paraId="28E7D5EE"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106D0B1"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5D811035"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6018FE2" w14:textId="77777777" w:rsidR="00500297" w:rsidRPr="00021283" w:rsidRDefault="00500297" w:rsidP="00021283">
      <w:pPr>
        <w:pStyle w:val="Web"/>
        <w:spacing w:before="0" w:beforeAutospacing="0" w:after="120" w:afterAutospacing="0" w:line="280" w:lineRule="exact"/>
        <w:jc w:val="center"/>
        <w:rPr>
          <w:rFonts w:asciiTheme="minorHAnsi" w:hAnsiTheme="minorHAnsi" w:cstheme="minorHAnsi"/>
          <w:b/>
          <w:bCs/>
          <w:color w:val="000000"/>
        </w:rPr>
      </w:pPr>
    </w:p>
    <w:p w14:paraId="24F99A4F" w14:textId="43ECC61D"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οικονομική επίθεση εναντίον της Ρωσίας εντάσσεται σε μια σημαντική στροφή της αμερικανικής εξωτερικής πολιτικής όπου αντί να προτιμούν άμεσα στρατιωτικά μέσα, οι ΗΠΑ στρέφονται όλο και περισσότερο στη χρήση οικονομικών εργαλείων, κυρίως κυρώσεων,  για να αντιμετωπίσουν τις πλέον επείγουσες διεθνείς προκλήσεις ασφάλειας. </w:t>
      </w:r>
    </w:p>
    <w:p w14:paraId="16A18DF0"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πρωτοκαθεδρία των Ηνωμένων Πολιτειών στην παγκόσμια χρηματοδότηση (διακινεί το 46% των παγκόσμιων κεφαλαίων) και στην τεχνολογία, αποτελεί το θεμέλιο πάνω στο οποίο έχει χτίσει ένα ισχυρό «οικονομικό οπλοστάσιο». Αυτό το οπλοστάσιο επιτρέπει στις ΗΠΑ να διεξάγουν οικονομικούς πολέμους μέσω κυρώσεων, ελέγχου εξαγωγών, αποκλεισμό πρόσβασης σε χρηματοπιστωτικές αγορές και τεχνολογικά «μπλοκαρίσματα», με αποτελεσματικότητα που σε πολλές περιπτώσεις υπερβαίνει την αποτρεπτική ή αλλιώς καταστρεπτική ικανότητα συμβατικών όπλων. Συνήθως χρησιμοποιούνται οι παρακάτω  δομές και εργαλεία:</w:t>
      </w:r>
    </w:p>
    <w:p w14:paraId="4ECEDD5E"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Η χρηματοπιστωτική πρωτοκαθεδρία ως μοχλός πίεσης. </w:t>
      </w:r>
      <w:r w:rsidRPr="00021283">
        <w:rPr>
          <w:rFonts w:asciiTheme="minorHAnsi" w:hAnsiTheme="minorHAnsi" w:cstheme="minorHAnsi"/>
          <w:color w:val="000000"/>
        </w:rPr>
        <w:t>Η διεθνής θέση του δολαρίου ΗΠΑ ως κυρίαρχου αποθεματικού νομίσματος και ως μέσου πληρωμής σε διεθνείς συναλλαγές προσδίδει στις ΗΠΑ σημαντική εξουσία. Όταν το νομισματικό σύστημα και οι αγορές διευθύνονται σε μεγάλο βαθμό σε δολάριο, οι αμερικανικές αρχές μπορούν να ελέγξουν ποιος θα έχει πρόσβαση σε αυτή τη «λέσχη»: τράπεζες, επιχειρήσεις, πετρελαϊκές και ναυτιλιακές εταιρείες. Μέσω της κυριαρχίας αυτής, οι ΗΠΑ μπορούν να αποκόψουν έναν στόχο από κρίσιμες πηγές ρευστότητας, να παγώσουν τραπεζικούς λογαριασμούς ή να απαγορεύσουν τη χρήση διεθνών υπηρεσιών εκκαθάρισης συναλλαγών. Το αποτέλεσμα είναι να μετατρέπεται η οικονομική ζωή του στοχοποιημένου κράτους σε μια ζώνη ασφυξίας, χωρίς να χρειάζεται στρατιωτική επέμβαση.</w:t>
      </w:r>
    </w:p>
    <w:p w14:paraId="710F4D4A"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Δίκτυα και υποδομές πληρωμών — η «βαλβίδα» του διεθνούς συστήματος</w:t>
      </w:r>
      <w:r w:rsidRPr="00021283">
        <w:rPr>
          <w:rFonts w:asciiTheme="minorHAnsi" w:hAnsiTheme="minorHAnsi" w:cstheme="minorHAnsi"/>
          <w:color w:val="000000"/>
        </w:rPr>
        <w:t>. Η πραγματική δύναμη δεν είναι μόνο το νόμισμα αλλά και τα δίκτυα που διευκολύνουν την κίνηση κεφαλαίων όπως τα συστήματα μηνυμάτων (π.χ. SWIFT), μεγάλες τράπεζες, πλατφόρμες καρτών (Visa, Mastercard), διεθνείς εκκαθαριστές και κεντρικά αποθετήρια. Όταν οι ΗΠΑ θέτουν κυρώσεις, ενεργοποιούν τα δίκτυα αυτά, ώστε η συμμόρφωση να γίνει αυτοεκτελεστική, οπότε οι τράπεζες και οι εμπορικοί παράγοντες αποφεύγουν συναλλαγές που θα τους εκθέσουν σε πρόστιμα και αποκλεισμούς. Η ικανότητα να «αποσυνδέεις» τράπεζες ή τομείς από τα παγκόσμια δίκτυα κάνει την αμερικανική πίεση ιδιαίτερα αποτελεσματική.</w:t>
      </w:r>
    </w:p>
    <w:p w14:paraId="73151088"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Το νομικό και κανονιστικό εργαλείο</w:t>
      </w:r>
      <w:r w:rsidRPr="00021283">
        <w:rPr>
          <w:rFonts w:asciiTheme="minorHAnsi" w:hAnsiTheme="minorHAnsi" w:cstheme="minorHAnsi"/>
          <w:color w:val="000000"/>
        </w:rPr>
        <w:t xml:space="preserve">. Οι αμερικανικοί νόμοι (π.χ. κυρώσεις του Υπουργείου Οικονομικών, έλεγχοι εξαγωγών του Commerce Department) διαθέτουν εξωεδαφικό αποτύπωμα καθώς επιχειρήσεις τρίτων χωρών που συνεργάζονται με το αμερικανικό σύστημα χρηματοδότησης ή τεχνολογίας έχουν ισχυρό κίνητρο να υπακούσουν. Αυτό δημιουργεί ένα εκτεταμένο πεδίο συμμόρφωσης που πολλαπλασιάζει την επίδραση των αμερικανικών αποφάσεων. </w:t>
      </w:r>
    </w:p>
    <w:p w14:paraId="0A282C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Μονοπώλια υπηρεσιών και «μηχανικά» εργαλεία επιβολής</w:t>
      </w:r>
      <w:r w:rsidRPr="00021283">
        <w:rPr>
          <w:rFonts w:asciiTheme="minorHAnsi" w:hAnsiTheme="minorHAnsi" w:cstheme="minorHAnsi"/>
          <w:color w:val="000000"/>
        </w:rPr>
        <w:t>. Η Δύση και ειδικότερα οι ΗΠΑ και οι σύμμαχοί τους, κατέχουν σχεδόν μονοπώλιο σε κρίσιμες υπηρεσίες όπως ναυτική ασφάλιση, διεθνής τραπεζική εκκαθάριση, χρηματοοικονομικά εργαλεία και λογισμικά πακέτα. Αυτό καθιστά πρακτικά αδύνατη την πλήρη παράκαμψη των κυρώσεων χωρίς σημαντικό κόστος και κινδύνους. Το παράδειγμα της ναυτικής ασφάλισης, όπου ασφαλιστές δυτικών χωρών καλύπτουν το μεγαλύτερο μέρος των δεξαμενoπλοίων του πλανήτη, δείχνει πώς ένα απλό ρυθμιστικό βήμα μεταφράζεται σε διεθνή αποκλεισμό.</w:t>
      </w:r>
    </w:p>
    <w:p w14:paraId="4251C770"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Τεχνολογική πρωτοκαθεδρία. </w:t>
      </w:r>
      <w:r w:rsidRPr="00021283">
        <w:rPr>
          <w:rFonts w:asciiTheme="minorHAnsi" w:hAnsiTheme="minorHAnsi" w:cstheme="minorHAnsi"/>
          <w:color w:val="000000"/>
        </w:rPr>
        <w:t xml:space="preserve">Η κυριαρχία σε κρίσιμες τεχνολογίες όπως οι ημιαγωγοί, λογισμικό, cloud computing, δεδομένα, τεχνητή νοημοσύνη, κλπ., μέσω εξαγωγικών περιορισμών σε εξοπλισμούς, σε εξειδικευμένο λογισμικό και σε προηγμένα chips οι ΗΠΑ μπορούν να φρενάρουν </w:t>
      </w:r>
      <w:r w:rsidRPr="00021283">
        <w:rPr>
          <w:rFonts w:asciiTheme="minorHAnsi" w:hAnsiTheme="minorHAnsi" w:cstheme="minorHAnsi"/>
          <w:color w:val="000000"/>
        </w:rPr>
        <w:lastRenderedPageBreak/>
        <w:t>την στρατιωτικο-βιομηχανική και ψηφιακή ανάπτυξη ανταγωνιστών. Επιπλέον, η κυριαρχία σε υποδομές cloud, Big Tech πλατφόρμες και υπηρεσίες παροχής δεδομένων δίνει στιςΗΠΑ έμμεσο ρόλο· μέσω τακτικών αποκλεισμού λογαριασμών, απαγόρευσης πρόσβασης σε κρίσιμες υπηρεσίες ή περιορισμού λογισμικών ενημερώσεων, μπορούν να ασκήσουν βραχυπρόθεσμη πίεση.</w:t>
      </w:r>
    </w:p>
    <w:p w14:paraId="565CE702" w14:textId="09CE55D1"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Ολοκληρωμένα εργαλεία συνδυασμού χρηματοπιστωτικής και τεχνολογικής πίεσης</w:t>
      </w:r>
      <w:r w:rsidRPr="00021283">
        <w:rPr>
          <w:rFonts w:asciiTheme="minorHAnsi" w:hAnsiTheme="minorHAnsi" w:cstheme="minorHAnsi"/>
          <w:color w:val="000000"/>
        </w:rPr>
        <w:t>. Η πραγματική αποτελεσματικότητα προκύπτει όταν οι ΗΠΑ συνδυάζουν εργαλεία όπως οι οικονομικοί αποκλεισμοί, συν τεχνολογικοί περιορισμοί, συν νομικές ρήτρες. Αυτός ο συνδυασμός καθιστά την προσπάθεια παράκαμψης πολύπλοκη και δαπανηρή. Επιπλέον, η αμερικανική ικανότητα να συντονίζει συμμάχους (</w:t>
      </w:r>
      <w:r w:rsidR="00FA713D">
        <w:rPr>
          <w:rFonts w:asciiTheme="minorHAnsi" w:hAnsiTheme="minorHAnsi" w:cstheme="minorHAnsi"/>
          <w:color w:val="000000"/>
        </w:rPr>
        <w:t>Ε.Ε.</w:t>
      </w:r>
      <w:r w:rsidRPr="00021283">
        <w:rPr>
          <w:rFonts w:asciiTheme="minorHAnsi" w:hAnsiTheme="minorHAnsi" w:cstheme="minorHAnsi"/>
          <w:color w:val="000000"/>
        </w:rPr>
        <w:t>, Ηνωμένο Βασίλειο, Ιαπωνία, κ.ά.) πολλαπλασιάζει την επίδρασηκαθιστώντας την πολυμερή απομόνωση πιο αποτελεσματική από τη μονομερή.</w:t>
      </w:r>
    </w:p>
    <w:p w14:paraId="451710F7" w14:textId="77777777" w:rsidR="00500297" w:rsidRPr="00021283" w:rsidRDefault="00500297" w:rsidP="00021283">
      <w:pPr>
        <w:pStyle w:val="Web"/>
        <w:numPr>
          <w:ilvl w:val="0"/>
          <w:numId w:val="59"/>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 xml:space="preserve">Δασμοί. </w:t>
      </w:r>
      <w:r w:rsidRPr="00021283">
        <w:rPr>
          <w:rFonts w:asciiTheme="minorHAnsi" w:hAnsiTheme="minorHAnsi" w:cstheme="minorHAnsi"/>
          <w:color w:val="000000"/>
        </w:rPr>
        <w:t xml:space="preserve">Πρωτογενείς και δευτερογενείς δασμοί, παρόλο που πολλές φορές έχουν στόχο τη μείωση των εμπορικών ελλειμμάτων, αποτελούν σημαντικό οικονομικό εργαλείο πίεσης για διαπραγματεύσεις. </w:t>
      </w:r>
    </w:p>
    <w:p w14:paraId="20F2BA62"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Όταν στοχοποιείται οικονομικά ένα κράτος, οι συνέπειες εμφανίζονται σε πολλαπλά επίπεδα όπως τραπεζική ασφυξία, πτώση εξαγωγικών εσόδων, δυσλειτουργία εμπορικών ροών, τεχνολογική αδυναμία, και έμμεσες συνέπειες όπως πτώση επενδύσεων και αποσύνδεση από παγκόσμιες αλυσίδες αξίας. Αυτές οι επιπτώσεις μπορούν να υπονομεύσουν στρατιωτικές δυνατότητες, να προκαλέσουν κοινωνική δυσαρέσκεια και να πιέσουν για διαπραγματεύσεις.</w:t>
      </w:r>
    </w:p>
    <w:p w14:paraId="1AE51599" w14:textId="77777777" w:rsidR="00500297" w:rsidRPr="00021283" w:rsidRDefault="00500297"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Ταυτόχρονα, όμως, η χρήση αυτής της ισχύος απαιτεί σύνεση καθώς η υπερβολική ή μονομερής εφαρμογή μπορεί να οδηγήσει σε αντίμετρα, στη διάσπαση του διεθνούς συστήματος και σε ηθικά/πολιτικά κόστη. Η πρόκληση για τις ΗΠΑ είναι να διατηρήσουν και να εκμεταλλευτούν την πρωτοκαθεδρία τους με τρόπο που μεγιστοποιεί τη στρατηγική αποτελεσματικότητα, αλλά και που μειώνει τις ενδεχόμενες μακροπρόθεσμες ζημιές για το παγκόσμιο σύστημα και τη δική τους διεθνή νομιμοποίηση.</w:t>
      </w:r>
    </w:p>
    <w:p w14:paraId="617A59CF" w14:textId="77777777" w:rsidR="00500297" w:rsidRPr="00021283" w:rsidRDefault="00500297" w:rsidP="00021283">
      <w:pPr>
        <w:spacing w:after="120" w:line="280" w:lineRule="exact"/>
        <w:rPr>
          <w:rFonts w:cstheme="minorHAnsi"/>
        </w:rPr>
      </w:pPr>
    </w:p>
    <w:p w14:paraId="2BC39BA1" w14:textId="77777777" w:rsidR="006B08E9" w:rsidRPr="00021283" w:rsidRDefault="006B08E9" w:rsidP="00021283">
      <w:pPr>
        <w:spacing w:before="100" w:beforeAutospacing="1" w:after="120" w:line="280" w:lineRule="exact"/>
        <w:jc w:val="both"/>
        <w:rPr>
          <w:rFonts w:eastAsia="Times New Roman" w:cstheme="minorHAnsi"/>
          <w:color w:val="000000"/>
          <w:kern w:val="0"/>
          <w:lang w:eastAsia="en-GB"/>
          <w14:ligatures w14:val="none"/>
        </w:rPr>
      </w:pPr>
    </w:p>
    <w:p w14:paraId="7B68EAB5" w14:textId="77777777" w:rsidR="006B08E9" w:rsidRPr="00021283" w:rsidRDefault="006B08E9" w:rsidP="00021283">
      <w:pPr>
        <w:spacing w:after="120" w:line="280" w:lineRule="exact"/>
        <w:rPr>
          <w:rFonts w:cstheme="minorHAnsi"/>
        </w:rPr>
      </w:pPr>
    </w:p>
    <w:p w14:paraId="7DB71AF7" w14:textId="246BBF43" w:rsidR="00C235E0" w:rsidRPr="00021283" w:rsidRDefault="00C235E0" w:rsidP="00021283">
      <w:pPr>
        <w:spacing w:after="120" w:line="280" w:lineRule="exact"/>
        <w:rPr>
          <w:rFonts w:cstheme="minorHAnsi"/>
        </w:rPr>
      </w:pPr>
      <w:r w:rsidRPr="00021283">
        <w:rPr>
          <w:rFonts w:cstheme="minorHAnsi"/>
        </w:rPr>
        <w:br w:type="page"/>
      </w:r>
    </w:p>
    <w:p w14:paraId="79B0F13B" w14:textId="77777777" w:rsidR="00C235E0" w:rsidRPr="00021283" w:rsidRDefault="00C235E0" w:rsidP="00021283">
      <w:pPr>
        <w:pStyle w:val="Web"/>
        <w:spacing w:before="0" w:beforeAutospacing="0" w:after="120" w:afterAutospacing="0" w:line="280" w:lineRule="exact"/>
        <w:jc w:val="center"/>
        <w:rPr>
          <w:rFonts w:asciiTheme="minorHAnsi" w:hAnsiTheme="minorHAnsi" w:cstheme="minorHAnsi"/>
          <w:b/>
          <w:bCs/>
          <w:color w:val="000000"/>
        </w:rPr>
      </w:pPr>
      <w:bookmarkStart w:id="62" w:name="OLE_LINK119"/>
      <w:bookmarkStart w:id="63" w:name="OLE_LINK112"/>
      <w:r w:rsidRPr="00021283">
        <w:rPr>
          <w:rFonts w:asciiTheme="minorHAnsi" w:hAnsiTheme="minorHAnsi" w:cstheme="minorHAnsi"/>
          <w:b/>
          <w:bCs/>
          <w:color w:val="000000"/>
        </w:rPr>
        <w:lastRenderedPageBreak/>
        <w:t>Προς μια οικονομία μη επανδρωμένων αυτόνομων μηχανών</w:t>
      </w:r>
    </w:p>
    <w:p w14:paraId="14235A73" w14:textId="77777777" w:rsidR="00C235E0" w:rsidRPr="00021283" w:rsidRDefault="00C235E0"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2B51A48D" w14:textId="77777777" w:rsidR="00C235E0" w:rsidRPr="00021283" w:rsidRDefault="00C235E0"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bookmarkEnd w:id="62"/>
    </w:p>
    <w:p w14:paraId="2965ADAD"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76228698" w14:textId="282B8A4E"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Η παγκόσμια μετάβαση προς μία οικονομία όπου οι μη επανδρωμένες και αυτόνομες μηχανές διαδραματίζουν κεντρικό ρόλο δεν είναι πλέον θεωρητική υπόθεση, αλλά μια ιστορική αναγκαιότητα</w:t>
      </w:r>
      <w:r w:rsidRPr="00021283">
        <w:rPr>
          <w:rFonts w:asciiTheme="minorHAnsi" w:hAnsiTheme="minorHAnsi" w:cstheme="minorHAnsi"/>
          <w:color w:val="000000" w:themeColor="text1"/>
        </w:rPr>
        <w:t xml:space="preserve">.  Το μέχρι τώρα γενικό πλαίσιο εντός του οποίου πρέπει να ενεργούν οι ηπειρωτικές χώρες ή οι ναυτικές χώρες, για να οριστεί  η «βέλτιστη» στρατηγική ανάπτυξης μιας χώρας αποκλειστικά με βάση τη γεωγραφία, τίθεται υπό αμφισβήτηση.  Η γεωγραφική θέση θέτει όρια σε αυτό που μπορείς να κάνεις, αλλά σήμερα έχουμε ένα σύστημα κανόνων και συμμαχιών όπου εάν ανήκεις σε αυτό το σύστημα, έχεις μια τεράστια συμμαχική κάλυψη.  Επιπλέον τα διεθνή όργανα και θεσμοί, για όσους τα σέβονται, λειτουργούν πράγματι ως συστήματα συμμαχιών. </w:t>
      </w:r>
    </w:p>
    <w:p w14:paraId="2592591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Οι θαλάσσιοι δρόμοι συνδέουν τα πάντα. Το πρόβλημα της Ελλάδας είναι πώς να αξιοποιήσει το θαύμα της θαλάσσιας μεταφοράς, που της παρέχει πρόσβαση σε ολόκληρο τον κόσμο, ελέγχοντας πάνω από 20% του παγκόσμιου στόλου,  σε αντίθεση με τον εφιάλτη της χερσαίας μεταφοράς, όπου απαιτείται η διέλευση  μόνο διαμέσου κρατών που σου επιτρέπουν να περάσεις. Η θάλασσα δίνει κινητικότητα, πρόσβαση σε θέατρα πολέμου, αγορές, πόρους, συμμάχους, και προσφέρει επίσης καταφύγιο στη χώρα αν υπάρξει περικύκλωση καθώς κάνει δυσκολότερη την εισβολή. Έτσι, η Ελλάδα θα μπορούσε να προσπαθεί να αξιοποιήσει όλα αυτά ενάντια στους στρατούς των ηπειρωτικών δυνάμεων, επιχειρώντας να τους στριμώξει οικονομικά, διπλωματικά και στρατιωτικά.</w:t>
      </w:r>
    </w:p>
    <w:p w14:paraId="7A70F2DD" w14:textId="77777777" w:rsidR="00C235E0" w:rsidRPr="00021283" w:rsidRDefault="00C235E0" w:rsidP="00021283">
      <w:pPr>
        <w:spacing w:before="100" w:beforeAutospacing="1" w:after="120" w:line="280" w:lineRule="exact"/>
        <w:jc w:val="both"/>
        <w:rPr>
          <w:rFonts w:cstheme="minorHAnsi"/>
          <w:color w:val="000000" w:themeColor="text1"/>
        </w:rPr>
      </w:pPr>
      <w:r w:rsidRPr="00021283">
        <w:rPr>
          <w:rFonts w:cstheme="minorHAnsi"/>
          <w:color w:val="000000" w:themeColor="text1"/>
        </w:rPr>
        <w:t>Αυτό όμως που η γεωγραφία προστάτευε με το βάθος της εδαφικής ή θαλάσσιας έκτασης, η τεχνολογία με την εμβέλειά της πάντοτε στόχευε να το καταστήσει τρωτό. Θα μπορούσε κάλλιστα ο πόλεμος να είναι η σύγκρουση ανάμεσα στην τεχνολογία και τη γεωγραφία.</w:t>
      </w:r>
    </w:p>
    <w:p w14:paraId="5A21FFDF"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Καθώς αφήσαμε τον προηγούμενο οικονομικό/τεχνολογικό κύκλο 1968-2024 μπαίνουμε σε νέο οικονομικό κύκλο όπου εκτός των άλλων, </w:t>
      </w:r>
      <w:r w:rsidRPr="00021283">
        <w:rPr>
          <w:rFonts w:asciiTheme="minorHAnsi" w:hAnsiTheme="minorHAnsi" w:cstheme="minorHAnsi"/>
          <w:color w:val="000000"/>
        </w:rPr>
        <w:t xml:space="preserve">μεταβάλλεται ουσιωδώς το σημείο ισορροπίας μεταξύ τεχνολογίας και γεωγραφίας. Στον προηγούμενο κύκλο, η υπεροχή στην αεροπορία είχε μειώσει πολλαπλώς τους γεωγραφικούς περιορισμούς του εδάφους και της θάλασσας.  </w:t>
      </w:r>
      <w:r w:rsidRPr="00021283">
        <w:rPr>
          <w:rFonts w:asciiTheme="minorHAnsi" w:hAnsiTheme="minorHAnsi" w:cstheme="minorHAnsi"/>
          <w:color w:val="000000" w:themeColor="text1"/>
        </w:rPr>
        <w:t>Σήμερα οι μη επανδρωμένες μηχανές (</w:t>
      </w:r>
      <w:r w:rsidRPr="00021283">
        <w:rPr>
          <w:rFonts w:asciiTheme="minorHAnsi" w:hAnsiTheme="minorHAnsi" w:cstheme="minorHAnsi"/>
          <w:color w:val="000000" w:themeColor="text1"/>
          <w:lang w:val="en-US"/>
        </w:rPr>
        <w:t>drones</w:t>
      </w:r>
      <w:r w:rsidRPr="00021283">
        <w:rPr>
          <w:rFonts w:asciiTheme="minorHAnsi" w:hAnsiTheme="minorHAnsi" w:cstheme="minorHAnsi"/>
          <w:color w:val="000000" w:themeColor="text1"/>
        </w:rPr>
        <w:t xml:space="preserve">, </w:t>
      </w:r>
      <w:r w:rsidRPr="00021283">
        <w:rPr>
          <w:rFonts w:asciiTheme="minorHAnsi" w:hAnsiTheme="minorHAnsi" w:cstheme="minorHAnsi"/>
          <w:color w:val="000000" w:themeColor="text1"/>
          <w:lang w:val="en-US"/>
        </w:rPr>
        <w:t>robots</w:t>
      </w:r>
      <w:r w:rsidRPr="00021283">
        <w:rPr>
          <w:rFonts w:asciiTheme="minorHAnsi" w:hAnsiTheme="minorHAnsi" w:cstheme="minorHAnsi"/>
          <w:color w:val="000000" w:themeColor="text1"/>
        </w:rPr>
        <w:t xml:space="preserve">, αυτόνομα οχήματα κλπ.) σε συνεργασία με διαστημική τεχνολογία </w:t>
      </w:r>
      <w:r w:rsidRPr="00021283">
        <w:rPr>
          <w:rFonts w:asciiTheme="minorHAnsi" w:hAnsiTheme="minorHAnsi" w:cstheme="minorHAnsi"/>
          <w:color w:val="000000"/>
        </w:rPr>
        <w:t>ISR (intelligence, surveillance, reconnaissance -</w:t>
      </w:r>
      <w:r w:rsidRPr="00021283">
        <w:rPr>
          <w:rFonts w:asciiTheme="minorHAnsi" w:hAnsiTheme="minorHAnsi" w:cstheme="minorHAnsi"/>
          <w:color w:val="000000" w:themeColor="text1"/>
        </w:rPr>
        <w:t>πληροφορίες, επιτήρηση, αναγνώριση) κάνουν τα μετόπισθεν ευάλωτα με πλήγματα ακριβείας και μεγάλης εμβέλειας.</w:t>
      </w:r>
    </w:p>
    <w:p w14:paraId="6561E3F4"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κρίσιμη μεταβολή είναι ότι οι υποδομές της εφοδιαστικής αλυσίδας, (οι αποθήκες, οι κόμβοι εφοδιασμού και οι γραμμές ανεφοδιασμού) που προηγουμένως προστατεύονταν κυρίως με γεωγραφική απομόνωση ή με μαζικά μέσα, πλέον μπορούν να διαρρηχθούν από σχετικά φθηνά, εκτεταμένα και επαναλαμβανόμενα μέσα, ιδίως σμήνη αναλώσιμων drones υποστήριξης. Η εμπειρία του Αζερμπαϊτζάν στο Ναγκόρνο-Καραμπάχ (όπου η αναγνώριση μέσω drones συνόδευσε πλήγματα ακρίβειας στις γραμμές ανεφοδιασμού) καταδεικνύει πως η αποκοπή του ανεφοδιασμού μπορεί να κρίνει την έκβαση μιας σύγκρουσης.</w:t>
      </w:r>
    </w:p>
    <w:p w14:paraId="7772EE97"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Συγκεκριμένα, οι παραδοσιακές φάλαγγες ανεφοδιασμού, οι νηοπομπές και οι ελικοπτεροδιάδρομοι εντοπίζονται ευχερώς και αποδεικνύονται υπερβολικά εκτεθειμένες. Το κόστος και ο κίνδυνος απώλειας προσωπικού και πολύτιμων πλατφορμών καθιστούν αυτές τις λύσεις λιγότερο βιώσιμες. Αντίθετα, τα «μικρά, επαναλαμβανόμενα» συστήματα ανεφοδιασμού με </w:t>
      </w:r>
      <w:r w:rsidRPr="00021283">
        <w:rPr>
          <w:rFonts w:asciiTheme="minorHAnsi" w:hAnsiTheme="minorHAnsi" w:cstheme="minorHAnsi"/>
          <w:color w:val="000000"/>
          <w:lang w:val="en-US"/>
        </w:rPr>
        <w:t>drones</w:t>
      </w:r>
      <w:r w:rsidRPr="00021283">
        <w:rPr>
          <w:rFonts w:asciiTheme="minorHAnsi" w:hAnsiTheme="minorHAnsi" w:cstheme="minorHAnsi"/>
          <w:color w:val="000000"/>
        </w:rPr>
        <w:t>, δηλαδή σειρά μικρών πτήσεων βραχείας εμβέλειας που παραδίδουν σταθερά μικρά φορτία (ιατροφαρμακευτικό υλικό, μπαταρίες, πυρομαχικά), αυξάνουν τη συνολική ανθεκτικότητα καθώς η απώλεια ατομικών (φθηνών) drones είναι ανεκτή, επειδή η λειτουργική ροή διατηρείται.</w:t>
      </w:r>
    </w:p>
    <w:p w14:paraId="0F3806BA"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Αυτή η μετάβαση μετατοπίζει και τη στρατηγική στόχευση του αντιπάλου: αντί να «ανιχνεύει φάλαγγες» μέχρι τις μεγάλες αποθήκες, πλέον αντιμετωπίζει ένα κατακερματισμένο δίκτυο μικρών διαδρομών, κρυφών αποθηκών και πολλών σύντομων πτήσεων, στόχοι που, ατομικά, είναι πολύ μικροί για να </w:t>
      </w:r>
      <w:r w:rsidRPr="00021283">
        <w:rPr>
          <w:rFonts w:asciiTheme="minorHAnsi" w:hAnsiTheme="minorHAnsi" w:cstheme="minorHAnsi"/>
          <w:color w:val="000000"/>
        </w:rPr>
        <w:lastRenderedPageBreak/>
        <w:t>πλήττονται αποδοτικά με ακριβά όπλα. Ως αποτέλεσμα, η λογική «στόχευσε τον κόμβο και κατέρρευσε το δίκτυο»εξασθενεί· αντίθετα, χρειάζεται εκτεταμένη, συνεχή κάλυψη ISR, ικανότητες ηλεκτρονικού πολέμου και μεγάλες παραγωγικές ικανότητες για διαρκείς αντικαταστάσεις.</w:t>
      </w:r>
    </w:p>
    <w:p w14:paraId="7366C86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προσαρμογή των αντιαεροπορικών μέσων  για την αντιμετώπιση των drones οδηγεί σε έναν τεχνο-βιομηχανικό αγώνα όπου ο ρυθμός εφοδιασμού μπορεί να διατηρηθεί μόνο με μαζική, χαμηλού κόστους παραγωγή αναπληρώσιμων drones, ενισχυμένη ηλεκτρονική αντίσταση και διανεμημένα δίκτυα διοίκησης-ελέγχου. Έτσι, τα κρίσιμα κριτήρια ισχύος δεν είναι πλέον αποκλειστικά οι γέφυρες και οι δρόμοι αλλά (α) η ικανότητα μαζικής παραγωγής μη επανδρωμένων συστημάτων, (β) η ανοχή σε ηλεκτρονικές παρεμβολές, και (γ) η διασπορά διοικητικών δομών.</w:t>
      </w:r>
    </w:p>
    <w:p w14:paraId="49226E5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Επιπλέον, η ενεργειακή διάσταση αποκτά κεντρικό ρόλο. Η ηλεκτρική ενέργεια και οι μπαταρίες μετατρέπονται σε αναλώσιμα και πρέπει να προγραμματιστούν, να αποθηκευθούν και να προστατευθούν όπως και τα πυρομαχικά. Η διαθεσιμότητα γεννητριών, οι στρατηγικές εναλλαγής πακέτων μπαταριών και οι λύσεις επαναφόρτισης καθορίζουν το όριο στην παράδοση. Δυνάμεις που επιμένουν σε μοντέλα εξαρτώμενα αποκλειστικά από φάλαγγες με έντονη χρήση ανθρωπίνου δυναμικού ή από κεντρικά βασισμένες αερομεταφορές (ελικόπτερα) θα υποστούν μεγαλύτερη φθορά ανεφοδιασμού στο νέο περιβάλλον.</w:t>
      </w:r>
    </w:p>
    <w:p w14:paraId="48F08495"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Ωστόσο, το νέο μοντέλο έχει και αδύνατα σημεία.  Εάν ο αντίπαλος καταφέρει να «τυφλώσει» ή να διαταράξει τις δορυφορικές υπηρεσίες πλοήγησης, την ISR αλυσίδα ή τα datalinks, δηλαδή να εφαρμόσει αποτελεσματικό ηλεκτρονικό πόλεμο και κυβερνοπαρεμβάσεις, τότε η ακρίβεια των πυρών και η αξιοπιστία των drone</w:t>
      </w:r>
      <w:r w:rsidRPr="00021283">
        <w:rPr>
          <w:rFonts w:asciiTheme="minorHAnsi" w:hAnsiTheme="minorHAnsi" w:cstheme="minorHAnsi"/>
          <w:color w:val="000000"/>
          <w:lang w:val="en-US"/>
        </w:rPr>
        <w:t>s</w:t>
      </w:r>
      <w:r w:rsidRPr="00021283">
        <w:rPr>
          <w:rFonts w:asciiTheme="minorHAnsi" w:hAnsiTheme="minorHAnsi" w:cstheme="minorHAnsi"/>
          <w:color w:val="000000"/>
        </w:rPr>
        <w:t xml:space="preserve"> για ανεφοδιασμό αποδυναμώνονται. Επομένως, η ασφάλεια του φάσματος και η ανθεκτικότητα των επικοινωνιακών υποδομών παραμένουν πρωταρχικής σημασίας. Οι βασικές επιχειρησιακές απαιτήσεις του νέου κύκλου είναι:</w:t>
      </w:r>
    </w:p>
    <w:p w14:paraId="4E1B14B5"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rPr>
        <w:t>Πολλαπλές, κατακερματισμένες ροές ανεφοδιασμού</w:t>
      </w:r>
      <w:r w:rsidRPr="00021283">
        <w:rPr>
          <w:rFonts w:asciiTheme="minorHAnsi" w:hAnsiTheme="minorHAnsi" w:cstheme="minorHAnsi"/>
          <w:color w:val="000000"/>
        </w:rPr>
        <w:t>: οι διαδρομές πρέπει να τεμαχίζονται ώστε να μην δημιουργούν γραμμικά, ανιχνεύσιμα «αποτυπώματα» που μπορούν να στοχοποιηθούν.</w:t>
      </w:r>
      <w:r w:rsidRPr="00021283">
        <w:rPr>
          <w:rFonts w:asciiTheme="minorHAnsi" w:hAnsiTheme="minorHAnsi" w:cstheme="minorHAnsi"/>
          <w:color w:val="000000"/>
        </w:rPr>
        <w:br/>
      </w:r>
      <w:r w:rsidRPr="00021283">
        <w:rPr>
          <w:rFonts w:asciiTheme="minorHAnsi" w:hAnsiTheme="minorHAnsi" w:cstheme="minorHAnsi"/>
          <w:b/>
          <w:bCs/>
          <w:color w:val="000000"/>
        </w:rPr>
        <w:t>Υψηλή συχνότητα τροφοδοσίας</w:t>
      </w:r>
      <w:r w:rsidRPr="00021283">
        <w:rPr>
          <w:rFonts w:asciiTheme="minorHAnsi" w:hAnsiTheme="minorHAnsi" w:cstheme="minorHAnsi"/>
          <w:color w:val="000000"/>
        </w:rPr>
        <w:t>: κρίσιμη είναι η συνεχήςς, σε μικρές δόσεις άφιξη εφοδίων και όχι η, μαζική μεταφορά.</w:t>
      </w:r>
      <w:r w:rsidRPr="00021283">
        <w:rPr>
          <w:rFonts w:asciiTheme="minorHAnsi" w:hAnsiTheme="minorHAnsi" w:cstheme="minorHAnsi"/>
          <w:color w:val="000000"/>
        </w:rPr>
        <w:br/>
      </w:r>
      <w:r w:rsidRPr="00021283">
        <w:rPr>
          <w:rFonts w:asciiTheme="minorHAnsi" w:hAnsiTheme="minorHAnsi" w:cstheme="minorHAnsi"/>
          <w:b/>
          <w:bCs/>
          <w:color w:val="000000"/>
        </w:rPr>
        <w:t>Επιβιωσιμότητα</w:t>
      </w:r>
      <w:r w:rsidRPr="00021283">
        <w:rPr>
          <w:rFonts w:asciiTheme="minorHAnsi" w:hAnsiTheme="minorHAnsi" w:cstheme="minorHAnsi"/>
          <w:color w:val="000000"/>
        </w:rPr>
        <w:t>: Χωρίς πλήρη εξάρτηση από μεγάλης εμβέλειας πλατφόρμες, υιοθέτηση αναλώσιμων/μη επανδρωμένων λύσεων που δέχονται μερική απώλεια προκειμένου να διατηρηθεί η συνεχή ροή εφοδιασμού.</w:t>
      </w:r>
      <w:r w:rsidRPr="00021283">
        <w:rPr>
          <w:rFonts w:asciiTheme="minorHAnsi" w:hAnsiTheme="minorHAnsi" w:cstheme="minorHAnsi"/>
          <w:b/>
          <w:bCs/>
          <w:color w:val="000000" w:themeColor="text1"/>
        </w:rPr>
        <w:t xml:space="preserve"> </w:t>
      </w:r>
    </w:p>
    <w:p w14:paraId="7FF62FA7" w14:textId="77777777" w:rsidR="00C235E0" w:rsidRPr="00021283" w:rsidRDefault="00C235E0" w:rsidP="00021283">
      <w:pPr>
        <w:pStyle w:val="Web"/>
        <w:spacing w:after="120" w:afterAutospacing="0" w:line="280" w:lineRule="exact"/>
        <w:jc w:val="both"/>
        <w:rPr>
          <w:rFonts w:asciiTheme="minorHAnsi" w:hAnsiTheme="minorHAnsi" w:cstheme="minorHAnsi"/>
          <w:b/>
          <w:bCs/>
          <w:color w:val="000000" w:themeColor="text1"/>
        </w:rPr>
      </w:pPr>
      <w:r w:rsidRPr="00021283">
        <w:rPr>
          <w:rFonts w:asciiTheme="minorHAnsi" w:hAnsiTheme="minorHAnsi" w:cstheme="minorHAnsi"/>
          <w:b/>
          <w:bCs/>
          <w:color w:val="000000" w:themeColor="text1"/>
        </w:rPr>
        <w:t>Ανθρώπινο δυναμικό και κόστος</w:t>
      </w:r>
      <w:r w:rsidRPr="00021283">
        <w:rPr>
          <w:rFonts w:asciiTheme="minorHAnsi" w:hAnsiTheme="minorHAnsi" w:cstheme="minorHAnsi"/>
          <w:color w:val="000000" w:themeColor="text1"/>
        </w:rPr>
        <w:t>. Κάθε οδηγός φάλαγγας και κάθε πλήρωμα ελικοπτέρου που διακινδυνεύει σε ένα σημείο συμφόρησης είναι μια πιθανή απώλεια εκπαιδευμένου προσωπικού και πανάκριβων εξοπλισμών. Οι σύγχρονες δυνάμεις χρειάζονται λύσεις που κινούν τον ανεφοδιασμό χωρίς να εκθέτουν τα πληρώματα — μια μετατόπιση προς αναλώσιμη ή μη επανδρωμένη μεταφορική ικανότητα που δέχεται την απώλεια ως ανεκτή, εφόσον συνεχίζεται η ροή.</w:t>
      </w:r>
    </w:p>
    <w:p w14:paraId="228F19F3" w14:textId="77777777" w:rsidR="00C235E0" w:rsidRPr="00021283" w:rsidRDefault="00C235E0"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Αυτές οι τάσεις υπερβαίνουν τον καθαρά στρατιωτικό τομέα. Οι επενδύσεις σε μη επανδρωμένα συστήματα, διαστημικές υπηρεσίες ISR, ανθεκτικότητα φάσματος, προηγμένα υλικά και αλγοριθμική τεχνητή νοημοσύνη έχουν διπλή χρήση καθώς συμβάλλουν και στην οικονομική ανάπτυξη και στην τεχνολογική ανθεκτικότητα μιας χώρας. Συνεπώς, βιομηχανικές πολιτικές που ενθαρρύνουν μαζική παραγωγή μη επανδρωμένων συστημάτων, εθνικές λύσεις αποθήκευσης ενέργειας, και ανθεκτικά δίκτυα επικοινωνιών, παράλληλα με διεθνείς συνεργασίες για προμήθειες και διασφάλιση αλυσίδων, είναι οι πλέον ενδεδειγμένες, ώστε να ενισχύσουν την ανθεκτικότητα και την αυτονομία της χώρας στο νέο τοπίο, </w:t>
      </w:r>
      <w:r w:rsidRPr="00021283">
        <w:rPr>
          <w:rFonts w:asciiTheme="minorHAnsi" w:hAnsiTheme="minorHAnsi" w:cstheme="minorHAnsi"/>
          <w:color w:val="000000" w:themeColor="text1"/>
        </w:rPr>
        <w:t>καθώς η διπλή τους χρήση διαχέεται  σε πολλούς τομείς της πραγματικής οικονομίας.</w:t>
      </w:r>
    </w:p>
    <w:p w14:paraId="66E3318D"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εφοδιασμοί, που κάποτε περιορίζονταν από ποτάμια και δρόμους, τώρα ορίζονται από το φάσμα επικοινωνιών, την ενέργεια και τη διαθεσιμότητα μη επανδρωμένων. Ο χάρτης του πολέμου δεν χαράσσεται πια αποκλειστικά από τη γεωγραφία,  αλλά από το πώς διατηρείται η ροή ανεφοδιασμού, πώς προστατεύεται το φάσμα και πώς κρατούνται σε λειτουργία οι γραμμές παραγωγής, ακόμη και όταν οι αντίπαλοι αναπτύσσουν αντίμετρα προς αυτό το νέο μοντέλο. Τα ποτάμια και οι δρόμοι θα συνεχίσουν να </w:t>
      </w:r>
      <w:r w:rsidRPr="00021283">
        <w:rPr>
          <w:rFonts w:asciiTheme="minorHAnsi" w:hAnsiTheme="minorHAnsi" w:cstheme="minorHAnsi"/>
          <w:color w:val="000000" w:themeColor="text1"/>
        </w:rPr>
        <w:lastRenderedPageBreak/>
        <w:t>διαμορφώνουν την κίνηση, αλλά τα αποφασιστικά όρια των εφοδιασμών του αύριο βρίσκονται στην ενεργειακή υποδομή, στην ασφάλεια των επικοινωνιών και στη βιομηχανική παραγωγή μη επανδρωμένων συστημάτων. Αυτοί είναι οι τομείς πουπρέπει η Ελλάδα να κατευθύνει τις  επενδύσεις της.</w:t>
      </w:r>
    </w:p>
    <w:p w14:paraId="34F0E9DB"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Η επιλογή να επενδύσει η Ελλάδα σε τεχνολογίες μη επανδρωμένων συστημάτων δεν είναι αποκλειστικά αμυντική,  είναι μια οικονομική στρατηγική. Οι τεχνολογίες αυτές παράγουν τεχνολογικές εξωτερικές οικονομίες που διευρύνουν την παραγωγική βάση, δημιουργούν εξειδικευμένη απασχόληση, και ενισχύουν την αυτονομία προμήθειας κρίσιμων συστημάτων. Η πρόκληση είναι να σχεδιαστούν πολιτικές που να συνδέουν βραχυπρόθεσμες ανάγκες ασφάλειας με μακροπρόθεσμη βιομηχανική ανάπτυξη, διασφαλίζοντας ότι το συγκριτικό πλεονέκτημα θα μετουσιωθεί σε βιώσιμη ευημερία για την κοινωνία στο σύνολό της.</w:t>
      </w:r>
    </w:p>
    <w:p w14:paraId="19484529" w14:textId="77777777" w:rsidR="00C235E0" w:rsidRPr="00021283" w:rsidRDefault="00C235E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Σε μεγάλο βαθμό, η απόκτηση πλούτου μέσω του πλεονασματικού εμπορίου υπερέχει πάντοτε έναντι της εισβολής και των αιματηρών πολέμων. Αυτό ισχύει ανεξαρτήτως του αν είσαι ηπειρωτική ή ναυτική δύναμη. Αλλά δυστυχώς κάποιες χώρες δεν αρκούνται στον πλούτο του εμπορίου (τον οποίο μετατρέπουν σε στρατιωτικούς εξοπλισμούς) αλλά ήδη έχουν εκδηλώσει τις επεκτατικές εδαφικές τους φιλοδοξίες.  Για αυτό τουλάχιστον η χώρα μας θα πρέπει να ετοιμαστεί κατά προτεραιότητα.</w:t>
      </w:r>
    </w:p>
    <w:p w14:paraId="0491FE21" w14:textId="77777777" w:rsidR="00C235E0" w:rsidRPr="00021283" w:rsidRDefault="00C235E0" w:rsidP="00021283">
      <w:pPr>
        <w:shd w:val="clear" w:color="auto" w:fill="FFFFFF"/>
        <w:spacing w:after="120" w:line="280" w:lineRule="exact"/>
        <w:jc w:val="both"/>
        <w:rPr>
          <w:rFonts w:eastAsia="Times New Roman" w:cstheme="minorHAnsi"/>
          <w:color w:val="000000" w:themeColor="text1"/>
          <w:lang w:eastAsia="en-GB"/>
        </w:rPr>
      </w:pPr>
      <w:r w:rsidRPr="00021283">
        <w:rPr>
          <w:rFonts w:eastAsia="Times New Roman" w:cstheme="minorHAnsi"/>
          <w:color w:val="000000" w:themeColor="text1"/>
          <w:kern w:val="0"/>
          <w:lang w:eastAsia="en-GB"/>
          <w14:ligatures w14:val="none"/>
        </w:rPr>
        <w:t xml:space="preserve">Η φύση των σπουδαίων πολιτικών είναι ότι κατανοούν την πραγματικότητα και αυτό που απαιτεί η συγκεκριμένη χρονική περίοδος, και προσαρμόζονται σε αυτήν, ενώ παράλληλα διαμορφώνουν μια απάντηση. Υπό αυτήν την έννοια, οι ηγέτες ως άτομα ίσως να μην επιλέγουν τι θέλουν να κάνουν, αλλά θα πρέπεινα ανταποκρίνονται στην πραγματικότητα της αναγκαιότητας. Η ευρεία ανάπτυξη των εναέριων και θαλάσσιων </w:t>
      </w:r>
      <w:r w:rsidRPr="00021283">
        <w:rPr>
          <w:rFonts w:eastAsia="Times New Roman" w:cstheme="minorHAnsi"/>
          <w:color w:val="000000" w:themeColor="text1"/>
          <w:kern w:val="0"/>
          <w:lang w:val="en-US" w:eastAsia="en-GB"/>
          <w14:ligatures w14:val="none"/>
        </w:rPr>
        <w:t>drones</w:t>
      </w:r>
      <w:r w:rsidRPr="00021283">
        <w:rPr>
          <w:rFonts w:eastAsia="Times New Roman" w:cstheme="minorHAnsi"/>
          <w:color w:val="000000" w:themeColor="text1"/>
          <w:kern w:val="0"/>
          <w:lang w:eastAsia="en-GB"/>
          <w14:ligatures w14:val="none"/>
        </w:rPr>
        <w:t>, ρομπότ, αυτόνομων οχημάτων κλπ., είναι η αναγκαιότητα για την Ελλάδα για την αποτροπή της ανατολικής απειλής και την ανάπτυξη της οικονομίας.</w:t>
      </w:r>
    </w:p>
    <w:bookmarkEnd w:id="63"/>
    <w:p w14:paraId="6FCEEF5C" w14:textId="77777777" w:rsidR="00C235E0" w:rsidRPr="00021283" w:rsidRDefault="00C235E0" w:rsidP="00021283">
      <w:pPr>
        <w:spacing w:after="120" w:line="280" w:lineRule="exact"/>
        <w:rPr>
          <w:rFonts w:cstheme="minorHAnsi"/>
        </w:rPr>
      </w:pPr>
    </w:p>
    <w:p w14:paraId="70C17F2D" w14:textId="77777777" w:rsidR="00C235E0" w:rsidRPr="00021283" w:rsidRDefault="00C235E0" w:rsidP="00021283">
      <w:pPr>
        <w:spacing w:after="120" w:line="280" w:lineRule="exact"/>
        <w:rPr>
          <w:rFonts w:cstheme="minorHAnsi"/>
        </w:rPr>
      </w:pPr>
    </w:p>
    <w:p w14:paraId="54952B74" w14:textId="3DFBA7D5" w:rsidR="000B2878" w:rsidRPr="00021283" w:rsidRDefault="000B2878" w:rsidP="00021283">
      <w:pPr>
        <w:spacing w:after="120" w:line="280" w:lineRule="exact"/>
        <w:rPr>
          <w:rFonts w:cstheme="minorHAnsi"/>
        </w:rPr>
      </w:pPr>
      <w:r w:rsidRPr="00021283">
        <w:rPr>
          <w:rFonts w:cstheme="minorHAnsi"/>
        </w:rPr>
        <w:br w:type="page"/>
      </w:r>
    </w:p>
    <w:p w14:paraId="2D750625" w14:textId="77777777" w:rsidR="000B2878" w:rsidRPr="00021283" w:rsidRDefault="000B2878"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Ψηφιακή ορατότητα end-to-end στον τουρισμό</w:t>
      </w:r>
    </w:p>
    <w:p w14:paraId="7D799706" w14:textId="77777777" w:rsidR="000B2878" w:rsidRPr="00021283" w:rsidRDefault="000B2878"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3CA3BC5D" w14:textId="77777777" w:rsidR="000B2878" w:rsidRPr="00021283" w:rsidRDefault="000B2878"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707E06F0" w14:textId="77777777" w:rsidR="000B2878" w:rsidRPr="00021283" w:rsidRDefault="000B287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2DDD0625" w14:textId="77777777" w:rsidR="000B2878" w:rsidRPr="00021283" w:rsidRDefault="000B2878" w:rsidP="00021283">
      <w:pPr>
        <w:spacing w:after="120" w:line="280" w:lineRule="exact"/>
        <w:jc w:val="center"/>
        <w:rPr>
          <w:rFonts w:cstheme="minorHAnsi"/>
          <w:color w:val="000000" w:themeColor="text1"/>
        </w:rPr>
      </w:pPr>
    </w:p>
    <w:p w14:paraId="5AD93B05"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134194EF" w14:textId="3CC4896F"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Στον μεταπανδημικό και γεωπολιτικά ασταθή κόσμο, η ικανότητα μιας τουριστικής επιχείρησης ή ενός προορισμού να προϋπολογίζει, να εντοπίζει και να ελέγχει την κίνηση αγαθών και πόρων από την αρχική πηγή έως τον τελικό χρήστη (end-to-end visibility) δεν είναι πλέον «πλεονέκτημα» αλλά είναι προϋπόθεση επιβίωσης. Τα ψηφιακά εργαλεία, όπως αισθητήρες Internet of Things (IoT), πλατφόρμες διαχείρισης προμηθευτών, ψηφιακά δίδυμα (digital twins), blockchain και αλγόριθμοι πρόβλεψης  μετασχηματίζουν τη δυναμική της εφοδιαστικής στο τουριστικό οικοσύστημα: μειώνουν τα «τυφλά σημεία», βελτιώνουν τη λήψη αποφάσεων σε πραγματικό χρόνο και επιτρέπουν την προληπτική διαχείριση ρίσκου. Οι δυνατότητες και τα όρια αυτών των τεχνολογιών αναλύονται παρακάτω, με έμφαση στην εφαρμογή τους στον τουρισμό. </w:t>
      </w:r>
    </w:p>
    <w:p w14:paraId="55FB3FF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ΨΗΦΙΑΚΑ ΔΙΔΥΜΑ (DIGITAL TWINS) ΚΑΙ Ο ΡΟΛΟΣ ΤΟΥΣ:</w:t>
      </w:r>
      <w:r w:rsidRPr="00021283">
        <w:rPr>
          <w:rFonts w:eastAsia="Times New Roman" w:cstheme="minorHAnsi"/>
          <w:color w:val="000000"/>
          <w:kern w:val="0"/>
          <w:lang w:eastAsia="en-GB"/>
          <w14:ligatures w14:val="none"/>
        </w:rPr>
        <w:t xml:space="preserve"> Ο όρος «digital twin» περιγράφει μια δυναμική ψηφιακή αναπαράσταση φυσικών ή διαδικαστικών οντοτήτων όπως είναι οι </w:t>
      </w:r>
      <w:proofErr w:type="spellStart"/>
      <w:r w:rsidRPr="00021283">
        <w:rPr>
          <w:rFonts w:eastAsia="Times New Roman" w:cstheme="minorHAnsi"/>
          <w:color w:val="000000"/>
          <w:kern w:val="0"/>
          <w:lang w:eastAsia="en-GB"/>
          <w14:ligatures w14:val="none"/>
        </w:rPr>
        <w:t>εγκαταστάσεις,οι</w:t>
      </w:r>
      <w:proofErr w:type="spellEnd"/>
      <w:r w:rsidRPr="00021283">
        <w:rPr>
          <w:rFonts w:eastAsia="Times New Roman" w:cstheme="minorHAnsi"/>
          <w:color w:val="000000"/>
          <w:kern w:val="0"/>
          <w:lang w:eastAsia="en-GB"/>
          <w14:ligatures w14:val="none"/>
        </w:rPr>
        <w:t xml:space="preserve"> αλυσίδες προμηθειών, αποθήκες, ακόμη και ολόκληρους προορισμούς, που ενημερώνεται με πραγματικά δεδομένα και επιτρέπει προσομοιώσεις, σενάρια «what-if» και βελτιστοποίηση λειτουργιών. Στον τουρισμό, digital twins μπορούν να μοντελοποιήσουν την προμήθεια τροφίμων σε ξενοδοχεία, τη λειτουργία ψυχρών αλυσίδων για ευπαθή προϊόντα, την πληρότητα αποθηκών και τις διαδρομές μεταφοράς, επιτρέποντας στο management να προβλέπει σημεία συμφόρησης και να δοκιμάζει λύσεις χωρίς να διακινδυνεύει πραγματικούς πόρους. Μελέτες βιομηχανικών συμβούλων δείχνουν ότι τα digital twins μπορούν να βελτιώσουν την τήρηση των δεσμεύσεων προς τον καταναλωτή, να μειώσουν κόστη εργασίας και να αυξήσουν την αποδοτικότητα της αλυσίδας. </w:t>
      </w:r>
    </w:p>
    <w:p w14:paraId="22D2720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ΙΟΤ: ΑΙΣΘΗΤΗΡΕΣ, COLD-CHAIN ΚΑΙ ΠΡΑΓΜΑΤΙΚΟΣ ΧΡΟΝΟΣ:</w:t>
      </w:r>
      <w:r w:rsidRPr="00021283">
        <w:rPr>
          <w:rFonts w:eastAsia="Times New Roman" w:cstheme="minorHAnsi"/>
          <w:color w:val="000000"/>
          <w:kern w:val="0"/>
          <w:lang w:eastAsia="en-GB"/>
          <w14:ligatures w14:val="none"/>
        </w:rPr>
        <w:t xml:space="preserve"> Οι IoT αισθητήρες (GPS, θερμοκρασίας, υγρασίας, δόνησης) προσφέρουν την «αίσθηση» της αλυσίδας: το πού βρίσκεται ένα φορτίο, υπό ποιες συνθήκες διατηρείται, πότε άρχισε μια καθυστέρηση. Στον τουρισμό, όπου πολλές υπηρεσίες βασίζονται σε φρέσκα προϊόντα, φάρμακα για ταξιδιώτες ή ειδικά ανταλλακτικά, η παρακολούθηση της ψυχρής αλυσίδας μέσω IoT μειώνει απώλειες και κινδύνους φθοράς. Τα δεδομένα θερμοκρασίας και υγρασίας, σε συνδυασμό με predictive analytics, επιτρέπουν την αυτόματη ειδοποίηση και τη μετατόπιση πόρων (π.χ. reroute ενός φορτίου) πριν προκύψει ζημιά. Η εμπειρική βιβλιογραφία και οι πρόσφατες αγορικές αναλύσεις αναγνωρίζουν την ταχεία διείσδυση τέτοιων λύσεων σε cold-chain εφαρμογές. </w:t>
      </w:r>
    </w:p>
    <w:p w14:paraId="7E6C4077"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BLOCKCHAIN ΓΙΑ ΙΧΝΗΛΑΣΙΜΟΤΗΤΑ ΚΑΙ ΕΜΠΙΣΤΟΣΥΝΗ:</w:t>
      </w:r>
      <w:r w:rsidRPr="00021283">
        <w:rPr>
          <w:rFonts w:eastAsia="Times New Roman" w:cstheme="minorHAnsi"/>
          <w:color w:val="000000"/>
          <w:kern w:val="0"/>
          <w:lang w:eastAsia="en-GB"/>
          <w14:ligatures w14:val="none"/>
        </w:rPr>
        <w:t xml:space="preserve"> Το blockchain προσφέρει αμετάβλητο αρχείο γεγονότων κατά μήκος της αλυσίδας: καταγραφή παραγωγού, μεταφοράς, επεξεργασίας και παράδοσης. Στον τουρισμό αυτό σημαίνει ότι ένα ξενοδοχείο μπορεί να τεκμηριώσει την προέλευση βιολογικών τροφίμων, να αποδείξει τη σωστή τήρηση της ψυχρής αλυσίδας και να απαντήσει γρήγορα σε κρίσεις ασφάλειας τροφίμων, ενισχύοντας την εμπιστοσύνη των πελατών. Πειραματικές εφαρμογές και μελέτες δείχνουν ότι το blockchain βελτιώνει την ιχνηλασιμότητα και διευκολύνει την αυτόματη ενεργοποίηση συμβολαίων (smart contracts) σε περίπτωση παράδοσης ή μη συμμόρφωσης. </w:t>
      </w:r>
    </w:p>
    <w:p w14:paraId="19F2069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ΠΡΟΓΝΩΣΤΙΚΗ ΑΝΑΛΥΣΗ (PREDICTIVE ANALYTICS) ΚΑΙ AI-POWERED FORECASTING:</w:t>
      </w:r>
      <w:r w:rsidRPr="00021283">
        <w:rPr>
          <w:rFonts w:eastAsia="Times New Roman" w:cstheme="minorHAnsi"/>
          <w:color w:val="000000"/>
          <w:kern w:val="0"/>
          <w:lang w:eastAsia="en-GB"/>
          <w14:ligatures w14:val="none"/>
        </w:rPr>
        <w:t xml:space="preserve"> Η συσχέτιση ιστορικών πωλήσεων, εποχικότητας, δεδομένων καιρού, κρατήσεων και real-time σημάτων από αισθητήρες τροφοδοτεί αλγορίθμους που προβλέπουν ζήτηση, αστοχίες προμηθευτών ή σημεία συμφόρησης. Στον ξενοδοχειακό κλάδο, αυτό μεταφράζεται σε βελτιωμένο reordering (αυτόματη αναπλήρωση όταν τα αποθέματα πέφτουν κάτω από όρια), μείωση stockouts και λιγότερες ακυρώσεις υπηρεσιών (π.χ. επισιτιστικές παροχές που δεν μπορούν να ικανοποιηθούν). Με την υιοθέτηση AI-based forecasting, εταιρείες αναφέρουν μειώσεις lead-times, βελτίωση service levels και εξοικονόμηση κόστους. </w:t>
      </w:r>
    </w:p>
    <w:p w14:paraId="74F3EEAD"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ΠΡΑΓΜΑΤΙΚΕΣ ΕΦΑΡΜΟΓΕΣ ΣΤΟΝ ΤΟΥΡΙΣΜΟ</w:t>
      </w:r>
    </w:p>
    <w:p w14:paraId="4D184D8C"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Διαχείριση φρέσκων προμηθειών</w:t>
      </w:r>
      <w:r w:rsidRPr="00021283">
        <w:rPr>
          <w:rFonts w:eastAsia="Times New Roman" w:cstheme="minorHAnsi"/>
          <w:color w:val="000000"/>
          <w:kern w:val="0"/>
          <w:lang w:eastAsia="en-GB"/>
          <w14:ligatures w14:val="none"/>
        </w:rPr>
        <w:t xml:space="preserve">: ξενοδοχεία και εστιατόρια χρησιμοποιούν IoT για να παρακολουθούν θερμοκρασίες ψυγείων και να ενεργοποιούν αυτόματες παραγγελίες προϊόντων τοπικών παραγωγών. Αυτό μειώνει τη σπατάλη τροφίμων και βελτιώνει τη σταθερότητα προσφοράς. </w:t>
      </w:r>
    </w:p>
    <w:p w14:paraId="3863C083" w14:textId="77777777" w:rsidR="000B2878" w:rsidRPr="00021283" w:rsidRDefault="000B2878" w:rsidP="00021283">
      <w:pPr>
        <w:numPr>
          <w:ilvl w:val="0"/>
          <w:numId w:val="6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Micro-warehousing και ροές multi-sourcing</w:t>
      </w:r>
      <w:r w:rsidRPr="00021283">
        <w:rPr>
          <w:rFonts w:eastAsia="Times New Roman" w:cstheme="minorHAnsi"/>
          <w:color w:val="000000"/>
          <w:kern w:val="0"/>
          <w:lang w:eastAsia="en-GB"/>
          <w14:ligatures w14:val="none"/>
        </w:rPr>
        <w:t xml:space="preserve">: με digital twins μπορούν να προσομοιώσουν την τοποθέτηση μικρών αποθηκών σε νησιά ή μακρινούς προορισμούς ώστε να ελαττωθεί ο χρόνος επαναπρομήθειας. </w:t>
      </w:r>
    </w:p>
    <w:p w14:paraId="65DD3475" w14:textId="77777777" w:rsidR="000B2878" w:rsidRPr="00021283" w:rsidRDefault="000B2878" w:rsidP="00021283">
      <w:pPr>
        <w:numPr>
          <w:ilvl w:val="0"/>
          <w:numId w:val="6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Ιχνηλασιμότητα και πιστοποιήσεις</w:t>
      </w:r>
      <w:r w:rsidRPr="00021283">
        <w:rPr>
          <w:rFonts w:eastAsia="Times New Roman" w:cstheme="minorHAnsi"/>
          <w:color w:val="000000"/>
          <w:kern w:val="0"/>
          <w:lang w:eastAsia="en-GB"/>
          <w14:ligatures w14:val="none"/>
        </w:rPr>
        <w:t xml:space="preserve">: blockchain πλατφόρμες επιτρέπουν στους ταξιδιώτες να δουν την προέλευση προϊόντων — ένα στοιχείο που ενισχύει τη βιώσιμη ταυτότητα του προορισμού. </w:t>
      </w:r>
    </w:p>
    <w:p w14:paraId="723268A8"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ΟΦΕΛΗ: ΜΕΙΩΣΗ LEAD-TIMES, ΛΙΓΟΤΕΡΕΣ ΑΚΥΡΩΣΕΙΣ, ΒΕΛΤΙΩΣΗ ΚΟΣΤΟΥΣ</w:t>
      </w:r>
      <w:r w:rsidRPr="00021283">
        <w:rPr>
          <w:rFonts w:eastAsia="Times New Roman" w:cstheme="minorHAnsi"/>
          <w:color w:val="000000"/>
          <w:kern w:val="0"/>
          <w:lang w:eastAsia="en-GB"/>
          <w14:ligatures w14:val="none"/>
        </w:rPr>
        <w:t xml:space="preserve">: Συνδυαστικά εργαλεία digital twins, συν IoT, συν predictive analytics επιτυγχάνουν: (α) καλύτερο συγχρονισμό προσφοράς και ζήτησης, (β) γρήγορη ανακατανομή πόρων σε έκτακτες καταστάσεις, (γ) μείωση απωλειών λόγω κακοκαιρίας ή ελλιπούς ψύξης και (δ) βελτιωμένη εμπειρία επισκέπτη (συνεχής παροχή υπηρεσιών). Οι συμβουλευτικές μελέτες καταγράφουν μετρήσιμα οφέλη στην ποιότητα υπηρεσίας και στη μείωση κόστους λειτουργίας. </w:t>
      </w:r>
    </w:p>
    <w:p w14:paraId="12E5F46A"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ΠΡΟΚΛΗΣΕΙΣ ΥΛΟΠΟΙΗΣΗΣ: </w:t>
      </w:r>
      <w:r w:rsidRPr="00021283">
        <w:rPr>
          <w:rFonts w:eastAsia="Times New Roman" w:cstheme="minorHAnsi"/>
          <w:color w:val="000000"/>
          <w:kern w:val="0"/>
          <w:lang w:eastAsia="en-GB"/>
          <w14:ligatures w14:val="none"/>
        </w:rPr>
        <w:t xml:space="preserve">Η τεχνολογική μετάβαση δεν είναι χωρίς εμπόδια: κόστη επένδυσης, ανάγκη διαλειτουργικότητας μεταξύ legacy συστημάτων, ελλείψεις δεξιοτήτων και ζητήματα ιδιωτικότητας δεδομένων. Επιπλέον, η τυποποίηση πρωτοκόλλων IoT και η ενσωμάτωση blockchain σε μικρές τοπικές αλυσίδες απαιτούν τεχνική υποστήριξη και κοινές πολιτικές. Η επιχειρησιακή αντοχή απαιτεί σταδιακή υιοθέτηση με πιλοτικές εφαρμογές και συνεργασίες με τεχνολογικούς παρόχους. </w:t>
      </w:r>
    </w:p>
    <w:p w14:paraId="1ADE31E5"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p>
    <w:p w14:paraId="592CD82F" w14:textId="77777777" w:rsidR="000B2878" w:rsidRPr="00021283" w:rsidRDefault="000B2878" w:rsidP="00021283">
      <w:pPr>
        <w:spacing w:before="100" w:beforeAutospacing="1" w:after="120" w:line="280" w:lineRule="exact"/>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ΠΡΟΤΑΣΕΙΣ ΠΟΛΙΤΙΚΗΣ ΚΑΙ ΒΕΛΤΙΣΤΕΣ ΠΡΑΚΤΙΚΕΣ:</w:t>
      </w:r>
      <w:r w:rsidRPr="00021283">
        <w:rPr>
          <w:rFonts w:eastAsia="Times New Roman" w:cstheme="minorHAnsi"/>
          <w:b/>
          <w:bCs/>
          <w:color w:val="000000"/>
          <w:kern w:val="0"/>
          <w:lang w:eastAsia="en-GB"/>
          <w14:ligatures w14:val="none"/>
        </w:rPr>
        <w:br/>
      </w: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Στάδια υιοθέτησης</w:t>
      </w:r>
      <w:r w:rsidRPr="00021283">
        <w:rPr>
          <w:rFonts w:eastAsia="Times New Roman" w:cstheme="minorHAnsi"/>
          <w:color w:val="000000"/>
          <w:kern w:val="0"/>
          <w:lang w:eastAsia="en-GB"/>
          <w14:ligatures w14:val="none"/>
        </w:rPr>
        <w:t>: ξεκινήστε από pilot projects —π.χ. ένα ξενοδοχείο ή ένα μικρό δίκτυο επιχειρήσεων— πριν την κλιμάκωση.</w:t>
      </w:r>
    </w:p>
    <w:p w14:paraId="286E738B"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Δημόσιο-ιδιωτική συνεργασία</w:t>
      </w:r>
      <w:r w:rsidRPr="00021283">
        <w:rPr>
          <w:rFonts w:eastAsia="Times New Roman" w:cstheme="minorHAnsi"/>
          <w:color w:val="000000"/>
          <w:kern w:val="0"/>
          <w:lang w:eastAsia="en-GB"/>
          <w14:ligatures w14:val="none"/>
        </w:rPr>
        <w:t>: υποδομές (π.χ. δίκτυα LPWAN για IoT, κέντρα δεδομένων) μπορούν να υποστηριχθούν από δημόσιες επενδύσεις και επιδοτήσεις.</w:t>
      </w:r>
    </w:p>
    <w:p w14:paraId="305367A0"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Τυποποίηση και εκπαίδευση</w:t>
      </w:r>
      <w:r w:rsidRPr="00021283">
        <w:rPr>
          <w:rFonts w:eastAsia="Times New Roman" w:cstheme="minorHAnsi"/>
          <w:color w:val="000000"/>
          <w:kern w:val="0"/>
          <w:lang w:eastAsia="en-GB"/>
          <w14:ligatures w14:val="none"/>
        </w:rPr>
        <w:t>: προγράμματα κατάρτισης για τεχνικό και διοικητικό προσωπικό και πρότυπα για διαλειτουργικότητα συστημάτων.</w:t>
      </w:r>
    </w:p>
    <w:p w14:paraId="0ABB2D96"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w:t>
      </w:r>
      <w:r w:rsidRPr="00021283">
        <w:rPr>
          <w:rFonts w:eastAsia="Times New Roman" w:cstheme="minorHAnsi"/>
          <w:b/>
          <w:bCs/>
          <w:color w:val="000000"/>
          <w:kern w:val="0"/>
          <w:lang w:eastAsia="en-GB"/>
          <w14:ligatures w14:val="none"/>
        </w:rPr>
        <w:t>Αποδοτικότητα κόστους</w:t>
      </w:r>
      <w:r w:rsidRPr="00021283">
        <w:rPr>
          <w:rFonts w:eastAsia="Times New Roman" w:cstheme="minorHAnsi"/>
          <w:color w:val="000000"/>
          <w:kern w:val="0"/>
          <w:lang w:eastAsia="en-GB"/>
          <w14:ligatures w14:val="none"/>
        </w:rPr>
        <w:t xml:space="preserve">: αξιολογήσεις κόστους-οφέλους και χρήση cloud-based υπηρεσιών για μείωση αρχικών δαπανών. </w:t>
      </w:r>
    </w:p>
    <w:p w14:paraId="49D07968" w14:textId="77777777" w:rsidR="000B2878" w:rsidRPr="00021283" w:rsidRDefault="000B2878" w:rsidP="00021283">
      <w:pPr>
        <w:spacing w:before="100" w:beforeAutospacing="1" w:after="120" w:line="280" w:lineRule="exact"/>
        <w:jc w:val="both"/>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 xml:space="preserve">Βασικοί δείκτες μετρήσεων (για μικρό/μεσαίο ξενοδοχείο): </w:t>
      </w:r>
      <w:r w:rsidRPr="00021283">
        <w:rPr>
          <w:rFonts w:eastAsia="Times New Roman" w:cstheme="minorHAnsi"/>
          <w:color w:val="000000"/>
          <w:kern w:val="0"/>
          <w:lang w:eastAsia="en-GB"/>
          <w14:ligatures w14:val="none"/>
        </w:rPr>
        <w:t>Κάθε K</w:t>
      </w:r>
      <w:proofErr w:type="spellStart"/>
      <w:r w:rsidRPr="00021283">
        <w:rPr>
          <w:rFonts w:eastAsia="Times New Roman" w:cstheme="minorHAnsi"/>
          <w:color w:val="000000"/>
          <w:kern w:val="0"/>
          <w:lang w:val="en-US" w:eastAsia="en-GB"/>
          <w14:ligatures w14:val="none"/>
        </w:rPr>
        <w:t>ey</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Performance</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Index</w:t>
      </w:r>
      <w:proofErr w:type="spellEnd"/>
      <w:r w:rsidRPr="00021283">
        <w:rPr>
          <w:rFonts w:eastAsia="Times New Roman" w:cstheme="minorHAnsi"/>
          <w:color w:val="000000"/>
          <w:kern w:val="0"/>
          <w:lang w:eastAsia="en-GB"/>
          <w14:ligatures w14:val="none"/>
        </w:rPr>
        <w:t xml:space="preserve"> </w:t>
      </w:r>
      <w:r w:rsidRPr="00021283">
        <w:rPr>
          <w:rFonts w:eastAsia="Times New Roman" w:cstheme="minorHAnsi"/>
          <w:b/>
          <w:bCs/>
          <w:color w:val="000000"/>
          <w:kern w:val="36"/>
          <w:lang w:eastAsia="en-GB"/>
          <w14:ligatures w14:val="none"/>
        </w:rPr>
        <w:t xml:space="preserve">(KPI), </w:t>
      </w:r>
      <w:r w:rsidRPr="00021283">
        <w:rPr>
          <w:rFonts w:eastAsia="Times New Roman" w:cstheme="minorHAnsi"/>
          <w:color w:val="000000"/>
          <w:kern w:val="0"/>
          <w:lang w:eastAsia="en-GB"/>
          <w14:ligatures w14:val="none"/>
        </w:rPr>
        <w:t>περιλαμβάνει τύπο υπολογισμού και προτεινόμενο στόχο μετά 6–12 μήνες.</w:t>
      </w:r>
    </w:p>
    <w:p w14:paraId="5DCE612C"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Days of Inventory (DOI)</w:t>
      </w:r>
      <w:r w:rsidRPr="00021283">
        <w:rPr>
          <w:rFonts w:eastAsia="Times New Roman" w:cstheme="minorHAnsi"/>
          <w:color w:val="000000"/>
          <w:kern w:val="0"/>
          <w:lang w:eastAsia="en-GB"/>
          <w14:ligatures w14:val="none"/>
        </w:rPr>
        <w:br/>
        <w:t>Τύπος: (Συνολική αξία αποθεμάτων / μέσο ημερήσιο κόστος πωλήσεων).</w:t>
      </w:r>
      <w:r w:rsidRPr="00021283">
        <w:rPr>
          <w:rFonts w:eastAsia="Times New Roman" w:cstheme="minorHAnsi"/>
          <w:color w:val="000000"/>
          <w:kern w:val="0"/>
          <w:lang w:eastAsia="en-GB"/>
          <w14:ligatures w14:val="none"/>
        </w:rPr>
        <w:br/>
        <w:t>Στόχος: 10–20 ημέρες για τρόφιμα (ανάλογα με την εποχικότητα).</w:t>
      </w:r>
    </w:p>
    <w:p w14:paraId="5172BF62"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Stockout Rate (%)</w:t>
      </w:r>
      <w:r w:rsidRPr="00021283">
        <w:rPr>
          <w:rFonts w:eastAsia="Times New Roman" w:cstheme="minorHAnsi"/>
          <w:color w:val="000000"/>
          <w:kern w:val="0"/>
          <w:lang w:eastAsia="en-GB"/>
          <w14:ligatures w14:val="none"/>
        </w:rPr>
        <w:br/>
        <w:t>Τύπος: (αριθμός περιπτώσεων stockout / συνολικές απαιτήσεις)×100.</w:t>
      </w:r>
      <w:r w:rsidRPr="00021283">
        <w:rPr>
          <w:rFonts w:eastAsia="Times New Roman" w:cstheme="minorHAnsi"/>
          <w:color w:val="000000"/>
          <w:kern w:val="0"/>
          <w:lang w:eastAsia="en-GB"/>
          <w14:ligatures w14:val="none"/>
        </w:rPr>
        <w:br/>
        <w:t>Στόχος: &lt;2% για κρίσιμες κατηγορίες.</w:t>
      </w:r>
    </w:p>
    <w:p w14:paraId="3A24E9BE"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On-time Delivery Rate (%)</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Τύπος</w:t>
      </w:r>
      <w:r w:rsidRPr="00FA713D">
        <w:rPr>
          <w:rFonts w:eastAsia="Times New Roman" w:cstheme="minorHAnsi"/>
          <w:color w:val="000000"/>
          <w:kern w:val="0"/>
          <w:lang w:val="en-US" w:eastAsia="en-GB"/>
          <w14:ligatures w14:val="none"/>
        </w:rPr>
        <w:t xml:space="preserve">: (on-time deliveries / total </w:t>
      </w:r>
      <w:proofErr w:type="gramStart"/>
      <w:r w:rsidRPr="00FA713D">
        <w:rPr>
          <w:rFonts w:eastAsia="Times New Roman" w:cstheme="minorHAnsi"/>
          <w:color w:val="000000"/>
          <w:kern w:val="0"/>
          <w:lang w:val="en-US" w:eastAsia="en-GB"/>
          <w14:ligatures w14:val="none"/>
        </w:rPr>
        <w:t>deliveries)×</w:t>
      </w:r>
      <w:proofErr w:type="gramEnd"/>
      <w:r w:rsidRPr="00FA713D">
        <w:rPr>
          <w:rFonts w:eastAsia="Times New Roman" w:cstheme="minorHAnsi"/>
          <w:color w:val="000000"/>
          <w:kern w:val="0"/>
          <w:lang w:val="en-US" w:eastAsia="en-GB"/>
          <w14:ligatures w14:val="none"/>
        </w:rPr>
        <w:t>100.</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Στόχος: &gt;95%.</w:t>
      </w:r>
    </w:p>
    <w:p w14:paraId="35280161"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Mean Time to Detect (MTTD) anomaly</w:t>
      </w:r>
      <w:r w:rsidRPr="00021283">
        <w:rPr>
          <w:rFonts w:eastAsia="Times New Roman" w:cstheme="minorHAnsi"/>
          <w:color w:val="000000"/>
          <w:kern w:val="0"/>
          <w:lang w:eastAsia="en-GB"/>
          <w14:ligatures w14:val="none"/>
        </w:rPr>
        <w:br/>
        <w:t>Τύπος: μέσος χρόνος (ώρες) από αδυναμία/παράβαση αισθητήρα έως ειδοποίηση.</w:t>
      </w:r>
      <w:r w:rsidRPr="00021283">
        <w:rPr>
          <w:rFonts w:eastAsia="Times New Roman" w:cstheme="minorHAnsi"/>
          <w:color w:val="000000"/>
          <w:kern w:val="0"/>
          <w:lang w:eastAsia="en-GB"/>
          <w14:ligatures w14:val="none"/>
        </w:rPr>
        <w:br/>
        <w:t>Στόχος: &lt;1 ώρα.</w:t>
      </w:r>
    </w:p>
    <w:p w14:paraId="5AC9BA8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Mean Time to Remediate (MTTR)</w:t>
      </w:r>
      <w:r w:rsidRPr="00021283">
        <w:rPr>
          <w:rFonts w:eastAsia="Times New Roman" w:cstheme="minorHAnsi"/>
          <w:color w:val="000000"/>
          <w:kern w:val="0"/>
          <w:lang w:eastAsia="en-GB"/>
          <w14:ligatures w14:val="none"/>
        </w:rPr>
        <w:br/>
        <w:t>Τύπος: μέσος χρόνος από ειδοποίηση έως ανάκτηση/ανακατεύθυνση.</w:t>
      </w:r>
      <w:r w:rsidRPr="00021283">
        <w:rPr>
          <w:rFonts w:eastAsia="Times New Roman" w:cstheme="minorHAnsi"/>
          <w:color w:val="000000"/>
          <w:kern w:val="0"/>
          <w:lang w:eastAsia="en-GB"/>
          <w14:ligatures w14:val="none"/>
        </w:rPr>
        <w:br/>
        <w:t>Στόχος: &lt;12 ώρες για κρίσιμα είδη.</w:t>
      </w:r>
    </w:p>
    <w:p w14:paraId="0805DA83"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FA713D">
        <w:rPr>
          <w:rFonts w:eastAsia="Times New Roman" w:cstheme="minorHAnsi"/>
          <w:b/>
          <w:bCs/>
          <w:color w:val="000000"/>
          <w:kern w:val="0"/>
          <w:lang w:val="en-US" w:eastAsia="en-GB"/>
          <w14:ligatures w14:val="none"/>
        </w:rPr>
        <w:t>Waste reduction % (food loss)</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Τύπος</w:t>
      </w:r>
      <w:r w:rsidRPr="00FA713D">
        <w:rPr>
          <w:rFonts w:eastAsia="Times New Roman" w:cstheme="minorHAnsi"/>
          <w:color w:val="000000"/>
          <w:kern w:val="0"/>
          <w:lang w:val="en-US" w:eastAsia="en-GB"/>
          <w14:ligatures w14:val="none"/>
        </w:rPr>
        <w:t>: (baseline loss − current loss)/baseline ×100.</w:t>
      </w:r>
      <w:r w:rsidRPr="00FA713D">
        <w:rPr>
          <w:rFonts w:eastAsia="Times New Roman" w:cstheme="minorHAnsi"/>
          <w:color w:val="000000"/>
          <w:kern w:val="0"/>
          <w:lang w:val="en-US" w:eastAsia="en-GB"/>
          <w14:ligatures w14:val="none"/>
        </w:rPr>
        <w:br/>
      </w:r>
      <w:r w:rsidRPr="00021283">
        <w:rPr>
          <w:rFonts w:eastAsia="Times New Roman" w:cstheme="minorHAnsi"/>
          <w:color w:val="000000"/>
          <w:kern w:val="0"/>
          <w:lang w:eastAsia="en-GB"/>
          <w14:ligatures w14:val="none"/>
        </w:rPr>
        <w:t>Στόχος: μείωση 15–30% εντός 12 μηνών.</w:t>
      </w:r>
    </w:p>
    <w:p w14:paraId="639C84AB"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Forecast accuracy (%)</w:t>
      </w:r>
      <w:r w:rsidRPr="00021283">
        <w:rPr>
          <w:rFonts w:eastAsia="Times New Roman" w:cstheme="minorHAnsi"/>
          <w:color w:val="000000"/>
          <w:kern w:val="0"/>
          <w:lang w:eastAsia="en-GB"/>
          <w14:ligatures w14:val="none"/>
        </w:rPr>
        <w:br/>
        <w:t>Τύπος: 1 − (|forecast − actual| / actual) ×100 (για εβδομαδιαία/μηνιαία ζήτηση).</w:t>
      </w:r>
      <w:r w:rsidRPr="00021283">
        <w:rPr>
          <w:rFonts w:eastAsia="Times New Roman" w:cstheme="minorHAnsi"/>
          <w:color w:val="000000"/>
          <w:kern w:val="0"/>
          <w:lang w:eastAsia="en-GB"/>
          <w14:ligatures w14:val="none"/>
        </w:rPr>
        <w:br/>
        <w:t>Στόχος: &gt;85% για επαναλαμβανόμενα είδη.</w:t>
      </w:r>
    </w:p>
    <w:p w14:paraId="069A6CFD"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Supplier diversification index</w:t>
      </w:r>
      <w:r w:rsidRPr="00021283">
        <w:rPr>
          <w:rFonts w:eastAsia="Times New Roman" w:cstheme="minorHAnsi"/>
          <w:color w:val="000000"/>
          <w:kern w:val="0"/>
          <w:lang w:eastAsia="en-GB"/>
          <w14:ligatures w14:val="none"/>
        </w:rPr>
        <w:br/>
        <w:t>Τύπος: αριθμός ενεργών προμηθευτών / κρίσιμες κατηγορίες.</w:t>
      </w:r>
      <w:r w:rsidRPr="00021283">
        <w:rPr>
          <w:rFonts w:eastAsia="Times New Roman" w:cstheme="minorHAnsi"/>
          <w:color w:val="000000"/>
          <w:kern w:val="0"/>
          <w:lang w:eastAsia="en-GB"/>
          <w14:ligatures w14:val="none"/>
        </w:rPr>
        <w:br/>
        <w:t>Στόχος: ≥2 προμηθευτές για κάθε κατηγορία Α.</w:t>
      </w:r>
    </w:p>
    <w:p w14:paraId="6D53E9B8" w14:textId="77777777" w:rsidR="000B2878" w:rsidRPr="00021283" w:rsidRDefault="000B2878" w:rsidP="00021283">
      <w:pPr>
        <w:numPr>
          <w:ilvl w:val="0"/>
          <w:numId w:val="61"/>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Cost of Resilience (€ / μήνα)</w:t>
      </w:r>
      <w:r w:rsidRPr="00021283">
        <w:rPr>
          <w:rFonts w:eastAsia="Times New Roman" w:cstheme="minorHAnsi"/>
          <w:color w:val="000000"/>
          <w:kern w:val="0"/>
          <w:lang w:eastAsia="en-GB"/>
          <w14:ligatures w14:val="none"/>
        </w:rPr>
        <w:br/>
        <w:t>Τύπος: επιπλέον κόστος αποθήκευσης + insurance + SaaS fees / μήνα.</w:t>
      </w:r>
      <w:r w:rsidRPr="00021283">
        <w:rPr>
          <w:rFonts w:eastAsia="Times New Roman" w:cstheme="minorHAnsi"/>
          <w:color w:val="000000"/>
          <w:kern w:val="0"/>
          <w:lang w:eastAsia="en-GB"/>
          <w14:ligatures w14:val="none"/>
        </w:rPr>
        <w:br/>
        <w:t>Στόχος: παρακολούθηση για αξιολόγηση ROI (στόχος payback &lt;18–24 μήνες).</w:t>
      </w:r>
    </w:p>
    <w:p w14:paraId="473A2072" w14:textId="77777777" w:rsidR="000B2878" w:rsidRPr="00021283" w:rsidRDefault="000B2878"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ψηφιακή ορατότητα end-to-end αλλάζει ριζικά τον τρόπο που οι τουριστικές επιχειρήσεις σχεδιάζουν, προμηθεύονται και διαχειρίζονται υπηρεσίες. Η συνδυαστική χρήση digital twins, IoT, blockchain και AI-driven forecasting δεν είναι τεχνολογικό «εύρημα» αλλά λειτουργικό εργαλείο ανθεκτικότητας: μειώνει lead-times, ελαχιστοποιεί διακοπές, βελτιώνει την εμπειρία του επισκέπτη και ενισχύει την ανταγωνιστικότητα του προορισμού. Η υιοθέτηση αυτών των τεχνολογιών πρέπει να γίνει στρατηγικά, με σταδιακή εφαρμογή, δημόσια-ιδιωτική συνεργασία και πολιτικές ενίσχυσης δεξιοτήτων — έτσι ώστε η ψηφιακή μετάβαση να μετατραπεί σε βιώσιμο πλεονέκτημα για τον τουρισμό. </w:t>
      </w:r>
    </w:p>
    <w:p w14:paraId="1BFB7EC5" w14:textId="77777777" w:rsidR="000B2878" w:rsidRPr="00021283" w:rsidRDefault="000B2878" w:rsidP="00021283">
      <w:pPr>
        <w:spacing w:after="120" w:line="280" w:lineRule="exact"/>
        <w:rPr>
          <w:rFonts w:eastAsia="Times New Roman" w:cstheme="minorHAnsi"/>
          <w:kern w:val="0"/>
          <w:lang w:eastAsia="en-GB"/>
          <w14:ligatures w14:val="none"/>
        </w:rPr>
      </w:pPr>
    </w:p>
    <w:p w14:paraId="1A3B1EBD" w14:textId="762E1E19" w:rsidR="00FB0B95" w:rsidRPr="00021283" w:rsidRDefault="00FB0B95" w:rsidP="00021283">
      <w:pPr>
        <w:spacing w:after="120" w:line="280" w:lineRule="exact"/>
        <w:rPr>
          <w:rFonts w:cstheme="minorHAnsi"/>
        </w:rPr>
      </w:pPr>
      <w:r w:rsidRPr="00021283">
        <w:rPr>
          <w:rFonts w:cstheme="minorHAnsi"/>
        </w:rPr>
        <w:br w:type="page"/>
      </w:r>
    </w:p>
    <w:p w14:paraId="21E615AB" w14:textId="77777777" w:rsidR="00FB0B95" w:rsidRPr="00021283" w:rsidRDefault="00FB0B95" w:rsidP="00021283">
      <w:pPr>
        <w:spacing w:before="100" w:beforeAutospacing="1" w:after="120" w:line="280" w:lineRule="exact"/>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val="en-US" w:eastAsia="en-GB"/>
          <w14:ligatures w14:val="none"/>
        </w:rPr>
        <w:lastRenderedPageBreak/>
        <w:t>De</w:t>
      </w:r>
      <w:r w:rsidRPr="00021283">
        <w:rPr>
          <w:rFonts w:eastAsia="Times New Roman" w:cstheme="minorHAnsi"/>
          <w:b/>
          <w:bCs/>
          <w:color w:val="000000"/>
          <w:kern w:val="0"/>
          <w:lang w:eastAsia="en-GB"/>
          <w14:ligatures w14:val="none"/>
        </w:rPr>
        <w:t>-</w:t>
      </w:r>
      <w:r w:rsidRPr="00021283">
        <w:rPr>
          <w:rFonts w:eastAsia="Times New Roman" w:cstheme="minorHAnsi"/>
          <w:b/>
          <w:bCs/>
          <w:color w:val="000000"/>
          <w:kern w:val="0"/>
          <w:lang w:val="en-US" w:eastAsia="en-GB"/>
          <w14:ligatures w14:val="none"/>
        </w:rPr>
        <w:t>risking</w:t>
      </w:r>
      <w:r w:rsidRPr="00021283">
        <w:rPr>
          <w:rFonts w:eastAsia="Times New Roman" w:cstheme="minorHAnsi"/>
          <w:b/>
          <w:bCs/>
          <w:color w:val="000000"/>
          <w:kern w:val="0"/>
          <w:lang w:eastAsia="en-GB"/>
          <w14:ligatures w14:val="none"/>
        </w:rPr>
        <w:t xml:space="preserve"> γεωπολιτική και τουρισμός</w:t>
      </w:r>
    </w:p>
    <w:p w14:paraId="12DA1126" w14:textId="77777777" w:rsidR="00FB0B95" w:rsidRPr="00021283" w:rsidRDefault="00FB0B95"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2D091FB" w14:textId="77777777" w:rsidR="00FB0B95" w:rsidRPr="00021283" w:rsidRDefault="00FB0B95"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267D2659" w14:textId="77777777" w:rsidR="00FB0B95" w:rsidRPr="00021283" w:rsidRDefault="00FB0B95"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AAF1632"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πανδημία COVID-19, σε συνδυασμό με τις γεωπολιτικές αναταράξεις της τελευταίας τριετίας, ανέδειξε με δραματικό τρόπο την ευθραυστότητα των παγκόσμιων αλυσίδων προσφοράς. Πολλοί κλάδοι του τουρισμού όπως η φιλοξενία, οι επισιτιστικές υπηρεσίες, οι μεταφορές και το τουριστικό εμπόριο, υπέστησαν πολλαπλές διαταραχές: ελλείψεις βασικών τροφίμων και υλικών, αύξηση χρόνων παράδοσης, διακοπές στα δρομολόγια εφοδιασμού και σοβαρές διακυμάνσεις κόστους. Ως αποτέλεσμα, οι επιχειρήσεις του κλάδου άρχισαν να αναδιαμορφώνουν συστηματικά τις εφοδιαστικές τους αλυσίδες με στόχο τη μείωση κινδύνου, το λεγόμενο «de-risking». Η ανάγκη αυτή υπογραμμίζεται και στις πρόσφατες αναλύσεις για την ανάκαμψη και τη βιώσιμη ανάπτυξη του τουρισμού.</w:t>
      </w:r>
    </w:p>
    <w:p w14:paraId="39F35601"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Το πλαίσιο του «de-risking» στον τουρισμό</w:t>
      </w:r>
      <w:r w:rsidRPr="00021283">
        <w:rPr>
          <w:rFonts w:eastAsia="Times New Roman" w:cstheme="minorHAnsi"/>
          <w:color w:val="000000"/>
          <w:kern w:val="0"/>
          <w:lang w:eastAsia="en-GB"/>
          <w14:ligatures w14:val="none"/>
        </w:rPr>
        <w:t>: Με τον όρο «de-risking» εννοούμε μια σειρά στρατηγικών επιλογών που αποσκοπούν στον περιορισμό της ευπάθειας απέναντι σε εξωγενείς κινδύνους: γεωπολιτικούς (συγκρούσεις, κυρώσεις), υγειονομικούς (πανδημίες), κλιματικούς (ακραία καιρικά φαινόμενα) και λειτουργικούς (λιμάνια-κομβικά σημεία, ελλείψεις πρώτων υλών). Οι τουριστικές επιχειρήσεις —ξενοδοχεία, εστιατόρια, tour operators— αναπροσαρμόζουν προσεγγίσεις που μέχρι πρότινος θεωρούνταν «κόστος» (π.χ. αποθέματα ασφαλείας, πολλαπλοί προμηθευτές) σε «ασφάλεια λειτουργίας». Οι παγκόσμιες μελέτες δείχνουν ότι μια μεγάλη μερίδα επιχειρήσεων ήδη υλοποιεί τέτοιες κινήσεις για να διασφαλίσει τη συνέχεια της λειτουργίας. Το de-risking δεν σημαίνει αναγκαστικά «επαναπάτριση» ή πλήρη αποσύνδεση από διεθνείς προμηθευτές· πρόκειται για συνδυασμό μέτρων που αποσκοπούν στη μείωση πιθανότητας και επιπτώσεων αστοχιών. Βασικά εργαλεία είναι: (α) διαφοροποίηση προμηθευτών (multi-sourcing), (β) τοπικοποίηση κρίσιμων προμηθειών (local sourcing), (γ) δημιουργία στρατηγικών αποθεμάτων και μικρο-αποθηκών (micro-warehousing) κοντά στους προορισμούς, (δ) ψηφιοποίηση για end-to-end ορατότητα και προβλεπτική διαχείριση, και (ε) συνεργασίες δημόσιου-ιδιωτικού τομέα για συντονισμό κρίσης. Οι διεθνείς οργανισμοί και οι μελέτες τονίζουν την ανάγκη για συστηματική εφαρμογή αυτών των αρχών προκειμένου ο κλάδος να αποκτήσει ανθεκτικότητα χωρίς να θυσιάζει μακροπρόθεσμα την ανταγωνιστικότητα. Για να γίνουν οι στρατηγικές μετρήσιμες, προτείνονται βασικοί δείκτες: ημέρες αυτονομίας αποθεμάτων (days of inventory), ποσοστό τοπικής προμήθειας (% local sourcing), χρόνος κύκλου επαναπρομήθειας (lead time), συχνότητα stockouts, ποσοστό on-time deliveries προμηθευτών, δείκτης ποικιλίας προμηθευτών (supplier diversification index), και δείκτης κόστους ασφάλειας (cost of resilience). Η τακτική παρακολούθηση και η σύνδεση των KPI με τη στρατηγική τιμολόγηση και το customer-satisfaction επιτρέπουν τη βελτιστοποίηση κόστους-ανθεκτικότητας.</w:t>
      </w:r>
    </w:p>
    <w:p w14:paraId="4737360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Πρακτικά μέτρα τοπικοποίησης. προμηθειών και διαφοροποίηση προμηθευτών:</w:t>
      </w:r>
      <w:r w:rsidRPr="00021283">
        <w:rPr>
          <w:rFonts w:eastAsia="Times New Roman" w:cstheme="minorHAnsi"/>
          <w:color w:val="000000"/>
          <w:kern w:val="0"/>
          <w:lang w:eastAsia="en-GB"/>
          <w14:ligatures w14:val="none"/>
        </w:rPr>
        <w:t xml:space="preserve"> Μια από τις πιο άμεσες κινήσεις είναι η ενίσχυση της τοπικής προμήθειας («local sourcing»). Η στροφή σε τοπικούς παραγωγούς μειώνει εξαρτήσεις από διεθνή δρομολόγια και περιορίζει τον κίνδυνο διακοπής μέσω λιμανιών και διεθνών μεταφορών. Παράλληλα, οι επιχειρήσεις προωθούν την πολιτική πολλαπλών προμηθευτών για κρίσιμα αγαθά (π.χ. τρόφιμα, αναλώσιμα, ανταλλακτικά) ώστε η αποτυχία ενός προμηθευτή να μην καταλήγει σε πλήρη κατάρρευση της λειτουργίας. Η στροφή προς τοπικούς προμηθευτές μειώνει την ευπάθεια απέναντι σε παγκόσμιες διακυμάνσεις και εξαρτήσεις από διεθνή δρομολόγια· επιπλέον, ενισχύει την τοπική οικονομία και βελτιώνει την «αφήγηση» βιωσιμότητας για τον προορισμό. Ωστόσο, η στεγνή τοπικοποίηση —χωρίς αξιολόγηση κόστους-οφέλους— μπορεί να οδηγήσει σε αύξηση τιμών και μειωμένη ποικιλία. Γι’ αυτό το βέλτιστο μοντέλο είναι υβριδικό: τοπική κάλυψη κρίσιμων κατηγοριών (φρέσκα προϊόντα, φάρμακα, βασικά αναλώσιμα) συνδυασμένη με διεθνείς προμηθευτές για εξειδικευμένα ή υψηλής τεχνολογίας είδη. Οι φορείς τουρισμού οφείλουν να χαρτογραφούν τις κρίσιμες εξαρτήσεις και να αξιολογούν ποιες κατηγορίες έχουν λόγο τοπικοποίησης</w:t>
      </w:r>
    </w:p>
    <w:p w14:paraId="2C20D0A9"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Στρατηγικά αποθέματα και «micro-warehousing»</w:t>
      </w:r>
      <w:r w:rsidRPr="00021283">
        <w:rPr>
          <w:rFonts w:eastAsia="Times New Roman" w:cstheme="minorHAnsi"/>
          <w:color w:val="000000"/>
          <w:kern w:val="0"/>
          <w:lang w:eastAsia="en-GB"/>
          <w14:ligatures w14:val="none"/>
        </w:rPr>
        <w:t xml:space="preserve">: Πολλές ξενοδοχειακές αλυσίδες και μεγάλοι τουριστικοί πράκτορες υιοθετούν την πρακτική της συγκράτησης στρατηγικών αποθεμάτων — όχι μόνο τροφίμων αλλά και βασικών υλικών (αναλώσιμα, φίλτρα νερού, ανταλλακτικά εξοπλισμού). Η τεχνική αυτή μπορεί να πάρει μορφή κεντρικών αποθηκών περιφερειακού χαρακτήρα ή μικρών «micro-warehouses» κοντά σε προορισμούς, ώστε να διασφαλίζεται γρήγορη τροφοδοσία χωρίς εξάρτηση από μεγάλες, ευάλωτες φάλαγγες εφοδιασμού. Η βιβλιογραφία για τη διαχείριση αποθεμάτων τονίζει ότι η σωστή ταξινόμηση και ο ηλεκτρονικός έλεγχος είναι κρίσιμα για να μην επωμιστεί η επιχείρηση υπερβολικό κόστος. </w:t>
      </w:r>
    </w:p>
    <w:p w14:paraId="01F1B1A0"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Ψηφιοποίηση και ορατότητα στην αλυσίδα (end-to-end visibility)</w:t>
      </w:r>
      <w:r w:rsidRPr="00021283">
        <w:rPr>
          <w:rFonts w:eastAsia="Times New Roman" w:cstheme="minorHAnsi"/>
          <w:color w:val="000000"/>
          <w:kern w:val="0"/>
          <w:lang w:eastAsia="en-GB"/>
          <w14:ligatures w14:val="none"/>
        </w:rPr>
        <w:t xml:space="preserve">: Η τεχνολογία παίζει κεντρικό ρόλο: ψηφιακά εργαλεία για παρακολούθηση αποθεμάτων, predictive analytics για προβλέψεις ζήτησης, blockchain για διαφάνεια συναλλαγών και IoT για real-time monitoring. Η αύξηση «ορατότητας» επιτρέπει προληπτική αντίδραση σε καθυστερήσεις και στοχευμένη ανασχεδίαση δρομολογίων. Επιπλέον, οι ψηφιακές πλατφόρμες διευκολύνουν μικρούς τοπικούς παραγωγούς να εισέλθουν σε δίκτυα προμήθειας μεγάλων ξενοδοχείων, ενισχύοντας παράλληλα τη βιωσιμότητα και την τοπική οικονομία. </w:t>
      </w:r>
    </w:p>
    <w:p w14:paraId="3037EC84"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Συνεργασίες και συλλογική ανθεκτικότητα:</w:t>
      </w:r>
      <w:r w:rsidRPr="00021283">
        <w:rPr>
          <w:rFonts w:eastAsia="Times New Roman" w:cstheme="minorHAnsi"/>
          <w:color w:val="000000"/>
          <w:kern w:val="0"/>
          <w:lang w:eastAsia="en-GB"/>
          <w14:ligatures w14:val="none"/>
        </w:rPr>
        <w:t xml:space="preserve"> Ο ιδιωτικός τομέας συνεργάζεται πλέον εντονότερα με τις τοπικές αρχές, κλαδικούς φορείς και δίκτυα παραγωγών για να δημιουργηθούν «συμμαχίες εφοδιασμού»— προγράμματα συλλογικών αποθεμάτων, κεντρικές αγορές προμηθειών, συντονισμένα σχέδια αντιμετώπισης κρίσεων. Η κινητοποίηση αυτή μειώνει τις συναλλακτικές τριβές και επιτρέπει ταχύτερη επιστράτευση πόρων σε περιόδους κρίσης. Ταυτόχρονα, ενισχύεται η κοινωνική αποδοχή του τουρισμού όταν οι τοπικές κοινότητες ωφελούνται από τις προμήθειες. </w:t>
      </w:r>
    </w:p>
    <w:p w14:paraId="6C794FEE"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Πολιτικές επιλογές και δημόσιος ρόλος:</w:t>
      </w:r>
      <w:r w:rsidRPr="00021283">
        <w:rPr>
          <w:rFonts w:eastAsia="Times New Roman" w:cstheme="minorHAnsi"/>
          <w:color w:val="000000"/>
          <w:kern w:val="0"/>
          <w:lang w:eastAsia="en-GB"/>
          <w14:ligatures w14:val="none"/>
        </w:rPr>
        <w:t xml:space="preserve"> Οι κυβερνήσεις μπορούν να υποστηρίξουν τις προσπάθειες de-risking μέσω κινήτρων (φορολογικά, επιδοτήσεις για αποθήκευση στρατηγικών αποθεμάτων), επενδύσεων σε υποδομές (ψυχρές αποθήκες, μεταφορές), και δημιουργίας τοπικών πλατφορμών αγρο-τουριστικής τροφοδοσίας. Η δημόσια δράση έχει πολλαπλασιαστικά οφέλη καθώς ενισχύει την εθνική και περιφερειακή ανθεκτικότητα, μειώνει εισαγωγικές πιέσεις και ενθαρρύνει την πράσινη μετάβαση με κονδύλια για αποδοτικές ενεργειακά αποθηκευτικές λύσεις. </w:t>
      </w:r>
    </w:p>
    <w:p w14:paraId="04FC555A" w14:textId="77777777" w:rsidR="00FB0B95" w:rsidRPr="00021283" w:rsidRDefault="00FB0B95" w:rsidP="00021283">
      <w:pPr>
        <w:numPr>
          <w:ilvl w:val="0"/>
          <w:numId w:val="6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Κόστος, ανταγωνιστικότητα και κοινωνικές επιπτώσεις:</w:t>
      </w:r>
      <w:r w:rsidRPr="00021283">
        <w:rPr>
          <w:rFonts w:eastAsia="Times New Roman" w:cstheme="minorHAnsi"/>
          <w:color w:val="000000"/>
          <w:kern w:val="0"/>
          <w:lang w:eastAsia="en-GB"/>
          <w14:ligatures w14:val="none"/>
        </w:rPr>
        <w:t xml:space="preserve"> Η αναδιάρθρωση δεν είναι χωρίς κόστος: ενισχυμένη τοπική προμήθεια και διατήρηση αποθεμάτων αυξάνουν το λειτουργικό κόστος και μπορούν να επηρεάσουν τις τιμές για τον τελικό καταναλωτή. Ωστόσο, οι μακροπρόθεσμες ωφέλειες όπως οι λιγότερες ακυρώσεις, σταθερότερη ποιότητα υπηρεσίας, προστασία του ανθρώπινου δυναμικού κλπ., υπερβαίνουν τα βραχυπρόθεσμα έξοδα, ιδίως για επιχειρήσεις που εξαρτώνται από συχνές και προβλέψιμες ροές πελατών. Επιπλέον, η ενίσχυση τοπικών αλυσίδων μπορεί να βελτιώσει την ανθεκτικότητα των περιφερειακών οικονομιών και να συμβάλει στη δίκαιη κατανομή οφελών. </w:t>
      </w:r>
    </w:p>
    <w:p w14:paraId="5F6302C9"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p>
    <w:p w14:paraId="746EAF7C" w14:textId="77777777" w:rsidR="00FB0B95" w:rsidRPr="00021283" w:rsidRDefault="00FB0B95"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Συμπεράσματα και προτάσεις πολιτικής:</w:t>
      </w:r>
      <w:r w:rsidRPr="00021283">
        <w:rPr>
          <w:rFonts w:eastAsia="Times New Roman" w:cstheme="minorHAnsi"/>
          <w:color w:val="000000"/>
          <w:kern w:val="0"/>
          <w:lang w:eastAsia="en-GB"/>
          <w14:ligatures w14:val="none"/>
        </w:rPr>
        <w:t xml:space="preserve"> Η μετά-πανδημική εποχή επιβάλλει μια νέα ισορροπία ανάμεσα στην αποτελεσματικότητα κόστους και στην ανθεκτικότητα. Για τις επιχειρήσεις του τουρισμού αυτό σημαίνει: (α) ενεργή διαφοροποίηση προμηθευτών και τοπικοποίηση όποτε αυτό είναι δυνατόν· (β) επένδυση σε ψηφιακά συστήματα ορατότητας και προβλεπτικής ανάλυσης· (γ) δημιουργία συνεργατικών μηχανισμών αποθεματοποίησης σε περιφερειακό επίπεδο· (δ) συνεργασία με δημόσιες αρχές για υποδομές και κίνητρα. Οι πολιτικές αυτές δεν είναι «κόστος» αλλά επένδυση στην αξιοπιστία της προσφοράς, που αποτελεί βασικό κεφάλαιο στον ανταγωνισμό των προορισμών. Η υιοθέτηση συστημικών στρατηγικών de-risking θα διασφαλίσει ότι ο τουρισμός δεν θα επιστρέψει απλώς σε ένα ευάλωτο status quo, αλλά θα οικοδομήσει μια πιο ανθεκτική, βιώσιμη και κοινωνικά δίκαιη μετα-πανδημική πραγματικότητα.</w:t>
      </w:r>
    </w:p>
    <w:p w14:paraId="554F196A" w14:textId="77777777" w:rsidR="00FB0B95" w:rsidRPr="00021283" w:rsidRDefault="00FB0B95" w:rsidP="00021283">
      <w:pPr>
        <w:spacing w:before="100" w:beforeAutospacing="1" w:after="120" w:line="280" w:lineRule="exact"/>
        <w:rPr>
          <w:rFonts w:cstheme="minorHAnsi"/>
        </w:rPr>
      </w:pPr>
    </w:p>
    <w:p w14:paraId="568ECA9A" w14:textId="77777777" w:rsidR="00FB0B95" w:rsidRPr="00021283" w:rsidRDefault="00FB0B95" w:rsidP="00021283">
      <w:pPr>
        <w:spacing w:before="100" w:beforeAutospacing="1" w:after="120" w:line="280" w:lineRule="exact"/>
        <w:rPr>
          <w:rFonts w:cstheme="minorHAnsi"/>
        </w:rPr>
      </w:pPr>
    </w:p>
    <w:p w14:paraId="6245915A" w14:textId="77777777" w:rsidR="000B2878" w:rsidRPr="00021283" w:rsidRDefault="000B2878" w:rsidP="00021283">
      <w:pPr>
        <w:spacing w:after="120" w:line="280" w:lineRule="exact"/>
        <w:rPr>
          <w:rFonts w:cstheme="minorHAnsi"/>
        </w:rPr>
      </w:pPr>
    </w:p>
    <w:p w14:paraId="7A627024" w14:textId="2A30FF5E" w:rsidR="00026013" w:rsidRPr="00021283" w:rsidRDefault="00026013" w:rsidP="00021283">
      <w:pPr>
        <w:spacing w:after="120" w:line="280" w:lineRule="exact"/>
        <w:rPr>
          <w:rFonts w:cstheme="minorHAnsi"/>
        </w:rPr>
      </w:pPr>
      <w:r w:rsidRPr="00021283">
        <w:rPr>
          <w:rFonts w:cstheme="minorHAnsi"/>
        </w:rPr>
        <w:br w:type="page"/>
      </w:r>
    </w:p>
    <w:p w14:paraId="018421D6" w14:textId="77777777" w:rsidR="00026013" w:rsidRPr="00021283" w:rsidRDefault="00026013" w:rsidP="00021283">
      <w:pPr>
        <w:spacing w:after="120" w:line="280" w:lineRule="exact"/>
        <w:jc w:val="center"/>
        <w:outlineLvl w:val="1"/>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Ανταγωνισμοί στον Ινδικό «Δρόμο του Μεταξιού» και η γεωπολιτική του επιρροή στην Ευρασία</w:t>
      </w:r>
    </w:p>
    <w:p w14:paraId="4512BD59" w14:textId="77777777" w:rsidR="00026013" w:rsidRPr="00021283" w:rsidRDefault="00026013"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7AF6D86B" w14:textId="77777777" w:rsidR="00026013" w:rsidRPr="00021283" w:rsidRDefault="00026013"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6AD98B69" w14:textId="77777777" w:rsidR="00026013" w:rsidRPr="00021283" w:rsidRDefault="00026013" w:rsidP="00021283">
      <w:pPr>
        <w:spacing w:after="120" w:line="280" w:lineRule="exact"/>
        <w:rPr>
          <w:rFonts w:eastAsia="Times New Roman" w:cstheme="minorHAnsi"/>
          <w:kern w:val="0"/>
          <w:lang w:eastAsia="en-GB"/>
          <w14:ligatures w14:val="none"/>
        </w:rPr>
      </w:pPr>
    </w:p>
    <w:p w14:paraId="2D4CCDD1"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6D0AE0A6" w14:textId="5ABA0488"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21ος αιώνας είναι ένας αιώνας γεωπολιτικής αναδιάταξης και μετασχηματισμού των παγκόσμιων αλυσίδων εφοδιασμού. Η παγκόσμια κοινότητα παρακολουθεί την ανάδυση νέων διαδρόμων μεταφορών και εμπορίου που έχουν τη δυνατότητα να επανακαθορίσουν τις διεθνείς σχέσεις, το παγκόσμιο εμπόριο και την οικονομική στρατηγική κρατών και ενώσεων. Ένα από τα πιο φιλόδοξα εγχειρήματα αυτής της νέας εποχής είναι ο Ινδικός «Δρόμος του Μεταξιού», ο Ινδο-Μέσο-Ανατολικός Οικονομικός Διάδρομος (India-Middle East-Europe Economic Corridor - IMEC).</w:t>
      </w:r>
    </w:p>
    <w:p w14:paraId="55591EB7" w14:textId="77777777" w:rsidR="00026013" w:rsidRPr="00021283" w:rsidRDefault="00026013" w:rsidP="00021283">
      <w:pPr>
        <w:spacing w:after="120" w:line="280" w:lineRule="exact"/>
        <w:jc w:val="both"/>
        <w:rPr>
          <w:rFonts w:cstheme="minorHAnsi"/>
          <w:b/>
          <w:bCs/>
          <w:color w:val="00B0F0"/>
        </w:rPr>
      </w:pPr>
    </w:p>
    <w:p w14:paraId="56FC2739" w14:textId="77777777" w:rsidR="00026013" w:rsidRPr="00021283" w:rsidRDefault="00026013" w:rsidP="00021283">
      <w:pPr>
        <w:spacing w:after="120" w:line="280" w:lineRule="exact"/>
        <w:jc w:val="both"/>
        <w:rPr>
          <w:rFonts w:cstheme="minorHAnsi"/>
          <w:color w:val="000000" w:themeColor="text1"/>
        </w:rPr>
      </w:pPr>
      <w:r w:rsidRPr="00021283">
        <w:rPr>
          <w:rFonts w:cstheme="minorHAnsi"/>
          <w:color w:val="000000" w:themeColor="text1"/>
        </w:rPr>
        <w:t>Ο πρώτος που συνέλαβε την ιδέα του I</w:t>
      </w:r>
      <w:r w:rsidRPr="00021283">
        <w:rPr>
          <w:rFonts w:cstheme="minorHAnsi"/>
          <w:color w:val="000000" w:themeColor="text1"/>
          <w:lang w:val="en-US"/>
        </w:rPr>
        <w:t>MEC</w:t>
      </w:r>
      <w:r w:rsidRPr="00021283">
        <w:rPr>
          <w:rFonts w:cstheme="minorHAnsi"/>
          <w:color w:val="000000" w:themeColor="text1"/>
        </w:rPr>
        <w:t xml:space="preserve"> ήταν ο καθηγητής Μάικλ Τάντσο από το Πανεπιστήμιο της Σιγκαπούρης, ο οποίος διδάσκει διεθνείς σχέσεις και πολιτική οικονομία σε πολλά πανεπιστήμια. Το 2021, έγραψε μια εργασία με τίτλο "India's Arab Mediterranean Corridor: A Paradigm Shift in Strategic Connectivity to Europe" ("Ο Αραβο-Μεσογειακός Διάδρομος της Ινδίας: Μια Αλλαγή Παραδείγματος στη Στρατηγική Συνδεσιμότητα με την Ευρώπη"). Αυτή η ιδέα προτάθηκε από το 2021. Ο πρίγκιπας διάδοχος των ΗΑΕ, Σεΐχης Μοχάμεντ, ανέφερε αυτή την ιδέα στον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κατά την επίσκεψή του στις ΗΠΑ τον Φεβρουάριο του 2023. Ο </w:t>
      </w:r>
      <w:proofErr w:type="spellStart"/>
      <w:r w:rsidRPr="00021283">
        <w:rPr>
          <w:rFonts w:cstheme="minorHAnsi"/>
          <w:color w:val="000000" w:themeColor="text1"/>
        </w:rPr>
        <w:t>Μπάιντεν</w:t>
      </w:r>
      <w:proofErr w:type="spellEnd"/>
      <w:r w:rsidRPr="00021283">
        <w:rPr>
          <w:rFonts w:cstheme="minorHAnsi"/>
          <w:color w:val="000000" w:themeColor="text1"/>
        </w:rPr>
        <w:t xml:space="preserve">, κατά την ανακοίνωση του διαδρόμου, ευχαρίστησε τον Σεΐχη Μοχάμεντ, αναγνωρίζοντας ότι ήταν δική του ιδέα. Τον Μάιο, όταν ο σύμβουλος εθνικής ασφάλειας της Ινδίας, </w:t>
      </w:r>
      <w:proofErr w:type="spellStart"/>
      <w:r w:rsidRPr="00021283">
        <w:rPr>
          <w:rFonts w:cstheme="minorHAnsi"/>
          <w:color w:val="000000" w:themeColor="text1"/>
        </w:rPr>
        <w:t>Ατζίτ</w:t>
      </w:r>
      <w:proofErr w:type="spellEnd"/>
      <w:r w:rsidRPr="00021283">
        <w:rPr>
          <w:rFonts w:cstheme="minorHAnsi"/>
          <w:color w:val="000000" w:themeColor="text1"/>
        </w:rPr>
        <w:t xml:space="preserve"> </w:t>
      </w:r>
      <w:proofErr w:type="spellStart"/>
      <w:r w:rsidRPr="00021283">
        <w:rPr>
          <w:rFonts w:cstheme="minorHAnsi"/>
          <w:color w:val="000000" w:themeColor="text1"/>
        </w:rPr>
        <w:t>Ντόβαλ</w:t>
      </w:r>
      <w:proofErr w:type="spellEnd"/>
      <w:r w:rsidRPr="00021283">
        <w:rPr>
          <w:rFonts w:cstheme="minorHAnsi"/>
          <w:color w:val="000000" w:themeColor="text1"/>
        </w:rPr>
        <w:t xml:space="preserve">, επισκέφθηκε την Ουάσιγκτον, συζήτησε αυτή την ιδέα με τον </w:t>
      </w:r>
      <w:proofErr w:type="spellStart"/>
      <w:r w:rsidRPr="00021283">
        <w:rPr>
          <w:rFonts w:cstheme="minorHAnsi"/>
          <w:color w:val="000000" w:themeColor="text1"/>
        </w:rPr>
        <w:t>Τζέικ</w:t>
      </w:r>
      <w:proofErr w:type="spellEnd"/>
      <w:r w:rsidRPr="00021283">
        <w:rPr>
          <w:rFonts w:cstheme="minorHAnsi"/>
          <w:color w:val="000000" w:themeColor="text1"/>
        </w:rPr>
        <w:t xml:space="preserve"> </w:t>
      </w:r>
      <w:proofErr w:type="spellStart"/>
      <w:r w:rsidRPr="00021283">
        <w:rPr>
          <w:rFonts w:cstheme="minorHAnsi"/>
          <w:color w:val="000000" w:themeColor="text1"/>
        </w:rPr>
        <w:t>Σάλιβαν</w:t>
      </w:r>
      <w:proofErr w:type="spellEnd"/>
      <w:r w:rsidRPr="00021283">
        <w:rPr>
          <w:rFonts w:cstheme="minorHAnsi"/>
          <w:color w:val="000000" w:themeColor="text1"/>
        </w:rPr>
        <w:t xml:space="preserve">, κάτι που καλύφθηκε από τα μέσα ενημέρωσης των ΗΠΑ. Λίγο αργότερα, ο </w:t>
      </w:r>
      <w:proofErr w:type="spellStart"/>
      <w:r w:rsidRPr="00021283">
        <w:rPr>
          <w:rFonts w:cstheme="minorHAnsi"/>
          <w:color w:val="000000" w:themeColor="text1"/>
        </w:rPr>
        <w:t>Τζέικ</w:t>
      </w:r>
      <w:proofErr w:type="spellEnd"/>
      <w:r w:rsidRPr="00021283">
        <w:rPr>
          <w:rFonts w:cstheme="minorHAnsi"/>
          <w:color w:val="000000" w:themeColor="text1"/>
        </w:rPr>
        <w:t xml:space="preserve"> </w:t>
      </w:r>
      <w:proofErr w:type="spellStart"/>
      <w:r w:rsidRPr="00021283">
        <w:rPr>
          <w:rFonts w:cstheme="minorHAnsi"/>
          <w:color w:val="000000" w:themeColor="text1"/>
        </w:rPr>
        <w:t>Σάλιβαν</w:t>
      </w:r>
      <w:proofErr w:type="spellEnd"/>
      <w:r w:rsidRPr="00021283">
        <w:rPr>
          <w:rFonts w:cstheme="minorHAnsi"/>
          <w:color w:val="000000" w:themeColor="text1"/>
        </w:rPr>
        <w:t xml:space="preserve"> επισκέφθηκε τη Σαουδική Αραβία για να συζητήσει το ζήτημα με τον Μοχάμεντ μπιν </w:t>
      </w:r>
      <w:proofErr w:type="spellStart"/>
      <w:r w:rsidRPr="00021283">
        <w:rPr>
          <w:rFonts w:cstheme="minorHAnsi"/>
          <w:color w:val="000000" w:themeColor="text1"/>
        </w:rPr>
        <w:t>Σαλμάν</w:t>
      </w:r>
      <w:proofErr w:type="spellEnd"/>
      <w:r w:rsidRPr="00021283">
        <w:rPr>
          <w:rFonts w:cstheme="minorHAnsi"/>
          <w:color w:val="000000" w:themeColor="text1"/>
        </w:rPr>
        <w:t xml:space="preserve"> και άλλους υψηλόβαθμους Σαουδάραβες αξιωματούχους.</w:t>
      </w:r>
    </w:p>
    <w:p w14:paraId="2279A042" w14:textId="77777777" w:rsidR="00026013" w:rsidRPr="00021283" w:rsidRDefault="00026013" w:rsidP="00021283">
      <w:pPr>
        <w:spacing w:after="120" w:line="280" w:lineRule="exact"/>
        <w:jc w:val="both"/>
        <w:rPr>
          <w:rFonts w:cstheme="minorHAnsi"/>
          <w:color w:val="000000" w:themeColor="text1"/>
        </w:rPr>
      </w:pPr>
    </w:p>
    <w:p w14:paraId="2F05C2B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διάδρομος IMEC έχει στόχο να συνδέσει την Ινδία με την Ευρώπη, διαμέσου των Ηνωμένων Αραβικών Εμιράτων, της Σαουδικής Αραβίας, της Ιορδανίας, του Ισραήλ και της Ελλάδας, γεφυρώνοντας θαλάσσιες και σιδηροδρομικές υποδομές σε μια ενιαία, πολυτροπική εφοδιαστική αλυσίδα. Παρουσιάστηκε επίσημα σε διεθνές επίπεδο το 2023 και υποστηρίζεται έντονα από τις ΗΠΑ, την Ευρωπαϊκή Ένωση και στρατηγικούς εταίρους στην Ασία και τη Μέση Ανατολή.</w:t>
      </w:r>
    </w:p>
    <w:p w14:paraId="0B0ADB6B"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δομή του δρόμου από τη Βομβάη στον Πειραιά: </w:t>
      </w:r>
      <w:r w:rsidRPr="00021283">
        <w:rPr>
          <w:rFonts w:eastAsia="Times New Roman" w:cstheme="minorHAnsi"/>
          <w:color w:val="000000"/>
          <w:kern w:val="0"/>
          <w:lang w:eastAsia="en-GB"/>
          <w14:ligatures w14:val="none"/>
        </w:rPr>
        <w:t>Το σχέδιο προβλέπει ότι τα πλοία που ξεκινούν από τη Βομβάη (Ινδία) θα φτάνουν στο Ντουμπάι (ΗΑΕ). Από εκεί, τα φορτία θα συνεχίζουν τη διαδρομή τους σιδηροδρομικώς διαμέσου Σαουδικής Αραβίας, Ιορδανίας και Ισραήλ, για να καταλήξουν στο λιμάνι της Χάιφας. Στη συνέχεια, θα διασχίζουν τη Μεσόγειο για να καταλήξουν στο λιμάνι του Πειραιά, που αποτελεί στρατηγικό κόμβο για την ευρωπαϊκή διανομή.</w:t>
      </w:r>
    </w:p>
    <w:p w14:paraId="3A90468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σιδηροδρομική γραμμή 140 χλμ από το Ντουμπάι έως τα σύνορα της Σαουδικής Αραβίας έχει ήδη ολοκληρωθεί. Αντίστοιχα, η βόρεια-νότια σιδηροδρομική σύνδεση της Σαουδικής Αραβίας (άνω των 1.000 χλμ) είναι επίσης λειτουργική. Το κύριο υπόλοιπο τμήμα, η σύνδεση 300 χλμ μεταξύ Ιορδανίας και Χάιφας, βρίσκεται στο τελικό στάδιο σχεδιασμού και χρηματοδότησης.</w:t>
      </w:r>
    </w:p>
    <w:p w14:paraId="4BEF6F48" w14:textId="77777777" w:rsidR="00026013" w:rsidRPr="00021283" w:rsidRDefault="0002601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δίκτυο έχει τη δυνατότητα να μειώσει σημαντικά τον χρόνο μεταφοράς μεταξύ Ινδίας και Ευρώπης, από 17 ημέρες σε μόλις 10. Αυτό το όφελος ταχύτητας, συνδυασμένο με τη διαφοροποίηση των διαδρομών από υπάρχοντες εμπορικούς άξονες, δημιουργεί ένα ιδιαίτερα ελκυστικό εναλλακτικό κανάλι εμπορίου. </w:t>
      </w:r>
      <w:r w:rsidRPr="00021283">
        <w:rPr>
          <w:rFonts w:cstheme="minorHAnsi"/>
          <w:color w:val="000000" w:themeColor="text1"/>
        </w:rPr>
        <w:t xml:space="preserve">Ο Πειραιάς είναι ένα αξιόλογο λιμάνι με δυνατότητες επέκτασης. Ουσιαστικά, αυτό δημιουργεί έναν διάδρομο γύρω από τις "απαγορευμένες" γεωγραφικές περιοχές του κόσμου, δηλαδή το Ιράν, το Ιράκ, τη Ρωσία, την Ουκρανία και, φυσικά, τη Συρία. </w:t>
      </w:r>
    </w:p>
    <w:p w14:paraId="3B8CF1C0" w14:textId="77777777" w:rsidR="00026013" w:rsidRPr="00021283" w:rsidRDefault="00026013" w:rsidP="00021283">
      <w:pPr>
        <w:spacing w:before="100" w:beforeAutospacing="1" w:after="120" w:line="280" w:lineRule="exact"/>
        <w:rPr>
          <w:rFonts w:eastAsia="Times New Roman" w:cstheme="minorHAnsi"/>
          <w:color w:val="000000"/>
          <w:kern w:val="0"/>
          <w:lang w:eastAsia="en-GB"/>
          <w14:ligatures w14:val="none"/>
        </w:rPr>
      </w:pPr>
      <w:r w:rsidRPr="00021283">
        <w:rPr>
          <w:rFonts w:cstheme="minorHAnsi"/>
        </w:rPr>
        <w:lastRenderedPageBreak/>
        <w:fldChar w:fldCharType="begin"/>
      </w:r>
      <w:r w:rsidRPr="00021283">
        <w:rPr>
          <w:rFonts w:cstheme="minorHAnsi"/>
        </w:rPr>
        <w:instrText xml:space="preserve"> INCLUDEPICTURE "https://maritimeducation.com/wp-content/uploads/25-IMEC.jpg" \* MERGEFORMATINET </w:instrText>
      </w:r>
      <w:r w:rsidRPr="00021283">
        <w:rPr>
          <w:rFonts w:cstheme="minorHAnsi"/>
        </w:rPr>
        <w:fldChar w:fldCharType="separate"/>
      </w:r>
      <w:r w:rsidRPr="00021283">
        <w:rPr>
          <w:rFonts w:cstheme="minorHAnsi"/>
          <w:noProof/>
        </w:rPr>
        <w:drawing>
          <wp:inline distT="0" distB="0" distL="0" distR="0" wp14:anchorId="5AA5DCE4" wp14:editId="28180952">
            <wp:extent cx="6645910" cy="4220210"/>
            <wp:effectExtent l="0" t="0" r="0" b="0"/>
            <wp:docPr id="1087276588" name="Picture 4" descr="Is the India-Middle East-Europe Economic Corridor Dead on Arriv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s the India-Middle East-Europe Economic Corridor Dead on Arrival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4220210"/>
                    </a:xfrm>
                    <a:prstGeom prst="rect">
                      <a:avLst/>
                    </a:prstGeom>
                    <a:noFill/>
                    <a:ln>
                      <a:noFill/>
                    </a:ln>
                  </pic:spPr>
                </pic:pic>
              </a:graphicData>
            </a:graphic>
          </wp:inline>
        </w:drawing>
      </w:r>
      <w:r w:rsidRPr="00021283">
        <w:rPr>
          <w:rFonts w:cstheme="minorHAnsi"/>
        </w:rPr>
        <w:fldChar w:fldCharType="end"/>
      </w:r>
    </w:p>
    <w:p w14:paraId="29232F5D"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p>
    <w:p w14:paraId="45DCC9BE" w14:textId="77777777" w:rsidR="00026013" w:rsidRPr="00021283" w:rsidRDefault="0002601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Για τουν κατάληξη του Ινδικού Δρόμου του Μεταξιού εκτός από τον Πειραιά, συναγωνίζονται τόσο λιμάνια της  Ιταλίας όσο και της Γαλλίας. Αλλά και άλλες χώρες όπως το Ομάν και η Αίγυπτος ενδιαφέρονται. Το Ομάν μπορεί να χρησιμοποιηθεί για να αποφευχθούν τα στενά του </w:t>
      </w:r>
      <w:proofErr w:type="spellStart"/>
      <w:r w:rsidRPr="00021283">
        <w:rPr>
          <w:rFonts w:asciiTheme="minorHAnsi" w:hAnsiTheme="minorHAnsi" w:cstheme="minorHAnsi"/>
          <w:color w:val="000000"/>
        </w:rPr>
        <w:t>Ορμούζ</w:t>
      </w:r>
      <w:proofErr w:type="spellEnd"/>
      <w:r w:rsidRPr="00021283">
        <w:rPr>
          <w:rFonts w:asciiTheme="minorHAnsi" w:hAnsiTheme="minorHAnsi" w:cstheme="minorHAnsi"/>
          <w:color w:val="000000"/>
        </w:rPr>
        <w:t xml:space="preserve"> που γίνονται συχνά σημείο γεωπολιτικής σύγκρουσης με το Ιράν. Η Αίγυπτος ενδιαφέρεται σαν εναλλακτικό λιμάνι σε περίπτωση που πλοία αραβικών συμφερόντων δεν προσεγγίζουν το ισραηλινό λιμάνι της Χάιφας. Το </w:t>
      </w:r>
      <w:r w:rsidRPr="00021283">
        <w:rPr>
          <w:rStyle w:val="aa"/>
          <w:rFonts w:asciiTheme="minorHAnsi" w:eastAsiaTheme="majorEastAsia" w:hAnsiTheme="minorHAnsi" w:cstheme="minorHAnsi"/>
          <w:b w:val="0"/>
          <w:bCs w:val="0"/>
          <w:color w:val="000000"/>
        </w:rPr>
        <w:t>στενό του Μπαμπ ελ-Μαντέμπ</w:t>
      </w:r>
      <w:r w:rsidRPr="00021283">
        <w:rPr>
          <w:rFonts w:asciiTheme="minorHAnsi" w:hAnsiTheme="minorHAnsi" w:cstheme="minorHAnsi"/>
          <w:color w:val="000000"/>
        </w:rPr>
        <w:t xml:space="preserve"> βρίσκεται ανάμεσα στη Χερσόνησο της Αραβίας και το Κέρας της Αφρικής, και συνδέει την Ερυθρά Θάλασσα με τη Θάλασσα της Αραβίας και τον Ινδικό Ωκεανό. Αποτελεί ζωτικής σημασίας πέρασμα για τα πλοία που κατευθύνονται προς ή προέρχονται από τη Διώρυγα του Σουέζ. Η σημασία της αποφυγής του στενού τη</w:t>
      </w:r>
      <w:r w:rsidRPr="00021283">
        <w:rPr>
          <w:rStyle w:val="aa"/>
          <w:rFonts w:asciiTheme="minorHAnsi" w:hAnsiTheme="minorHAnsi" w:cstheme="minorHAnsi"/>
          <w:color w:val="000000"/>
        </w:rPr>
        <w:t xml:space="preserve"> </w:t>
      </w:r>
      <w:r w:rsidRPr="00021283">
        <w:rPr>
          <w:rStyle w:val="aa"/>
          <w:rFonts w:asciiTheme="minorHAnsi" w:eastAsiaTheme="majorEastAsia" w:hAnsiTheme="minorHAnsi" w:cstheme="minorHAnsi"/>
          <w:b w:val="0"/>
          <w:bCs w:val="0"/>
          <w:color w:val="000000"/>
        </w:rPr>
        <w:t>Μπαμπ ελ-Μαντέμπ</w:t>
      </w:r>
      <w:r w:rsidRPr="00021283">
        <w:rPr>
          <w:rFonts w:asciiTheme="minorHAnsi" w:hAnsiTheme="minorHAnsi" w:cstheme="minorHAnsi"/>
          <w:color w:val="000000"/>
        </w:rPr>
        <w:t xml:space="preserve"> που ελέγχει η Υεμένη είναι πολύ σημαντική, καθώς η περιοχή γίνεται συχνά αντικείμενο παρεμπόδισης πλοίων ελληνικών συμφερόντων. </w:t>
      </w:r>
    </w:p>
    <w:p w14:paraId="42345863"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"https://upload.wikimedia.org/wikipedia/en/c/cf/IMEC_and_its_connections.png" \* MERGEFORMATINET </w:instrText>
      </w:r>
      <w:r w:rsidRPr="00021283">
        <w:rPr>
          <w:rFonts w:cstheme="minorHAnsi"/>
        </w:rPr>
        <w:fldChar w:fldCharType="separate"/>
      </w:r>
      <w:r w:rsidRPr="00021283">
        <w:rPr>
          <w:rFonts w:cstheme="minorHAnsi"/>
          <w:noProof/>
        </w:rPr>
        <w:drawing>
          <wp:inline distT="0" distB="0" distL="0" distR="0" wp14:anchorId="3D2A573F" wp14:editId="1C61D82B">
            <wp:extent cx="6645910" cy="3997960"/>
            <wp:effectExtent l="0" t="0" r="0" b="2540"/>
            <wp:docPr id="1097266139"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997960"/>
                    </a:xfrm>
                    <a:prstGeom prst="rect">
                      <a:avLst/>
                    </a:prstGeom>
                    <a:noFill/>
                    <a:ln>
                      <a:noFill/>
                    </a:ln>
                  </pic:spPr>
                </pic:pic>
              </a:graphicData>
            </a:graphic>
          </wp:inline>
        </w:drawing>
      </w:r>
      <w:r w:rsidRPr="00021283">
        <w:rPr>
          <w:rFonts w:cstheme="minorHAnsi"/>
        </w:rPr>
        <w:fldChar w:fldCharType="end"/>
      </w:r>
    </w:p>
    <w:p w14:paraId="6D2FAA0D" w14:textId="77777777" w:rsidR="00026013" w:rsidRPr="00021283" w:rsidRDefault="00026013" w:rsidP="00021283">
      <w:pPr>
        <w:spacing w:after="120" w:line="280" w:lineRule="exact"/>
        <w:rPr>
          <w:rFonts w:eastAsia="Times New Roman" w:cstheme="minorHAnsi"/>
          <w:kern w:val="0"/>
          <w:lang w:eastAsia="en-GB"/>
          <w14:ligatures w14:val="none"/>
        </w:rPr>
      </w:pPr>
    </w:p>
    <w:p w14:paraId="589B97A0" w14:textId="77777777" w:rsidR="00026013" w:rsidRPr="00021283" w:rsidRDefault="00026013" w:rsidP="00021283">
      <w:pPr>
        <w:spacing w:after="120" w:line="280" w:lineRule="exact"/>
        <w:rPr>
          <w:rFonts w:eastAsia="Times New Roman" w:cstheme="minorHAnsi"/>
          <w:kern w:val="0"/>
          <w:lang w:eastAsia="en-GB"/>
          <w14:ligatures w14:val="none"/>
        </w:rPr>
      </w:pPr>
    </w:p>
    <w:p w14:paraId="6414CC56"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Πολιτική διάσταση,οικονομικήσυνεργασία και διπλωματική αναθέρμανση: </w:t>
      </w:r>
      <w:r w:rsidRPr="00021283">
        <w:rPr>
          <w:rFonts w:eastAsia="Times New Roman" w:cstheme="minorHAnsi"/>
          <w:color w:val="000000"/>
          <w:kern w:val="0"/>
          <w:lang w:eastAsia="en-GB"/>
          <w14:ligatures w14:val="none"/>
        </w:rPr>
        <w:t>Ο IMEC δεν είναι απλώς ένα μεταφορικό έργο. Είναι ένα βαθιά πολιτικό εγχείρημα που στοχεύει να ενισχύσει τις σχέσεις μεταξύ κρατών που ιστορικά διατηρούσαν περίπλοκες ή και εχθρικές σχέσεις. Το παράδειγμα των σχέσεων Ισραήλ-Σαουδικής Αραβίας είναι ενδεικτικό: οι δύο χώρες, παρά τις μεταξύ τους εντάσεις, έχουν ήδη προχωρήσει σε συνεργασία σε πρακτικό επίπεδο. Οι ισραηλινές αεροπορικές εταιρείες χρησιμοποιούν πλέον τον εναέριο χώρο της Σαουδικής Αραβίας, και η κυβέρνηση των ΗΠΑ ενθαρρύνει έντονα αυτή τη σύσφιξη σχέσεων.</w:t>
      </w:r>
    </w:p>
    <w:p w14:paraId="0CEFD8B6"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γεωπολιτική σημασία της πρωτοβουλίας καθίσταται ακόμα πιο σαφής όταν ληφθεί υπόψη η ισχυρή εμπλοκή της Ινδίας, μιας χώρας που διαδραματίζει αυξανόμενο ρόλο στην παγκόσμια οικονομία και ασφάλεια, αλλά και η επιθυμία των αραβικών κρατών να διαφοροποιήσουν τις οικονομικές τους σχέσεις πέραν της εξάρτησης από την Κίνα και τις ΗΠΑ. </w:t>
      </w:r>
    </w:p>
    <w:p w14:paraId="68596CF2"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ανταγωνισμός με τον κινεζικό «Δρόμο του Μεταξιού»: </w:t>
      </w:r>
      <w:r w:rsidRPr="00021283">
        <w:rPr>
          <w:rFonts w:eastAsia="Times New Roman" w:cstheme="minorHAnsi"/>
          <w:color w:val="000000"/>
          <w:kern w:val="0"/>
          <w:lang w:eastAsia="en-GB"/>
          <w14:ligatures w14:val="none"/>
        </w:rPr>
        <w:t>Ένα από τα πιο συχνά ερωτήματα είναι αν ο IMEC προορίζεται να ανταγωνιστεί τον Κινέζικο «Δρόμο του Μεταξιού» τη λεγόμενη κινεζική πρωτοβουλία Belt and Road Initiative (BRI). Παρόλο που τα δύο εγχειρήματα έχουν ομοιότητες (σύνδεση Ανατολής-Δύσης μέσω μεταφορικών υποδομών), διαφέρουν θεμελιωδώς στη στρατηγική και τη φιλοσοφία. Το BRI είναι μια μονομερής πρωτοβουλία, καθοδηγούμενη σχεδόν αποκλειστικά από την Κίνα, η οποία έχει επενδύσει σε πάνω από 150 χώρες και έχει προκαλέσει ανησυχίες για οικονομική εξάρτηση και υπερχρέωση.</w:t>
      </w:r>
    </w:p>
    <w:p w14:paraId="49B56DE9"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Αντίθετα, ο IMEC περιλαμβάνει μόνο οκτώ χώρες και βασίζεται στη συνεργασία, όχι στην ηγεμονία. Δεν στοχεύει στην απομόνωση της Κίνας, καθώς κάθε χώρα που συμμετέχει έχει διατηρήσει καλές σχέσεις με το Πεκίνο. Η ίδια η Αμερική ή η Ινδία δεν μπορούν να διακόψουν τις εισαγωγές από την Κίνα χωρίς σοβαρές επιπτώσεις στην οικονομία τους. Αντιθέτως, η κινεζική εμπλοκή, τουλάχιστον μέσω εμπορικής διασύνδεσης,  θεωρείται αναμενόμενη και καλοδεχούμενη.</w:t>
      </w:r>
    </w:p>
    <w:p w14:paraId="50464FFF" w14:textId="77777777" w:rsidR="00026013" w:rsidRPr="00021283" w:rsidRDefault="00026013" w:rsidP="00021283">
      <w:pPr>
        <w:spacing w:before="100" w:beforeAutospacing="1" w:after="120" w:line="280" w:lineRule="exact"/>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Προκλήσεις και δομικές δυσκολίες: </w:t>
      </w:r>
      <w:r w:rsidRPr="00021283">
        <w:rPr>
          <w:rFonts w:eastAsia="Times New Roman" w:cstheme="minorHAnsi"/>
          <w:color w:val="000000"/>
          <w:kern w:val="0"/>
          <w:lang w:eastAsia="en-GB"/>
          <w14:ligatures w14:val="none"/>
        </w:rPr>
        <w:t>Παρά τα πολλά υποσχόμενα στοιχεία, υπάρχουν ουσιαστικές προκλήσεις που απειλούν την υλοποίηση και τη βιωσιμότητα του IMEC:</w:t>
      </w:r>
    </w:p>
    <w:p w14:paraId="3477C700"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Όγκος μεταφορών</w:t>
      </w:r>
      <w:r w:rsidRPr="00021283">
        <w:rPr>
          <w:rFonts w:eastAsia="Times New Roman" w:cstheme="minorHAnsi"/>
          <w:color w:val="000000"/>
          <w:kern w:val="0"/>
          <w:lang w:eastAsia="en-GB"/>
          <w14:ligatures w14:val="none"/>
        </w:rPr>
        <w:t>: Το έργο απαιτεί σταθερά υψηλούς όγκους φορτίου για να παραμείνει οικονομικά βιώσιμο. Η Ινδία προσπαθεί να ενισχύσει την παραγωγική της ικανότητα με πολιτικές τύπου "Make in India", ενώ η υπογραφή συμφωνιών ελεύθερου εμπορίου με τα ΗΑΕ και την Ε.Ε. θα μπορούσε να ενισχύσει τη ροή φορτίων.</w:t>
      </w:r>
    </w:p>
    <w:p w14:paraId="721A0AE9"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Γεωπολιτικοί κίνδυνοι</w:t>
      </w:r>
      <w:r w:rsidRPr="00021283">
        <w:rPr>
          <w:rFonts w:eastAsia="Times New Roman" w:cstheme="minorHAnsi"/>
          <w:color w:val="000000"/>
          <w:kern w:val="0"/>
          <w:lang w:eastAsia="en-GB"/>
          <w14:ligatures w14:val="none"/>
        </w:rPr>
        <w:t>: Η περιοχή εξακολουθεί να είναι ασταθής. Η παρουσία συγκρούσεων, πολιτικής αστάθειας ή αλλαγής κυβερνητικών προσανατολισμών θα μπορούσε να αναστείλει ή να υποβαθμίσει την πρόοδο του διαδρόμου.</w:t>
      </w:r>
    </w:p>
    <w:p w14:paraId="6C218A86"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Οικονομία της Ευρώπης</w:t>
      </w:r>
      <w:r w:rsidRPr="00021283">
        <w:rPr>
          <w:rFonts w:eastAsia="Times New Roman" w:cstheme="minorHAnsi"/>
          <w:color w:val="000000"/>
          <w:kern w:val="0"/>
          <w:lang w:eastAsia="en-GB"/>
          <w14:ligatures w14:val="none"/>
        </w:rPr>
        <w:t>: Η Ε.Ε. βρίσκεται αντιμέτωπη με τις συνέπειες του πολέμου στην Ουκρανία, με αποτέλεσμα να περιορίζεται η επενδυτική διάθεση και οι εξαγωγικές δυνατότητες. Ένα τόσο μεγάλο εγχείρημα θα απαιτήσει ισχυρή δέσμευση και χρηματοδότηση από ευρωπαϊκές χώρες.</w:t>
      </w:r>
    </w:p>
    <w:p w14:paraId="5DCC1683" w14:textId="77777777" w:rsidR="00026013" w:rsidRPr="00021283" w:rsidRDefault="00026013" w:rsidP="00021283">
      <w:pPr>
        <w:numPr>
          <w:ilvl w:val="0"/>
          <w:numId w:val="63"/>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Τεχνικές και λειτουργικές υποδομές</w:t>
      </w:r>
      <w:r w:rsidRPr="00021283">
        <w:rPr>
          <w:rFonts w:eastAsia="Times New Roman" w:cstheme="minorHAnsi"/>
          <w:color w:val="000000"/>
          <w:kern w:val="0"/>
          <w:lang w:eastAsia="en-GB"/>
          <w14:ligatures w14:val="none"/>
        </w:rPr>
        <w:t>: Παρόλο που αρκετές υποδομές υπάρχουν ήδη, απαιτείται εκτενής συντονισμός, τελωνειακή ευθυγράμμιση, και ενοποίηση logistics μεταξύ χωρών με διαφορετικά πολιτικά και διοικητικά συστήματα.</w:t>
      </w:r>
    </w:p>
    <w:p w14:paraId="798885B7" w14:textId="77777777" w:rsidR="00026013" w:rsidRPr="00021283" w:rsidRDefault="00026013" w:rsidP="00021283">
      <w:pPr>
        <w:spacing w:after="120" w:line="280" w:lineRule="exact"/>
        <w:rPr>
          <w:rFonts w:eastAsia="Times New Roman" w:cstheme="minorHAnsi"/>
          <w:kern w:val="0"/>
          <w:lang w:eastAsia="en-GB"/>
          <w14:ligatures w14:val="none"/>
        </w:rPr>
      </w:pPr>
    </w:p>
    <w:p w14:paraId="057EAD6D" w14:textId="77777777" w:rsidR="00026013" w:rsidRPr="00021283" w:rsidRDefault="0002601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συμμετοχή της Ελλάδας και το στρατηγικό πλεονέκτημα του Πειραιά: </w:t>
      </w:r>
      <w:r w:rsidRPr="00021283">
        <w:rPr>
          <w:rFonts w:eastAsia="Times New Roman" w:cstheme="minorHAnsi"/>
          <w:color w:val="000000"/>
          <w:kern w:val="0"/>
          <w:lang w:eastAsia="en-GB"/>
          <w14:ligatures w14:val="none"/>
        </w:rPr>
        <w:t>Ο Πειραιάς αποτελεί τον τελικό σταθμό του θαλάσσιου σκέλους του IMEC στην Ευρώπη. Το λιμάνι έχει ήδη εξελιχθεί σε ένα από τα σημαντικότερα της Μεσογείου, με κινεζικές επενδύσεις και συνεχείς επεκτάσεις. Η συμμετοχή της Ελλάδας στον διάδρομο προσδίδει νέα γεωπολιτική δυναμική στη χώρα, καθώς την καθιστά βασικό πυλώνα της Ευρασιατικής εφοδιαστικής αλυσίδας.</w:t>
      </w:r>
    </w:p>
    <w:p w14:paraId="67CFF04F"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έχει την ευκαιρία να μετατραπεί σε κέντρο logistics, διανομής και μεταποίησης για προϊόντα που εισέρχονται στην Ευρώπη από την Ασία. Επιπλέον, μπορεί να ενισχύσει τις εμπορικές της σχέσεις με τις χώρες της Μέσης Ανατολής, αυξάνοντας τις εξαγωγές, τις επενδύσεις και τη στρατηγική της σημασία στον ενεργειακό και μεταφορικό χάρτη.</w:t>
      </w:r>
    </w:p>
    <w:p w14:paraId="2F42EC01"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Ινδο-Μέσο-Ανατολικός Οικονομικός Διάδρομος δεν είναι απλώς μια εναλλακτική μεταφορική διαδρομή. Είναι ένα γεωπολιτικό εργαλείο που μπορεί να μεταμορφώσει τις ισορροπίες στην Ευρασία, να ενισχύσει τη συνεργασία μεταξύ παλαιών ανταγωνιστών και να ανοίξει νέες οικονομικές δυνατότητες για τις χώρες που συμμετέχουν.</w:t>
      </w:r>
    </w:p>
    <w:p w14:paraId="3564AC05"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μέσω του Πειραιά, καλείται να παίξει πρωταγωνιστικό ρόλο στην εξέλιξη αυτή. Όμως, η επιτυχία του εγχειρήματος εξαρτάται από την πολιτική βούληση, την τεχνική οργάνωση, τη σταθερότητα της περιοχής και τη δυνατότητα των κρατών να λειτουργήσουν με πνεύμα συνεργασίας και μακροπρόθεσμου στρατηγικού σχεδιασμού.</w:t>
      </w:r>
    </w:p>
    <w:p w14:paraId="7228047E" w14:textId="77777777" w:rsidR="00026013" w:rsidRPr="00021283" w:rsidRDefault="0002601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Το IMEC είναι ένα όραμα με μεγάλες δυνατότητες και αντίστοιχα μεγάλες προκλήσεις. Ο χρόνος θα δείξει αν θα μετουσιωθεί σε ένα σταθερό μονοπάτι ειρήνης, ανάπτυξης και διασυνδεσιμότητας ή αν θα προστεθεί στη λίστα των φιλόδοξων αλλά ανεκπλήρωτων γεωπολιτικών σχεδίων του 21ου αιώνα.</w:t>
      </w:r>
    </w:p>
    <w:p w14:paraId="04415D53" w14:textId="77777777" w:rsidR="00026013" w:rsidRPr="00021283" w:rsidRDefault="00026013" w:rsidP="00021283">
      <w:pPr>
        <w:spacing w:after="120" w:line="280" w:lineRule="exact"/>
        <w:rPr>
          <w:rFonts w:cstheme="minorHAnsi"/>
        </w:rPr>
      </w:pPr>
    </w:p>
    <w:p w14:paraId="34C19529" w14:textId="77777777" w:rsidR="00182A21" w:rsidRPr="00021283" w:rsidRDefault="00182A21" w:rsidP="00021283">
      <w:pPr>
        <w:spacing w:after="120" w:line="280" w:lineRule="exact"/>
        <w:rPr>
          <w:rFonts w:cstheme="minorHAnsi"/>
        </w:rPr>
      </w:pPr>
    </w:p>
    <w:p w14:paraId="7B359111" w14:textId="510B2B24" w:rsidR="002B7CDE" w:rsidRPr="00021283" w:rsidRDefault="002B7CDE" w:rsidP="00021283">
      <w:pPr>
        <w:spacing w:after="120" w:line="280" w:lineRule="exact"/>
        <w:rPr>
          <w:rFonts w:cstheme="minorHAnsi"/>
        </w:rPr>
      </w:pPr>
      <w:r w:rsidRPr="00021283">
        <w:rPr>
          <w:rFonts w:cstheme="minorHAnsi"/>
        </w:rPr>
        <w:br w:type="page"/>
      </w:r>
    </w:p>
    <w:p w14:paraId="1D207FAE" w14:textId="77777777" w:rsidR="002B7CDE" w:rsidRPr="00021283" w:rsidRDefault="002B7CDE" w:rsidP="00021283">
      <w:pPr>
        <w:spacing w:before="100" w:beforeAutospacing="1" w:after="120" w:line="280" w:lineRule="exact"/>
        <w:jc w:val="center"/>
        <w:rPr>
          <w:rFonts w:cstheme="minorHAnsi"/>
          <w:b/>
          <w:bCs/>
          <w:color w:val="000000"/>
        </w:rPr>
      </w:pPr>
      <w:r w:rsidRPr="00021283">
        <w:rPr>
          <w:rFonts w:cstheme="minorHAnsi"/>
          <w:b/>
          <w:bCs/>
          <w:color w:val="000000"/>
        </w:rPr>
        <w:lastRenderedPageBreak/>
        <w:t>Πώς οι κυβερνοεπιθέσεις δημιουργούν οικονομικές καταστροφές</w:t>
      </w:r>
    </w:p>
    <w:p w14:paraId="02CF05DD" w14:textId="77777777" w:rsidR="002B7CDE" w:rsidRPr="00021283" w:rsidRDefault="002B7CDE"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5B20A5FB" w14:textId="77777777" w:rsidR="002B7CDE" w:rsidRPr="00021283" w:rsidRDefault="002B7CDE" w:rsidP="00021283">
      <w:pPr>
        <w:spacing w:after="120" w:line="280" w:lineRule="exact"/>
        <w:jc w:val="center"/>
        <w:rPr>
          <w:rFonts w:eastAsia="Times New Roman" w:cstheme="minorHAnsi"/>
          <w:color w:val="000000"/>
          <w:kern w:val="0"/>
          <w:lang w:eastAsia="en-GB"/>
          <w14:ligatures w14:val="none"/>
        </w:rPr>
      </w:pPr>
      <w:r w:rsidRPr="00021283">
        <w:rPr>
          <w:rFonts w:cstheme="minorHAnsi"/>
          <w:color w:val="000000" w:themeColor="text1"/>
        </w:rPr>
        <w:t>Πολυτεχνείου Κρήτης Εργαστήριο Επιστημονικών Δεδομένων</w:t>
      </w:r>
    </w:p>
    <w:p w14:paraId="3FA56BBB" w14:textId="77777777" w:rsidR="008830FC" w:rsidRPr="00021283" w:rsidRDefault="008830FC" w:rsidP="00021283">
      <w:pPr>
        <w:spacing w:before="100" w:beforeAutospacing="1" w:after="120" w:line="280" w:lineRule="exact"/>
        <w:jc w:val="both"/>
        <w:rPr>
          <w:rFonts w:eastAsia="Times New Roman" w:cstheme="minorHAnsi"/>
          <w:color w:val="000000"/>
          <w:kern w:val="0"/>
          <w:lang w:eastAsia="en-GB"/>
          <w14:ligatures w14:val="none"/>
        </w:rPr>
      </w:pPr>
    </w:p>
    <w:p w14:paraId="3EEF2F48" w14:textId="7680A0CA"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την ισχυρή εικόνα που προβάλλουν πολλές επιχειρήσεις και κράτη για την ψηφιακή τους ωριμότητα, η εποχή των κυβερνοεπιθέσεων αποκαλύπτει πόσο εύθραυστη είναι η παγκόσμια οικονομία. Μια καλά οργανωμένη επίθεση μπορεί να καταστρέψει δεδομένα, να σταματήσει δίκτυα και να επιφέρει τέτοιες διακοπές, ώστε ο κόσμος να αντιμετωπίσει αληθινές οικονομικές καταστροφές. Παρακάτω εξετάζουμε τις επιπτώσεις αυτών των επιθέσεων, χρησιμοποιώντας ιστορικά παραδείγματα, θεωρητικό πλαίσιο και προβολές στο μέλλον.</w:t>
      </w:r>
    </w:p>
    <w:p w14:paraId="78F5B26C"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έννοια της κυβερνοκλιμάκωσης και η αβεβαιότητα ευθύνης: </w:t>
      </w:r>
      <w:r w:rsidRPr="00021283">
        <w:rPr>
          <w:rFonts w:eastAsia="Times New Roman" w:cstheme="minorHAnsi"/>
          <w:color w:val="000000"/>
          <w:kern w:val="0"/>
          <w:lang w:eastAsia="en-GB"/>
          <w14:ligatures w14:val="none"/>
        </w:rPr>
        <w:t>Σε αντίθεση με τις παραδοσιακές στρατιωτικές επιχειρήσεις, οι κυβερνοεπιθέσεις χαρακτηρίζονται από ασάφεια σχετικά με το ποιος κρύβεται πίσω από την επίθεση. Η «απόδοση ευθύνης» είναι περίπλοκη. Όταν μια επιχείρηση ή ένας οργανισμός υποστεί κατάρρευση εξαιτίας ενός ιού ή μιας επίθεσης «ransomware», οι αναλυτές χρειάζονται εβδομάδες ή μήνες για να εντοπίσουν την προέλευση του κακόβουλου λογισμικού. Το γεγονός ότι ο δράστης μπορεί να μείνει άγνωστος θολώνει τη δυνατότητα άμεσης αντίδρασης ή αποτροπής. Παραδοσιακά, ένα φυσικό χτύπημα είχε σαφή προέλευση και στόχο. Στον κυβερνοχώρο, όμως, ακόμη και η πιθανότητα να πρόκειται για «εγκληματίες» και όχι για κρατικούς οργανισμούς δημιουργεί αβεβαιότητα, κάτι που μπορεί να αποθαρρύνει τα θύματα να απαντήσουν δυναμικά.</w:t>
      </w:r>
    </w:p>
    <w:p w14:paraId="04CACE34"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Αυτή η αβεβαιότητα ενισχύεται από τη διπλή χρήση των ψηφιακών υποδομών. Τα συστήματα που χρησιμοποιούνται για την εφοδιαστική αλυσίδα, την παροχή ηλεκτρικής ενέργειας ή τη λειτουργία ενός νοσοκομείου, είναι τα ίδια που χρησιμοποιούνται για στρατιωτικούς σκοπούς. Έτσι, μια επίθεση σε ένα δίκτυο εφοδιασμού για να διαταράξει τη μετακίνηση στρατιωτικού υλικού μπορεί να προκαλέσει παράπλευρη απώλεια σε πολιτικά συστήματα και να έχει άμεσες κοινωνικές επιπτώσεις. Οι συνέπειες δεν είναι ποτέ απολύτως προβλέψιμες , καθώς οι διαχειριστές μπορούν να επαναδρομολογήσουν το δίκτυο, ενώ η πλεονάζουσα χωρητικότητα μπορεί να απορροφήσει μέρος της βλάβης. Εάν όμως η διακοπή είναι μαζική – π.χ. πλήρης κατάρρευση ενός δικτύου ηλεκτροδότησης, παρεμβολές σε δορυφορικές επικοινωνίες ή χειραγώγηση συστημάτων ελέγχου φραγμάτων – τότε οι επιπτώσεις μπορούν να είναι καταστροφικές. Το θύμα μπορεί να αντιμετωπίσει την επίθεση σαν να ήταν φυσική, άρα να κλιμακώσει την απάντησή του στα «παραδοσιακά» πεδία μάχης.</w:t>
      </w:r>
    </w:p>
    <w:p w14:paraId="735542D5"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Πώς μεταφράζεται μια κυβερνοεπίθεση σε οικονομική καταστροφή: </w:t>
      </w:r>
      <w:r w:rsidRPr="00021283">
        <w:rPr>
          <w:rFonts w:eastAsia="Times New Roman" w:cstheme="minorHAnsi"/>
          <w:color w:val="000000"/>
          <w:kern w:val="0"/>
          <w:lang w:eastAsia="en-GB"/>
          <w14:ligatures w14:val="none"/>
        </w:rPr>
        <w:t>Οι επιχειρήσεις και οι κοινωνίες έχουν δομηθεί πάνω στην άμεση διαθεσιμότητα σχεδόν κάθε ψηφιακής πληροφορίας. Η οικονομική δραστηριότητα στηρίζεται σε ένα πλέγμα ψηφιακών υπηρεσιών , όπως  παραγγελίες μέσω διαδικτύου, συστήματα εφοδιαστικής αλυσίδας, ψηφιακές τράπεζες, υπολογιστικά κέντρα κ.λπ. Όταν αυτά διαταράσσονται, η παραγωγή σταματά και το εμπόριο διακόπτεται. Ορισμένες επιθέσεις έχουν δώσει ακριβές παράδειγμα:</w:t>
      </w:r>
    </w:p>
    <w:p w14:paraId="28F1CA16"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NotPetya (2017)</w:t>
      </w:r>
      <w:r w:rsidRPr="00021283">
        <w:rPr>
          <w:rFonts w:eastAsia="Times New Roman" w:cstheme="minorHAnsi"/>
          <w:color w:val="000000"/>
          <w:kern w:val="0"/>
          <w:lang w:eastAsia="en-GB"/>
          <w14:ligatures w14:val="none"/>
        </w:rPr>
        <w:t>: Η επίθεση «NotPetya» ξεκίνησε από την Ουκρανία αλλά εξαπλώθηκε γρήγορα σε παγκόσμιο επίπεδο. Το κακόβουλο λογισμικό δημιούργησε χάος, καταστρέφοντας δεδομένα και καθιστώντας τους υπολογιστές άχρηστους. Η Maersk, ο μεγαλύτερος μεταφορέας εμπορευματοκιβωτίων στον κόσμο, υπέστη ζημιά περίπου 300 εκατομμυρίων δολαρίων και χρειάστηκε εβδομάδες για να αποκαταστήσει τα συστήματά της. Η Mondelez, εταιρεία τροφίμων, υπέστη ανάλογες απώλειες. Η επίθεση επιδεικνύει πώς οι ψηφιακές διαταραχές μπορούν να καταστρέψουν μια πολυεθνική εταιρεία – ακόμη και τις πιο καλά προστατευμένες – με αντίκτυπο στο παγκόσμιο εμπόριο.</w:t>
      </w:r>
    </w:p>
    <w:p w14:paraId="5EE26643"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WannaCry (2017)</w:t>
      </w:r>
      <w:r w:rsidRPr="00021283">
        <w:rPr>
          <w:rFonts w:eastAsia="Times New Roman" w:cstheme="minorHAnsi"/>
          <w:color w:val="000000"/>
          <w:kern w:val="0"/>
          <w:lang w:eastAsia="en-GB"/>
          <w14:ligatures w14:val="none"/>
        </w:rPr>
        <w:t xml:space="preserve">: Η επίθεση «WannaCry» έπληξε περισσότερους από 200.000 υπολογιστές σε 150 χώρες. Στο Εθνικό Σύστημα Υγείας (NHS) της Βρετανίας, ιατρικά ραντεβού ακυρώθηκαν, οι υπολογιστές των νοσοκομείων «πάγωσαν» και ασθενείς μεταφέρθηκαν σε άλλα νοσοκομεία που </w:t>
      </w:r>
      <w:r w:rsidRPr="00021283">
        <w:rPr>
          <w:rFonts w:eastAsia="Times New Roman" w:cstheme="minorHAnsi"/>
          <w:color w:val="000000"/>
          <w:kern w:val="0"/>
          <w:lang w:eastAsia="en-GB"/>
          <w14:ligatures w14:val="none"/>
        </w:rPr>
        <w:lastRenderedPageBreak/>
        <w:t>λειτουργούσαν. Η άμεση οικονομική απώλεια έφτασε τα 100 εκατομμύρια λίρες και η αποκατάσταση κράτησε μήνες. Αν και οι συνέπειες ήταν κυρίως λειτουργικές, η διακοπή των ιατρικών υπηρεσιών ανέδειξε την επικινδυνότητα της εξάρτησης από ψηφιακά συστήματα. Η απώλεια εμπιστοσύνης στο σύστημα υγείας μεταφράστηκε σε μακροπρόθεσμο οικονομικό κόστος.</w:t>
      </w:r>
    </w:p>
    <w:p w14:paraId="2E7A01FD"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Colonial Pipeline (2021)</w:t>
      </w:r>
      <w:r w:rsidRPr="00021283">
        <w:rPr>
          <w:rFonts w:eastAsia="Times New Roman" w:cstheme="minorHAnsi"/>
          <w:color w:val="000000"/>
          <w:kern w:val="0"/>
          <w:lang w:eastAsia="en-GB"/>
          <w14:ligatures w14:val="none"/>
        </w:rPr>
        <w:t>: Η επίθεση «ransomware» στον αγωγό Colonial στις ΗΠΑ οδήγησε σε διακοπή της μεταφοράς καυσίμων στην ανατολική ακτή. Το «κλείσιμο» του αγωγού προκάλεσε ελλείψεις βενζίνης και πανικό. Οι τιμές στα πρατήρια αυξήθηκαν και πολλοί πολίτες άρχισαν να κάνουν μαζικές προμήθειες. Η οικονομία επλήγη διπλά: από τη μια, ο ίδιος ο αγωγός έχασε έσοδα και αναγκάστηκε να πληρώσει λύτρα,  από την άλλη, οι καταναλωτές πλήρωσαν υψηλότερες τιμές. Το περιστατικό έδειξε την άμεση συσχέτιση μεταξύ κυβερνοεπιθέσεων και πληθωριστικών πιέσεων.</w:t>
      </w:r>
    </w:p>
    <w:p w14:paraId="19AB2519" w14:textId="77777777" w:rsidR="002B7CDE" w:rsidRPr="00021283" w:rsidRDefault="002B7CDE" w:rsidP="00021283">
      <w:pPr>
        <w:numPr>
          <w:ilvl w:val="0"/>
          <w:numId w:val="6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Επίθεση στις εγκαταστάσεις υδροηλεκτρικής ενέργειας της Ιταλίας (2023)</w:t>
      </w:r>
      <w:r w:rsidRPr="00021283">
        <w:rPr>
          <w:rFonts w:eastAsia="Times New Roman" w:cstheme="minorHAnsi"/>
          <w:color w:val="000000"/>
          <w:kern w:val="0"/>
          <w:lang w:eastAsia="en-GB"/>
          <w14:ligatures w14:val="none"/>
        </w:rPr>
        <w:t>: Οι ιταλικές αρχές ανέφεραν ότι κακόβουλο λογισμικό είχε εισχωρήσει στα συστήματα αυτοματισμού υδροηλεκτρικών σταθμών. Μολονότι δεν προκάλεσε άμεση ζημιά, η πιθανότητα να ανοιχτούν τα φράγματα χωρίς άδεια θα μπορούσε να οδηγήσει σε καταστροφές. Η επίθεση υπενθύμισε πως τα ενεργειακά συστήματα είναι ζωτικά και ταυτόχρονα εξαιρετικά ευάλωτα.</w:t>
      </w:r>
    </w:p>
    <w:p w14:paraId="55BAEFE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 παραπάνω παραδείγματα υπογραμμίζουν ότι οι κυβερνοεπιθέσεις μπορούν να «βραχυκυκλώσουν» την παραγωγή, να προκαλέσουν διακοπές στην ενέργεια ή τον εφοδιασμό και να δημιουργήσουν πανικό, οδηγώντας σε οικονομικές απώλειες δισεκατομμυρίων. Επιπλέον, η αποκατάσταση κατεστραμμένων συστημάτων είναι χρονοβόρα. Οι επιχειρήσεις πρέπει να διακόψουν ή να επιβραδύνουν την παραγωγή, να επενδύσουν σε νέα μέτρα ασφαλείας, ενώ οι καταναλωτές πληρώνουν για τις επιπτώσεις (αύξηση τιμών, καθυστερήσεις, μειωμένη εμπιστοσύνη). Αν οι επιθέσεις επαναλαμβάνονται, το κόστος σωρεύεται και οι επενδυτές χάνουν την εμπιστοσύνη τους.</w:t>
      </w:r>
    </w:p>
    <w:p w14:paraId="7F930147"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Θεωρητικό πλαίσιο και επιπτώσεις στην αποτροπή: </w:t>
      </w:r>
      <w:r w:rsidRPr="00021283">
        <w:rPr>
          <w:rFonts w:eastAsia="Times New Roman" w:cstheme="minorHAnsi"/>
          <w:color w:val="000000"/>
          <w:kern w:val="0"/>
          <w:lang w:eastAsia="en-GB"/>
          <w14:ligatures w14:val="none"/>
        </w:rPr>
        <w:t>Η παραδοσιακή θεωρία κλιμάκωσης περιγράφει την κλιμάκωση ως διαδοχικά στάδια βίας. Η κυβερνοσφαίρα όμως αλλάζει τη σημασία των σταδίων. Η κλιμάκωση δεν εξαρτάται από το «μέσο» αλλά από τον βαθμό κατά τον οποίο μια επίθεση μπορεί να υποβαθμίσει την ικανότητα του αντιπάλου να λειτουργεί. Αν ένα κακόβουλο λογισμικό «τυφλώνει» τα ραντάρ ενός κράτους, ο αντίκτυπος μπορεί να είναι ισοδύναμος με φυσική καταστροφή των εγκαταστάσεων. Αυτό έχει επιπτώσεις στην αποτροπή. Ένα πυρηνικό κράτος βασίζει τη στρατηγική του στην ικανότητα ανίχνευσης επιθέσεων και στη διατήρηση της επικοινωνίας με τις δυνάμεις του. Αν οι κυβερνοεπιθέσεις υπονομεύουν αυτές τις δυνατότητες, τότε το κράτος ίσως αναγκαστεί να προχωρήσει σε προληπτικό πλήγμα ή να αναθέσει τη λήψη αποφάσεων στο αυτόματο σύστημα, αυξάνοντας τον κίνδυνο ατυχήματος. Η κυβερνοαπειλή, επομένως, αποδυναμώνει τη σταθερότητα στην οποία η αποτροπή βασίζεται σε σαφείς «κόκκινες γραμμές».</w:t>
      </w:r>
    </w:p>
    <w:p w14:paraId="45A50B1C"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Ταυτόχρονα, οι ψηφιακές επιθέσεις βοηθούν μικρότερα κράτη ή οργανώσεις να επιτύχουν δυσανάλογα αποτελέσματα. Με ένα σχετικά μικρό κόστος, μπορούν να πλήξουν την εφοδιαστική αλυσίδα μεγάλων οικονομιών. Επίσης, μειώνουν την ανάγκη για φυσική παρουσία ή στρατεύματα. Έτσι, ένα κράτος που παλαιότερα δεν θα μπορούσε να απειλήσει, για παράδειγμα, τις ΗΠΑ, τώρα μπορεί να επιδιώξει πίεση χτυπώντας ψηφιακές υποδομές.</w:t>
      </w:r>
    </w:p>
    <w:p w14:paraId="67A816D9"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Κοινωνικο-πολιτικές συνέπειες: </w:t>
      </w:r>
      <w:r w:rsidRPr="00021283">
        <w:rPr>
          <w:rFonts w:eastAsia="Times New Roman" w:cstheme="minorHAnsi"/>
          <w:color w:val="000000"/>
          <w:kern w:val="0"/>
          <w:lang w:eastAsia="en-GB"/>
          <w14:ligatures w14:val="none"/>
        </w:rPr>
        <w:t xml:space="preserve">Οι κυβερνοεπιθέσεις δεν πλήττουν μόνο εταιρείες και κρατικές υπηρεσίες· προκαλούν ευρύτερο κοινωνικό σοκ. Στις επιθέσεις NotPetya και WannaCry, ο κόσμος έγινε μάρτυρας της ευαλωτότητας των συστημάτων υγείας και των μεταφορικών δικτύων. Εξίσου τρομακτικές ήταν οι επιθέσεις στα ηλεκτρικά δίκτυα της Ουκρανίας. Το 2015, 225.000 κάτοικοι έμειναν χωρίς ρεύμα για ώρες, όταν εισβολείς έκοψαν την παροχή σε τρεις περιοχές. Η διακοπή δεν ήταν μόνο οικονομική· προκάλεσε ανησυχία και πανικό. Όταν τα σπίτια μένουν χωρίς ρεύμα και οι βιομηχανίες παγώνουν, η κοινωνική τάξη απειλείται. </w:t>
      </w:r>
      <w:r w:rsidRPr="00021283">
        <w:rPr>
          <w:rFonts w:eastAsia="Times New Roman" w:cstheme="minorHAnsi"/>
          <w:b/>
          <w:bCs/>
          <w:color w:val="000000" w:themeColor="text1"/>
          <w:kern w:val="0"/>
          <w:lang w:eastAsia="en-GB"/>
          <w14:ligatures w14:val="none"/>
        </w:rPr>
        <w:t>Έτσι, μια κυβερνοεπίθεση γίνεται εργαλείο στρατηγικής πίεσης , καθώς οι κυβερνήσεις αντιμετωπίζουν εσωτερική δυσαρέσκεια και ενδεχομένως υποχωρούν σε διεθνείς διαπραγματεύσεις.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Επομένως, οι οικονομικές καταστροφές μέσω κυβερνοεπιθέσεων δεν περιορίζονται στα άμεσα κόστη επισκευής και αντικατάστασης· επεκτείνονται στον κοινωνικό ιστό, τη δημόσια ασφάλεια και, τελικά, την πολιτική σταθερότητα.</w:t>
      </w:r>
    </w:p>
    <w:p w14:paraId="36816F54" w14:textId="77777777" w:rsidR="002B7CDE" w:rsidRPr="00021283" w:rsidRDefault="002B7CDE"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Μέτρα αντιμετώπισης και προοπτικές: </w:t>
      </w:r>
      <w:r w:rsidRPr="00021283">
        <w:rPr>
          <w:rFonts w:eastAsia="Times New Roman" w:cstheme="minorHAnsi"/>
          <w:color w:val="000000"/>
          <w:kern w:val="0"/>
          <w:lang w:eastAsia="en-GB"/>
          <w14:ligatures w14:val="none"/>
        </w:rPr>
        <w:t>Η εξάπλωση των ψηφιακών επιθέσεων έχει ωθήσει κυβερνήσεις και εταιρείες να επανεξετάσουν την ασφάλειά τους. Οι υποδομές πρέπει να σχεδιάζονται με μεγαλύτερη ανθεκτικότητα: πλεονασμός, αποκέντρωση συστημάτων, ισχυρή κρυπτογράφηση, τακτικές ενημερώσεις και εκπαιδευμένο προσωπικό. Όμως η τεχνολογική άμυνα δεν είναι αρκετή. Απαιτείται διεθνής συνεργασία: συμφωνίες για μη επίθεση σε κρίσιμες υποδομές, ανταλλαγή πληροφοριών και συντονισμένες πολιτικές κατά των εγκληματιών κυβερνοχώρου. Επίσης, οι εταιρείες πρέπει να συμπεριλάβουν το κόστος της πιθανής κυβερνοαπειλής στις επιχειρηματικές αποφάσεις τους. Η υιοθέτηση ασφάλειας από το στάδιο του σχεδιασμού («security by design») είναι κρίσιμη.</w:t>
      </w:r>
    </w:p>
    <w:p w14:paraId="1E98C3F5"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Καθώς οι επιθέσεις γίνονται πιο σύνθετες, η τεχνητή νοημοσύνη μπορεί να βοηθήσει στην ανίχνευση ασυνήθιστων κινήσεων σε δίκτυα, επιταχύνοντας την ανταπόκριση. Ταυτόχρονα, η ίδια τεχνολογία μπορεί να χρησιμοποιηθεί από τους δράστες, ενισχύοντας τις δυνατότητές τους. Το «αόρατο» χάσμα μεταξύ επίθεσης και άμυνας θα διευρυνθεί. Σε αυτό το περιβάλλον, οι οικονομίες πρέπει να αναπτύξουν κουλτούρα ανθεκτικότητας: τα στελέχη να προβλέπουν επιθέσεις, να εκπαιδεύουν το προσωπικό και να προετοιμάζουν σχέδια συνέχειας λειτουργίας.</w:t>
      </w:r>
    </w:p>
    <w:p w14:paraId="65A24AB2" w14:textId="77777777" w:rsidR="002B7CDE" w:rsidRPr="00021283" w:rsidRDefault="002B7CDE" w:rsidP="00021283">
      <w:pPr>
        <w:spacing w:before="100" w:beforeAutospacing="1" w:after="120" w:line="280" w:lineRule="exact"/>
        <w:jc w:val="both"/>
        <w:rPr>
          <w:rFonts w:eastAsia="Times New Roman" w:cstheme="minorHAnsi"/>
          <w:b/>
          <w:bCs/>
          <w:color w:val="000000" w:themeColor="text1"/>
          <w:kern w:val="0"/>
          <w:lang w:eastAsia="en-GB"/>
          <w14:ligatures w14:val="none"/>
        </w:rPr>
      </w:pPr>
      <w:r w:rsidRPr="00021283">
        <w:rPr>
          <w:rFonts w:eastAsia="Times New Roman" w:cstheme="minorHAnsi"/>
          <w:color w:val="000000"/>
          <w:kern w:val="0"/>
          <w:lang w:eastAsia="en-GB"/>
          <w14:ligatures w14:val="none"/>
        </w:rPr>
        <w:t xml:space="preserve">Οι κυβερνοεπιθέσεις δεν είναι πια μεμονωμένα περιστατικά ή αποκλειστικά αρμοδιότητα μυστικών υπηρεσιών. Έχουν γίνει παράγοντας που διαμορφώνει την παγκόσμια οικονομική πραγματικότητα. Μπορούν να προκαλέσουν καταστροφές ισοδύναμες με φυσικές καταστροφές καθώς μπορούν να διακόψουν την παραγωγή, να καταστρέψουν την εμπιστοσύνη και να οδηγήσουν σε οικονομικούς κινδύνους σε παγκόσμιο επίπεδο. </w:t>
      </w:r>
      <w:r w:rsidRPr="00021283">
        <w:rPr>
          <w:rFonts w:eastAsia="Times New Roman" w:cstheme="minorHAnsi"/>
          <w:b/>
          <w:bCs/>
          <w:color w:val="000000" w:themeColor="text1"/>
          <w:kern w:val="0"/>
          <w:lang w:eastAsia="en-GB"/>
          <w14:ligatures w14:val="none"/>
        </w:rPr>
        <w:t>Το κόστος μιας επίθεσης δεν είναι μόνο τα λύτρα ή η αντικατάσταση εξοπλισμού, αλλά είναι η αβεβαιότητα που δημιουργούν στα συστήματα αγοράς, η απώλεια εμπιστοσύνης και η κοινωνική αναταραχή που επιφέρουν.</w:t>
      </w:r>
    </w:p>
    <w:p w14:paraId="1E186D73" w14:textId="77777777" w:rsidR="002B7CDE" w:rsidRPr="00021283" w:rsidRDefault="002B7CDE"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κόσμος καλείται να αναγνωρίσει ότι τα ψηφιακά σύνορα είναι όσο σημαντικά είναι και τα φυσικά. Για την Ελλάδα, όπως και για τις άλλες χώρες, χρειάζεται εθνική στρατηγική κυβερνοασφάλειας, επένδυση σε ανθρώπινο δυναμικό, και ενίσχυση της συνεργασίας με διεθνείς οργανισμούς. Η πρόκληση δεν είναι απλώς τεχνική, αλλά και πολιτική και κοινωνική. Η κλιμάκωση στον κυβερνοχώρο μας δείχνει ότι το πρώτο χτύπημα μπορεί να φτάσει παντού ταυτόχρονα, επομένως η επιβίωση και η ευημερία θα εξαρτηθούν από την ανθεκτικότητα περισσότερο παρά από την απόσταση.</w:t>
      </w:r>
    </w:p>
    <w:p w14:paraId="2A2BA600" w14:textId="77777777" w:rsidR="002B7CDE" w:rsidRPr="00021283" w:rsidRDefault="002B7CDE" w:rsidP="00021283">
      <w:pPr>
        <w:spacing w:after="120" w:line="280" w:lineRule="exact"/>
        <w:rPr>
          <w:rFonts w:cstheme="minorHAnsi"/>
        </w:rPr>
      </w:pPr>
    </w:p>
    <w:p w14:paraId="3482E88F" w14:textId="7153840C" w:rsidR="00686F4C" w:rsidRPr="00021283" w:rsidRDefault="00686F4C" w:rsidP="00021283">
      <w:pPr>
        <w:spacing w:after="120" w:line="280" w:lineRule="exact"/>
        <w:rPr>
          <w:rFonts w:cstheme="minorHAnsi"/>
        </w:rPr>
      </w:pPr>
      <w:r w:rsidRPr="00021283">
        <w:rPr>
          <w:rFonts w:cstheme="minorHAnsi"/>
        </w:rPr>
        <w:br w:type="page"/>
      </w:r>
    </w:p>
    <w:p w14:paraId="3EE59C19" w14:textId="77777777" w:rsidR="00686F4C" w:rsidRPr="00021283" w:rsidRDefault="00686F4C"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cstheme="minorHAnsi"/>
          <w:b/>
          <w:bCs/>
          <w:color w:val="000000"/>
        </w:rPr>
        <w:lastRenderedPageBreak/>
        <w:t>Η</w:t>
      </w:r>
      <w:r w:rsidRPr="00021283">
        <w:rPr>
          <w:rFonts w:eastAsia="Times New Roman" w:cstheme="minorHAnsi"/>
          <w:b/>
          <w:bCs/>
          <w:color w:val="000000"/>
          <w:kern w:val="0"/>
          <w:lang w:eastAsia="en-GB"/>
          <w14:ligatures w14:val="none"/>
        </w:rPr>
        <w:t xml:space="preserve"> Αργεντινή</w:t>
      </w:r>
      <w:r w:rsidRPr="00021283">
        <w:rPr>
          <w:rFonts w:cstheme="minorHAnsi"/>
          <w:b/>
          <w:bCs/>
          <w:color w:val="000000"/>
        </w:rPr>
        <w:t xml:space="preserve"> πεδίο σύγκρουσης των ΗΠΑ και της Κίνας</w:t>
      </w:r>
    </w:p>
    <w:p w14:paraId="09A252A3" w14:textId="77777777" w:rsidR="00686F4C" w:rsidRPr="00021283" w:rsidRDefault="00686F4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3348EBBE" w14:textId="77777777" w:rsidR="00686F4C" w:rsidRPr="00021283" w:rsidRDefault="00686F4C"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762BD88D" w14:textId="77777777" w:rsidR="008830FC" w:rsidRPr="00021283" w:rsidRDefault="008830FC" w:rsidP="00021283">
      <w:pPr>
        <w:spacing w:before="100" w:beforeAutospacing="1" w:after="120" w:line="280" w:lineRule="exact"/>
        <w:jc w:val="both"/>
        <w:rPr>
          <w:rFonts w:cstheme="minorHAnsi"/>
          <w:color w:val="000000"/>
        </w:rPr>
      </w:pPr>
    </w:p>
    <w:p w14:paraId="06424952" w14:textId="196D616A"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Η Αργεντινή, η χώρα του τανγκό, στις αρχές του 20ού αιώνα ήταν μέσα στις 10 πιο πλούσιες χώρες στον κόσμο, και προσέλκυε μετανάστες από όλη την Ευρώπη, ακόμα και Έλληνες, με πιο γνωστή περίπτωση  την έδρα των επιχειρήσεων του Ωνάση.  Με ΑΕΠ το 2024 στα 604 </w:t>
      </w:r>
      <w:r w:rsidR="00FA713D">
        <w:rPr>
          <w:rFonts w:cstheme="minorHAnsi"/>
          <w:color w:val="000000"/>
        </w:rPr>
        <w:t xml:space="preserve">δισ. </w:t>
      </w:r>
      <w:r w:rsidRPr="00021283">
        <w:rPr>
          <w:rFonts w:cstheme="minorHAnsi"/>
          <w:color w:val="000000"/>
        </w:rPr>
        <w:t xml:space="preserve">δολάρια, με εμπορικό πλεόνασμα $19 δις, είναι η  χώρα που έχει γνωρίσει 9 χρεοκοπίες από την ανεξαρτησία της το 1816, και έχει δεχθεί το 1/3 των κεφαλαίων στήριξης του ΔΝΤ,  ενώ παράλληλα αποτελεί το πιο πρόσφατο επεισόδιο μιας ευρύτερης γεωπολιτικής αντιπαράθεσης ανάμεσα στις ΗΠΑ και την Κίνα.  Ένα πεδίο όπου οικονομικά εργαλεία, νομισματικές παρεμβάσεις και εμπορικοί δεσμοί μετατρέπονται σε μέσα άσκησης επιρροής. Το παράδειγμα της χώρας υπό την κυβέρνηση του Χαβιέ Μιλέι αποκαλύπτει πώς και οι δύο υπερδυνάμεις παίζουν ενεργό ρόλο.  Οι ΗΠΑ  επιδιώκουν να διασφαλίσουν τη σταθερότητα ενός μεταρρυθμιστή με αντι-Πεκίνο προφίλ, ενώ η Κίνα ενισχύει την παρουσία της στην περιοχή μέσω χρηματοδοτήσεων και εμπορικών συμφωνιών. Τα πρόσφατα γεγονότα, όπως η άμεση αγορά πέσο από τις ΗΠΑ και η σύναψη συμφωνίας ανταλλαγής 20 </w:t>
      </w:r>
      <w:r w:rsidR="00FA713D">
        <w:rPr>
          <w:rFonts w:cstheme="minorHAnsi"/>
          <w:color w:val="000000"/>
        </w:rPr>
        <w:t xml:space="preserve">δισ. </w:t>
      </w:r>
      <w:r w:rsidRPr="00021283">
        <w:rPr>
          <w:rFonts w:cstheme="minorHAnsi"/>
          <w:color w:val="000000"/>
        </w:rPr>
        <w:t>δολαρίων, αποτυπώνουν ξεκάθαρα αυτή τη σύγκρουση.</w:t>
      </w:r>
    </w:p>
    <w:p w14:paraId="38037BE6"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 Μιλέι ανήλθε στη εξουσία με ριζοσπαστικές οικονομικές υποσχέσεις, παρουσιάζοντας ένα πρόγραμμα αναδιάρθρωσης, περιορισμού του πληθωρισμού και δημοσιονομικής πειθαρχίας. Κατάφερε τη μείωση του πληθωρισμού από 200% στο 2%, μείωση του δημοσίου ελλείμματος από 5% του ΑΕΠ στο μηδέν, αύξηση της προσφοράς των κλειστών κατοικιών προς ενοικίαση κατά 180%. Μείωσε τους  εισαγωγικούς δασμούς και κατάργησε τους φόρους επί των εξαγωγών της Αργεντινής.   Όμως η εμμονή του στη διατήρηση ισχυρής ισοτιμίας του πέσο με το δολάριο, δημιούργησε ευπάθειες καθώς </w:t>
      </w:r>
      <w:r w:rsidRPr="00021283">
        <w:rPr>
          <w:rFonts w:eastAsia="Times New Roman" w:cstheme="minorHAnsi"/>
          <w:color w:val="000000" w:themeColor="text1"/>
          <w:kern w:val="0"/>
          <w:lang w:eastAsia="en-GB"/>
          <w14:ligatures w14:val="none"/>
        </w:rPr>
        <w:t>ενθάρρυνε τις εισαγωγές, αποθάρρυνε τις εξαγωγές, παρότρυνε τους Αργεντινούς να κάνουν αγορές</w:t>
      </w:r>
      <w:r w:rsidRPr="00021283">
        <w:rPr>
          <w:rFonts w:cstheme="minorHAnsi"/>
          <w:color w:val="000000" w:themeColor="text1"/>
        </w:rPr>
        <w:t xml:space="preserve"> </w:t>
      </w:r>
      <w:r w:rsidRPr="00021283">
        <w:rPr>
          <w:rFonts w:eastAsia="Times New Roman" w:cstheme="minorHAnsi"/>
          <w:color w:val="000000" w:themeColor="text1"/>
          <w:kern w:val="0"/>
          <w:lang w:eastAsia="en-GB"/>
          <w14:ligatures w14:val="none"/>
        </w:rPr>
        <w:t xml:space="preserve">στο εξωτερικό </w:t>
      </w:r>
      <w:r w:rsidRPr="00021283">
        <w:rPr>
          <w:rFonts w:cstheme="minorHAnsi"/>
          <w:color w:val="000000" w:themeColor="text1"/>
        </w:rPr>
        <w:t xml:space="preserve">λόγω της αύξησης της αγοραστικής δύναμης του </w:t>
      </w:r>
      <w:proofErr w:type="spellStart"/>
      <w:r w:rsidRPr="00021283">
        <w:rPr>
          <w:rFonts w:cstheme="minorHAnsi"/>
          <w:color w:val="000000" w:themeColor="text1"/>
        </w:rPr>
        <w:t>πέσο</w:t>
      </w:r>
      <w:proofErr w:type="spellEnd"/>
      <w:r w:rsidRPr="00021283">
        <w:rPr>
          <w:rFonts w:cstheme="minorHAnsi"/>
          <w:color w:val="000000" w:themeColor="text1"/>
        </w:rPr>
        <w:t xml:space="preserve"> με αποτέλεσμα να</w:t>
      </w:r>
      <w:r w:rsidRPr="00021283">
        <w:rPr>
          <w:rFonts w:eastAsia="Times New Roman" w:cstheme="minorHAnsi"/>
          <w:color w:val="000000" w:themeColor="text1"/>
          <w:kern w:val="0"/>
          <w:lang w:eastAsia="en-GB"/>
          <w14:ligatures w14:val="none"/>
        </w:rPr>
        <w:t xml:space="preserve"> </w:t>
      </w:r>
      <w:r w:rsidRPr="00021283">
        <w:rPr>
          <w:rFonts w:cstheme="minorHAnsi"/>
          <w:color w:val="000000" w:themeColor="text1"/>
        </w:rPr>
        <w:t>εξαντληθούν</w:t>
      </w:r>
      <w:r w:rsidRPr="00021283">
        <w:rPr>
          <w:rFonts w:eastAsia="Times New Roman" w:cstheme="minorHAnsi"/>
          <w:color w:val="000000" w:themeColor="text1"/>
          <w:kern w:val="0"/>
          <w:lang w:eastAsia="en-GB"/>
          <w14:ligatures w14:val="none"/>
        </w:rPr>
        <w:t xml:space="preserve"> τα συναλλαγματικά αποθέματα της Αργεντινής</w:t>
      </w:r>
      <w:r w:rsidRPr="00021283">
        <w:rPr>
          <w:rFonts w:cstheme="minorHAnsi"/>
          <w:color w:val="000000"/>
        </w:rPr>
        <w:t xml:space="preserve"> και τα βραχυπρόθεσμα επιτόκια να ανέλθουν στο 87%. Σε αυτό το πλαίσιο, η Αργεντινή χρειάζεται εξωτερική χρηματοδοτική υποστήριξη για να αποφύγει μια σοβαρή νομισματική κρίση (σημαντική υποτίμηση του νομίσματος). Και εδώ εισέρχονται οι ΗΠΑ και η Κίνα, με διαφορετικά κίνητρα και εργαλεία.</w:t>
      </w:r>
    </w:p>
    <w:p w14:paraId="78B4E75D" w14:textId="4C7279B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Οι ΗΠΑ, υπό την καθοδήγηση του υπουργού Οικονομικών Σκοτ Μπέσεντ, επέλεξαν δημόσια και ενεργή εμπλοκή: το Ταμείο Σταθεροποίησης Χρηματιστηρίου αγόρασε άμεσα πέσο και συμφώνησε σε ανταλλαγή νομίσματος 20 </w:t>
      </w:r>
      <w:r w:rsidR="00FA713D">
        <w:rPr>
          <w:rFonts w:cstheme="minorHAnsi"/>
          <w:color w:val="000000"/>
        </w:rPr>
        <w:t xml:space="preserve">δισ. </w:t>
      </w:r>
      <w:r w:rsidRPr="00021283">
        <w:rPr>
          <w:rFonts w:cstheme="minorHAnsi"/>
          <w:color w:val="000000"/>
        </w:rPr>
        <w:t>δολαρίων με την Κεντρική Τράπεζα της Αργεντινής. Η κίνηση αυτή θεωρήθηκε ασυνήθιστη για τα αμερικανικά δεδομένα, αλλά αντανακλά βαθύτερες γεωπολιτικές ανησυχίες: οι ΗΠΑ βλέπουν την Αργεντινή ως κρίσιμο έδαφος όπου η Κίνα αυξάνει την επιρροή της (με swaps ύψους 18 δισ. δολαρίων και ενισχυμένους εμπορικούς δεσμούς). Σε πρώτο επίπεδο, οι ΗΠΑ επιχειρούν να αγοράσουν χρόνο για τις μεταρρυθμίσεις του Μιλέι και σε δεύτερο, να ανακόψουν την αυξανόμενη επιρροή του Πεκίνου.</w:t>
      </w:r>
    </w:p>
    <w:p w14:paraId="4F1CDF8F" w14:textId="77777777" w:rsidR="00686F4C" w:rsidRPr="00021283" w:rsidRDefault="00686F4C"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Από την πλευρά της, η Κίνα ακολουθεί μια μακροπρόθεσμη και πολυδιάστατη στρατηγική, παρέχοντας  χρηματοδοτήσεις, επενδύσεις σε υποδομές, διευκολύνσεις εμπορίου και ανταλλαγές νομισμάτων. Μέσω διμερών συμφωνιών που συχνά συνοδεύονται από δάνεια, επενδυτικά πακέτα και πρόσβαση σε αγορές, επιχειρεί να διευρύνει τις αλυσίδες αξίας που ελέγχει και να διασφαλίσει προνομιακές εμπορικές ροές. Ειδικά στην περίπτωση της Αργεντινής, έχει ήδη προσφέρει χρηματοδοτικές γραμμές και εμπορικά κίνητρα, ενισχύοντας τις ροές αγαθών απαραίτητων για τη βιομηχανική της βάση. Η</w:t>
      </w:r>
      <w:r w:rsidRPr="00021283">
        <w:rPr>
          <w:rFonts w:eastAsia="Times New Roman" w:cstheme="minorHAnsi"/>
          <w:color w:val="000000"/>
          <w:kern w:val="0"/>
          <w:lang w:eastAsia="en-GB"/>
          <w14:ligatures w14:val="none"/>
        </w:rPr>
        <w:t xml:space="preserve"> σύγκρουση </w:t>
      </w:r>
      <w:r w:rsidRPr="00021283">
        <w:rPr>
          <w:rFonts w:cstheme="minorHAnsi"/>
          <w:color w:val="000000"/>
        </w:rPr>
        <w:t>ΗΠΑ</w:t>
      </w:r>
      <w:r w:rsidRPr="00021283">
        <w:rPr>
          <w:rFonts w:eastAsia="Times New Roman" w:cstheme="minorHAnsi"/>
          <w:color w:val="000000"/>
          <w:kern w:val="0"/>
          <w:lang w:eastAsia="en-GB"/>
          <w14:ligatures w14:val="none"/>
        </w:rPr>
        <w:t>-</w:t>
      </w:r>
      <w:r w:rsidRPr="00021283">
        <w:rPr>
          <w:rFonts w:cstheme="minorHAnsi"/>
          <w:color w:val="000000"/>
        </w:rPr>
        <w:t>Κ</w:t>
      </w:r>
      <w:r w:rsidRPr="00021283">
        <w:rPr>
          <w:rFonts w:eastAsia="Times New Roman" w:cstheme="minorHAnsi"/>
          <w:color w:val="000000"/>
          <w:kern w:val="0"/>
          <w:lang w:eastAsia="en-GB"/>
          <w14:ligatures w14:val="none"/>
        </w:rPr>
        <w:t xml:space="preserve">ίνας στην </w:t>
      </w:r>
      <w:r w:rsidRPr="00021283">
        <w:rPr>
          <w:rFonts w:cstheme="minorHAnsi"/>
          <w:color w:val="000000"/>
        </w:rPr>
        <w:t>Α</w:t>
      </w:r>
      <w:r w:rsidRPr="00021283">
        <w:rPr>
          <w:rFonts w:eastAsia="Times New Roman" w:cstheme="minorHAnsi"/>
          <w:color w:val="000000"/>
          <w:kern w:val="0"/>
          <w:lang w:eastAsia="en-GB"/>
          <w14:ligatures w14:val="none"/>
        </w:rPr>
        <w:t>ργεντινή παίρνει τέσσερις κύριες μορφές:</w:t>
      </w:r>
    </w:p>
    <w:p w14:paraId="21B945B2"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Ν</w:t>
      </w:r>
      <w:r w:rsidRPr="00021283">
        <w:rPr>
          <w:rFonts w:eastAsia="Times New Roman" w:cstheme="minorHAnsi"/>
          <w:b/>
          <w:bCs/>
          <w:color w:val="000000"/>
          <w:kern w:val="0"/>
          <w:lang w:eastAsia="en-GB"/>
          <w14:ligatures w14:val="none"/>
        </w:rPr>
        <w:t>ομισματική και χρηματοπιστωτική μόχλευση.</w:t>
      </w:r>
      <w:r w:rsidRPr="00021283">
        <w:rPr>
          <w:rFonts w:eastAsia="Times New Roman" w:cstheme="minorHAnsi"/>
          <w:color w:val="000000"/>
          <w:kern w:val="0"/>
          <w:lang w:eastAsia="en-GB"/>
          <w14:ligatures w14:val="none"/>
        </w:rPr>
        <w:t>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χρησιμοποιούν το εργαλείο του δολαρίου και των swap lines για να στηρίξουν το πέσο και να αποτρέψουν </w:t>
      </w:r>
      <w:r w:rsidRPr="00021283">
        <w:rPr>
          <w:rFonts w:cstheme="minorHAnsi"/>
          <w:color w:val="000000"/>
        </w:rPr>
        <w:t>την</w:t>
      </w:r>
      <w:r w:rsidRPr="00021283">
        <w:rPr>
          <w:rFonts w:eastAsia="Times New Roman" w:cstheme="minorHAnsi"/>
          <w:color w:val="000000"/>
          <w:kern w:val="0"/>
          <w:lang w:eastAsia="en-GB"/>
          <w14:ligatures w14:val="none"/>
        </w:rPr>
        <w:t xml:space="preserve"> κατάρρευση. </w:t>
      </w:r>
      <w:r w:rsidRPr="00021283">
        <w:rPr>
          <w:rFonts w:cstheme="minorHAnsi"/>
          <w:color w:val="000000"/>
        </w:rPr>
        <w:t>Τ</w:t>
      </w:r>
      <w:r w:rsidRPr="00021283">
        <w:rPr>
          <w:rFonts w:eastAsia="Times New Roman" w:cstheme="minorHAnsi"/>
          <w:color w:val="000000"/>
          <w:kern w:val="0"/>
          <w:lang w:eastAsia="en-GB"/>
          <w14:ligatures w14:val="none"/>
        </w:rPr>
        <w:t xml:space="preserve">έτοιες άμεσες αγορές και γραμμές ρευστότητας δίνουν χρόνο αλλά και εκθέτουν τις </w:t>
      </w:r>
      <w:r w:rsidRPr="00021283">
        <w:rPr>
          <w:rFonts w:cstheme="minorHAnsi"/>
          <w:color w:val="000000"/>
        </w:rPr>
        <w:t>ΗΠΑ</w:t>
      </w:r>
      <w:r w:rsidRPr="00021283">
        <w:rPr>
          <w:rFonts w:eastAsia="Times New Roman" w:cstheme="minorHAnsi"/>
          <w:color w:val="000000"/>
          <w:kern w:val="0"/>
          <w:lang w:eastAsia="en-GB"/>
          <w14:ligatures w14:val="none"/>
        </w:rPr>
        <w:t xml:space="preserve"> σε πολιτική αντιπαράθεση στο εσωτερικό (</w:t>
      </w:r>
      <w:r w:rsidRPr="00021283">
        <w:rPr>
          <w:rFonts w:cstheme="minorHAnsi"/>
          <w:color w:val="000000"/>
        </w:rPr>
        <w:t>με ερωτήματα</w:t>
      </w:r>
      <w:r w:rsidRPr="00021283">
        <w:rPr>
          <w:rFonts w:eastAsia="Times New Roman" w:cstheme="minorHAnsi"/>
          <w:color w:val="000000"/>
          <w:kern w:val="0"/>
          <w:lang w:eastAsia="en-GB"/>
          <w14:ligatures w14:val="none"/>
        </w:rPr>
        <w:t xml:space="preserve"> για το αν οι αμερικανικοί φορολογούμενοι πρέπει να </w:t>
      </w:r>
      <w:r w:rsidRPr="00021283">
        <w:rPr>
          <w:rFonts w:eastAsia="Times New Roman" w:cstheme="minorHAnsi"/>
          <w:color w:val="000000"/>
          <w:kern w:val="0"/>
          <w:lang w:eastAsia="en-GB"/>
          <w14:ligatures w14:val="none"/>
        </w:rPr>
        <w:lastRenderedPageBreak/>
        <w:t xml:space="preserve">στηρίζουν ξένους ηγέτες). </w:t>
      </w:r>
      <w:r w:rsidRPr="00021283">
        <w:rPr>
          <w:rFonts w:cstheme="minorHAnsi"/>
          <w:color w:val="000000"/>
        </w:rPr>
        <w:t xml:space="preserve">Η </w:t>
      </w:r>
      <w:r w:rsidRPr="00021283">
        <w:rPr>
          <w:rFonts w:eastAsia="Times New Roman" w:cstheme="minorHAnsi"/>
          <w:color w:val="000000"/>
          <w:kern w:val="0"/>
          <w:lang w:eastAsia="en-GB"/>
          <w14:ligatures w14:val="none"/>
        </w:rPr>
        <w:t xml:space="preserve"> </w:t>
      </w:r>
      <w:r w:rsidRPr="00021283">
        <w:rPr>
          <w:rFonts w:cstheme="minorHAnsi"/>
          <w:color w:val="000000"/>
        </w:rPr>
        <w:t>Κί</w:t>
      </w:r>
      <w:r w:rsidRPr="00021283">
        <w:rPr>
          <w:rFonts w:eastAsia="Times New Roman" w:cstheme="minorHAnsi"/>
          <w:color w:val="000000"/>
          <w:kern w:val="0"/>
          <w:lang w:eastAsia="en-GB"/>
          <w14:ligatures w14:val="none"/>
        </w:rPr>
        <w:t>να αντιπαρέρχεται με δικές της γραμμές ρευστότητας και επενδύσεις, δημιουργώντας ανταγωνιστική προσφορά κεφαλαίου στην περιοχή. </w:t>
      </w:r>
    </w:p>
    <w:p w14:paraId="5BB381D9"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Ε</w:t>
      </w:r>
      <w:r w:rsidRPr="00021283">
        <w:rPr>
          <w:rFonts w:eastAsia="Times New Roman" w:cstheme="minorHAnsi"/>
          <w:b/>
          <w:bCs/>
          <w:color w:val="000000"/>
          <w:kern w:val="0"/>
          <w:lang w:eastAsia="en-GB"/>
          <w14:ligatures w14:val="none"/>
        </w:rPr>
        <w:t>μπορική μόχλευση και αγροτικοί δεσμοί.</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εξάρτηση της Κίνας από εισαγωγές γεωργικών προϊόντων (π.χ. σόγια) σημαίνει ότι αλλαγές στην κινεζική ζήτηση πλήττουν άμεσα παραγωγούς της Αργεντινής αλλά και των </w:t>
      </w:r>
      <w:r w:rsidRPr="00021283">
        <w:rPr>
          <w:rFonts w:cstheme="minorHAnsi"/>
          <w:color w:val="000000"/>
        </w:rPr>
        <w:t>ΗΠΑ</w:t>
      </w:r>
      <w:r w:rsidRPr="00021283">
        <w:rPr>
          <w:rFonts w:eastAsia="Times New Roman" w:cstheme="minorHAnsi"/>
          <w:color w:val="000000"/>
          <w:kern w:val="0"/>
          <w:lang w:eastAsia="en-GB"/>
          <w14:ligatures w14:val="none"/>
        </w:rPr>
        <w:t xml:space="preserve">. </w:t>
      </w:r>
      <w:r w:rsidRPr="00021283">
        <w:rPr>
          <w:rFonts w:cstheme="minorHAnsi"/>
          <w:color w:val="000000"/>
        </w:rPr>
        <w:t>Ο</w:t>
      </w:r>
      <w:r w:rsidRPr="00021283">
        <w:rPr>
          <w:rFonts w:eastAsia="Times New Roman" w:cstheme="minorHAnsi"/>
          <w:color w:val="000000"/>
          <w:kern w:val="0"/>
          <w:lang w:eastAsia="en-GB"/>
          <w14:ligatures w14:val="none"/>
        </w:rPr>
        <w:t xml:space="preserve">ι </w:t>
      </w:r>
      <w:r w:rsidRPr="00021283">
        <w:rPr>
          <w:rFonts w:cstheme="minorHAnsi"/>
          <w:color w:val="000000"/>
        </w:rPr>
        <w:t>ΗΠΑ</w:t>
      </w:r>
      <w:r w:rsidRPr="00021283">
        <w:rPr>
          <w:rFonts w:eastAsia="Times New Roman" w:cstheme="minorHAnsi"/>
          <w:color w:val="000000"/>
          <w:kern w:val="0"/>
          <w:lang w:eastAsia="en-GB"/>
          <w14:ligatures w14:val="none"/>
        </w:rPr>
        <w:t xml:space="preserve"> απαντούν ανοίγοντας εναλλακτικές αγορές για τους αγρότες και επιδιώκουν να «επιστρέψουν» εμπορικά οφέλη στην </w:t>
      </w:r>
      <w:r w:rsidRPr="00021283">
        <w:rPr>
          <w:rFonts w:cstheme="minorHAnsi"/>
          <w:color w:val="000000"/>
        </w:rPr>
        <w:t>Α</w:t>
      </w:r>
      <w:r w:rsidRPr="00021283">
        <w:rPr>
          <w:rFonts w:eastAsia="Times New Roman" w:cstheme="minorHAnsi"/>
          <w:color w:val="000000"/>
          <w:kern w:val="0"/>
          <w:lang w:eastAsia="en-GB"/>
          <w14:ligatures w14:val="none"/>
        </w:rPr>
        <w:t xml:space="preserve">ργεντινή (π.χ. πίεση για αλλαγές σε εξαγωγικούς φόρους) που όμως μπορεί να συγκρούονται με την ιδεολογική ατζέντα των μεταρρυθμίσεων του </w:t>
      </w:r>
      <w:r w:rsidRPr="00021283">
        <w:rPr>
          <w:rFonts w:cstheme="minorHAnsi"/>
          <w:color w:val="000000"/>
        </w:rPr>
        <w:t>Μ</w:t>
      </w:r>
      <w:r w:rsidRPr="00021283">
        <w:rPr>
          <w:rFonts w:eastAsia="Times New Roman" w:cstheme="minorHAnsi"/>
          <w:color w:val="000000"/>
          <w:kern w:val="0"/>
          <w:lang w:eastAsia="en-GB"/>
          <w14:ligatures w14:val="none"/>
        </w:rPr>
        <w:t>ιλέι. </w:t>
      </w:r>
    </w:p>
    <w:p w14:paraId="108946EA" w14:textId="77777777" w:rsidR="00686F4C" w:rsidRPr="00021283" w:rsidRDefault="00686F4C" w:rsidP="00021283">
      <w:pPr>
        <w:numPr>
          <w:ilvl w:val="0"/>
          <w:numId w:val="65"/>
        </w:num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b/>
          <w:bCs/>
          <w:color w:val="000000"/>
        </w:rPr>
        <w:t>Π</w:t>
      </w:r>
      <w:r w:rsidRPr="00021283">
        <w:rPr>
          <w:rFonts w:eastAsia="Times New Roman" w:cstheme="minorHAnsi"/>
          <w:b/>
          <w:bCs/>
          <w:color w:val="000000"/>
          <w:kern w:val="0"/>
          <w:lang w:eastAsia="en-GB"/>
          <w14:ligatures w14:val="none"/>
        </w:rPr>
        <w:t>ολιτική και ιδεολογική επιρροή.</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υποστήριξη ενός φιλελεύθερου μεταρρυθμιστή όπως ο </w:t>
      </w:r>
      <w:r w:rsidRPr="00021283">
        <w:rPr>
          <w:rFonts w:cstheme="minorHAnsi"/>
          <w:color w:val="000000"/>
        </w:rPr>
        <w:t>Μ</w:t>
      </w:r>
      <w:r w:rsidRPr="00021283">
        <w:rPr>
          <w:rFonts w:eastAsia="Times New Roman" w:cstheme="minorHAnsi"/>
          <w:color w:val="000000"/>
          <w:kern w:val="0"/>
          <w:lang w:eastAsia="en-GB"/>
          <w14:ligatures w14:val="none"/>
        </w:rPr>
        <w:t>ιλέι</w:t>
      </w:r>
      <w:r w:rsidRPr="00021283">
        <w:rPr>
          <w:rFonts w:cstheme="minorHAnsi"/>
          <w:color w:val="000000"/>
        </w:rPr>
        <w:t>,</w:t>
      </w:r>
      <w:r w:rsidRPr="00021283">
        <w:rPr>
          <w:rFonts w:eastAsia="Times New Roman" w:cstheme="minorHAnsi"/>
          <w:color w:val="000000"/>
          <w:kern w:val="0"/>
          <w:lang w:eastAsia="en-GB"/>
          <w14:ligatures w14:val="none"/>
        </w:rPr>
        <w:t xml:space="preserve"> υπηρετεί αμερικανικά συμφέροντα πέραν της οικονομίας</w:t>
      </w:r>
      <w:r w:rsidRPr="00021283">
        <w:rPr>
          <w:rFonts w:cstheme="minorHAnsi"/>
          <w:color w:val="000000"/>
        </w:rPr>
        <w:t xml:space="preserve">, καθώς </w:t>
      </w:r>
      <w:r w:rsidRPr="00021283">
        <w:rPr>
          <w:rFonts w:eastAsia="Times New Roman" w:cstheme="minorHAnsi"/>
          <w:color w:val="000000"/>
          <w:kern w:val="0"/>
          <w:lang w:eastAsia="en-GB"/>
          <w14:ligatures w14:val="none"/>
        </w:rPr>
        <w:t xml:space="preserve">σηματοδοτεί υποστήριξη σε ένα μοντέλο </w:t>
      </w:r>
      <w:r w:rsidRPr="00021283">
        <w:rPr>
          <w:rFonts w:cstheme="minorHAnsi"/>
          <w:color w:val="000000"/>
        </w:rPr>
        <w:t xml:space="preserve">των </w:t>
      </w:r>
      <w:r w:rsidRPr="00021283">
        <w:rPr>
          <w:rFonts w:eastAsia="Times New Roman" w:cstheme="minorHAnsi"/>
          <w:color w:val="000000"/>
          <w:kern w:val="0"/>
          <w:lang w:eastAsia="en-GB"/>
          <w14:ligatures w14:val="none"/>
        </w:rPr>
        <w:t xml:space="preserve">αγορών και απομάκρυνσης από κινεζικές εξαρτήσεις. </w:t>
      </w:r>
      <w:r w:rsidRPr="00021283">
        <w:rPr>
          <w:rFonts w:cstheme="minorHAnsi"/>
          <w:color w:val="000000"/>
        </w:rPr>
        <w:t>Η</w:t>
      </w:r>
      <w:r w:rsidRPr="00021283">
        <w:rPr>
          <w:rFonts w:eastAsia="Times New Roman" w:cstheme="minorHAnsi"/>
          <w:color w:val="000000"/>
          <w:kern w:val="0"/>
          <w:lang w:eastAsia="en-GB"/>
          <w14:ligatures w14:val="none"/>
        </w:rPr>
        <w:t xml:space="preserve"> </w:t>
      </w:r>
      <w:r w:rsidRPr="00021283">
        <w:rPr>
          <w:rFonts w:cstheme="minorHAnsi"/>
          <w:color w:val="000000"/>
        </w:rPr>
        <w:t>Κί</w:t>
      </w:r>
      <w:r w:rsidRPr="00021283">
        <w:rPr>
          <w:rFonts w:eastAsia="Times New Roman" w:cstheme="minorHAnsi"/>
          <w:color w:val="000000"/>
          <w:kern w:val="0"/>
          <w:lang w:eastAsia="en-GB"/>
          <w14:ligatures w14:val="none"/>
        </w:rPr>
        <w:t xml:space="preserve">να, αντιθέτως, προτιμά να επεκτείνει την παρουσία της ανεξάρτητα από ιδεολογίες, προσφέροντας πρακτικές διευκολύνσεις και κεφάλαια. </w:t>
      </w:r>
      <w:r w:rsidRPr="00021283">
        <w:rPr>
          <w:rFonts w:cstheme="minorHAnsi"/>
          <w:color w:val="000000"/>
        </w:rPr>
        <w:t>Α</w:t>
      </w:r>
      <w:r w:rsidRPr="00021283">
        <w:rPr>
          <w:rFonts w:eastAsia="Times New Roman" w:cstheme="minorHAnsi"/>
          <w:color w:val="000000"/>
          <w:kern w:val="0"/>
          <w:lang w:eastAsia="en-GB"/>
          <w14:ligatures w14:val="none"/>
        </w:rPr>
        <w:t>υτή η αντιπαράθεση επηρεάζει τις εγχώριες πολιτικές ισορροπίες στην Αργεντινή, ειδικά ενόψει εκλογών. </w:t>
      </w:r>
    </w:p>
    <w:p w14:paraId="7D7233C1" w14:textId="77777777" w:rsidR="00686F4C" w:rsidRPr="00021283" w:rsidRDefault="00686F4C" w:rsidP="00021283">
      <w:pPr>
        <w:numPr>
          <w:ilvl w:val="0"/>
          <w:numId w:val="65"/>
        </w:numPr>
        <w:spacing w:before="100" w:beforeAutospacing="1" w:after="120" w:line="280" w:lineRule="exact"/>
        <w:jc w:val="both"/>
        <w:rPr>
          <w:rFonts w:cstheme="minorHAnsi"/>
          <w:color w:val="000000"/>
        </w:rPr>
      </w:pPr>
      <w:r w:rsidRPr="00021283">
        <w:rPr>
          <w:rFonts w:cstheme="minorHAnsi"/>
          <w:b/>
          <w:bCs/>
          <w:color w:val="000000"/>
        </w:rPr>
        <w:t>Σ</w:t>
      </w:r>
      <w:r w:rsidRPr="00021283">
        <w:rPr>
          <w:rFonts w:eastAsia="Times New Roman" w:cstheme="minorHAnsi"/>
          <w:b/>
          <w:bCs/>
          <w:color w:val="000000"/>
          <w:kern w:val="0"/>
          <w:lang w:eastAsia="en-GB"/>
          <w14:ligatures w14:val="none"/>
        </w:rPr>
        <w:t>υμπεριφορές και ρεαλιστικοί περιορισμοί.</w:t>
      </w:r>
      <w:r w:rsidRPr="00021283">
        <w:rPr>
          <w:rFonts w:eastAsia="Times New Roman" w:cstheme="minorHAnsi"/>
          <w:color w:val="000000"/>
          <w:kern w:val="0"/>
          <w:lang w:eastAsia="en-GB"/>
          <w14:ligatures w14:val="none"/>
        </w:rPr>
        <w:t> </w:t>
      </w:r>
      <w:r w:rsidRPr="00021283">
        <w:rPr>
          <w:rFonts w:cstheme="minorHAnsi"/>
          <w:color w:val="000000"/>
        </w:rPr>
        <w:t>Η</w:t>
      </w:r>
      <w:r w:rsidRPr="00021283">
        <w:rPr>
          <w:rFonts w:eastAsia="Times New Roman" w:cstheme="minorHAnsi"/>
          <w:color w:val="000000"/>
          <w:kern w:val="0"/>
          <w:lang w:eastAsia="en-GB"/>
          <w14:ligatures w14:val="none"/>
        </w:rPr>
        <w:t xml:space="preserve"> </w:t>
      </w:r>
      <w:r w:rsidRPr="00021283">
        <w:rPr>
          <w:rFonts w:cstheme="minorHAnsi"/>
          <w:color w:val="000000"/>
        </w:rPr>
        <w:t>Α</w:t>
      </w:r>
      <w:r w:rsidRPr="00021283">
        <w:rPr>
          <w:rFonts w:eastAsia="Times New Roman" w:cstheme="minorHAnsi"/>
          <w:color w:val="000000"/>
          <w:kern w:val="0"/>
          <w:lang w:eastAsia="en-GB"/>
          <w14:ligatures w14:val="none"/>
        </w:rPr>
        <w:t>ργεντινή δεν είναι απλά ένα πεδίο</w:t>
      </w:r>
      <w:r w:rsidRPr="00021283">
        <w:rPr>
          <w:rFonts w:cstheme="minorHAnsi"/>
          <w:color w:val="000000"/>
        </w:rPr>
        <w:t xml:space="preserve"> αντιπαράθεσης.</w:t>
      </w:r>
      <w:r w:rsidRPr="00021283">
        <w:rPr>
          <w:rFonts w:eastAsia="Times New Roman" w:cstheme="minorHAnsi"/>
          <w:color w:val="000000"/>
          <w:kern w:val="0"/>
          <w:lang w:eastAsia="en-GB"/>
          <w14:ligatures w14:val="none"/>
        </w:rPr>
        <w:t xml:space="preserve"> </w:t>
      </w:r>
      <w:r w:rsidRPr="00021283">
        <w:rPr>
          <w:rFonts w:cstheme="minorHAnsi"/>
          <w:color w:val="000000"/>
        </w:rPr>
        <w:t>Έ</w:t>
      </w:r>
      <w:r w:rsidRPr="00021283">
        <w:rPr>
          <w:rFonts w:eastAsia="Times New Roman" w:cstheme="minorHAnsi"/>
          <w:color w:val="000000"/>
          <w:kern w:val="0"/>
          <w:lang w:eastAsia="en-GB"/>
          <w14:ligatures w14:val="none"/>
        </w:rPr>
        <w:t>χει δικά της οικονομικά όρια, πολιτικούς περιορισμούς και ιστορικό ευπάθειας</w:t>
      </w:r>
      <w:r w:rsidRPr="00021283">
        <w:rPr>
          <w:rFonts w:cstheme="minorHAnsi"/>
          <w:color w:val="000000"/>
        </w:rPr>
        <w:t xml:space="preserve"> οικονομικών κρίσεων</w:t>
      </w:r>
      <w:r w:rsidRPr="00021283">
        <w:rPr>
          <w:rFonts w:eastAsia="Times New Roman" w:cstheme="minorHAnsi"/>
          <w:color w:val="000000"/>
          <w:kern w:val="0"/>
          <w:lang w:eastAsia="en-GB"/>
          <w14:ligatures w14:val="none"/>
        </w:rPr>
        <w:t xml:space="preserve">. </w:t>
      </w:r>
      <w:r w:rsidRPr="00021283">
        <w:rPr>
          <w:rFonts w:cstheme="minorHAnsi"/>
          <w:color w:val="000000"/>
        </w:rPr>
        <w:t>Ο</w:t>
      </w:r>
      <w:r w:rsidRPr="00021283">
        <w:rPr>
          <w:rFonts w:eastAsia="Times New Roman" w:cstheme="minorHAnsi"/>
          <w:color w:val="000000"/>
          <w:kern w:val="0"/>
          <w:lang w:eastAsia="en-GB"/>
          <w14:ligatures w14:val="none"/>
        </w:rPr>
        <w:t>ι παρεμβάσεις εξωτερικών δυνάμεων μπορούν να βοηθήσουν βραχυπρόθεσμα, αλλά μακροπρόθεσμα απαιτείται εσωτερική προσαρμογή (ευέλικτη συναλλαγματική πολιτική, επαναφορά ανταγωνιστικότητας)</w:t>
      </w:r>
      <w:r w:rsidRPr="00021283">
        <w:rPr>
          <w:rFonts w:cstheme="minorHAnsi"/>
          <w:color w:val="000000"/>
        </w:rPr>
        <w:t xml:space="preserve">, </w:t>
      </w:r>
      <w:r w:rsidRPr="00021283">
        <w:rPr>
          <w:rFonts w:eastAsia="Times New Roman" w:cstheme="minorHAnsi"/>
          <w:color w:val="000000"/>
          <w:kern w:val="0"/>
          <w:lang w:eastAsia="en-GB"/>
          <w14:ligatures w14:val="none"/>
        </w:rPr>
        <w:t>κάτι που συχνά συγκρούεται με πολιτικές επιταγές και εκλογικές πιέσεις. </w:t>
      </w:r>
    </w:p>
    <w:p w14:paraId="21386E86"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 xml:space="preserve">Βραχυπρόθεσμα, η παρέμβαση των ΗΠΑ ίσως αποτρέψει την κατάρρευση, αλλά δεν επιλύει τη θεμελιώδη ανισορροπία, όπου εάν το </w:t>
      </w:r>
      <w:proofErr w:type="spellStart"/>
      <w:r w:rsidRPr="00021283">
        <w:rPr>
          <w:rFonts w:cstheme="minorHAnsi"/>
          <w:color w:val="000000"/>
        </w:rPr>
        <w:t>πέσο</w:t>
      </w:r>
      <w:proofErr w:type="spellEnd"/>
      <w:r w:rsidRPr="00021283">
        <w:rPr>
          <w:rFonts w:cstheme="minorHAnsi"/>
          <w:color w:val="000000"/>
        </w:rPr>
        <w:t xml:space="preserve"> είναι υπερτιμημένο δεν μπορεί να διατηρηθεί με τεχνητή στήριξη, όπως διδάσκει η κρίση του 1988 με το τότε υπερτιμημένο </w:t>
      </w:r>
      <w:proofErr w:type="spellStart"/>
      <w:r w:rsidRPr="00021283">
        <w:rPr>
          <w:rFonts w:cstheme="minorHAnsi"/>
          <w:color w:val="000000"/>
        </w:rPr>
        <w:t>πέσο</w:t>
      </w:r>
      <w:proofErr w:type="spellEnd"/>
      <w:r w:rsidRPr="00021283">
        <w:rPr>
          <w:rFonts w:cstheme="minorHAnsi"/>
          <w:color w:val="000000"/>
        </w:rPr>
        <w:t>.  Μακροπρόθεσμα, εάν αποτύχει το πρόγραμμα Μιλέι παρά την αμερικανική υποστήριξη, η αξιοπιστία των ΗΠΑ θα πληγεί διπλά, τόσο οικονομικά, όσο και γεωπολιτικά. Αντίθετα, αν η χρηματοδοτική στήριξη συνδυαστεί με διαρθρωτικούς όρους, οι ΗΠΑ μπορούν να επιτύχουν σταθεροποίηση και περιορισμό της κινεζικής επιρροής. Η Αργεντινή βρίσκεται μπροστά σε κρίσιμες επιλογές:</w:t>
      </w:r>
    </w:p>
    <w:p w14:paraId="0CF4C474"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αποδέχεται όρους που περιορίζουν την εξάρτηση από την Κίνα (π.χ. μεταρρύθμιση εξαγωγικών πολιτικών),</w:t>
      </w:r>
    </w:p>
    <w:p w14:paraId="25214B57" w14:textId="77777777" w:rsidR="00686F4C" w:rsidRPr="00021283" w:rsidRDefault="00686F4C" w:rsidP="00021283">
      <w:pPr>
        <w:numPr>
          <w:ilvl w:val="0"/>
          <w:numId w:val="66"/>
        </w:numPr>
        <w:spacing w:before="100" w:beforeAutospacing="1" w:after="120" w:line="280" w:lineRule="exact"/>
        <w:rPr>
          <w:rFonts w:cstheme="minorHAnsi"/>
          <w:color w:val="000000"/>
        </w:rPr>
      </w:pPr>
      <w:r w:rsidRPr="00021283">
        <w:rPr>
          <w:rFonts w:cstheme="minorHAnsi"/>
          <w:color w:val="000000"/>
        </w:rPr>
        <w:t>Είτε ενισχύει τους δεσμούς με την  Κίνα, διακινδυνεύοντας ρήξη με τις ΗΠΑ.</w:t>
      </w:r>
    </w:p>
    <w:p w14:paraId="09542119" w14:textId="77777777" w:rsidR="00686F4C" w:rsidRPr="00021283" w:rsidRDefault="00686F4C" w:rsidP="00021283">
      <w:pPr>
        <w:spacing w:before="100" w:beforeAutospacing="1" w:after="120" w:line="280" w:lineRule="exact"/>
        <w:jc w:val="both"/>
        <w:rPr>
          <w:rFonts w:cstheme="minorHAnsi"/>
          <w:color w:val="000000"/>
        </w:rPr>
      </w:pPr>
      <w:r w:rsidRPr="00021283">
        <w:rPr>
          <w:rFonts w:cstheme="minorHAnsi"/>
          <w:color w:val="000000"/>
        </w:rPr>
        <w:t>Η αντιπαράθεση ΗΠΑ-Κίνας στην Αργεντινή δεν αφορά μόνο οικονομικούς πόρους αλλά και τη μάχη για νομισματική ισχύ, εμπορική επιρροή και πολιτική νομιμοποίηση. Η Αργεντινή, λόγω της στρατηγικής της θέσης και της ευπάθειάς της, λειτουργεί ως κρίσιμο πεδίο ανταγωνισμού. Το αποτέλεσμα θα εξαρτηθεί όχι μόνο από τις εξωτερικές κινήσεις αλλά και από το κατά πόσο η ίδια η χώρα και οι πολιτικές της δυνάμεις έχουν τη βούληση να εφαρμόσουν δύσκολες αλλά αναγκαίες μεταρρυθμίσεις. Μόνο τότε θα πάψει να αποτελεί πεδίο σύγκρουσης και θα αναδειχθεί σε ενεργό παίκτη της δικής της μοίρας.</w:t>
      </w:r>
    </w:p>
    <w:p w14:paraId="7B868369" w14:textId="77777777" w:rsidR="00686F4C" w:rsidRPr="00021283" w:rsidRDefault="00686F4C" w:rsidP="00021283">
      <w:pPr>
        <w:spacing w:before="100" w:beforeAutospacing="1" w:after="120" w:line="280" w:lineRule="exact"/>
        <w:rPr>
          <w:rFonts w:cstheme="minorHAnsi"/>
          <w:color w:val="000000"/>
        </w:rPr>
      </w:pPr>
    </w:p>
    <w:p w14:paraId="726C5059" w14:textId="77777777" w:rsidR="00686F4C" w:rsidRPr="00021283" w:rsidRDefault="00686F4C" w:rsidP="00021283">
      <w:pPr>
        <w:spacing w:before="100" w:beforeAutospacing="1" w:after="120" w:line="280" w:lineRule="exact"/>
        <w:rPr>
          <w:rFonts w:cstheme="minorHAnsi"/>
          <w:color w:val="000000"/>
        </w:rPr>
      </w:pPr>
    </w:p>
    <w:p w14:paraId="40535441" w14:textId="77777777" w:rsidR="00686F4C" w:rsidRPr="00021283" w:rsidRDefault="00686F4C" w:rsidP="00021283">
      <w:pPr>
        <w:spacing w:after="120" w:line="280" w:lineRule="exact"/>
        <w:rPr>
          <w:rFonts w:cstheme="minorHAnsi"/>
        </w:rPr>
      </w:pPr>
    </w:p>
    <w:p w14:paraId="2BFDB3C0" w14:textId="7F9AE76A" w:rsidR="005D68A3" w:rsidRPr="00021283" w:rsidRDefault="005D68A3" w:rsidP="00021283">
      <w:pPr>
        <w:spacing w:after="120" w:line="280" w:lineRule="exact"/>
        <w:rPr>
          <w:rFonts w:cstheme="minorHAnsi"/>
        </w:rPr>
      </w:pPr>
      <w:r w:rsidRPr="00021283">
        <w:rPr>
          <w:rFonts w:cstheme="minorHAnsi"/>
        </w:rPr>
        <w:br w:type="page"/>
      </w:r>
    </w:p>
    <w:p w14:paraId="20FE37AA" w14:textId="77777777" w:rsidR="005D68A3" w:rsidRPr="00021283" w:rsidRDefault="005D68A3" w:rsidP="00021283">
      <w:pPr>
        <w:spacing w:after="120" w:line="280" w:lineRule="exact"/>
        <w:ind w:left="-57"/>
        <w:jc w:val="center"/>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Ένας πόλεμος τελειώνει, ένας άλλος «πόλεμος σπανίων γαιών» αρχίζει</w:t>
      </w:r>
    </w:p>
    <w:p w14:paraId="53AA3785" w14:textId="77777777" w:rsidR="005D68A3" w:rsidRPr="00021283" w:rsidRDefault="005D68A3" w:rsidP="00021283">
      <w:pPr>
        <w:spacing w:after="120" w:line="280" w:lineRule="exact"/>
        <w:ind w:left="-57"/>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4420BD16" w14:textId="77777777" w:rsidR="005D68A3" w:rsidRPr="00021283" w:rsidRDefault="005D68A3" w:rsidP="00021283">
      <w:pPr>
        <w:spacing w:after="120" w:line="280" w:lineRule="exact"/>
        <w:ind w:left="-57"/>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2CCE4B1" w14:textId="77777777" w:rsidR="008830FC" w:rsidRPr="00021283" w:rsidRDefault="008830FC" w:rsidP="00021283">
      <w:pPr>
        <w:pStyle w:val="Web"/>
        <w:spacing w:after="120" w:afterAutospacing="0" w:line="280" w:lineRule="exact"/>
        <w:jc w:val="both"/>
        <w:rPr>
          <w:rFonts w:asciiTheme="minorHAnsi" w:hAnsiTheme="minorHAnsi" w:cstheme="minorHAnsi"/>
          <w:color w:val="000000"/>
        </w:rPr>
      </w:pPr>
    </w:p>
    <w:p w14:paraId="0232CE24" w14:textId="0B1F820D" w:rsidR="005D68A3" w:rsidRPr="00021283" w:rsidRDefault="005D68A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Κινέζοι πριν καν υπογραφεί η ειρηνευτική συμφωνία στη Μέση Ανατολή, επέβαλαν νέους ελέγχους εξαγωγών για τα ορυκτά σπάνιων γαιών και έχουν σταματήσει να αγοράζουν σόγια από τις ΗΠΑ. Όπως ήταν αναμενόμενο, προκάλεσαν την αντίδραση των ΗΠΑ με την ανακοίνωση για 100% δασμούς στα προϊόντα που εισάγονται από την Κίνα από την 1 Νοεμβρίου. </w:t>
      </w:r>
    </w:p>
    <w:p w14:paraId="721AEAF4" w14:textId="77777777"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b/>
          <w:bCs/>
          <w:color w:val="000000"/>
        </w:rPr>
        <w:t>Οι επιπτώσεις για τις ΗΠΑ</w:t>
      </w:r>
      <w:r w:rsidRPr="00021283">
        <w:rPr>
          <w:rFonts w:asciiTheme="minorHAnsi" w:hAnsiTheme="minorHAnsi" w:cstheme="minorHAnsi"/>
          <w:color w:val="000000"/>
        </w:rPr>
        <w:t xml:space="preserve">. Πριν έξι μήνες η Κίνα έκανε μια παρόμοια κίνηση σε ό,τι αφορά μαγνήτες σπάνιων γαιών και τους τελευταίους έξι μήνες οι ΗΠΑ, μετά από διαπραγματεύσεις είχαν αρκετή επιτυχία στο να διασφαλίσουν τη συνηθισμένη ροή αυτών των μαγνητών. Κατάφεραν να έχουνε μια εκεχειρία, μια εύθραυστη εκεχειρία με την Κίνα όσον αφορά τους δασμούς. </w:t>
      </w:r>
      <w:r w:rsidRPr="00021283">
        <w:rPr>
          <w:rFonts w:asciiTheme="minorHAnsi" w:hAnsiTheme="minorHAnsi" w:cstheme="minorHAnsi"/>
          <w:color w:val="000000" w:themeColor="text1"/>
        </w:rPr>
        <w:t xml:space="preserve">Παρόλο που η Κίνα επιδιώκει να αποκτήσει κυριαρχία στις παγκόσμιες αλυσίδες εφοδιασμού της τεχνολογίας,  αυτή είναι μια κίνηση που είχαν έτοιμη πολύ καιρό και υπέθεσαν ότι ήταν κατάλληλη στιγμή να την αναπτύξουν πριν από τη συνάντηση </w:t>
      </w:r>
      <w:proofErr w:type="spellStart"/>
      <w:r w:rsidRPr="00021283">
        <w:rPr>
          <w:rFonts w:asciiTheme="minorHAnsi" w:hAnsiTheme="minorHAnsi" w:cstheme="minorHAnsi"/>
          <w:color w:val="000000" w:themeColor="text1"/>
        </w:rPr>
        <w:t>Τραμπ</w:t>
      </w:r>
      <w:proofErr w:type="spellEnd"/>
      <w:r w:rsidRPr="00021283">
        <w:rPr>
          <w:rFonts w:asciiTheme="minorHAnsi" w:hAnsiTheme="minorHAnsi" w:cstheme="minorHAnsi"/>
          <w:color w:val="000000" w:themeColor="text1"/>
        </w:rPr>
        <w:t xml:space="preserve"> -</w:t>
      </w:r>
      <w:proofErr w:type="spellStart"/>
      <w:r w:rsidRPr="00021283">
        <w:rPr>
          <w:rFonts w:asciiTheme="minorHAnsi" w:hAnsiTheme="minorHAnsi" w:cstheme="minorHAnsi"/>
          <w:color w:val="000000" w:themeColor="text1"/>
        </w:rPr>
        <w:t>Σι</w:t>
      </w:r>
      <w:proofErr w:type="spellEnd"/>
      <w:r w:rsidRPr="00021283">
        <w:rPr>
          <w:rFonts w:asciiTheme="minorHAnsi" w:hAnsiTheme="minorHAnsi" w:cstheme="minorHAnsi"/>
          <w:color w:val="000000" w:themeColor="text1"/>
        </w:rPr>
        <w:t xml:space="preserve">. </w:t>
      </w:r>
    </w:p>
    <w:p w14:paraId="0DB49579" w14:textId="77777777" w:rsidR="005D68A3" w:rsidRPr="00021283" w:rsidRDefault="005D68A3"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αγορές τρομοκρατήθηκαν την περασμένη Παρασκευή καθώς υπάρχουν πολλές επιχειρήσεις, αγρότες που παράγουν τη σόγια, και πολλά αγαθά που εξαρτώνται από την Κίνα και τις καθιερωμένες εμπορικές συμφωνίες. Εδώ προκύπτει το ερώτημα ποιος έχει τη δύναμη διαπραγμάτευσης.  Είναι τα ορυκτά σπάνιων γαιών το κρίσιμο σημείο ή η ικανότητά των ΗΠΑ να πουλάνε ή να μην πουλάνε τσιπ και τεχνολογία στην Κίνα; </w:t>
      </w:r>
      <w:r w:rsidRPr="00021283">
        <w:rPr>
          <w:rFonts w:asciiTheme="minorHAnsi" w:hAnsiTheme="minorHAnsi" w:cstheme="minorHAnsi"/>
          <w:color w:val="000000" w:themeColor="text1"/>
        </w:rPr>
        <w:br/>
        <w:t>Η κινεζική οικονομία στηρίζεται στην ιδέα ότι μπορούν να συνεχίσουν να παράγουν και να εξάγουν τεράστιες ποσότητες υπερ-παραγωγής και να τις στέλνουν στις ξένες αγορές. Οι ΗΠΑ είναι ο πρώτος καταναλωτής, ο πρώτος  εισαγωγέας έχοντας το 25% του παγκόσμιου ΑΕΠ. Αυτό είναι μια τεράστια ισχύς διαπραγμάτευσης και στην πραγματικότητα γι’ αυτό η Κίνα ήρθε στο τραπέζι των διαπραγματεύσεων τον περασμένο Μάιο, όταν ΗΠΑ είχαν επιβάλει και πάλι πολύ υψηλούς δασμούς στην Κίνα. Προφανώς κάτι παρόμοιο θα συμβεί πριν την 1</w:t>
      </w:r>
      <w:r w:rsidRPr="00021283">
        <w:rPr>
          <w:rFonts w:asciiTheme="minorHAnsi" w:hAnsiTheme="minorHAnsi" w:cstheme="minorHAnsi"/>
          <w:color w:val="000000" w:themeColor="text1"/>
          <w:vertAlign w:val="superscript"/>
        </w:rPr>
        <w:t>η</w:t>
      </w:r>
      <w:r w:rsidRPr="00021283">
        <w:rPr>
          <w:rFonts w:asciiTheme="minorHAnsi" w:hAnsiTheme="minorHAnsi" w:cstheme="minorHAnsi"/>
          <w:color w:val="000000" w:themeColor="text1"/>
        </w:rPr>
        <w:t xml:space="preserve"> Νοεμβρίου. </w:t>
      </w:r>
    </w:p>
    <w:p w14:paraId="63D6EC8A" w14:textId="76F06FAA" w:rsidR="005D68A3" w:rsidRPr="00021283" w:rsidRDefault="005D68A3" w:rsidP="00021283">
      <w:pPr>
        <w:spacing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Οι επιπτώσεις για την </w:t>
      </w:r>
      <w:r w:rsidR="00FA713D">
        <w:rPr>
          <w:rFonts w:eastAsia="Times New Roman" w:cstheme="minorHAnsi"/>
          <w:b/>
          <w:bCs/>
          <w:color w:val="000000"/>
          <w:kern w:val="0"/>
          <w:lang w:eastAsia="en-GB"/>
          <w14:ligatures w14:val="none"/>
        </w:rPr>
        <w:t>Ε.Ε.</w:t>
      </w:r>
      <w:r w:rsidRPr="00021283">
        <w:rPr>
          <w:rFonts w:eastAsia="Times New Roman" w:cstheme="minorHAnsi"/>
          <w:color w:val="000000"/>
          <w:kern w:val="0"/>
          <w:lang w:eastAsia="en-GB"/>
          <w14:ligatures w14:val="none"/>
        </w:rPr>
        <w:t xml:space="preserve">: Τον Οκτώβριο του 2025 η Κίνα επέκτεινε και αυστηροποίησε τους ελέγχους εξαγωγών για σπάνιες γαίες και προϊόντα επεξεργασίας και προς την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Αυτή η κίνηση δεν ήταν μια άμεση και καθολική απαγόρευση. Ήταν όμως μια μεταβολή ποιοτική και ποσοτική, καθώς επιβλήθηκαν αδειοδότηση ανά τελική χρήση, ιχνηλασιμότητα μέχρι «ίχνη» κινεζικού περιεχομένου και αυστηροί όροι που μετατρέπουν ροές εφοδιασμού σε διακριτικά ελεγχόμενα αγαθά. Για τις ευρωπαϊκές επιχειρήσεις και για τις ευρωπαϊκές εφοδιαστικές αλυσίδες, οι επιπτώσεις είναι άμεσες, πολλαπλασιαστικές και σε ορισμένες περιπτώσεις κρίσιμες για προϊόντα αιχμής όπως ηλεκτρικά οχήματα, αιολικά και αμυντικός εξοπλισμός.</w:t>
      </w:r>
    </w:p>
    <w:p w14:paraId="473D6311" w14:textId="77777777"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Από 9–10 Οκτωβρίου 2025, οι νέοι έλεγχοι προσέθεσαν επιπλέον κατηγορίες σπανίων γαιών (</w:t>
      </w:r>
      <w:r w:rsidRPr="00021283">
        <w:rPr>
          <w:rFonts w:eastAsia="Times New Roman" w:cstheme="minorHAnsi"/>
          <w:color w:val="212121"/>
          <w:kern w:val="0"/>
          <w:lang w:eastAsia="en-GB"/>
          <w14:ligatures w14:val="none"/>
        </w:rPr>
        <w:t xml:space="preserve">Holmium, Erbium, Thulium, Europium, Ytterbium) </w:t>
      </w:r>
      <w:r w:rsidRPr="00021283">
        <w:rPr>
          <w:rFonts w:eastAsia="Times New Roman" w:cstheme="minorHAnsi"/>
          <w:color w:val="000000"/>
          <w:kern w:val="0"/>
          <w:lang w:eastAsia="en-GB"/>
          <w14:ligatures w14:val="none"/>
        </w:rPr>
        <w:t>και εισήγαγαν ρητή απαίτηση για άδεια εξαγωγής με βάση την τελική χρήση. Αυτό σημαίνει ότι ακόμα και εξαρτήματα που περιέχουν «ίχνη» κινεζικής προέλευσης — π.χ. μαγνήτες επεξεργασίας σε υποσυστήματα — μπορούν να απαιτούν έγκριση. Ταυτόχρονα, τα στοιχεία αγοράς έδειξαν ήδη πτώση κινεζικών εξαγωγών το Σεπτέμβριο 2025, ένδειξη πως οι άδειες και οι ροές είχαν αρχίσει να περιορίζονται. Τα μέτρα «κουμπώνουν» πάνω στους ελέγχους της άνοιξης 2025 (που στόχευσαν 7 σπάνιες γαίες και μαγνήτες), αυξάνοντας την εμβέλεια του ελέγχου σε μεγαλύτερο μέρος της αλυσίδας αξίας. Οι επιπτώσεις δεν είναι ομοιόμορφες· ο κεντρικός επηρεασμός βρίσκεται στα εξής σημεία:</w:t>
      </w:r>
    </w:p>
    <w:p w14:paraId="190E6376"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Ηλεκτρικά οχήματα &amp; κινητήρες υψηλής απόδοσης</w:t>
      </w:r>
      <w:r w:rsidRPr="00021283">
        <w:rPr>
          <w:rFonts w:eastAsia="Times New Roman" w:cstheme="minorHAnsi"/>
          <w:color w:val="000000"/>
          <w:kern w:val="0"/>
          <w:lang w:eastAsia="en-GB"/>
          <w14:ligatures w14:val="none"/>
        </w:rPr>
        <w:t xml:space="preserve">: Οι NdFeB μαγνήτες με προσθήκη </w:t>
      </w:r>
      <w:proofErr w:type="spellStart"/>
      <w:r w:rsidRPr="00021283">
        <w:rPr>
          <w:rFonts w:eastAsia="Times New Roman" w:cstheme="minorHAnsi"/>
          <w:color w:val="000000"/>
          <w:kern w:val="0"/>
          <w:lang w:eastAsia="en-GB"/>
          <w14:ligatures w14:val="none"/>
        </w:rPr>
        <w:t>dysprosium</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terbium</w:t>
      </w:r>
      <w:proofErr w:type="spellEnd"/>
      <w:r w:rsidRPr="00021283">
        <w:rPr>
          <w:rFonts w:eastAsia="Times New Roman" w:cstheme="minorHAnsi"/>
          <w:color w:val="000000"/>
          <w:kern w:val="0"/>
          <w:lang w:eastAsia="en-GB"/>
          <w14:ligatures w14:val="none"/>
        </w:rPr>
        <w:t xml:space="preserve"> (</w:t>
      </w:r>
      <w:proofErr w:type="spellStart"/>
      <w:r w:rsidRPr="00021283">
        <w:rPr>
          <w:rFonts w:eastAsia="Times New Roman" w:cstheme="minorHAnsi"/>
          <w:color w:val="000000"/>
          <w:kern w:val="0"/>
          <w:lang w:eastAsia="en-GB"/>
          <w14:ligatures w14:val="none"/>
        </w:rPr>
        <w:t>dy</w:t>
      </w:r>
      <w:proofErr w:type="spellEnd"/>
      <w:r w:rsidRPr="00021283">
        <w:rPr>
          <w:rFonts w:eastAsia="Times New Roman" w:cstheme="minorHAnsi"/>
          <w:color w:val="000000"/>
          <w:kern w:val="0"/>
          <w:lang w:eastAsia="en-GB"/>
          <w14:ligatures w14:val="none"/>
        </w:rPr>
        <w:t>/</w:t>
      </w:r>
      <w:proofErr w:type="spellStart"/>
      <w:r w:rsidRPr="00021283">
        <w:rPr>
          <w:rFonts w:eastAsia="Times New Roman" w:cstheme="minorHAnsi"/>
          <w:color w:val="000000"/>
          <w:kern w:val="0"/>
          <w:lang w:eastAsia="en-GB"/>
          <w14:ligatures w14:val="none"/>
        </w:rPr>
        <w:t>tb</w:t>
      </w:r>
      <w:proofErr w:type="spellEnd"/>
      <w:r w:rsidRPr="00021283">
        <w:rPr>
          <w:rFonts w:eastAsia="Times New Roman" w:cstheme="minorHAnsi"/>
          <w:color w:val="000000"/>
          <w:kern w:val="0"/>
          <w:lang w:eastAsia="en-GB"/>
          <w14:ligatures w14:val="none"/>
        </w:rPr>
        <w:t>) απαιτούν βαριές σπάνιες γαίες για να λειτουργήσουν σε υψηλές θερμοκρασίες. Η Ευρώπη έχει περιορισμένη παραγωγική δυναμικότητα στον διαχωρισμό και στην παραγωγή αυτών των βαρέων στοιχείων — και η Κίνα κυριαρχεί σε αυτό το στάδιο της αλυσίδας.</w:t>
      </w:r>
    </w:p>
    <w:p w14:paraId="580A6900"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Αιολικά συστήματα direct-drive και αμυντικά συστήματα</w:t>
      </w:r>
      <w:r w:rsidRPr="00021283">
        <w:rPr>
          <w:rFonts w:eastAsia="Times New Roman" w:cstheme="minorHAnsi"/>
          <w:color w:val="000000"/>
          <w:kern w:val="0"/>
          <w:lang w:eastAsia="en-GB"/>
          <w14:ligatures w14:val="none"/>
        </w:rPr>
        <w:t>: Οι μόνιμοι μαγνήτες υψηλής απόδοσης είναι κρίσιμοι. Καθυστερήσεις ή αύξηση κόστους σε μαγνήτες σημαίνουν υψηλότερο κόστος στα υποσυστήματα ή καθυστερήσεις στην εγκατάσταση των εξοπλισμών.</w:t>
      </w:r>
    </w:p>
    <w:p w14:paraId="226B1B9D" w14:textId="77777777" w:rsidR="005D68A3" w:rsidRPr="00021283" w:rsidRDefault="005D68A3" w:rsidP="00021283">
      <w:pPr>
        <w:numPr>
          <w:ilvl w:val="0"/>
          <w:numId w:val="67"/>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Ηλεκτρονικός &amp; βιομηχανικός εξοπλισμός</w:t>
      </w:r>
      <w:r w:rsidRPr="00021283">
        <w:rPr>
          <w:rFonts w:eastAsia="Times New Roman" w:cstheme="minorHAnsi"/>
          <w:color w:val="000000"/>
          <w:kern w:val="0"/>
          <w:lang w:eastAsia="en-GB"/>
          <w14:ligatures w14:val="none"/>
        </w:rPr>
        <w:t>: Εφαρμογές sputtering, ειδικά εξαρτήματα παραγωγής ημιαγωγών και κρίσιμα όργανα, εμπίπτουν πλέον ρητά στους ελέγχους, ενώ πολύπλοκα υποσυστήματα με μικρό «ίχνος» κινεζικού περιεχομένου χρειάζονται περισσότερη τεκμηρίωση.</w:t>
      </w:r>
    </w:p>
    <w:p w14:paraId="020F1E1F" w14:textId="64B3617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Εκεί όπου η Κίνα κατέχει το πλεονέκτημα είναι ο διαχωρισμός των βαρέων σπάνιων γαιών, μια διεργασία κεφαλαιουχική, ρυπογόνα και προς το παρόν συγκεντρωμένη κυρίως στην Κίνα.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ήδη εργαλεία και σχέδια που μειώνουν τον μεσο-μακροπρόθεσμο κίνδυνο, αλλά δεν δίνουν άμεση λύση:</w:t>
      </w:r>
    </w:p>
    <w:p w14:paraId="190334B3" w14:textId="77777777" w:rsidR="005D68A3" w:rsidRPr="00021283" w:rsidRDefault="005D68A3" w:rsidP="00021283">
      <w:pPr>
        <w:numPr>
          <w:ilvl w:val="0"/>
          <w:numId w:val="68"/>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val="en-US" w:eastAsia="en-GB"/>
          <w14:ligatures w14:val="none"/>
        </w:rPr>
        <w:t>C</w:t>
      </w:r>
      <w:r w:rsidRPr="00021283">
        <w:rPr>
          <w:rFonts w:eastAsia="Times New Roman" w:cstheme="minorHAnsi"/>
          <w:b/>
          <w:bCs/>
          <w:color w:val="000000"/>
          <w:kern w:val="0"/>
          <w:lang w:eastAsia="en-GB"/>
          <w14:ligatures w14:val="none"/>
        </w:rPr>
        <w:t>RMA (critical raw materials act)</w:t>
      </w:r>
      <w:r w:rsidRPr="00021283">
        <w:rPr>
          <w:rFonts w:eastAsia="Times New Roman" w:cstheme="minorHAnsi"/>
          <w:color w:val="000000"/>
          <w:kern w:val="0"/>
          <w:lang w:eastAsia="en-GB"/>
          <w14:ligatures w14:val="none"/>
        </w:rPr>
        <w:t>: Στόχος για εγχώρια εξόρυξη, επεξεργασία και ανακύκλωση, στήριξη διαφοροποίησης προμηθευτών. Ωστόσο οι υποδομές χρειάζονται μήνες/χρόνια μέχρι να παράγουν σε κλίμακα.</w:t>
      </w:r>
    </w:p>
    <w:p w14:paraId="2B097BAA" w14:textId="77777777"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Πρωτοβουλίες και νέοι παίκτες</w:t>
      </w:r>
      <w:r w:rsidRPr="00021283">
        <w:rPr>
          <w:rFonts w:eastAsia="Times New Roman" w:cstheme="minorHAnsi"/>
          <w:color w:val="000000"/>
          <w:kern w:val="0"/>
          <w:lang w:eastAsia="en-GB"/>
          <w14:ligatures w14:val="none"/>
        </w:rPr>
        <w:t>: Μονάδες όπως η Neo Performance (Narva, Εσθονία), REEtec (Νορβηγία), Pensana (Βρετανία) δημιουργούν παραγωγική δυναμικότητα. Είναι σημαντικές, αλλά ακόμα περιορισμένες — και ειδικά οι βαριές σπάνιες γαίες (dy/tb) παραμένουν σπάνιες έξω από την Κίνα.</w:t>
      </w:r>
    </w:p>
    <w:p w14:paraId="25DA01ED" w14:textId="05D3CADD" w:rsidR="005D68A3" w:rsidRPr="00021283" w:rsidRDefault="005D68A3" w:rsidP="00021283">
      <w:pPr>
        <w:numPr>
          <w:ilvl w:val="0"/>
          <w:numId w:val="68"/>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Συνεργασίες </w:t>
      </w:r>
      <w:r w:rsidR="00FA713D">
        <w:rPr>
          <w:rFonts w:eastAsia="Times New Roman" w:cstheme="minorHAnsi"/>
          <w:b/>
          <w:bCs/>
          <w:color w:val="000000"/>
          <w:kern w:val="0"/>
          <w:lang w:eastAsia="en-GB"/>
          <w14:ligatures w14:val="none"/>
        </w:rPr>
        <w:t>Ε.Ε.</w:t>
      </w:r>
      <w:r w:rsidRPr="00021283">
        <w:rPr>
          <w:rFonts w:eastAsia="Times New Roman" w:cstheme="minorHAnsi"/>
          <w:b/>
          <w:bCs/>
          <w:color w:val="000000"/>
          <w:kern w:val="0"/>
          <w:lang w:eastAsia="en-GB"/>
          <w14:ligatures w14:val="none"/>
        </w:rPr>
        <w:t>-ΗΠΑ</w:t>
      </w:r>
      <w:r w:rsidRPr="00021283">
        <w:rPr>
          <w:rFonts w:eastAsia="Times New Roman" w:cstheme="minorHAnsi"/>
          <w:color w:val="000000"/>
          <w:kern w:val="0"/>
          <w:lang w:eastAsia="en-GB"/>
          <w14:ligatures w14:val="none"/>
        </w:rPr>
        <w:t>: Κοινές επενδύσεις και υποστήριξη για κρίσιμα έργα μπορούν να επιταχύνουν την ανάκτηση βιομηχανικής ικανότητας, όμως απαιτούν πολιτική συνέχεια και κεφάλαια.</w:t>
      </w:r>
    </w:p>
    <w:p w14:paraId="37889A6B" w14:textId="6AB6EEBD"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Συμπερασματικά,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«χτίσει» το πλαίσιο αλλά όχι την πλήρη αυτοδυναμία. Σε βραχύ ορίζοντα (6–12 μήνες) αναμένονται:</w:t>
      </w:r>
    </w:p>
    <w:p w14:paraId="0E98D2FD"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Αυξήσεις lead-times</w:t>
      </w:r>
      <w:r w:rsidRPr="00021283">
        <w:rPr>
          <w:rFonts w:eastAsia="Times New Roman" w:cstheme="minorHAnsi"/>
          <w:color w:val="000000"/>
          <w:kern w:val="0"/>
          <w:lang w:eastAsia="en-GB"/>
          <w14:ligatures w14:val="none"/>
        </w:rPr>
        <w:t> 20–40% για κράματα και μαγνήτες υψηλής θερμοκρασίας, ειδικά όταν απαιτούν dy/tb. Αυτό θα προκαλέσει συγκράτηση παραγωγής, εκκρεμότητες παραγγελιών και μετακύλιση κόστους στους τελικούς καταναλωτές (τιμές EVs, κόστος αιολικών έργων).</w:t>
      </w:r>
    </w:p>
    <w:p w14:paraId="17E2FEC4"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Μετατόπιση προμηθεύσεων</w:t>
      </w:r>
      <w:r w:rsidRPr="00021283">
        <w:rPr>
          <w:rFonts w:eastAsia="Times New Roman" w:cstheme="minorHAnsi"/>
          <w:color w:val="000000"/>
          <w:kern w:val="0"/>
          <w:lang w:eastAsia="en-GB"/>
          <w14:ligatures w14:val="none"/>
        </w:rPr>
        <w:t> προς Ιαπωνία, ΗΠΑ, Βρετανία και ευρωπαϊκές μονάδες — όμως ο κρίσιμος διαχωρισμός βαρέων σπάνιων γαιών παραμένει «σφιχτός» παγκοσμίως.</w:t>
      </w:r>
    </w:p>
    <w:p w14:paraId="7A546A49" w14:textId="77777777" w:rsidR="005D68A3" w:rsidRPr="00021283" w:rsidRDefault="005D68A3" w:rsidP="00021283">
      <w:pPr>
        <w:numPr>
          <w:ilvl w:val="0"/>
          <w:numId w:val="69"/>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Πολιτική αβεβαιότητα</w:t>
      </w:r>
      <w:r w:rsidRPr="00021283">
        <w:rPr>
          <w:rFonts w:eastAsia="Times New Roman" w:cstheme="minorHAnsi"/>
          <w:color w:val="000000"/>
          <w:kern w:val="0"/>
          <w:lang w:eastAsia="en-GB"/>
          <w14:ligatures w14:val="none"/>
        </w:rPr>
        <w:t>: Η Κίνα παρουσιάζει τα μέτρα ως στοχευμένα και νόμιμα, αλλά η διακριτική ευχέρεια στην αδειοδότηση δημιουργεί αστάθεια — επιχειρήσεις θα αντιμετωπίσουν αιτήματα αιτιολόγησης end-use, καθυστερήσεις και πιθανές «πολιτικές» αποφάσεις.</w:t>
      </w:r>
    </w:p>
    <w:p w14:paraId="137E5E7F" w14:textId="77777777" w:rsidR="005D68A3" w:rsidRPr="00021283" w:rsidRDefault="005D68A3"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Ενώ σε 12–18 μήνες οι εγχώριες ευρωπαϊκές επενδύσεις θα αρχίσουν να επιφέρουν κάποια αποσυμπίεση, η πλήρης ανεξαρτητοποίηση θα χρειαστεί περισσότερο χρόνο. Οι επιχειρήσεις πρέπει να κινηθούν άμεσα με στόχο να μειώσουν την έκθεση και χρόνο αντίδρασης:</w:t>
      </w:r>
    </w:p>
    <w:p w14:paraId="71FBD7D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Χαρτογράφηση των σπάνιων υλικών:</w:t>
      </w:r>
      <w:r w:rsidRPr="00021283">
        <w:rPr>
          <w:rFonts w:eastAsia="Times New Roman" w:cstheme="minorHAnsi"/>
          <w:color w:val="000000"/>
          <w:kern w:val="0"/>
          <w:lang w:eastAsia="en-GB"/>
          <w14:ligatures w14:val="none"/>
        </w:rPr>
        <w:t> Μέχρι επίπεδο κράματος/μαγνήτη, εντοπισμός όλων των τεμαχίων με ndfeb και αντίστοιχα dy/tb. Καταγραφή CPC/TARIC codes και χώρας προέλευσης/επεξεργασίας.</w:t>
      </w:r>
    </w:p>
    <w:p w14:paraId="65956684"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Εξασφάλιση διπλών πηγών</w:t>
      </w:r>
      <w:r w:rsidRPr="00021283">
        <w:rPr>
          <w:rFonts w:eastAsia="Times New Roman" w:cstheme="minorHAnsi"/>
          <w:color w:val="000000"/>
          <w:kern w:val="0"/>
          <w:lang w:eastAsia="en-GB"/>
          <w14:ligatures w14:val="none"/>
        </w:rPr>
        <w:t>: Κλείδωμα slots σε προσφορές από narva/neo, Ιαπωνία, ΗΠΑ,  ακόμη και μικρές ποσότητες για 2026–27.</w:t>
      </w:r>
    </w:p>
    <w:p w14:paraId="2F8AD45C" w14:textId="77777777" w:rsidR="005D68A3" w:rsidRPr="00021283" w:rsidRDefault="005D68A3" w:rsidP="00021283">
      <w:pPr>
        <w:numPr>
          <w:ilvl w:val="0"/>
          <w:numId w:val="70"/>
        </w:num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Εναλλακτικά σχέδια κινητήρων</w:t>
      </w:r>
      <w:r w:rsidRPr="00021283">
        <w:rPr>
          <w:rFonts w:eastAsia="Times New Roman" w:cstheme="minorHAnsi"/>
          <w:color w:val="000000"/>
          <w:kern w:val="0"/>
          <w:lang w:eastAsia="en-GB"/>
          <w14:ligatures w14:val="none"/>
        </w:rPr>
        <w:t>: Όπου είναι τεχνικά αποδεκτό, σχεδιασμός για ferrite ή induction trims ώστε να μειωθεί η έκθεση σε dy/tb.</w:t>
      </w:r>
    </w:p>
    <w:p w14:paraId="7C01914E"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Ανακύκλωση και επιστροφές πιλοτικά</w:t>
      </w:r>
      <w:r w:rsidRPr="00021283">
        <w:rPr>
          <w:rFonts w:eastAsia="Times New Roman" w:cstheme="minorHAnsi"/>
          <w:color w:val="000000"/>
          <w:kern w:val="0"/>
          <w:lang w:eastAsia="en-GB"/>
          <w14:ligatures w14:val="none"/>
        </w:rPr>
        <w:t>: Άμεσες συμφωνίες για ανάκτηση μαγνητών από end-of-life στόλους/ανταλλακτικά — επιδότηση μέσω CRMA.</w:t>
      </w:r>
    </w:p>
    <w:p w14:paraId="63304CE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Trade compliance &amp; documentation</w:t>
      </w:r>
      <w:r w:rsidRPr="00021283">
        <w:rPr>
          <w:rFonts w:eastAsia="Times New Roman" w:cstheme="minorHAnsi"/>
          <w:color w:val="000000"/>
          <w:kern w:val="0"/>
          <w:lang w:eastAsia="en-GB"/>
          <w14:ligatures w14:val="none"/>
        </w:rPr>
        <w:t>: Προετοιμασία end-user declarations, τεχνικών δελτίων, πιστοποιήσεων μη κινεζικής προέλευσης.</w:t>
      </w:r>
    </w:p>
    <w:p w14:paraId="4F032597" w14:textId="77777777" w:rsidR="005D68A3" w:rsidRPr="00021283" w:rsidRDefault="005D68A3" w:rsidP="00021283">
      <w:pPr>
        <w:numPr>
          <w:ilvl w:val="0"/>
          <w:numId w:val="70"/>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lastRenderedPageBreak/>
        <w:t>Αποθέματα ασφαλείας &amp; χρηματοοικονομικά εργαλεία</w:t>
      </w:r>
      <w:r w:rsidRPr="00021283">
        <w:rPr>
          <w:rFonts w:eastAsia="Times New Roman" w:cstheme="minorHAnsi"/>
          <w:color w:val="000000"/>
          <w:kern w:val="0"/>
          <w:lang w:eastAsia="en-GB"/>
          <w14:ligatures w14:val="none"/>
        </w:rPr>
        <w:t>: Αύξηση αποθεμάτων ασφαλείας (3–6 μηνών για κρίσιμα ανταλλακτικά), χρήση hedging και επαναδιαπραγμάτευση προμηθειών για ευελιξία τιμολόγησης.</w:t>
      </w:r>
    </w:p>
    <w:p w14:paraId="46C5EC5E" w14:textId="77777777" w:rsidR="005D68A3" w:rsidRPr="00021283" w:rsidRDefault="005D68A3"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color w:val="000000"/>
          <w:kern w:val="0"/>
          <w:lang w:eastAsia="en-GB"/>
          <w14:ligatures w14:val="none"/>
        </w:rPr>
        <w:t>Για την Ελλάδα / νοτιοανατολική Ευρώπη, η ελληνική βιομηχανία και τα λιμάνια (π.χ. Πειραιάς) επιβαρύνονται κυρίως έμμεσα:</w:t>
      </w:r>
    </w:p>
    <w:p w14:paraId="3209BC2C"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Λιμάνια &amp; logistics</w:t>
      </w:r>
      <w:r w:rsidRPr="00021283">
        <w:rPr>
          <w:rFonts w:eastAsia="Times New Roman" w:cstheme="minorHAnsi"/>
          <w:color w:val="000000"/>
          <w:kern w:val="0"/>
          <w:lang w:eastAsia="en-GB"/>
          <w14:ligatures w14:val="none"/>
        </w:rPr>
        <w:t>: Πιθανές μετατοπίσεις δρομολογίων, πρόσθετοι τελωνειακοί έλεγχοι για εξαρτήματα που περιέχουν μαγνήτες, ανάγκη για καλύτερη τεκμηρίωση προέλευσης.</w:t>
      </w:r>
    </w:p>
    <w:p w14:paraId="3A84BEA6"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ΜΜΕ &amp; βιομηχανική συντήρηση</w:t>
      </w:r>
      <w:r w:rsidRPr="00021283">
        <w:rPr>
          <w:rFonts w:eastAsia="Times New Roman" w:cstheme="minorHAnsi"/>
          <w:color w:val="000000"/>
          <w:kern w:val="0"/>
          <w:lang w:eastAsia="en-GB"/>
          <w14:ligatures w14:val="none"/>
        </w:rPr>
        <w:t>: Επιχειρήσεις που εξαρτώνται από εξαρτήματα με μαγνήτες (ανελκυστήρες, ρομποτικά, CNC) πρέπει να διατηρήσουν αποθέματα ασφαλείας  και να αναζητήσουν εναλλακτικούς προμηθευτές.</w:t>
      </w:r>
    </w:p>
    <w:p w14:paraId="1192B7E8" w14:textId="77777777" w:rsidR="005D68A3" w:rsidRPr="00021283" w:rsidRDefault="005D68A3" w:rsidP="00021283">
      <w:pPr>
        <w:numPr>
          <w:ilvl w:val="0"/>
          <w:numId w:val="71"/>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Ακαδημαϊκά/ερευνητικά κέντρα</w:t>
      </w:r>
      <w:r w:rsidRPr="00021283">
        <w:rPr>
          <w:rFonts w:eastAsia="Times New Roman" w:cstheme="minorHAnsi"/>
          <w:color w:val="000000"/>
          <w:kern w:val="0"/>
          <w:lang w:eastAsia="en-GB"/>
          <w14:ligatures w14:val="none"/>
        </w:rPr>
        <w:t>: Ευκαιρία για συνεργασίες σε έργα ανακύκλωσης και υποκατάστασης, χρηματοδοτούμενα από εθνικά και ευρωπαϊκά προγράμματα.</w:t>
      </w:r>
    </w:p>
    <w:p w14:paraId="44A5EB57" w14:textId="77777777" w:rsidR="005D68A3" w:rsidRPr="00021283" w:rsidRDefault="005D68A3" w:rsidP="00021283">
      <w:pPr>
        <w:spacing w:before="100" w:beforeAutospacing="1" w:after="120" w:line="280" w:lineRule="exact"/>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Συμπερασματικά θα μπορούσαμε να αναφέρουμε τις παρακάτω επιπτώσεις:</w:t>
      </w:r>
    </w:p>
    <w:p w14:paraId="2C423AF4"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Βραχυπρόθεσμα</w:t>
      </w:r>
      <w:r w:rsidRPr="00021283">
        <w:rPr>
          <w:rFonts w:eastAsia="Times New Roman" w:cstheme="minorHAnsi"/>
          <w:color w:val="000000"/>
          <w:kern w:val="0"/>
          <w:lang w:eastAsia="en-GB"/>
          <w14:ligatures w14:val="none"/>
        </w:rPr>
        <w:t>: Καθυστερήσεις και αύξηση κόστους σε μαγνήτες υψηλής απόδοσης είναι το πιο πιθανό σενάριο. Τα ηλεκτρικά οχήματα, τα αιολικά και αμυντικά υποσυστήματα θα δεχθούν την πρώτη πίεση.</w:t>
      </w:r>
    </w:p>
    <w:p w14:paraId="03DC6E06" w14:textId="007AC896"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Μεσοπρόθεσμα</w:t>
      </w:r>
      <w:r w:rsidRPr="00021283">
        <w:rPr>
          <w:rFonts w:eastAsia="Times New Roman" w:cstheme="minorHAnsi"/>
          <w:color w:val="000000"/>
          <w:kern w:val="0"/>
          <w:lang w:eastAsia="en-GB"/>
          <w14:ligatures w14:val="none"/>
        </w:rPr>
        <w:t xml:space="preserve">: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«χτίζει» δυναμικό με Narva, Reetec, Pensana κ.ά., αλλά απαιτούνται κλειδώματα συμβολαίων, στρατηγικές ανακύκλωσης και σχεδιαστικές εναλλακτικές.</w:t>
      </w:r>
    </w:p>
    <w:p w14:paraId="3A758551" w14:textId="77777777" w:rsidR="005D68A3" w:rsidRPr="00021283" w:rsidRDefault="005D68A3" w:rsidP="00021283">
      <w:pPr>
        <w:numPr>
          <w:ilvl w:val="0"/>
          <w:numId w:val="72"/>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Στρατηγικά</w:t>
      </w:r>
      <w:r w:rsidRPr="00021283">
        <w:rPr>
          <w:rFonts w:eastAsia="Times New Roman" w:cstheme="minorHAnsi"/>
          <w:color w:val="000000"/>
          <w:kern w:val="0"/>
          <w:lang w:eastAsia="en-GB"/>
          <w14:ligatures w14:val="none"/>
        </w:rPr>
        <w:t>: Ο CRMA δίνει πολιτική κατεύθυνση αλλά δεν λύει ξαφνικά το πρόβλημα. Η αποτελεσματική διαχείριση ρίσκου θα κριθεί από την τεκμηρίωση προέλευσης, την ταχεία διαφοροποίηση προμηθευτών και τα πιλοτικά προγράμματα ανάκτησης.</w:t>
      </w:r>
    </w:p>
    <w:p w14:paraId="4988438D" w14:textId="6FE403AD" w:rsidR="005D68A3" w:rsidRPr="00021283" w:rsidRDefault="005D68A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νέα φάση ελέγχων της Κίνας είναι ένα σαφές μήνυμα: οι κρίσιμες πρώτες ύλες και τα υλικά τεχνολογίας είναι πλέον εργαλεία γεωπολιτικής ισχύος για τις ΗΠΑ και την Ευρώπη. Η απάντηση πρέπει να είναι ταυτόχρονα τεχνική (αναπροσαρμογή σχεδίων, ανακύκλωση), επιχειρησιακή (διπλές πηγές, αποθέματα ασφαλείας) και πολιτική (επιτάχυνση CRMA, διεθνείς συνεργασίες).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που δεν έχει τη διαπραγματευτική δύναμη των ΗΠΑ ή δεν θέλει να την χρησιμοποιήσει,θα πρέπει, με ένα συντονισμένο μίγμα βραχυπρόθεσμων μέτρων και μακροπρόθεσμων επενδύσεων, ναβοηθήσει την ευρωπαϊκή βιομηχανία να μειώσει την ευπάθεια και να διασφαλίσει την ανθεκτικότητα της εφοδιαστικής αλυσίδας στο νέο γεωπολιτικό περιβάλλον.</w:t>
      </w:r>
    </w:p>
    <w:p w14:paraId="0B944ADF" w14:textId="77777777" w:rsidR="005D68A3" w:rsidRPr="00021283" w:rsidRDefault="005D68A3" w:rsidP="00021283">
      <w:pPr>
        <w:spacing w:after="120" w:line="280" w:lineRule="exact"/>
        <w:rPr>
          <w:rFonts w:cstheme="minorHAnsi"/>
        </w:rPr>
      </w:pPr>
    </w:p>
    <w:p w14:paraId="74ACB73B" w14:textId="23C68D80" w:rsidR="0017191D" w:rsidRPr="00021283" w:rsidRDefault="0017191D" w:rsidP="00021283">
      <w:pPr>
        <w:spacing w:after="120" w:line="280" w:lineRule="exact"/>
        <w:rPr>
          <w:rFonts w:cstheme="minorHAnsi"/>
        </w:rPr>
      </w:pPr>
      <w:r w:rsidRPr="00021283">
        <w:rPr>
          <w:rFonts w:cstheme="minorHAnsi"/>
        </w:rPr>
        <w:br w:type="page"/>
      </w:r>
    </w:p>
    <w:p w14:paraId="153E2B8D"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b/>
          <w:bCs/>
          <w:color w:val="000000" w:themeColor="text1"/>
        </w:rPr>
        <w:lastRenderedPageBreak/>
        <w:t>Γιατί είναι το δολάριο που ωθεί τον χρυσό στα ύψη</w:t>
      </w:r>
    </w:p>
    <w:p w14:paraId="0D19737A" w14:textId="77777777" w:rsidR="0017191D" w:rsidRPr="00021283" w:rsidRDefault="0017191D"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246FCC17" w14:textId="77777777" w:rsidR="0017191D" w:rsidRPr="00021283" w:rsidRDefault="0017191D" w:rsidP="00021283">
      <w:pPr>
        <w:spacing w:after="120" w:line="280" w:lineRule="exact"/>
        <w:jc w:val="center"/>
        <w:rPr>
          <w:rFonts w:cstheme="minorHAnsi"/>
          <w:b/>
          <w:bCs/>
          <w:color w:val="000000" w:themeColor="text1"/>
        </w:rPr>
      </w:pPr>
      <w:r w:rsidRPr="00021283">
        <w:rPr>
          <w:rFonts w:cstheme="minorHAnsi"/>
          <w:color w:val="000000" w:themeColor="text1"/>
        </w:rPr>
        <w:t>Εργαστήριο Επιστημονικών Δεδομένων</w:t>
      </w:r>
    </w:p>
    <w:p w14:paraId="37C40D5B" w14:textId="77777777" w:rsidR="008830FC" w:rsidRPr="00021283" w:rsidRDefault="008830FC" w:rsidP="00021283">
      <w:pPr>
        <w:spacing w:after="120" w:line="280" w:lineRule="exact"/>
        <w:jc w:val="both"/>
        <w:rPr>
          <w:rFonts w:cstheme="minorHAnsi"/>
          <w:color w:val="EE0000"/>
        </w:rPr>
      </w:pPr>
    </w:p>
    <w:p w14:paraId="30B4657D" w14:textId="42631553"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Υπάρχουν δυο μεγάλες ανισορροπίες στην οικονομία των ΗΠΑ, στην οικονομία του δολαρίου. Από τη δεκαετία του 1980 οι ΗΠΑ έχουν ένα μόνιμο δημοσιονομικό και εμπορικό έλλειμμα, το οποίο το 2024 ανήλθε σε περίπου $1,2 τρισ., (</w:t>
      </w:r>
      <w:r w:rsidRPr="00021283">
        <w:rPr>
          <w:rFonts w:eastAsia="Times New Roman" w:cstheme="minorHAnsi"/>
          <w:color w:val="000000" w:themeColor="text1"/>
          <w:kern w:val="0"/>
          <w:lang w:eastAsia="en-GB"/>
          <w14:ligatures w14:val="none"/>
        </w:rPr>
        <w:t xml:space="preserve">αλλά αφαιρουμένου του πλεονάσματος των $300 </w:t>
      </w:r>
      <w:r w:rsidR="00FA713D">
        <w:rPr>
          <w:rFonts w:eastAsia="Times New Roman" w:cstheme="minorHAnsi"/>
          <w:color w:val="000000" w:themeColor="text1"/>
          <w:kern w:val="0"/>
          <w:lang w:eastAsia="en-GB"/>
          <w14:ligatures w14:val="none"/>
        </w:rPr>
        <w:t xml:space="preserve">δισ. </w:t>
      </w:r>
      <w:r w:rsidRPr="00021283">
        <w:rPr>
          <w:rFonts w:eastAsia="Times New Roman" w:cstheme="minorHAnsi"/>
          <w:color w:val="000000" w:themeColor="text1"/>
          <w:kern w:val="0"/>
          <w:lang w:eastAsia="en-GB"/>
          <w14:ligatures w14:val="none"/>
        </w:rPr>
        <w:t>στις υπηρεσίες, περιορίζεται στα $900 δις</w:t>
      </w:r>
      <w:r w:rsidRPr="00021283">
        <w:rPr>
          <w:rFonts w:cstheme="minorHAnsi"/>
          <w:color w:val="000000" w:themeColor="text1"/>
        </w:rPr>
        <w:t xml:space="preserve">),  πρόκειται για το 4 % του ΑΕΠ. Ενώ αρχικά τα μικρά εμπορικά ελλείμματα ήταν σκόπιμα για να βοηθήσουν την ανάπτυξη της Ευρώπης, της Ιαπωνίας και της Κίνας, σήμερα έχουν γίνει δυσβάσταχτα. Παράλληλα το ομοσπονδιακό δημοσιονομικό έλλειμμα ανήλθε σε $1,8 τρις (περίπου 6,3 % του ΑΕΠ), ενώ το δημόσιο χρέος διαμορφώθηκε στα $36 τρισ. (122% επί του ΑΕΠ)– το υψηλότερο επίπεδο στην ιστορία της χώρας (το 1945 είχε φθάσει στο 118%). </w:t>
      </w:r>
      <w:r w:rsidRPr="00021283">
        <w:rPr>
          <w:rFonts w:eastAsia="Times New Roman" w:cstheme="minorHAnsi"/>
          <w:color w:val="000000" w:themeColor="text1"/>
          <w:kern w:val="0"/>
          <w:lang w:eastAsia="en-GB"/>
          <w14:ligatures w14:val="none"/>
        </w:rPr>
        <w:t xml:space="preserve">Οι ΗΠΑ δαπανούν 37% ετησίως παραπάνωαπ' ό,τι εισπράττουν, καθώς τα έξοδα του ομοσπονδιακού κράτους λόγω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 xml:space="preserve"> αυξήθηκαν κατά 40% το 2020, χωρίς να μειωθούν έκτοτε παρά την αντιμετώπιση του </w:t>
      </w:r>
      <w:r w:rsidRPr="00021283">
        <w:rPr>
          <w:rFonts w:eastAsia="Times New Roman" w:cstheme="minorHAnsi"/>
          <w:color w:val="000000" w:themeColor="text1"/>
          <w:kern w:val="0"/>
          <w:lang w:val="en-US" w:eastAsia="en-GB"/>
          <w14:ligatures w14:val="none"/>
        </w:rPr>
        <w:t>covid</w:t>
      </w:r>
      <w:r w:rsidRPr="00021283">
        <w:rPr>
          <w:rFonts w:eastAsia="Times New Roman" w:cstheme="minorHAnsi"/>
          <w:color w:val="000000" w:themeColor="text1"/>
          <w:kern w:val="0"/>
          <w:lang w:eastAsia="en-GB"/>
          <w14:ligatures w14:val="none"/>
        </w:rPr>
        <w:t xml:space="preserve">.  Τα τελευταία 10 έτη το δημόσιο χρέος των ΗΠΑ αυξήθηκε από $18 σε $36 τρις (σχεδόν 100%) χωρίς αυτό το τεράστιο ποσό των $18 τρισ. να αναπτύξει αντίστοιχα την οικονομία όπου  το ΑΕΠ αυξήθηκε  μόνο κατά 26%. </w:t>
      </w:r>
      <w:r w:rsidRPr="00021283">
        <w:rPr>
          <w:rFonts w:cstheme="minorHAnsi"/>
          <w:color w:val="000000" w:themeColor="text1"/>
        </w:rPr>
        <w:t>Τα τελευταία 5 έτη το δημόσιο χρέος αυξήθηκε από τα $22 τρις το 2020, στα $36 τρις (αυξήθηκε κατά $14 τρις ή κατά 63% και το ΑΕΠ μόνο κατά 13% πράγμα το οποίο δείχνει την κακή διαχείριση και την αναποτελεσματικότητα των δημοσίων δαπανών).</w:t>
      </w:r>
    </w:p>
    <w:p w14:paraId="13A642CE" w14:textId="77777777" w:rsidR="0017191D" w:rsidRPr="00021283" w:rsidRDefault="0017191D" w:rsidP="00021283">
      <w:pPr>
        <w:spacing w:after="120" w:line="280" w:lineRule="exact"/>
        <w:jc w:val="both"/>
        <w:rPr>
          <w:rFonts w:cstheme="minorHAnsi"/>
          <w:color w:val="000000" w:themeColor="text1"/>
        </w:rPr>
      </w:pPr>
    </w:p>
    <w:p w14:paraId="6C5D9CDE" w14:textId="77777777" w:rsidR="0017191D" w:rsidRPr="00021283" w:rsidRDefault="0017191D" w:rsidP="00021283">
      <w:pPr>
        <w:spacing w:after="120" w:line="280" w:lineRule="exact"/>
        <w:jc w:val="both"/>
        <w:rPr>
          <w:rFonts w:cstheme="minorHAnsi"/>
          <w:color w:val="000000" w:themeColor="text1"/>
        </w:rPr>
      </w:pPr>
    </w:p>
    <w:p w14:paraId="5E57EE27"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 συνδυασμός αυτών των «δίδυμων ελλειμμάτων» και η αναποτελεσματική επένδυση των δανεικών, οδηγεί σε έναν φαύλο κύκλο όπου η υπερβάλλουσα κρατική δαπάνη αυξάνει το δημοσιονομικό έλλειμμα.  Το 20 % των ομοσπονδιακών εσόδων κατευθύνεται ήδη στην πληρωμή τόκων.  </w:t>
      </w:r>
    </w:p>
    <w:p w14:paraId="6E583198" w14:textId="77777777" w:rsidR="0017191D" w:rsidRPr="00021283" w:rsidRDefault="0017191D"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Η αυξημένη κρατική δαπάνη, οδηγεί σε μεγαλύτερο έλλειμμα του ομοσπονδιακού προϋπολογισμού, μειώνει το εθνικό ποσοστό αποταμίευσης και αυξάνει το εμπορικό έλλειμμα </w:t>
      </w:r>
      <w:r w:rsidRPr="00021283">
        <w:rPr>
          <w:rFonts w:cstheme="minorHAnsi"/>
          <w:color w:val="000000" w:themeColor="text1"/>
        </w:rPr>
        <w:t xml:space="preserve">καθώς αυξάνονται οι εισαγωγές για την κάλυψη της αμερικανικής ζήτησης. </w:t>
      </w:r>
      <w:r w:rsidRPr="00021283">
        <w:rPr>
          <w:rFonts w:eastAsia="Times New Roman" w:cstheme="minorHAnsi"/>
          <w:color w:val="000000" w:themeColor="text1"/>
          <w:kern w:val="0"/>
          <w:lang w:eastAsia="en-GB"/>
          <w14:ligatures w14:val="none"/>
        </w:rPr>
        <w:t>Ένα μέρος του ελλείμματος του προϋπολογισμού χρηματοδοτείται ουσιαστικά μέσω της αύξησης του συνολικού ποσού που δανείζονται οι ΗΠΑ μέσω πώλησης κρατικών ομολόγων προς το εξωτερικό αυξάνοντας την εξάρτησή της από τους ξένους δανειστές.</w:t>
      </w:r>
    </w:p>
    <w:p w14:paraId="487395D8"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Το εμπορικό έλλειμα τροφοδοτείται, αφενός, από υπερ-κατανάλωση που χρηματοδοτείται με δημόσιο δανεισμό και, αφετέρου, οφείλεται στον αθέμιτο διεθνή ανταγωνισμό άλλων κρατών: κυβερνητικές επιδοτήσεις, τεχνητές υποτιμήσεις νομισμάτων, κεφαλαιακούς ελέγχους, κρυφούς δασμούς κ.λπ.. Η επιβολή δασμών μπορεί να μειώσει ένα μέρος του εμπορικού ελλείμματος και τα έσοδα των δασμών να μειώσουν ένα μέρος του ελλείμματος του προϋπολογισμού. </w:t>
      </w:r>
    </w:p>
    <w:p w14:paraId="15486274"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 φόβος ότι οι ΗΠΑ σύντομα δεν θα μπορούν να αναχρηματοδοτήσουν το χρέος με χαμηλά επιτόκια, δημιουργεί προσδοκίες νομισματοποίησης του δημόσιου χρέους μέσω της «εκτύπωσης χρήματος» και της διολίσθησης του δολαρίου ώστε τα ομόλογα των ΗΠΑ να πληρωθούν με δολάρια λιγότερης αξίας στο μέλλον.  Όταν υπάρχει υπερβολικός δανεισμός, ο κλασικός τρόπος αντιμετώπισής του, είναι η μείωση των πραγματικών επιτοκίων και η υποτίμηση του δολαρίου, κάτι που είναι αρνητικό για τους πιστωτές και ευνοϊκό για τους οφειλέτες καθώς θα αποπληρώσουν το χρέος  με π.χ. 20% υποτιμημένα δολάρια. </w:t>
      </w:r>
    </w:p>
    <w:p w14:paraId="14F5AD99"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Στην περίπτωση αυτή δεν έχει νόημα να κρατάς ένα ομόλογο ή άλλο στοιχείο ενεργητικού αν δεν μπορείς να το πουλήσεις χωρίς να χάσεις, για να αγοράσεις κάποιο άλλο περιουσιακό στοιχείο. </w:t>
      </w:r>
    </w:p>
    <w:p w14:paraId="30117590" w14:textId="77777777" w:rsidR="0017191D" w:rsidRPr="00021283" w:rsidRDefault="0017191D" w:rsidP="00021283">
      <w:pPr>
        <w:spacing w:after="120" w:line="280" w:lineRule="exact"/>
        <w:jc w:val="both"/>
        <w:rPr>
          <w:rFonts w:cstheme="minorHAnsi"/>
          <w:color w:val="000000" w:themeColor="text1"/>
        </w:rPr>
      </w:pPr>
    </w:p>
    <w:p w14:paraId="28D7EAE2"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Οι κεντρικές τράπεζες αρκετών χωρών, με προεξέχουσα την Κίνα, ενόψει ταυ υπερβολικού χρέους και  της διαφαινόμενης διολίσθησης του δολαρίου, τα τελευταία χρόνια, αντικαθιστούν τα συναλλαγματικά τους αποθέματα, πουλώντας χρέος που είχαν αγοράσει σε δολάριο (ομόλογα ΗΠΑ) και αγοράζουν  χρυσό, για να καλύψουν το κενό της υποτίμησης του δολαρίου. Διαφορετικά τα συναλλαγματικά τους αποθέματα σε υποτιμημένα δολάρια  δεν θα μπορούν να στηρίξουν την έκδοση του νομίσματος τους και προφανώς θα </w:t>
      </w:r>
      <w:r w:rsidRPr="00021283">
        <w:rPr>
          <w:rFonts w:cstheme="minorHAnsi"/>
          <w:color w:val="000000" w:themeColor="text1"/>
        </w:rPr>
        <w:lastRenderedPageBreak/>
        <w:t>αναγκαστούν να υποτιμήσουν τα νομίσματα τους. Αλλά και οι επενδυτές απομακρύνονται από το ομόλογα ΗΠΑ και αναζητούν στον χρυσό την προστασία του πλούτου τους.</w:t>
      </w:r>
    </w:p>
    <w:p w14:paraId="7E5AA435" w14:textId="77777777" w:rsidR="0017191D" w:rsidRPr="00021283" w:rsidRDefault="0017191D" w:rsidP="00021283">
      <w:pPr>
        <w:spacing w:after="120" w:line="280" w:lineRule="exact"/>
        <w:jc w:val="both"/>
        <w:rPr>
          <w:rFonts w:cstheme="minorHAnsi"/>
          <w:color w:val="000000" w:themeColor="text1"/>
        </w:rPr>
      </w:pPr>
      <w:r w:rsidRPr="00021283">
        <w:rPr>
          <w:rStyle w:val="aa"/>
          <w:rFonts w:eastAsiaTheme="majorEastAsia" w:cstheme="minorHAnsi"/>
          <w:color w:val="000000" w:themeColor="text1"/>
        </w:rPr>
        <w:t>Μια κρίση στις ΗΠΑ εξ αιτίας τιςυ χρέους, θα μπορούσε να έχει συστημικό χαρακτήρα και να επηρεάσει όλες τις χώρες του κόσμου, καθώς θα μπορούσε να  αποσταθεροποιήσει τις διεθνείς αγορές</w:t>
      </w:r>
      <w:r w:rsidRPr="00021283">
        <w:rPr>
          <w:rFonts w:cstheme="minorHAnsi"/>
          <w:color w:val="000000" w:themeColor="text1"/>
        </w:rPr>
        <w:t>, λόγω του κεντρικού ρόλου των ΗΠΑ στο παγκόσμιο χρηματοπιστωτικό σύστημα (το 46% των παγκόσμιων κεφαλαίων διαχειρίζονται από το χρηματαγορές των ΗΠΑ). Η κρίση χρέους της Ιαπωνίας που ανήλθε στο 250% του ΑΕΠ, είχε ως αποτέλεσμα, όσοι διακράτησαν ιαπωνικά ομόλογα από το 2013,</w:t>
      </w:r>
      <w:r w:rsidRPr="00021283">
        <w:rPr>
          <w:rStyle w:val="apple-converted-space"/>
          <w:rFonts w:eastAsiaTheme="majorEastAsia" w:cstheme="minorHAnsi"/>
          <w:color w:val="000000" w:themeColor="text1"/>
        </w:rPr>
        <w:t xml:space="preserve"> να </w:t>
      </w:r>
      <w:r w:rsidRPr="00021283">
        <w:rPr>
          <w:rStyle w:val="aa"/>
          <w:rFonts w:eastAsiaTheme="majorEastAsia" w:cstheme="minorHAnsi"/>
          <w:color w:val="000000" w:themeColor="text1"/>
        </w:rPr>
        <w:t>είχαν ζημίες της τάξης του 45% σε σχέση με επενδύσεις σε δολαριακά ομόλογα</w:t>
      </w:r>
      <w:r w:rsidRPr="00021283">
        <w:rPr>
          <w:rFonts w:cstheme="minorHAnsi"/>
          <w:color w:val="000000" w:themeColor="text1"/>
        </w:rPr>
        <w:t>, και</w:t>
      </w:r>
      <w:r w:rsidRPr="00021283">
        <w:rPr>
          <w:rStyle w:val="apple-converted-space"/>
          <w:rFonts w:eastAsiaTheme="majorEastAsia" w:cstheme="minorHAnsi"/>
          <w:color w:val="000000" w:themeColor="text1"/>
        </w:rPr>
        <w:t> </w:t>
      </w:r>
      <w:r w:rsidRPr="00021283">
        <w:rPr>
          <w:rStyle w:val="aa"/>
          <w:rFonts w:eastAsiaTheme="majorEastAsia" w:cstheme="minorHAnsi"/>
          <w:color w:val="000000" w:themeColor="text1"/>
        </w:rPr>
        <w:t>60% σε σχέση με το χρυσό</w:t>
      </w:r>
      <w:r w:rsidRPr="00021283">
        <w:rPr>
          <w:rFonts w:cstheme="minorHAnsi"/>
          <w:color w:val="000000" w:themeColor="text1"/>
        </w:rPr>
        <w:t xml:space="preserve">. </w:t>
      </w:r>
    </w:p>
    <w:p w14:paraId="765A89B9" w14:textId="77777777" w:rsidR="0017191D" w:rsidRPr="00021283" w:rsidRDefault="0017191D" w:rsidP="00021283">
      <w:pPr>
        <w:spacing w:after="120" w:line="280" w:lineRule="exact"/>
        <w:jc w:val="both"/>
        <w:rPr>
          <w:rFonts w:cstheme="minorHAnsi"/>
          <w:color w:val="000000" w:themeColor="text1"/>
        </w:rPr>
      </w:pPr>
    </w:p>
    <w:p w14:paraId="0A6283CF"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θα επιδιώξουν τη μείωση των επιτοκίων, ώστε οι τραπεζικές καταθέσεις που απολάμβαναν μέχρι τώρα ένα καλό επιτόκιο, να μην είναι ελκυστικές. Τότε θα συμφέρει να ανταλλάξουν τις καταθέσεις τους με ομόλογα που θα έχουν μεγαλύτερες αποδόσεις. Αυτό θα αυξήσει τη ζήτηση ομολόγων οπότε θα μειωθεί το επιτόκιο των ομολόγων (το 10ετές σήμερα είναι 4,02%) και θα μειωθεί για τις ΗΠΑ το ύψος των τόκων που θα πρέπει να πληρώνουν για το τεράστιο χρέος τους. Έτσι οι ΗΠΑ θα πάρουν μετρητά και οι καταθέτες θα αγοράσουν χρέος (ομόλογα ΗΠΑ).</w:t>
      </w:r>
    </w:p>
    <w:p w14:paraId="00674A96" w14:textId="77777777" w:rsidR="0017191D" w:rsidRPr="00021283" w:rsidRDefault="0017191D" w:rsidP="00021283">
      <w:pPr>
        <w:spacing w:after="120" w:line="280" w:lineRule="exact"/>
        <w:jc w:val="both"/>
        <w:rPr>
          <w:rFonts w:cstheme="minorHAnsi"/>
          <w:color w:val="000000" w:themeColor="text1"/>
        </w:rPr>
      </w:pPr>
    </w:p>
    <w:p w14:paraId="15A4FA51"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Ο χρυσός είναι το πρώτο καταφύγιο του επιφυλακτικού επενδυτή.  Όταν υπάρχουν προβλήματα, ο κόσμος τρέχει στον χρυσό. Για τις ΗΠΑ δεν φαίνονται τόσο δύσκολα  οικονομικά προβλήματα να μην μπορούν να λυθούν. Η διαφαινόμενη ειρήνη στη Γάζα κάνει σαφές σε όλους ότι θα έχουν πολύ ισχυρότερη οικονομία και περισσότερη ειρήνη, πράγμα για τοοποίο θα έπρεπε ητιμή του χρυσού να μειωθεί.</w:t>
      </w:r>
    </w:p>
    <w:p w14:paraId="7523B424"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Οι επενδύσεις που γίνονται τώρα στις ΗΠΑ είναι πάνω από  $7 τρις και αναμένεται να φθάσουν τα 18 τρις σε βάθος χρόνου. Η αύξηση της παραγωγής θα επιφέρει μείωση των τιμών αλλά και μείωση του εμπορικού ελλείμματος των ΗΠΑ. Η τιμή του πετρελαίου μειώνεται και μέσα από την κατάργηση γραφειοκρατικών διαδικασιών αδειοδότησης επιχειρήσεων  αφαιρείται σημαντικό κόστος από την οικονομία.  Το πρόγραμμα των ΗΠΑ είναι μείωση φόρων, μείωση ρυθμίσεων, ενεργειακές πολιτικές υπέρ εξόρυξης, και ετοιμάζονται και εξορύξεις ορυκτών σπανίων γαιών, στοιχείων σπανίων γαιών και μαγνητών σπανίων γαιών.  Όλα αυτά είναι αναπτυξιακά, οπότε αναμένεται  αρκετή αισιόδοξία για την οικονομία των ΗΠΑ, παρόλο που λόγω της τεχνητής νοημοσύνης οι νέες θέσεις εργασίας είναι λιγότερες από τις αναμενόμενες. </w:t>
      </w:r>
    </w:p>
    <w:p w14:paraId="75C2B28E" w14:textId="77777777" w:rsidR="0017191D" w:rsidRPr="00021283" w:rsidRDefault="0017191D" w:rsidP="00021283">
      <w:pPr>
        <w:spacing w:after="120" w:line="280" w:lineRule="exact"/>
        <w:jc w:val="both"/>
        <w:rPr>
          <w:rFonts w:cstheme="minorHAnsi"/>
          <w:color w:val="000000" w:themeColor="text1"/>
        </w:rPr>
      </w:pPr>
    </w:p>
    <w:p w14:paraId="4948EFFD" w14:textId="77777777" w:rsidR="0017191D" w:rsidRPr="00021283" w:rsidRDefault="0017191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Σύντομα η </w:t>
      </w:r>
      <w:r w:rsidRPr="00021283">
        <w:rPr>
          <w:rFonts w:asciiTheme="minorHAnsi" w:hAnsiTheme="minorHAnsi" w:cstheme="minorHAnsi"/>
          <w:color w:val="000000" w:themeColor="text1"/>
          <w:lang w:val="en-US"/>
        </w:rPr>
        <w:t>FED</w:t>
      </w:r>
      <w:r w:rsidRPr="00021283">
        <w:rPr>
          <w:rFonts w:asciiTheme="minorHAnsi" w:hAnsiTheme="minorHAnsi" w:cstheme="minorHAnsi"/>
          <w:color w:val="000000" w:themeColor="text1"/>
        </w:rPr>
        <w:t xml:space="preserve"> θα πειστεί ότι η ανάπτυξη είναι αρκετά καλή για να μειώσει τις τιμές των επιτοκίων.</w:t>
      </w:r>
    </w:p>
    <w:p w14:paraId="0E2BA73D" w14:textId="47F523C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Η άποψη ότι οι κεντρικές τράπεζες αγοράζουν χρυσό γιατί φοβούνται ότι οι ΗΠΑ θα τους κατασχέσουν  τα περιουσιακά στοιχεία δεν ευσταθεί, καθώς τα ρωσικά συναλλαγματικά αποθέματα (περίπου $300 δις) σχεδόν τα μισά από τα αποθέματά τους είναι δεσμευμένα στην Ευρώπη,  περί τα 295 </w:t>
      </w:r>
      <w:r w:rsidR="00FA713D">
        <w:rPr>
          <w:rFonts w:cstheme="minorHAnsi"/>
          <w:color w:val="000000" w:themeColor="text1"/>
        </w:rPr>
        <w:t xml:space="preserve">δισ. </w:t>
      </w:r>
      <w:r w:rsidRPr="00021283">
        <w:rPr>
          <w:rFonts w:cstheme="minorHAnsi"/>
          <w:color w:val="000000" w:themeColor="text1"/>
        </w:rPr>
        <w:t xml:space="preserve">ελέγχονται από την Ε.Ε., και μόνο 5 </w:t>
      </w:r>
      <w:r w:rsidR="00FA713D">
        <w:rPr>
          <w:rFonts w:cstheme="minorHAnsi"/>
          <w:color w:val="000000" w:themeColor="text1"/>
        </w:rPr>
        <w:t xml:space="preserve">δισ. </w:t>
      </w:r>
      <w:r w:rsidRPr="00021283">
        <w:rPr>
          <w:rFonts w:cstheme="minorHAnsi"/>
          <w:color w:val="000000" w:themeColor="text1"/>
        </w:rPr>
        <w:t>ελέγχονται από τις ΗΠΑ.</w:t>
      </w:r>
    </w:p>
    <w:p w14:paraId="3BBB78F9"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Ούτε η άποψη ότι λόγω πολέμων αυξάνεται η τιμή του χρυσού δεν ευσταθεί καθώς η ειρήνευση στην Μέση Ανατολή θα έπρεπε να επιφέρει πτώση  της τιμής του χρυσού.</w:t>
      </w:r>
    </w:p>
    <w:p w14:paraId="221CA992"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Ενώ τα χρηματιστήρια  ανεβαίνουν θα έπρεπε η τιμή του χρυσού να μειώνεται, πράγμα το οποίο δεν συμβαίνει. </w:t>
      </w:r>
    </w:p>
    <w:p w14:paraId="40A219F6"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Και δεν συμβαίνει  διότι η κύρια αιτία της αύξησης της τιμής του χρυσού είναι η διολίσθηση του δολαρίου. Εν μέρει ευσταθεί ότι η ζήτηση χρυσού θα ανεβεί εξ αιτίας της επικείμενης διαπραγμάτευσης ψηφιακού χρυσού από  το 2026.</w:t>
      </w:r>
    </w:p>
    <w:p w14:paraId="25CAB6A1" w14:textId="77777777" w:rsidR="0017191D" w:rsidRPr="00021283" w:rsidRDefault="0017191D" w:rsidP="00021283">
      <w:pPr>
        <w:spacing w:after="120" w:line="280" w:lineRule="exact"/>
        <w:jc w:val="both"/>
        <w:rPr>
          <w:rFonts w:cstheme="minorHAnsi"/>
          <w:color w:val="000000" w:themeColor="text1"/>
        </w:rPr>
      </w:pPr>
    </w:p>
    <w:p w14:paraId="6CCD042B"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 xml:space="preserve">Η πολιτική πρόταση των ΗΠΑ για την αναδιάταξη της οικονομίας τους, δεν ευαγγελίζεται αποχώρηση από το διεθνές σύστημα, αλλά υπόσχεται επαναδιαπραγμάτευση κανόνων ώστε:  να μειωθεί το αμερικανικό έλλειμμα κατά τρόπο συμμετρικό, να αναγεννηθεί η βιομηχανία χωρίς χονδροειδή προστατευτισμό και  να απαγκιστρωθούν οι ΗΠΑ από τον ξένο δανεισμό.  Καμιά εμπορική μεταρρύθμιση δεν μπορεί να πετύχει χωρίς σύγχρονη δημοσιονομική εξυγίανση. Ανακατεύθυνση πόρων στην παραγωγική επένδυση και </w:t>
      </w:r>
      <w:r w:rsidRPr="00021283">
        <w:rPr>
          <w:rFonts w:cstheme="minorHAnsi"/>
          <w:color w:val="000000" w:themeColor="text1"/>
        </w:rPr>
        <w:lastRenderedPageBreak/>
        <w:t>ευθυγράμμιση δαπανών-εσόδων είναι αναγκαίες προϋποθέσεις για να μειωθεί το χρέος και το κόστος εξυπηρέτησής του.</w:t>
      </w:r>
    </w:p>
    <w:p w14:paraId="1025E2FB"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Οι ΗΠΑ έχουν το 4% του παγκόσμιου πληθυσμού, αλλά το 25% του παγκόσμιου ΑΕΠ και το 46% των παγκόσμιων κεφαλαιαγορών. Έχουν αρκετή δύναμη να αναστρέψουν τη δεινή τους οικονομική κατάσταση.</w:t>
      </w:r>
    </w:p>
    <w:p w14:paraId="18816651" w14:textId="77777777" w:rsidR="0017191D" w:rsidRPr="00021283" w:rsidRDefault="0017191D" w:rsidP="00021283">
      <w:pPr>
        <w:spacing w:after="120" w:line="280" w:lineRule="exact"/>
        <w:jc w:val="both"/>
        <w:rPr>
          <w:rFonts w:cstheme="minorHAnsi"/>
          <w:color w:val="000000" w:themeColor="text1"/>
        </w:rPr>
      </w:pPr>
      <w:r w:rsidRPr="00021283">
        <w:rPr>
          <w:rFonts w:cstheme="minorHAnsi"/>
          <w:color w:val="000000" w:themeColor="text1"/>
        </w:rPr>
        <w:t>Καθώς δεν υπάρχουν άλλα εναλλακτικά ισχυρά νομίσματα,  η ανάκαμψη της οικονομίας των ΗΠΑ, η οποία θα σταθεροποιήσει το δολάριο, θα προσελκύσει και πάλι το ενδιαφέρον των αγορών και θα μειώσει τη ζήτηση σε χρυσό, οπότε θα σκάσει η «φούσκα» του χρυσού. Η τιμή του χρυσού αναμένεται να μειωθεί  αρκετά έντονα τα επόμενα χρόνια, λόγω της  πολύ καλής οικονομικής κατάστασης στη οποία οδηγούνται σταδιακά οι ΗΠΑ με μια σειρά αποφάσεων που λαμβάνονται αυτό το έτος. Και όταν θα επέλθει η επαναφορά της σταθερότητας του δολαρίου,  θα συμβεί η πτώση της τιμής του χρυσού, όπως συνέβη από το υψηλό της τιμής του χρυσού το 1980 (αφού τα τελευταία 9 έτη είχε ανέλθει κατά 2.300%) όπου η τιμή του έπεσε κατά 65% (από $850 στα $300) αφού οι μεταρρυθμίσεις που είχαν γίνει πριν το 1980 οδήγησαν σε σημαντική ανάκαμψη την οικονομία των ΗΠΑ και στη σταθεροποίηση του δολαρίου. Οι ΗΠΑ, πολλές φορές στο παρελθόν, με μια συχνότητα κάθε 5-6 δεκαετίες, αντιμετώπιζαν μια κρίση, την οποία κατάφερναν επιτυχώς να την ξεπεράσουν. Μένει να αποδειχθεί εάν θα τα καταφέρουν και αυτή την φορά.</w:t>
      </w:r>
    </w:p>
    <w:p w14:paraId="373EEE91" w14:textId="77777777" w:rsidR="0017191D" w:rsidRPr="00021283" w:rsidRDefault="0017191D" w:rsidP="00021283">
      <w:pPr>
        <w:spacing w:after="120" w:line="280" w:lineRule="exact"/>
        <w:jc w:val="both"/>
        <w:rPr>
          <w:rFonts w:cstheme="minorHAnsi"/>
          <w:color w:val="000000" w:themeColor="text1"/>
        </w:rPr>
      </w:pPr>
    </w:p>
    <w:p w14:paraId="045312E9" w14:textId="77777777" w:rsidR="0017191D" w:rsidRPr="00021283" w:rsidRDefault="0017191D" w:rsidP="00021283">
      <w:pPr>
        <w:spacing w:after="120" w:line="280" w:lineRule="exact"/>
        <w:jc w:val="both"/>
        <w:rPr>
          <w:rFonts w:cstheme="minorHAnsi"/>
          <w:color w:val="000000" w:themeColor="text1"/>
        </w:rPr>
      </w:pPr>
    </w:p>
    <w:p w14:paraId="02092D25" w14:textId="77777777" w:rsidR="0017191D" w:rsidRPr="00021283" w:rsidRDefault="0017191D" w:rsidP="00021283">
      <w:pPr>
        <w:spacing w:after="120" w:line="280" w:lineRule="exact"/>
        <w:jc w:val="both"/>
        <w:rPr>
          <w:rFonts w:cstheme="minorHAnsi"/>
          <w:color w:val="000000" w:themeColor="text1"/>
        </w:rPr>
      </w:pPr>
    </w:p>
    <w:p w14:paraId="35159645" w14:textId="77777777" w:rsidR="0017191D" w:rsidRPr="00021283" w:rsidRDefault="0017191D" w:rsidP="00021283">
      <w:pPr>
        <w:spacing w:after="120" w:line="280" w:lineRule="exact"/>
        <w:jc w:val="both"/>
        <w:rPr>
          <w:rFonts w:cstheme="minorHAnsi"/>
          <w:color w:val="000000" w:themeColor="text1"/>
        </w:rPr>
      </w:pPr>
    </w:p>
    <w:p w14:paraId="1832A6E5" w14:textId="77777777" w:rsidR="0017191D" w:rsidRPr="00021283" w:rsidRDefault="0017191D" w:rsidP="00021283">
      <w:pPr>
        <w:spacing w:after="120" w:line="280" w:lineRule="exact"/>
        <w:jc w:val="both"/>
        <w:rPr>
          <w:rFonts w:cstheme="minorHAnsi"/>
          <w:color w:val="000000" w:themeColor="text1"/>
        </w:rPr>
      </w:pPr>
    </w:p>
    <w:p w14:paraId="6A3950CB" w14:textId="77777777" w:rsidR="0017191D" w:rsidRPr="00021283" w:rsidRDefault="0017191D" w:rsidP="00021283">
      <w:pPr>
        <w:spacing w:after="120" w:line="280" w:lineRule="exact"/>
        <w:jc w:val="both"/>
        <w:rPr>
          <w:rFonts w:cstheme="minorHAnsi"/>
          <w:color w:val="000000" w:themeColor="text1"/>
        </w:rPr>
      </w:pPr>
    </w:p>
    <w:p w14:paraId="33DD5F07" w14:textId="77777777" w:rsidR="0017191D" w:rsidRPr="00021283" w:rsidRDefault="0017191D" w:rsidP="00021283">
      <w:pPr>
        <w:spacing w:after="120" w:line="280" w:lineRule="exact"/>
        <w:jc w:val="both"/>
        <w:rPr>
          <w:rFonts w:cstheme="minorHAnsi"/>
          <w:color w:val="000000" w:themeColor="text1"/>
        </w:rPr>
      </w:pPr>
    </w:p>
    <w:p w14:paraId="4E935CDE" w14:textId="77777777" w:rsidR="0017191D" w:rsidRPr="00021283" w:rsidRDefault="0017191D" w:rsidP="00021283">
      <w:pPr>
        <w:spacing w:after="120" w:line="280" w:lineRule="exact"/>
        <w:jc w:val="both"/>
        <w:rPr>
          <w:rFonts w:cstheme="minorHAnsi"/>
          <w:color w:val="000000" w:themeColor="text1"/>
        </w:rPr>
      </w:pPr>
    </w:p>
    <w:p w14:paraId="134F7295" w14:textId="77777777" w:rsidR="005C364D" w:rsidRPr="00021283" w:rsidRDefault="005C364D"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Το Δόγμα Μονρόε και η οικονομική του διάσταση</w:t>
      </w:r>
    </w:p>
    <w:p w14:paraId="774140C2"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1D5E577A"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474EA6AE" w14:textId="77777777" w:rsidR="008830FC" w:rsidRPr="00021283" w:rsidRDefault="008830FC"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3870F2E" w14:textId="77777777" w:rsidR="005C364D" w:rsidRPr="00021283" w:rsidRDefault="005C364D" w:rsidP="00021283">
      <w:pPr>
        <w:spacing w:after="120" w:line="280" w:lineRule="exact"/>
        <w:jc w:val="center"/>
        <w:rPr>
          <w:rFonts w:cstheme="minorHAnsi"/>
          <w:color w:val="000000" w:themeColor="text1"/>
        </w:rPr>
      </w:pPr>
    </w:p>
    <w:p w14:paraId="5A2FD072"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Το Δόγμα Μονρόε της εξωτερικής πολιτικής των ΗΠΑ, διατυπωμένο το 1823, εν συντομία, διακηρύσσει ότι </w:t>
      </w:r>
      <w:r w:rsidRPr="00021283">
        <w:rPr>
          <w:rFonts w:cstheme="minorHAnsi"/>
          <w:color w:val="000000"/>
        </w:rPr>
        <w:t>οι χώρες της Ευρώπης</w:t>
      </w:r>
      <w:r w:rsidRPr="00021283">
        <w:rPr>
          <w:rStyle w:val="apple-converted-space"/>
          <w:rFonts w:cstheme="minorHAnsi"/>
          <w:color w:val="000000"/>
        </w:rPr>
        <w:t> </w:t>
      </w:r>
      <w:r w:rsidRPr="00021283">
        <w:rPr>
          <w:rFonts w:cstheme="minorHAnsi"/>
          <w:color w:val="000000"/>
        </w:rPr>
        <w:t>δεν πρέπει να εμπλέκονται ή να επεκτείνουν την «αποικιακή» τους επιρροή στο δυτικό ημισφαίριο (Αμερική)</w:t>
      </w:r>
      <w:r w:rsidRPr="00021283">
        <w:rPr>
          <w:rFonts w:eastAsia="Times New Roman" w:cstheme="minorHAnsi"/>
          <w:color w:val="000000"/>
          <w:kern w:val="0"/>
          <w:lang w:eastAsia="en-GB"/>
          <w14:ligatures w14:val="none"/>
        </w:rPr>
        <w:t>, ενώ ταυτόχρονα προβάλλει την αμερικανική σφαίρα επιρροής σε όλη την αμερικανική ήπειρο. Ο</w:t>
      </w:r>
      <w:r w:rsidRPr="00021283">
        <w:rPr>
          <w:rFonts w:cstheme="minorHAnsi"/>
          <w:color w:val="000000"/>
        </w:rPr>
        <w:t xml:space="preserve">ποιαδήποτε τέτοια απόπειρα θα θεωρείται ως πράξη επιθετικότητας κατά των ΗΠΑ. </w:t>
      </w:r>
      <w:r w:rsidRPr="00021283">
        <w:rPr>
          <w:rFonts w:eastAsia="Times New Roman" w:cstheme="minorHAnsi"/>
          <w:color w:val="000000"/>
          <w:kern w:val="0"/>
          <w:lang w:eastAsia="en-GB"/>
          <w14:ligatures w14:val="none"/>
        </w:rPr>
        <w:t>Αν και στην αρχική του μορφή ήταν περισσότερο γεωπολιτικό πλαίσιο, οι σύγχρονες εξελίξεις δείχνουν ότι το δόγμα διαθέτει και ουσιαστική οικονομική διάσταση, η οποία συνδέεται άμεσα με ενεργειακά συμφέροντα, ναυτικές οδούς και εμπορικές ροές, παράγοντες που επηρεάζουν την εθνική ασφάλεια και την οικονομική ευημερία των ΗΠΑ. </w:t>
      </w:r>
    </w:p>
    <w:p w14:paraId="775C9B93"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στρατηγική σημασία της Καραϊβικής και του Κόλπου Αμερικής (πρώην Μεξικού) για την αμερικανική οικονομία είναι τεράστια, καθώς τα λιμάνια τους εξυπηρετούν πάνω από το 40% του εμπορίου των ΗΠΑ, ενώ τα στενά μεταξύ Κούβας και Φλόριντας αποτελούν κρίσιμη πύλη εμπορίου. Ο έλεγχος ή ο περιορισμός αυτών των θαλάσσιων διαδρόμων από τη Ρωσία θα προκαλούσε αλυσιδωτές επιπτώσεις τόσο στην αμερικανική όσο και στη δυτικοευρωπαϊκή οικονομία: καθυστερήσεις στην τροφοδοσία, αύξηση κόστους μεταφορών, διαταραχές στη λειτουργία του Νατοϊκού εφοδιασμού και, εν τέλει, επιδείνωση μακροοικονομικών δεικτών. Η γεωπολιτική αυτή ευαλωτότητα μεταφράζεται ευθέως σε οικονομικό ρίσκο για την αμερικανική οικονομία. </w:t>
      </w:r>
    </w:p>
    <w:p w14:paraId="36C94167"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Η εμπλοκή τρίτων δυνάμεων, ιδίως της Ρωσίας, στη Λατινική Αμερική και την Καραϊβική αντιπροσωπεύει μια έμμεση αλλά ουσιαστική απειλή οικονομικής αστάθειας για τις ΗΠΑ. Ιστορικά, κατά τον Ψυχρό Πόλεμο, η σοβιετική παρουσία συσχετίστηκε με προσπάθειες αποσταθεροποίησης μέσω μυστικών επιχειρήσεων και υποστήριξης τοπικών κινημάτων. Σε ορισμένες περιπτώσεις αυτές οι ενέργειες συνδέθηκαν με την άνοδο παράνομων δικτύων και καρτέλ ναρκωτικών. Σήμερα, η αναβίωση ξεχασμένων σοβιετικών συμφωνιών, όπως η σύναψη αμυντικών συμφωνιών της Ρωσίας με την Κούβα ή η στενότερη συνεργασία με τη Βενεζουέλα, έχουν ως σαφή οικονομικό στόχο να διαταράξουν τη διακίνηση των ενεργειακών  πόρων (</w:t>
      </w:r>
      <w:r w:rsidRPr="00021283">
        <w:rPr>
          <w:rFonts w:eastAsia="Times New Roman" w:cstheme="minorHAnsi"/>
          <w:color w:val="000000"/>
          <w:kern w:val="0"/>
          <w:lang w:val="en-US" w:eastAsia="en-GB"/>
          <w14:ligatures w14:val="none"/>
        </w:rPr>
        <w:t>LNG</w:t>
      </w:r>
      <w:r w:rsidRPr="00021283">
        <w:rPr>
          <w:rFonts w:eastAsia="Times New Roman" w:cstheme="minorHAnsi"/>
          <w:color w:val="000000"/>
          <w:kern w:val="0"/>
          <w:lang w:eastAsia="en-GB"/>
          <w14:ligatures w14:val="none"/>
        </w:rPr>
        <w:t xml:space="preserve">) και να δημιουργήσουν ανασφάλεια  </w:t>
      </w:r>
      <w:proofErr w:type="spellStart"/>
      <w:r w:rsidRPr="00021283">
        <w:rPr>
          <w:rFonts w:eastAsia="Times New Roman" w:cstheme="minorHAnsi"/>
          <w:color w:val="000000"/>
          <w:kern w:val="0"/>
          <w:lang w:eastAsia="en-GB"/>
          <w14:ligatures w14:val="none"/>
        </w:rPr>
        <w:t>στιςεμπορικέςοδούς</w:t>
      </w:r>
      <w:proofErr w:type="spellEnd"/>
      <w:r w:rsidRPr="00021283">
        <w:rPr>
          <w:rFonts w:eastAsia="Times New Roman" w:cstheme="minorHAnsi"/>
          <w:color w:val="000000"/>
          <w:kern w:val="0"/>
          <w:lang w:eastAsia="en-GB"/>
          <w14:ligatures w14:val="none"/>
        </w:rPr>
        <w:t xml:space="preserve"> και λιμάνια που αποτελούν τον κορμό της οικονομικής ασφάλειας των ΗΠΑ, με απώτερο σκοπό να λειτουργήσουν ως αντίμετρο των Ρώσων στην υποστήριξη των ΗΠΑ προς </w:t>
      </w:r>
      <w:r w:rsidRPr="00021283">
        <w:rPr>
          <w:rFonts w:cstheme="minorHAnsi"/>
          <w:color w:val="000000"/>
        </w:rPr>
        <w:t>την Ουκρανία.</w:t>
      </w:r>
    </w:p>
    <w:p w14:paraId="61DECE94"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σχέση μεταξύ γεωπολιτικής πίεσης και εγχώριας οικονομικής πολιτικής είναι ευθεία. Η απειλή τοποθέτησης «Tomahawk» πυραύλων στην Ουκρανία και η επιβολή κυρώσεων στο ρωσικό ενεργειακό σύμπλεγμα αποτελούν μέσα πίεσης που μπορούν να μεταβάλουν την παγκόσμια προσφορά ενέργειας. Το αποτέλεσμα αυτό επηρεάζει τις διεθνείς τιμές πετρελαίου και φυσικού αερίου, προς τα πάνω και καθιστά συμφέρουσες τις σχιστολιθικές εξορύξεις ενέργειας των ΗΠΑ. Επομένως, οι στρατιωτικές και διπλωματικές κινήσεις δεν είναι ποτέ «καθαρά» στρατιωτικές καθώς έχουν άμεσο οικονομικό αντίκτυπο. </w:t>
      </w:r>
    </w:p>
    <w:p w14:paraId="3BA7EC84"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σύνδεση μεταξύ οργανωμένου εγκλήματος (καρτέλ ναρκωτικών από Βενεζουέλα) που όπως υποστηρίζουν οι ΗΠΑ δρουν ανεξέλικτα εντός των ΗΠΑ μπορεί να αποσταθεροποιήσει και να επιτείνουν την οικονομική αβεβαιότητα. Τα καρτέλ δεν είναι μόνο ζήτημα έννομης τάξεως.  Η εισβολή τους σε εγχώριες αγορές, η διείσδυσή τους σε μικροδίκτυα εφοδιασμού και η σύνδεση με παράνομες ροές κεφαλαίου επιβαρύνουν το κράτος με κοινωνικό και οικονομικό κόστος: από τη διαφθορά έως την αλλοίωση των τοπικών αγορών και την αποδυνάμωση της θεσμικής εμπιστοσύνης. Οι ΗΠΑ, για να προστατεύσουν την εσωτερική οικονομική σταθερότητα έχουν βγάλει τον στρατό των ΗΠΑ να ελέγξει την εγκληματικότητα. </w:t>
      </w:r>
      <w:r w:rsidRPr="00021283">
        <w:rPr>
          <w:rFonts w:cstheme="minorHAnsi"/>
          <w:color w:val="000000" w:themeColor="text1"/>
        </w:rPr>
        <w:t xml:space="preserve">Πιθανότατα οι Ρώσοι θα προσπαθήσουν να εκμεταλλευτούν τα καρτέλ, ίσως ακόμη και μέσα στις Ηνωμένες Πολιτείες λόγω των φιλικών σχέσεων με την Βενεζουέλα για να αποσταθεροποιήσουν τις ΗΠΑ ως αντίμετρο. </w:t>
      </w:r>
    </w:p>
    <w:p w14:paraId="34295B3F"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themeColor="text1"/>
        </w:rPr>
        <w:t xml:space="preserve">Αυτές τις επιλογές των Ρώσων </w:t>
      </w:r>
      <w:r w:rsidRPr="00021283">
        <w:rPr>
          <w:rFonts w:cstheme="minorHAnsi"/>
          <w:color w:val="000000"/>
        </w:rPr>
        <w:t>που παραβιάζουν το δόγμα Μονρόε</w:t>
      </w:r>
      <w:r w:rsidRPr="00021283">
        <w:rPr>
          <w:rFonts w:cstheme="minorHAnsi"/>
          <w:b/>
          <w:bCs/>
          <w:color w:val="000000"/>
        </w:rPr>
        <w:t xml:space="preserve"> </w:t>
      </w:r>
      <w:r w:rsidRPr="00021283">
        <w:rPr>
          <w:rFonts w:cstheme="minorHAnsi"/>
          <w:color w:val="000000" w:themeColor="text1"/>
        </w:rPr>
        <w:t xml:space="preserve">προσπαθούν να αποτρέψουν οι ΗΠΑ,  βγάζοντας στρατό να αντιμετωπίσει την εγκληματικότητα των καρτέλ ναρκωτικών που έχουν διεισδύσει στις ΗΠΑ. Αποκλείοντας τη Βενεζουέλα με ναυτικές δυνάμεις που πλέουν σε όλη την Καραϊβική (ως μήνυμα για άλλες φιλικές χώρες της Ρωσίας),  αποκόπτουν τα καρτέλ από τη δράση τους ώστε να μην μπορούν να εφοδιάζουν τα καρτέλ εντός των  ΗΠΑ και παράλληλα αποτρέπουν να αναβιώσουν οι συνεργασίες της Βενεζουέλας και των λοιπών χωρών της Καραϊβικής με τη Ρωσία. </w:t>
      </w:r>
      <w:r w:rsidRPr="00021283">
        <w:rPr>
          <w:rFonts w:cstheme="minorHAnsi"/>
          <w:color w:val="000000"/>
        </w:rPr>
        <w:t>Η μνήμη επιστρέφει στον τρόπο με τον οποίο οι Σοβιετικοί λειτουργούσαν στη Λατινική Αμερική, κι αυτό πολλαπλασιάζει το όλο ζήτημα.</w:t>
      </w:r>
    </w:p>
    <w:p w14:paraId="319E4AD1" w14:textId="77777777" w:rsidR="005C364D" w:rsidRPr="00021283" w:rsidRDefault="005C364D"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Στη σύγχρονη εκδοχή το Δόγμα Μονρόε αντιστοιχεί σε μια διαρκή προσπάθεια των ΗΠΑ να διασφαλίσουν τις οικονομικές τους υποδομές, ενεργειακές ροές και ναυτικές οδούς και δεν θα διστάσουν να λάβουν δράση στις άλλες χώρες της αμερικανικής ηπείρου. Η πρόκληση είναι να εφαρμοστεί αυτό το δόγμα με τρόπους που ελαχιστοποιούν την αστάθεια, σέβονται διεθνείς κανόνες και ταυτόχρονα προστατεύουν τα ζωτικά οικονομικά συμφέροντα της χώρας και των συμμάχων της, καθώς απαιτούνται συντονισμένες αστυνομικές/</w:t>
      </w:r>
      <w:proofErr w:type="spellStart"/>
      <w:r w:rsidRPr="00021283">
        <w:rPr>
          <w:rFonts w:eastAsia="Times New Roman" w:cstheme="minorHAnsi"/>
          <w:color w:val="000000"/>
          <w:kern w:val="0"/>
          <w:lang w:eastAsia="en-GB"/>
          <w14:ligatures w14:val="none"/>
        </w:rPr>
        <w:t>παρα</w:t>
      </w:r>
      <w:proofErr w:type="spellEnd"/>
      <w:r w:rsidRPr="00021283">
        <w:rPr>
          <w:rFonts w:eastAsia="Times New Roman" w:cstheme="minorHAnsi"/>
          <w:color w:val="000000"/>
          <w:kern w:val="0"/>
          <w:lang w:eastAsia="en-GB"/>
          <w14:ligatures w14:val="none"/>
        </w:rPr>
        <w:t>-στρατιωτικές επιχειρήσεις ενάντια στα δίκτυα εγκλήματος. Η απλή στρατιωτική υπεροχή δεν επαρκεί, καθώς οι ΗΠΑ με τα πολλαπλά οικονομικά προβλήματα που ήδη αντιμετωπίζουν χρειάζονται οικονομική ανθεκτικότητα.</w:t>
      </w:r>
    </w:p>
    <w:p w14:paraId="20A8FFFB" w14:textId="77777777" w:rsidR="005C364D" w:rsidRPr="00021283" w:rsidRDefault="005C364D" w:rsidP="00021283">
      <w:pPr>
        <w:spacing w:after="120" w:line="280" w:lineRule="exact"/>
        <w:jc w:val="both"/>
        <w:rPr>
          <w:rFonts w:cstheme="minorHAnsi"/>
        </w:rPr>
      </w:pPr>
    </w:p>
    <w:p w14:paraId="13DA9E75" w14:textId="77777777" w:rsidR="009B2D4D" w:rsidRPr="00021283" w:rsidRDefault="009B2D4D" w:rsidP="00021283">
      <w:pPr>
        <w:spacing w:after="120" w:line="280" w:lineRule="exact"/>
        <w:jc w:val="center"/>
        <w:rPr>
          <w:rFonts w:eastAsiaTheme="majorEastAsia" w:cstheme="minorHAnsi"/>
          <w:b/>
          <w:bCs/>
          <w:color w:val="000000" w:themeColor="text1"/>
        </w:rPr>
      </w:pPr>
      <w:r w:rsidRPr="00021283">
        <w:rPr>
          <w:rFonts w:eastAsiaTheme="majorEastAsia" w:cstheme="minorHAnsi"/>
          <w:b/>
          <w:bCs/>
          <w:color w:val="000000" w:themeColor="text1"/>
        </w:rPr>
        <w:br w:type="page"/>
      </w:r>
    </w:p>
    <w:p w14:paraId="23D8199D" w14:textId="49CBAB50" w:rsidR="00463A7F" w:rsidRPr="00021283" w:rsidRDefault="00463A7F" w:rsidP="00021283">
      <w:pPr>
        <w:spacing w:after="120" w:line="280" w:lineRule="exact"/>
        <w:jc w:val="both"/>
        <w:rPr>
          <w:rFonts w:cstheme="minorHAnsi"/>
        </w:rPr>
      </w:pPr>
    </w:p>
    <w:p w14:paraId="065E9BE0" w14:textId="77777777" w:rsidR="0017191D" w:rsidRPr="00021283" w:rsidRDefault="0017191D" w:rsidP="00021283">
      <w:pPr>
        <w:spacing w:after="120" w:line="280" w:lineRule="exact"/>
        <w:jc w:val="both"/>
        <w:rPr>
          <w:rFonts w:cstheme="minorHAnsi"/>
          <w:color w:val="000000"/>
        </w:rPr>
      </w:pPr>
    </w:p>
    <w:p w14:paraId="3E1E3C8E" w14:textId="77777777" w:rsidR="00357683" w:rsidRPr="00021283" w:rsidRDefault="00357683" w:rsidP="00021283">
      <w:pPr>
        <w:spacing w:after="120" w:line="280" w:lineRule="exact"/>
        <w:jc w:val="center"/>
        <w:rPr>
          <w:rFonts w:cstheme="minorHAnsi"/>
        </w:rPr>
      </w:pPr>
      <w:r w:rsidRPr="00021283">
        <w:rPr>
          <w:rFonts w:cstheme="minorHAnsi"/>
        </w:rPr>
        <w:t>Μπορεί η Ρωσία να πάρει αντίμετρα κατά της οικονομίας των ΗΠΑ;</w:t>
      </w:r>
    </w:p>
    <w:p w14:paraId="2905E4A9" w14:textId="77777777" w:rsidR="00357683" w:rsidRPr="00021283" w:rsidRDefault="0035768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6221EF66" w14:textId="77777777" w:rsidR="00357683" w:rsidRPr="00021283" w:rsidRDefault="0035768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0FBE5F02"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p>
    <w:p w14:paraId="16638D2F"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154F918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επανεμφάνιση γεωπολιτικών διλημμάτων που μοιάζουν με εκείνα του Ψυχρού Πολέμου υπογραμμίζει ότι, αν και η ιστορία δεν επαναλαμβάνεται αυτούσια, οι παλιές δυναμικές και τα στρατηγικά διλήμματα επανέρχονται υπό νέες συνθήκες. Ο εξοπλισμός της Ουκρανίας από τις ΗΠΑ συνεχίζεται με αποκορύφωμα την πιθανή τοποθέτηση πυραύλων Tomahawk με σκοπό να πλήξουν τα εργοστάσια κατασκευής των ρωσικών </w:t>
      </w:r>
      <w:r w:rsidRPr="00021283">
        <w:rPr>
          <w:rFonts w:asciiTheme="minorHAnsi" w:hAnsiTheme="minorHAnsi" w:cstheme="minorHAnsi"/>
          <w:color w:val="000000"/>
          <w:lang w:val="en-US"/>
        </w:rPr>
        <w:t>drones</w:t>
      </w:r>
      <w:r w:rsidRPr="00021283">
        <w:rPr>
          <w:rFonts w:asciiTheme="minorHAnsi" w:hAnsiTheme="minorHAnsi" w:cstheme="minorHAnsi"/>
          <w:color w:val="000000"/>
        </w:rPr>
        <w:t xml:space="preserve"> στα βάθη της Ρωσίας.</w:t>
      </w:r>
    </w:p>
    <w:p w14:paraId="288E3ADD"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Ρωσική αντίδραση ως αντίμετρα προς τις ενέργειες των ΗΠΑ έχει ήδη ξεκινήσει. Η πρόσφατη συμφωνία αναζωπύρωσης στρατιωτικών σχέσεων με την Κούβα που είχαν διακοπεί για πολλά χρόνια, και η στενότερη συνεργασία με τη Βενεζουέλα, αναδεικνύουν πώς η στρατηγική λογική της συμμετρίας και της αποτροπής παραμένει ενεργή. Το ζήτημα δεν είναι απλώς τεχνικό ποια όπλα, πού και πώς, αλλά θεμελιωδώς πολιτικό: ποια είναι τα όρια της αποδεκτής στρατηγικής συμπεριφοράς, πώς ορίζεται η εθνική ασφάλεια και πώς η γεωγραφία μεταφράζεται σε ισχύ.</w:t>
      </w:r>
    </w:p>
    <w:p w14:paraId="7374F5D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Βενεζουέλα επανέρχεται στο επίκεντρο ως κρίσιμος κόμβος, με διπλή διάσταση: από τη μία, η διάβρωση της κρατικής ισχύος και η σχέση με παράνομες δραστηριότητες, όπως η σύνδεση με καρτέλ ή ένοπλες ομάδες, δημιουργούν μηχανισμούς αδυναμίας στο εσωτερικό της, που μπορούν να αξιοποιηθούν από τις ΗΠΑ για να αποτρέψουν την συνεργασία της με τη Ρωσία, από την άλλη πλευρά, η στρατιωτική και πολιτική συνεργασία με τη Ρωσία μετατρέπει τη χώρα σε πιθανή πλατφόρμα ρωσικής επιρροής στην Αμερική. Η ιστορική μνήμη των δεκαετιών του 1980 και 1990, όταν οι εξωτερικοί παίκτες χρησιμοποιούσαν περιφερειακούς δρώντες για να προωθήσουν αντίστοιχους στόχους, χρησιμεύει ως επώδυνη υπενθύμιση για τα ρίσκα που συνεπάγεται η ανεξέλεγκτη εξωτερική παρέμβαση.</w:t>
      </w:r>
    </w:p>
    <w:p w14:paraId="69074258"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Κεντρικό γεωοικονομικό στοιχείο του προβλήματος είναι τα Στενά της Φλόριντα με την Κούβα, μήκους 90 χιλ. και ο θαλάσσιος διάδρομος του Κόλπου του Μεξικού.  Οι εμπορικές ροές από τα λιμάνια του Κόλπου αντιπροσωπεύουν πάνω από 40% των αμερικανικών εισαγωγών και εξαγωγών, και οποιαδήποτε διατάραξη σε αυτά τα θαλάσσια περάσματα θα είχε άμεσες οικονομικές συνέπειες στις ΗΠΑ. Η δυνατότητα της Ρωσίας να υπονομεύσει αυτή την πρόσβαση, μέσω υποβρυχίων, μετακινήσεων ναυτικών μονάδων ή ακόμη και της τοποθέτησης βάσεων κοντά σε κρίσιμους διαύλους, παραμένει, ως ένας μοχλός πίεσης προς τις ΗΠΑ. Η γεωγραφική εγγύτητα Κούβας–Φλόριντα δίνει στην περιοχή συμβολική, αλλά και πρακτική, βαρύτητα, καθιστώντας την έδαφος υψηλής ευαισθησίας στην αμερικανική πολιτική ασφάλειας.</w:t>
      </w:r>
    </w:p>
    <w:p w14:paraId="568907B4"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ιστορική εμπειρία δείχνει ότι οι μεγάλες δυνάμεις συχνά επιχειρούν να αποκτήσουν «ενεργητικές απαντήσεις» όταν νιώθουν απειλή στο σύστημα αποτροπής τους. Η τοποθέτηση Tomahawk σε περιοχές πλησίον της Ρωσίας θα μπορούσε να θεωρηθεί ως προσπάθεια επέκτασης της ικανότητας χτυπήματος και άσκησης πίεσης.  Η Ρωσική απόκριση, υπό τη λογική της αμοιβαιότητας, θα ήταν να αναζητήσει αντίστοιχες πλατφόρμες κοντά στην Αμερική. Η Κούβα, λόγω της ιστορικής σχέσης της με τη Ρωσία και της στρατηγικής της θέσης, εμφανίζεται ως το πιο ρεαλιστικό σημείο τέτοιας αντίδρασης, χωρίς αυτό να σημαίνει απαραίτητα ότι θα εξελιχθεί άμεσα σε νέα κρίση.</w:t>
      </w:r>
    </w:p>
    <w:p w14:paraId="61F96725"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πρόσφατη επανεμφάνιση ρωσικών στρατιωτικών συμφωνιών στην Καραϊβική ουσιαστικά λειτουργεί ως πολλαπλασιαστής ψυχολογικής επιρροής. Ακόμη κι αν η Ρωσία δεν προχωρήσει σε ανοιχτή στρατιωτική αντιπαράθεση ή σε ολοκληρωμένο μπλοκάρισμα θαλασσίων διαύλων, η ίδια η παρουσία και οι στρατιωτικές διπλωματικές κινήσεις δημιουργούν ασάφεια κόστους και χρόνου για τις ΗΠΑ, καθώς </w:t>
      </w:r>
      <w:r w:rsidRPr="00021283">
        <w:rPr>
          <w:rFonts w:asciiTheme="minorHAnsi" w:hAnsiTheme="minorHAnsi" w:cstheme="minorHAnsi"/>
          <w:color w:val="000000"/>
        </w:rPr>
        <w:lastRenderedPageBreak/>
        <w:t>υποχρεώνουν τις ΗΠΑ να αναθεωρήσουν στρατηγικές, να κρατήσουν δυνάμεις σε ετοιμότητα και, σε ακραίες συνθήκες, να πρέπει να διαχειριστούν και να δοκιμάσει διεθνείς συμμαχίες και οικονομικές επιπτώσεις. Η ικανότητα του αντιπάλου να «παίζει με την ψυχολογία» και να δημιουργεί στρατηγικές αβεβαιότητες αποτελεί σημαντικό μέρος της σύγχρονης γεωπολιτικής.</w:t>
      </w:r>
    </w:p>
    <w:p w14:paraId="37F6DFB7"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Οι οικονομικές συνέπειες μιας υποθετικής απώλειας πρόσβασης στα Στενά της Φλόριντα θα ήταν πολλαπλές. Πρώτον, η ανακατεύθυνση εμπορικών ροών μέσω λιγότερο αποδοτικών θαλάσσιων διαδρομών, π.χ. προς τη χερσόνησο του Γιουκατάν,  θα αύξανε το κόστος μεταφοράς, τον χρόνο και την ευπάθεια της εφοδιαστικής αλυσίδας. Δεύτερον, η Ευρώπη, ιδιαίτερα η Δυτική Ευρώπη που συνδέεται εμπορικά με τις ΗΠΑ, θα δεχόταν σοβαρές πιέσεις, καθώς το κόστος και οι καθυστερήσεις θα επηρέαζαν επίσης τις διασυνοριακές συναλλαγές. Τρίτον, η στρατιωτική ετοιμότητα και οι δαπάνες θα αυξάνονταν, καθώς το κόστος του ναυτικού και αεροπορικού ελέγχου των διαύλων θα ανερχόταν. Συνεπώς, η «στρατηγική αποσταθεροποίησης» μετατρέπεται εύκολα σε οικονομική κρίση υψηλού κόστους.</w:t>
      </w:r>
    </w:p>
    <w:p w14:paraId="14F15131"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ανάμειξη μη κρατικών οντοτήτων, όπως τα καρτέλ ναρκωτικών ή ένοπλες παραστρατιωτικές ομάδες,  προσθέτει ένα σύνθετο, μη-γραμμικό στοιχείο στον χάρτη κινδύνου. Κατά το παρελθόν, οι εξωτερικοί παράγοντες αξιοποίησαν τέτοιους δρώντες ως «πρακτικούς πολλαπλασιαστές» επιρροής, παρέχοντας όπλα ή πόρους προκειμένου να υπονομεύσουν κυβερνήσεις ή να αποσταθεροποιήσουν περιοχές. Η σημερινή σύζευξη μεταξύ οργανωμένου εγκλήματος και γεωπολιτικής στρατηγικής δημιουργεί ένα περιβάλλον όπου οι συμβατικές και μη-συμβατικές μορφές ισχύος αλληλεπιδρούν, με απρόβλεπτες συνέπειες για τη σταθερότητα των χωρών της Καραϊβικής.</w:t>
      </w:r>
    </w:p>
    <w:p w14:paraId="08C472E3"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Απέναντι σε αυτό το πλαίσιο, η διαμόρφωση πολιτικής απαιτεί πολυεπίπεδη στρατηγική: διπλωματική, οικονομική και στρατιωτική. Πρώτον, η διπλωματία πρέπει να στοχεύει στην ενίσχυση των θεσμών της περιφέρειας, στην υποστήριξη διαλόγου και στην αποφυγή κλιμάκωσης μέσω αμοιβαίων δεσμεύσεων. Δεύτερον, η οικονομική πολιτική οφείλει να μειώσει την ευπάθεια των αλυσίδων εφοδιασμού, επενδύοντας σε εναλλακτικές ροές και σε ανθεκτικότητα υποδομών. Τρίτον, σε διπλωματικό και στρατιωτικό επίπεδο, χρειάζεται συντονισμός με συμμάχους για να διασφαλιστεί η ελευθερία πλοήγησης και η πρόληψη μονομερών απειλών, χωρίς όμως να επιδεινωθεί η αντιπαράθεση με κινήσεις που θα δώσουν πρόσχημα για περαιτέρω αντίδραση.</w:t>
      </w:r>
    </w:p>
    <w:p w14:paraId="737816C6"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έξοδος του ναυτικού των ΗΠΑ στην Καραϊβική με ισχυρές δυνάμεις είναι μήνυμα προς τις χώρες της Λατινικής Αμερικής να μη συνάψουν υπονομευτικές συνεργασίες με τη Ρωσία, όπως την εποχή του Ψυχρού Πολέμου και ταυτόχρονα αποκόπτει τη θαλάσσια δίοδο των καρτέλ ναρκωτικών της Βενεζουέλας με αυτά που δρουν εντός των ΗΠΑ. Καθώς στο εσωτερικό των ΗΠΑ ο στρατός «κυνηγά» τα καρτέλ των ναρκωτικών, περιορίζει τη δυνατότητα να χρησιμοποιηθούν από εξωτερικές δυνάμεις για να δημιουργήσουν αποσταθεροποίηση. </w:t>
      </w:r>
    </w:p>
    <w:p w14:paraId="610E9F7E" w14:textId="77777777" w:rsidR="00357683" w:rsidRPr="00021283" w:rsidRDefault="00357683"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Συμπερασματικά, η κατάσταση δεν είναι απλώς μία αναβίωση παλαιών εντάσεων. Είναι μια σύγχρονη πρόκληση που διαμορφώνεται από παλιές στρατηγικές λογικές και νέες τεχνολογικές, πολιτικές και οικονομικές πραγματικότητες. Η επιτυχής διαχείριση θα απαιτήσει ρεαλιστική εκτίμηση κινδύνου, συνεργασία περιφερειακών και διεθνών εταίρων και την ικανότητα να γίνει διάκριση ανάμεσα σε πραγματικές απειλές και στρατηγικές χειρονομίες που αποσκοπούν περισσότερο στην επιρροή παρά στην άμεση σύγκρουση. Μόνο έτσι μπορεί να διασφαλιστεί η σταθερότητα σε μια περιοχή όπου η γεωγραφία, η ιστορία και η πολιτική ισχύος τέμνονται με ιδιαίτερα σύνθετο τρόπο. </w:t>
      </w:r>
    </w:p>
    <w:p w14:paraId="09097E77" w14:textId="77777777" w:rsidR="00357683" w:rsidRPr="00021283" w:rsidRDefault="00357683" w:rsidP="00021283">
      <w:pPr>
        <w:pStyle w:val="Web"/>
        <w:spacing w:after="120" w:afterAutospacing="0" w:line="280" w:lineRule="exact"/>
        <w:jc w:val="both"/>
        <w:rPr>
          <w:rFonts w:asciiTheme="minorHAnsi" w:hAnsiTheme="minorHAnsi" w:cstheme="minorHAnsi"/>
          <w:b/>
          <w:bCs/>
          <w:color w:val="000000"/>
        </w:rPr>
      </w:pPr>
      <w:r w:rsidRPr="00021283">
        <w:rPr>
          <w:rFonts w:asciiTheme="minorHAnsi" w:hAnsiTheme="minorHAnsi" w:cstheme="minorHAnsi"/>
          <w:color w:val="000000"/>
        </w:rPr>
        <w:t xml:space="preserve">Η παγκόσμια ειρήνη μπορεί να προέλθει από σταθερές συμμαχίες που με διπλωματία και αμυντική ισχύ, θα λειτουργούν ως αποτροπή στους ελάχιστους εναπομείναντες υπερφιλόδοξους ηγέτες, που δεν διστάζουν να θυσιάζουν την ευημερία των ίδιων των λαών τους, και εισβάλλουν σε άλλες χώρες για να αναστήσουν τις χαμένες αυτοκρατορίες τους. Η ιστορία όμως έχει διδάξει ότι ποτέ καμία αυτοκρατορία δεν κατάφερε να ανασυσταθεί. </w:t>
      </w:r>
    </w:p>
    <w:p w14:paraId="4C455EF7" w14:textId="77777777" w:rsidR="00357683" w:rsidRPr="00021283" w:rsidRDefault="00357683" w:rsidP="00021283">
      <w:pPr>
        <w:spacing w:after="120" w:line="280" w:lineRule="exact"/>
        <w:rPr>
          <w:rFonts w:cstheme="minorHAnsi"/>
        </w:rPr>
      </w:pPr>
    </w:p>
    <w:p w14:paraId="768E9113" w14:textId="77777777" w:rsidR="0017191D" w:rsidRPr="00021283" w:rsidRDefault="0017191D" w:rsidP="00021283">
      <w:pPr>
        <w:spacing w:after="120" w:line="280" w:lineRule="exact"/>
        <w:rPr>
          <w:rFonts w:cstheme="minorHAnsi"/>
        </w:rPr>
      </w:pPr>
    </w:p>
    <w:p w14:paraId="132F362E" w14:textId="77777777" w:rsidR="002B7CDE" w:rsidRPr="00021283" w:rsidRDefault="002B7CDE" w:rsidP="00021283">
      <w:pPr>
        <w:spacing w:after="120" w:line="280" w:lineRule="exact"/>
        <w:rPr>
          <w:rFonts w:cstheme="minorHAnsi"/>
        </w:rPr>
      </w:pPr>
    </w:p>
    <w:p w14:paraId="6ADA3A63" w14:textId="77777777" w:rsidR="001D0C2D" w:rsidRPr="00021283" w:rsidRDefault="001D0C2D" w:rsidP="00021283">
      <w:pPr>
        <w:spacing w:after="120" w:line="280" w:lineRule="exact"/>
        <w:rPr>
          <w:rFonts w:cstheme="minorHAnsi"/>
        </w:rPr>
      </w:pPr>
    </w:p>
    <w:p w14:paraId="5CC49AE3" w14:textId="77777777" w:rsidR="001D0C2D" w:rsidRPr="00021283" w:rsidRDefault="001D0C2D" w:rsidP="00021283">
      <w:pPr>
        <w:spacing w:after="120" w:line="280" w:lineRule="exact"/>
        <w:rPr>
          <w:rFonts w:cstheme="minorHAnsi"/>
        </w:rPr>
      </w:pPr>
    </w:p>
    <w:p w14:paraId="527B2DFF" w14:textId="77777777" w:rsidR="001D0C2D" w:rsidRPr="00021283" w:rsidRDefault="001D0C2D" w:rsidP="00021283">
      <w:pPr>
        <w:spacing w:after="120" w:line="280" w:lineRule="exact"/>
        <w:rPr>
          <w:rFonts w:cstheme="minorHAnsi"/>
        </w:rPr>
      </w:pPr>
    </w:p>
    <w:p w14:paraId="5AC6D347" w14:textId="77777777" w:rsidR="001D0C2D" w:rsidRPr="00021283" w:rsidRDefault="001D0C2D" w:rsidP="00021283">
      <w:pPr>
        <w:spacing w:after="120" w:line="280" w:lineRule="exact"/>
        <w:rPr>
          <w:rFonts w:cstheme="minorHAnsi"/>
        </w:rPr>
      </w:pPr>
    </w:p>
    <w:p w14:paraId="70067F84" w14:textId="77777777" w:rsidR="001D0C2D" w:rsidRPr="00021283" w:rsidRDefault="001D0C2D" w:rsidP="00021283">
      <w:pPr>
        <w:spacing w:after="120" w:line="280" w:lineRule="exact"/>
        <w:rPr>
          <w:rFonts w:cstheme="minorHAnsi"/>
        </w:rPr>
      </w:pPr>
    </w:p>
    <w:p w14:paraId="60FB093C" w14:textId="77777777" w:rsidR="001D0C2D" w:rsidRPr="00021283" w:rsidRDefault="001D0C2D" w:rsidP="00021283">
      <w:pPr>
        <w:pStyle w:val="Web"/>
        <w:spacing w:before="0" w:beforeAutospacing="0" w:after="120" w:afterAutospacing="0" w:line="280" w:lineRule="exact"/>
        <w:jc w:val="center"/>
        <w:rPr>
          <w:rFonts w:asciiTheme="minorHAnsi" w:hAnsiTheme="minorHAnsi" w:cstheme="minorHAnsi"/>
          <w:b/>
          <w:bCs/>
          <w:color w:val="000000" w:themeColor="text1"/>
        </w:rPr>
      </w:pPr>
      <w:r w:rsidRPr="00021283">
        <w:rPr>
          <w:rFonts w:asciiTheme="minorHAnsi" w:hAnsiTheme="minorHAnsi" w:cstheme="minorHAnsi"/>
          <w:b/>
          <w:bCs/>
          <w:color w:val="000000" w:themeColor="text1"/>
        </w:rPr>
        <w:t xml:space="preserve">Η Πολυκεντρικότητα και όχι η πολυπολικότητα οδηγεί την παγκόσμια οικονομία </w:t>
      </w:r>
    </w:p>
    <w:p w14:paraId="199E3451" w14:textId="77777777" w:rsidR="001D0C2D" w:rsidRPr="00021283" w:rsidRDefault="001D0C2D"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6549C205" w14:textId="77777777" w:rsidR="001D0C2D" w:rsidRPr="00021283" w:rsidRDefault="001D0C2D"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A5154D" w14:textId="77777777" w:rsidR="001D0C2D" w:rsidRPr="00021283" w:rsidRDefault="001D0C2D" w:rsidP="00021283">
      <w:pPr>
        <w:pStyle w:val="Web"/>
        <w:spacing w:before="0" w:beforeAutospacing="0" w:after="120" w:afterAutospacing="0" w:line="280" w:lineRule="exact"/>
        <w:rPr>
          <w:rFonts w:asciiTheme="minorHAnsi" w:hAnsiTheme="minorHAnsi" w:cstheme="minorHAnsi"/>
          <w:b/>
          <w:bCs/>
          <w:color w:val="000000" w:themeColor="text1"/>
        </w:rPr>
      </w:pPr>
    </w:p>
    <w:p w14:paraId="25743184"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04591D61" w14:textId="042BF575"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μεταψυχροπολεμικό διεθνές σύστημα, μετά την κατάρρευση της Σοβιετικής Ένωσης, εμφανίστηκε αρχικά ως μονοπολικό.  Οι Ηνωμένες Πολιτείες λειτουργούσαν ως ο κυρίαρχος ηγεμόνας σε στρατιωτικό, οικονομικό και ιδεολογικό επίπεδο. Ωστόσο, από τις αρχές του 21ου αιώνα οι διεθνείς δομές έχουν υποστεί βαθιές μεταβολές. Η άνοδος νέων οικονομικών δυνάμεων, η ενίσχυση περιφερειακών οργανισμών, η εξάπλωση τεχνολογικών και οικονομικών δικτύων, καθώς και η αυξανόμενη επιρροή μη κρατικών φορέων όπως των πολυεθνικών επιχειρήσεων, διεθνών οργανώσεων, κοινωνικών δικτύων κλπ.  έχουν οδηγήσει σε ευρεία αμφισβήτηση της ιδέας της διαρκούς μονοπολικότητας. Στο πλαίσιο αυτό, συγκρούονται δύο έννοιες που επιχειρούν να περιγράψουν τη μετάβαση: η πολυπολικότητα και ο πολυκεντρισμός. Αν και χρησιμοποιούνται συχνά ανταλλάξιμα, έχουν διαφορετικές αναλυτικές συνέπειες και πολιτικές προεκτάσεις. Από οικονομικής απόψεως η διάκριση αυτή είναι πολύ σημαντική για τη χάραξη μακροχρόνιων βιώσιμων στρατηγικών ανάπτυξης.</w:t>
      </w:r>
    </w:p>
    <w:p w14:paraId="69C8C25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πολυπολικότητα παραδοσιακά σημαίνει ένα διεθνές σύστημα στο οποίο υπάρχουν πολλαπλοί πόλοι με σχετικά ισοδύναμες ικανότητες, κυρίως στρατιωτικές, οικονομικές και πολιτικές, που ανταγωνίζονται και ισορροπούν μεταξύ τους. Ιστορικά παραδείγματα αυτού του τύπου συστήματος βρίσκονται στην Ευρώπη του 19ου αιώνα, όπου μεγάλες δυνάμεις διατήρησαν μια λεπτή ισορροπία δυνάμεων. Στο θεωρητικό επίπεδο, η πολυπολικότητα ταυτίζεται με την ιδέα ότι η ισχύς κατανέμεται σχετικώς συμμετρικά. Οι συμμαχίες, οι αντισυμμαχίες και οι μετακινήσεις των συσχετισμών δύναμης καθορίζουν την αστάθεια ή τη σταθερότητα του συστήματος. Ωστόσο, στην παρούσα εποχή η υπόθεση της συμμετρίας είναι προβληματική: η ισχύς δεν έχει κατανεμηθεί ομοιόμορφα και οι πόλοι που αναδύονται διαθέτουν διαφορετικά πλεονεκτήματα, περιορισμούς και πεδία επιρροής.</w:t>
      </w:r>
    </w:p>
    <w:p w14:paraId="55D474F9"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μοντέλο της πολυπολικότητας υποθέτει ότι τα κέντρα ισχύος είναι σχετικά ισοδύναμα, κάτι που οδηγεί σε απλουστευμένες προσεγγίσεις. Αγνοεί, όμως, τρεις κρίσιμες πραγματικότητες: </w:t>
      </w:r>
    </w:p>
    <w:p w14:paraId="5298477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 Την ανισοκατανομή της ισχύος: δηλαδή τις διαφορές σε στρατιωτική, οικονομική και θεσμική ικανότητα μεταξύ των δρώντων.</w:t>
      </w:r>
    </w:p>
    <w:p w14:paraId="36FAF70D"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β) Τον ρόλο των μη κρατικών παραγόντων, όπως οι πολυεθνικές επιχειρήσεις, οι ΜΚΟ και τα διακρατικά δίκτυα που αποκτούν όλο και μεγαλύτερη επιρροή, και </w:t>
      </w:r>
    </w:p>
    <w:p w14:paraId="54E47E7F"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γ) Την αλληλεξάρτηση των συστημάτων, όπου η ισχύς διαχέεται και ασκείται τόσο συνεργατικά όσο και ανταγωνιστικά σε διαφορετικούς τομείς. </w:t>
      </w:r>
    </w:p>
    <w:p w14:paraId="5CD5A0A2"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Εστιάζοντας αποκλειστικά σε ισχυρούς, κρατοκεντρικούς πόλους, η έννοια της πολυπολικότητας δεν καταφέρνει να περιγράψει τη σύνθετη πραγματικότητα της σύγχρονης παγκόσμιας οικονομίας και διακυβέρνησης.</w:t>
      </w:r>
    </w:p>
    <w:p w14:paraId="0A80402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 xml:space="preserve">Για να </w:t>
      </w:r>
      <w:proofErr w:type="spellStart"/>
      <w:r w:rsidRPr="00021283">
        <w:rPr>
          <w:rFonts w:asciiTheme="minorHAnsi" w:hAnsiTheme="minorHAnsi" w:cstheme="minorHAnsi"/>
          <w:color w:val="000000"/>
        </w:rPr>
        <w:t>περιγραφεί</w:t>
      </w:r>
      <w:proofErr w:type="spellEnd"/>
      <w:r w:rsidRPr="00021283">
        <w:rPr>
          <w:rFonts w:asciiTheme="minorHAnsi" w:hAnsiTheme="minorHAnsi" w:cstheme="minorHAnsi"/>
          <w:color w:val="000000"/>
        </w:rPr>
        <w:t xml:space="preserve"> ακριβέστερα το σημερινό τοπίο, ο όρος πολυκεντρισμός είναι πιο κατάλληλος. Ο πολυκεντρισμός δηλώνει ένα πλέγμα πολλαπλών κέντρων ισχύος που διαφοροποιούνται ως προς την εμβέλεια, το είδος και την ένταση της επιρροής τους. Σε αντίθεση με την άκαμπτη εικόνα της πολυπολικότητας, ο πολυκεντρισμός αναγνωρίζει την ασυμμετρία: διαφορετικά κέντρα κυριαρχούν σε διαφορετικούς τομείς (στρατιωτικό, οικονομικό, τεχνολογικό, θεσμικό ή πολιτισμικό) και συνυπάρχουν μέσω συνεργασιών, ανταγωνισμών και αμοιβαίων εξαρτήσεων. Έτσι, το διεθνές σύστημα του 21ου αιώνα δεν είναι μια απλή αρένα μεταξύ ομοίων πόλων, αλλά ένα δυναμικό δίκτυο πολλαπλών κέντρων που επικαλύπτονται και συγκρούονται κατά τομέα. Υπάρχει ένα δίκτυο πολλαπλών κέντρων επιρροής, το κάθε ένα με ειδικό ρόλο και τομέα δράσης:</w:t>
      </w:r>
    </w:p>
    <w:p w14:paraId="752A78E0"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Οικονομικά κέντρα</w:t>
      </w:r>
      <w:r w:rsidRPr="00021283">
        <w:rPr>
          <w:rFonts w:asciiTheme="minorHAnsi" w:hAnsiTheme="minorHAnsi" w:cstheme="minorHAnsi"/>
          <w:color w:val="000000"/>
        </w:rPr>
        <w:t xml:space="preserve"> αποτελούν οι ΗΠΑ, η Κίνα, η Ευρωπαϊκή Ένωση, η ASEAN, ορισμένες αναδυόμενες αγορές και σχηματισμοί όπως οι BRICS, καθώς και ενεργειακοί κολοσσοί (</w:t>
      </w:r>
      <w:r w:rsidRPr="00021283">
        <w:rPr>
          <w:rFonts w:asciiTheme="minorHAnsi" w:hAnsiTheme="minorHAnsi" w:cstheme="minorHAnsi"/>
          <w:color w:val="000000"/>
          <w:lang w:val="en-US"/>
        </w:rPr>
        <w:t>Exxon</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Chevron</w:t>
      </w:r>
      <w:r w:rsidRPr="00021283">
        <w:rPr>
          <w:rFonts w:asciiTheme="minorHAnsi" w:hAnsiTheme="minorHAnsi" w:cstheme="minorHAnsi"/>
          <w:color w:val="000000"/>
        </w:rPr>
        <w:t xml:space="preserve"> κλπ.). </w:t>
      </w:r>
    </w:p>
    <w:p w14:paraId="796C1F9C"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ασφάλειας</w:t>
      </w:r>
      <w:r w:rsidRPr="00021283">
        <w:rPr>
          <w:rFonts w:asciiTheme="minorHAnsi" w:hAnsiTheme="minorHAnsi" w:cstheme="minorHAnsi"/>
          <w:color w:val="000000"/>
        </w:rPr>
        <w:t xml:space="preserve">: κεντρικό ρόλο διαδραματίζουν το ΝΑΤΟ, οι ΗΠΑ και η Ρωσία, καθώς και περιφερειακά στρατιωτικά/αμυντικά σχήματα όπως ο Οργανισμός Συνεργασίας της Σαγκάης και η Αφρικανική Ένωση. </w:t>
      </w:r>
    </w:p>
    <w:p w14:paraId="440595A3"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Κανονιστικά και θεσμικά κέντρα</w:t>
      </w:r>
      <w:r w:rsidRPr="00021283">
        <w:rPr>
          <w:rFonts w:asciiTheme="minorHAnsi" w:hAnsiTheme="minorHAnsi" w:cstheme="minorHAnsi"/>
          <w:color w:val="000000"/>
        </w:rPr>
        <w:t xml:space="preserve"> αποτελούν οι παγκόσμιοι θεσμοί —ΟΗΕ, ΠΟΕ, ΟΟΣΑ, ΔΝΤ και άλλοι οργανισμοί.</w:t>
      </w:r>
    </w:p>
    <w:p w14:paraId="254A72B2" w14:textId="77777777" w:rsidR="001D0C2D" w:rsidRPr="00021283" w:rsidRDefault="001D0C2D" w:rsidP="00021283">
      <w:pPr>
        <w:pStyle w:val="Web"/>
        <w:numPr>
          <w:ilvl w:val="0"/>
          <w:numId w:val="73"/>
        </w:numPr>
        <w:spacing w:after="120" w:afterAutospacing="0" w:line="280" w:lineRule="exact"/>
        <w:jc w:val="both"/>
        <w:rPr>
          <w:rFonts w:asciiTheme="minorHAnsi" w:hAnsiTheme="minorHAnsi" w:cstheme="minorHAnsi"/>
          <w:color w:val="000000"/>
        </w:rPr>
      </w:pPr>
      <w:r w:rsidRPr="00021283">
        <w:rPr>
          <w:rFonts w:asciiTheme="minorHAnsi" w:hAnsiTheme="minorHAnsi" w:cstheme="minorHAnsi"/>
          <w:b/>
          <w:bCs/>
          <w:color w:val="000000"/>
        </w:rPr>
        <w:t>Κέντρα τεχνολογίας και πολιτισμικά κέντρα</w:t>
      </w:r>
      <w:r w:rsidRPr="00021283">
        <w:rPr>
          <w:rFonts w:asciiTheme="minorHAnsi" w:hAnsiTheme="minorHAnsi" w:cstheme="minorHAnsi"/>
          <w:color w:val="000000"/>
        </w:rPr>
        <w:t xml:space="preserve"> ως μη κρατικοί δρώντες, δημιουργούν οι μεγάλοι τεχνολογικοί κόμβοι (π.χ. </w:t>
      </w:r>
      <w:r w:rsidRPr="00021283">
        <w:rPr>
          <w:rFonts w:asciiTheme="minorHAnsi" w:hAnsiTheme="minorHAnsi" w:cstheme="minorHAnsi"/>
          <w:color w:val="000000"/>
          <w:lang w:val="en-US"/>
        </w:rPr>
        <w:t>Tesla</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Nvidia</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Amazon</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Google</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OpenAI</w:t>
      </w:r>
      <w:r w:rsidRPr="00021283">
        <w:rPr>
          <w:rFonts w:asciiTheme="minorHAnsi" w:hAnsiTheme="minorHAnsi" w:cstheme="minorHAnsi"/>
          <w:color w:val="000000"/>
        </w:rPr>
        <w:t xml:space="preserve">, </w:t>
      </w:r>
      <w:r w:rsidRPr="00021283">
        <w:rPr>
          <w:rFonts w:asciiTheme="minorHAnsi" w:hAnsiTheme="minorHAnsi" w:cstheme="minorHAnsi"/>
          <w:color w:val="000000"/>
          <w:lang w:val="en-US"/>
        </w:rPr>
        <w:t>Microsoft</w:t>
      </w:r>
      <w:r w:rsidRPr="00021283">
        <w:rPr>
          <w:rFonts w:asciiTheme="minorHAnsi" w:hAnsiTheme="minorHAnsi" w:cstheme="minorHAnsi"/>
          <w:color w:val="000000"/>
        </w:rPr>
        <w:t>, κλπ.), τα διεθνή μέσα ενημέρωσης, και διακρατικές τεχνολογικές εταιρείες.</w:t>
      </w:r>
    </w:p>
    <w:p w14:paraId="341EE065"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Παραδείγματα αυτής της δομής είναι εύκολα αναγνωρίσιμα. Οι ΗΠΑ διατηρούν σημαντική τεχνοστρατηγική και στρατιωτική υπεροχή σε παγκόσμιο επίπεδο, αλλά η Κίνα αναπτύσσει σε μεγάλο βαθμό την οικονομική και τεχνολογική της επιρροή και δομεί περιφερειακά δίκτυα επιρροής όπως μέσω της πρωτοβουλίας «Ο Δρόμος του Μεταξιού» (</w:t>
      </w:r>
      <w:r w:rsidRPr="00021283">
        <w:rPr>
          <w:rFonts w:asciiTheme="minorHAnsi" w:hAnsiTheme="minorHAnsi" w:cstheme="minorHAnsi"/>
          <w:color w:val="000000"/>
          <w:lang w:val="en-US"/>
        </w:rPr>
        <w:t>BR</w:t>
      </w:r>
      <w:r w:rsidRPr="00021283">
        <w:rPr>
          <w:rFonts w:asciiTheme="minorHAnsi" w:hAnsiTheme="minorHAnsi" w:cstheme="minorHAnsi"/>
          <w:color w:val="000000"/>
        </w:rPr>
        <w:t xml:space="preserve">I). Η Ευρωπαϊκή Ένωση ασκεί ισχυρή ρυθμιστική και κανονιστική επιρροή, όπως σε θέματα εμπορίου, περιβάλλοντος και ψηφιακής ρύθμισης, χωρίς να διαθέτει ισοδύναμη, ενιαία γεωπολιτική και στρατιωτική ισχύ. Παράλληλα, χώρες όπως η Ινδία, η Βραζιλία, η Τουρκία και περιφερειακοί οργανισμοί (ASEAN, Αφρικανική Ένωση) αναδύονται ως περιφερειακοί πόλοι με ειδικούς ρόλους. Τέλος, μη κρατικοί φορείς, όπως οι εταιρείες της Silicon Valley ως μεγάλες τεχνολογικές εταιρείες, διεθνή ΜΜΕ και κοινωνικά δίκτυα, αποτελούν τεχνολογικά και πολιτισμικά κέντρα ισχύος τα οποία διαμορφώνουν συμπεριφορές, οικονομικές ροές και διεθνή πρότυπα. Επιπλέον χώρες όπως η η Τουρκία, η Ρωσία, το Ιράν και η Κίνα, λόγω του αυτοκρατορικού τους παρελθόντος  αναπτύσσουν στρατηγικές αναβίωσης  των χαμένων αυτοκρατοριών τους, αναζητώντας  επιρροές στις παλιές κατακτήσεις τους, χωρίς να αντιλαμβάνονται ότι ποτέ στην ιστορία μια αυτοκρατορία δεν ξαναδημιουργήθηκε. </w:t>
      </w:r>
    </w:p>
    <w:p w14:paraId="1F935258"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ασυμμετρία αυτή έχει σημαντικές θεωρητικές συνέπειες. Η παραδοσιακή θεωρία συχνά εστιάζει σε κράτη-μονοπώλια της ισχύος. Όμως στο πολυκεντρικό πλαίσιο η ισχύς είναι πολυδιάστατη και διασκορπισμένη. Αυτό απαιτεί εξέλιξη των εννοιολογικών εργαλείων: η ανάλυση πρέπει να λαμβάνει υπόψη ικανότητες σε ειδικούς τομείς, δίκτυα εξάρτησης, και τη λειτουργία θεσμικών και ιδιωτικών φορέων. Επιπλέον, η έννοια της ασφάλειας πρέπει να επαναπροσδιοριστεί πέρα από τη στρατιωτική διάσταση, συμπεριλαμβάνοντας οικονομική, τεχνολογική και ανθρώπινη ασφάλεια.</w:t>
      </w:r>
    </w:p>
    <w:p w14:paraId="71CAB0AA"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Σε πρακτικό επίπεδο, ο πολυκεντρισμός επιβάλλει αλλαγές στη διεθνή οικονομία και διακυβέρνηση. Όταν η ισχύς είναι διάχυτη και ειδικευμένη κατά τομέα, οι παραδοσιακές λύσεις μέσω αποκλειστικής ηγεμονίας ή σκληρών μπλοκ αποδεικνύονται ανεπαρκείς. Χρειάζονται πολυμορφικά, συνεργατικά πλαίσια λήψης αποφάσεων που συνδυάζουν κράτη, διεθνείς οργανισμούς, ιδιωτικούς φορείς και κοινωνία των πολιτών. Η αντιμετώπιση παγκόσμιων προβλημάτων, όπως η προστασία του περιβάλλοντος, οι υγειονομικές κρίσεις, η ψηφιακή διακυβέρνηση, χρηματοπιστωτική σταθερότητα, έλεγχος πυρηνικών, έλεγχος τεχνητής νοημοσύνης κλπ., απαιτεί διατομεακές λύσεις και δικτύωση πολλών κέντρων.</w:t>
      </w:r>
    </w:p>
    <w:p w14:paraId="07E85A87"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Επιπλέον, η πολυκεντρική δομή φέρνει νέες προκλήσεις για τη σταθερότητα. Η πολλαπλότητα των κέντρων μπορεί να οδηγήσει σε ανταγωνισμό σε επιμέρους τομείς, ασυνεπή πολιτική συνεργασία και περιφερειακές εντάσεις. Επίσης, η δυνατότητα κρατών ή ιδιωτικών φορέων να ασκήσουν επιρροή μέσω οικονομικών εξαρτήσεων ή ψηφιακών πλατφορμών δημιουργεί νέες μορφές εξάρτησης που δεν ρυθμίζονται επαρκώς από τα υπάρχοντα διεθνή όργανα. Αυτό υπογραμμίζει την ανάγκη για ενίσχυση θεσμών που θα μπορούν να επιβλέπουν και να ρυθμίζουν τέτοιες σχέσεις, προστατεύοντας ταυτόχρονα τις μικρότερες και πιο ευάλωτες οντότητες.</w:t>
      </w:r>
    </w:p>
    <w:p w14:paraId="77E5AEC1" w14:textId="77777777" w:rsidR="001D0C2D" w:rsidRPr="00021283" w:rsidRDefault="001D0C2D"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 xml:space="preserve">Η μετάβαση σε ένα πολυκεντρικό πλαίσιο προσφέρει, ωστόσο, και ευκαιρίες. Η διασύνδεση και ο πλουραλισμός μπορούν να ενισχύσουν την καινοτομία, να επιτρέψουν μορφές συνεργασίας προσαρμοσμένες σε συγκεκριμένα προβλήματα και να μειώσουν την επικίνδυνη συγκέντρωση εξουσίας σε έναν μόνο παράγοντα. Ταυτόχρονα, προσφέρουν δυνατότητες για πιο πολλαπλές ζώνες συνεργασίας, όπου κράτη και φορείς συμμαχούν ανάλογα με τα συμφέροντά τους σε επιμέρους ζητήματα αντί για αμετάβλητες, γεωπολιτικές συμμαχίες. </w:t>
      </w:r>
      <w:r w:rsidRPr="00021283">
        <w:rPr>
          <w:rFonts w:asciiTheme="minorHAnsi" w:hAnsiTheme="minorHAnsi" w:cstheme="minorHAnsi"/>
          <w:color w:val="000000" w:themeColor="text1"/>
        </w:rPr>
        <w:t>Επιπλέον, χωρίς μια μονοκεντρική ηγεμονία ή δεσπόζοντες πόλους, η παγκόσμια διακυβέρνηση πρέπει να υιοθετήσει την κοινή ηγεσία και τα συνεργατικά πλαίσια. Τα πολυκεντρικά συστήματα είναι εγγενώς δυναμικά, απαιτώντας από κράτη και θεσμούς να προσαρμόζονται σε μεταβαλλόμενες ισορροπίες ισχύος και σε νέα κέντρα επιρροής.</w:t>
      </w:r>
    </w:p>
    <w:p w14:paraId="416E076B" w14:textId="77777777" w:rsidR="001D0C2D" w:rsidRPr="00021283" w:rsidRDefault="001D0C2D"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Συμπερασματικά, η κατανόηση της σύγχρονης παγκόσμιας  οικονομίας και τάξης απαιτεί μετατόπιση από την απλουστευτική εικόνα της πολυπολικότητας στην πιο ευέλικτη και ρεαλιστική έννοια του πολυκεντρισμού. Η ποικιλία και η ασυμμετρία των κέντρων ισχύος, η παρουσία ισχυρών μη κρατικών φορέων και η βαθιά αλληλεξάρτηση καθορίζουν ένα περιβάλλον όπου η διακυβέρνηση πρέπει να ανασχηματιστεί. Η θεωρία και η πολιτική πρέπει να ανταποκριθούν με νέα εργαλεία ανάλυσης, θεσμούς και πολιτικές που θα επιτρέπουν συνεργασίες, θα διαχειρίζονται ανταγωνισμούς και θα προάγουν τη συλλογική διαχείριση των κοινών προβλημάτων ενός κόσμου πολλαπλών, άνισων αλλά αλληλεξαρτώμενων κέντρων ισχύος. Η μελλοντική σοφία στη λήψη αποφάσεων, οφείλει να εμβαθύνει στην κατανόηση των διασυνδέσεων αυτών και να αναπτύξει στρατηγικές για αποτελεσματική και δίκαιη παγκόσμια οικονομική ανάπτυξη και διακυβέρνηση.</w:t>
      </w:r>
    </w:p>
    <w:p w14:paraId="351F5D87" w14:textId="77777777" w:rsidR="001D0C2D" w:rsidRPr="00021283" w:rsidRDefault="001D0C2D" w:rsidP="00021283">
      <w:pPr>
        <w:spacing w:after="120" w:line="280" w:lineRule="exact"/>
        <w:rPr>
          <w:rFonts w:cstheme="minorHAnsi"/>
        </w:rPr>
      </w:pPr>
    </w:p>
    <w:p w14:paraId="53438967" w14:textId="77777777" w:rsidR="001D0C2D" w:rsidRPr="00021283" w:rsidRDefault="001D0C2D" w:rsidP="00021283">
      <w:pPr>
        <w:spacing w:after="120" w:line="280" w:lineRule="exact"/>
        <w:rPr>
          <w:rFonts w:cstheme="minorHAnsi"/>
        </w:rPr>
      </w:pPr>
    </w:p>
    <w:p w14:paraId="64602D93" w14:textId="11C4977B" w:rsidR="00AF2652" w:rsidRPr="00021283" w:rsidRDefault="00AF2652" w:rsidP="00021283">
      <w:pPr>
        <w:spacing w:after="120" w:line="280" w:lineRule="exact"/>
        <w:rPr>
          <w:rFonts w:cstheme="minorHAnsi"/>
        </w:rPr>
      </w:pPr>
      <w:r w:rsidRPr="00021283">
        <w:rPr>
          <w:rFonts w:cstheme="minorHAnsi"/>
        </w:rPr>
        <w:br w:type="page"/>
      </w:r>
    </w:p>
    <w:p w14:paraId="10A815CC" w14:textId="77777777" w:rsidR="004E7A80" w:rsidRPr="00021283" w:rsidRDefault="004E7A80" w:rsidP="00021283">
      <w:pPr>
        <w:spacing w:after="120" w:line="280" w:lineRule="exact"/>
        <w:jc w:val="center"/>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lastRenderedPageBreak/>
        <w:t xml:space="preserve">Η νέα  διαπραγματευτική δύναμη της Ελλάδας </w:t>
      </w:r>
    </w:p>
    <w:p w14:paraId="21BCBEA8" w14:textId="77777777" w:rsidR="00AF2652" w:rsidRPr="00021283" w:rsidRDefault="00AF2652"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0EAFFE8" w14:textId="77777777" w:rsidR="00AF2652" w:rsidRPr="00021283" w:rsidRDefault="00AF2652" w:rsidP="00021283">
      <w:pPr>
        <w:spacing w:after="120" w:line="280" w:lineRule="exact"/>
        <w:jc w:val="center"/>
        <w:rPr>
          <w:rFonts w:cstheme="minorHAnsi"/>
          <w:color w:val="000000" w:themeColor="text1"/>
        </w:rPr>
      </w:pPr>
      <w:r w:rsidRPr="00021283">
        <w:rPr>
          <w:rFonts w:cstheme="minorHAnsi"/>
          <w:color w:val="000000" w:themeColor="text1"/>
        </w:rPr>
        <w:t xml:space="preserve">Πολυτεχνείου Κρήτης Εργαστήριο Επιστήμης των Δεδομένων </w:t>
      </w:r>
    </w:p>
    <w:p w14:paraId="32684F0F" w14:textId="77777777" w:rsidR="00AF2652" w:rsidRPr="00021283" w:rsidRDefault="00AF2652" w:rsidP="00021283">
      <w:pPr>
        <w:spacing w:after="120" w:line="280" w:lineRule="exact"/>
        <w:jc w:val="center"/>
        <w:rPr>
          <w:rFonts w:cstheme="minorHAnsi"/>
          <w:color w:val="000000" w:themeColor="text1"/>
        </w:rPr>
      </w:pPr>
    </w:p>
    <w:p w14:paraId="66ADBBE0" w14:textId="4086E512"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βρίσκεται σήμερα μπροστά σε μια ιστορική ευκαιρία να μετατραπεί σε στρατηγικό κόμβο εμπορίου, ενέργειας και ψηφιακών δικτύων στη Μεσόγειο. Οι πρόσφατες ενεργειακές συμφωνίες που καθιστούν την Ελλάδα ασφαλή διάδρομο διέλευσης ενέργειας,  η δημιουργία του Ινδικού «Δρόμου του Μεταξιού», του Ινδο-Μεσανατολικο-Ευρωπαϊκού Οικονομικού Διαδρόμου (IMEC)  τοποθετούν τη χώρα στο επίκεντρο μιας νέας παγκόσμιας αλυσίδας εφοδιασμού, δίνοντάς της </w:t>
      </w:r>
      <w:r w:rsidRPr="00021283">
        <w:rPr>
          <w:rFonts w:eastAsia="Times New Roman" w:cstheme="minorHAnsi"/>
          <w:b/>
          <w:bCs/>
          <w:color w:val="000000"/>
          <w:kern w:val="0"/>
          <w:lang w:eastAsia="en-GB"/>
          <w14:ligatures w14:val="none"/>
        </w:rPr>
        <w:t>μοχλούς διαπραγμάτευσης</w:t>
      </w:r>
      <w:r w:rsidRPr="00021283">
        <w:rPr>
          <w:rFonts w:eastAsia="Times New Roman" w:cstheme="minorHAnsi"/>
          <w:color w:val="000000"/>
          <w:kern w:val="0"/>
          <w:lang w:eastAsia="en-GB"/>
          <w14:ligatures w14:val="none"/>
        </w:rPr>
        <w:t xml:space="preserve"> που δεν είχε ποτέ στο παρελθόν.</w:t>
      </w:r>
    </w:p>
    <w:p w14:paraId="320D80E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αναδιάταξη των εμπορικών ροών μεταξύ Ασίας και Ευρώπης, επιβάλλεται από μια νέα πραγματικότητα,  καθώς η Ευρώπη αναζητεί ασφαλείς προμηθευτές και ασφαλείς διαδρομές μετά την  εμφάνιση των κάθε είδους Χούθι που διαταράσσουν τους εμπορικούς διαδρόμους, αλλά και την οπλοποίηση των προμηθειών από αυταρχικές κυβερνήσεις με αναθεωρητικούς στόχους.  </w:t>
      </w:r>
    </w:p>
    <w:p w14:paraId="4B15FEEB"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Ελλάδα μπορεί να εξελιχθεί σε κεντρικό σημείο διαμετακομιστικού εμπορίου. Λιμάνια όπως ο Πειραιάς, η Θεσσαλονίκη και κυρίως η Αλεξανδρούπολη έχουν τη δυνατότητα να υποδέχονται τεράστιες ποσότητες προϊόντων, τα οποία θα διοχετεύονται στην Κεντρική Ευρώπη μέσω αναβαθμισμένων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σιδηροδρομικών διαδρόμων, υπερσύγχρονων δρόμων  και αγωγών. Κάθε πλοίο που καταπλέει αποφέρει σημαντικά έσοδα σε λιμενικά τέλη, ενώ οι συνοδευτικές υποδομές (αποθήκες, εφοδιαστικές αλυσίδες, τεχνολογικά κέντρα) δημιουργούν νέες θέσεις εργασίας και επενδυτικές ευκαιρίες. Η τοποθέτηση της Ελλάδας ως βασικής πύλης της Ευρώπης σημαίνει ότι στις διαπραγματεύσεις με την Ευρωπαϊκή Ένωση, η χώρα μπορεί να αξιώνει μεγαλύτερη χρηματοδότηση και προνομιακή μεταχείριση για τις υποδομές της, καθώς η επιτυχία του IMEC και η λειτουργία του κάθετου ενεργειακού άξονα, εξαρτώνται από την ετοιμότητα των ελληνικών λιμανιών και άλλων δικτύων υποδομών.</w:t>
      </w:r>
    </w:p>
    <w:p w14:paraId="25E16CA4"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κυριαρχία της Ελλάδος στη ναυτιλία με μερίδιο πάνω από 20% στην διακίνηση του παγκόσμιου εμπορίου μπορεί να αποτελέσει ένα επί πλέον καθοριστικό παράγοντα στις νέες ευκαιρίες της χώρας. Η δύναμη της Ελλάδας είναι η θάλασσα, η οποία υπερνικά τους περιορισμούς που έχουν οι χερσαίες χώρες. Καθώς το 90% και πλέον του παγκόσμιου εμπορίου διακινείται δια θαλάσσης, η πολύτιμη τεχνογνωσία που κατέχει η ναυτιλία μας στις θαλάσσιες μεταφορές είναι εξαιρετικά σημαντική.</w:t>
      </w:r>
    </w:p>
    <w:p w14:paraId="54119F4D" w14:textId="6C9A915F"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ενέργεια ως καταλύτης στρατηγικής επιρροής: </w:t>
      </w:r>
      <w:r w:rsidRPr="00021283">
        <w:rPr>
          <w:rFonts w:eastAsia="Times New Roman" w:cstheme="minorHAnsi"/>
          <w:color w:val="000000"/>
          <w:kern w:val="0"/>
          <w:lang w:eastAsia="en-GB"/>
          <w14:ligatures w14:val="none"/>
        </w:rPr>
        <w:t>Η ενέργεια είναι ίσως ο σημαντικότερος παράγοντας ενίσχυσης της ελληνικής διαπραγματευτικής ισχύος. Με υφιστάμενους τερματικούς σταθμούς LNG (Ρεβυθούσα) και τον νέο πλωτό σταθμό στην Αλεξανδρούπολη, ικανό να τροφοδοτεί εννέα χώρες της Κεντρικής και Νοτιοανατολικής Ευρώπης, η χώρα αναβαθμίζεται στρατηγικά. Η μελλοντική ένταξη </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πράσινης ενέργειας θα την καταστήσει τον κύριο ενεργειακό κόμβο της Ε.Ε., επηρεάζοντας ευρωπαϊκές αποφάσεις για την ενεργειακή ασφάλεια.</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 xml:space="preserve">Οι πρόσφατες ενεργειακές συμφωνίες με τις ΗΠΑ αναδεικνύουν αυτή την επιρροή. Αυτή η ενεργειακή κεντρικότητα επιτρέπει στην Ελλάδα να διαπραγματεύεται από θέση ισχύος τόσο με τις Βρυξέλλες όσο και με το ΝΑΤΟ, καθώς η χώρα μετατρέπεται από «καταναλωτή ενέργειας» σε βασικό διαμεσολαβητή προμηθειών. Μετά τις εξορύξεις ενέργειας νότια της Κρήτης όπου η χώρα θα απεξαρτηθεί από τους αγωγούς μέσω Τουρκίας, θα γίνει αυτάρκης στην παραγωγή ενέργειας έχοντας φθηνό φυσικό αέριο να καλύπτει τα κενά της παραγωγής των αιολικών και ηλιακών πηγών  ενέργειας.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χρειάζεται το φυσικό αέριο να καλύπτει τα κενά παραγωγής της ηλιακής και αιολικής ενέργειας. Η συμβολή της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στην προστασία του περιβάλλοντος είναι σημαντική καθώς τα τελευταία 30 έτη μείωσε κατά 40% τις εκπομπές διοξειδίου, σε επίπεδο 5 φορές λιγότερο από την Κίνα με την οποία η </w:t>
      </w:r>
      <w:r w:rsidR="00FA713D">
        <w:rPr>
          <w:rFonts w:eastAsia="Times New Roman" w:cstheme="minorHAnsi"/>
          <w:color w:val="000000"/>
          <w:kern w:val="0"/>
          <w:lang w:eastAsia="en-GB"/>
          <w14:ligatures w14:val="none"/>
        </w:rPr>
        <w:t>Ε.Ε.</w:t>
      </w:r>
      <w:r w:rsidRPr="00021283">
        <w:rPr>
          <w:rFonts w:eastAsia="Times New Roman" w:cstheme="minorHAnsi"/>
          <w:color w:val="000000"/>
          <w:kern w:val="0"/>
          <w:lang w:eastAsia="en-GB"/>
          <w14:ligatures w14:val="none"/>
        </w:rPr>
        <w:t xml:space="preserve"> έχει το εμπορικό έλλειμα που ανέρχεται κοντά στα 300 </w:t>
      </w:r>
      <w:r w:rsidR="00FA713D">
        <w:rPr>
          <w:rFonts w:eastAsia="Times New Roman" w:cstheme="minorHAnsi"/>
          <w:color w:val="000000"/>
          <w:kern w:val="0"/>
          <w:lang w:eastAsia="en-GB"/>
          <w14:ligatures w14:val="none"/>
        </w:rPr>
        <w:t xml:space="preserve">δισ. </w:t>
      </w:r>
      <w:r w:rsidRPr="00021283">
        <w:rPr>
          <w:rFonts w:eastAsia="Times New Roman" w:cstheme="minorHAnsi"/>
          <w:color w:val="000000"/>
          <w:kern w:val="0"/>
          <w:lang w:eastAsia="en-GB"/>
          <w14:ligatures w14:val="none"/>
        </w:rPr>
        <w:t>ετησίως καθώς η  Κίνα παράγει φθηνά προϊόντα επειδή χρησιμοποιεί τον φθηνό άνθρακα  και εκπέμπει το 1/3 του παγκόσμιου διοξειδίου του άνθρακα.</w:t>
      </w:r>
    </w:p>
    <w:p w14:paraId="4319310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 xml:space="preserve"> Η επαναφορά στο προσκήνιο του αγωγού </w:t>
      </w:r>
      <w:r w:rsidRPr="00021283">
        <w:rPr>
          <w:rFonts w:eastAsia="Times New Roman" w:cstheme="minorHAnsi"/>
          <w:color w:val="000000"/>
          <w:kern w:val="0"/>
          <w:lang w:val="en-US" w:eastAsia="en-GB"/>
          <w14:ligatures w14:val="none"/>
        </w:rPr>
        <w:t>east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med</w:t>
      </w:r>
      <w:r w:rsidRPr="00021283">
        <w:rPr>
          <w:rFonts w:eastAsia="Times New Roman" w:cstheme="minorHAnsi"/>
          <w:color w:val="000000"/>
          <w:kern w:val="0"/>
          <w:lang w:eastAsia="en-GB"/>
          <w14:ligatures w14:val="none"/>
        </w:rPr>
        <w:t xml:space="preserve"> που θα μεταφέρει ενέργεια από Ισραήλ, Κύπρο, Κρήτη, προς την Ε.Ε. εξασφαλίζει ότι η Μεσόγειος θα αποτελέσει μια σημαντική ενεργειακή θαλάσσια διαδρομή.</w:t>
      </w:r>
    </w:p>
    <w:p w14:paraId="3879B9A6"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Ο ψηφιακός διάδρομος – ένας νέος πυλώνας δύναμης: </w:t>
      </w:r>
      <w:r w:rsidRPr="00021283">
        <w:rPr>
          <w:rFonts w:eastAsia="Times New Roman" w:cstheme="minorHAnsi"/>
          <w:color w:val="000000"/>
          <w:kern w:val="0"/>
          <w:lang w:eastAsia="en-GB"/>
          <w14:ligatures w14:val="none"/>
        </w:rPr>
        <w:t>Η γεωγραφική θέση της Ελλάδας και η σταθερότητα της, την καθιστούν ιδανική και για την ανάπτυξη ενός ψηφιακού υπερ-διαδρόμου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που θα συνδέει την Ευρώπη με την Ασία. Με τις γεωπολιτικές εντάσεις να καθιστούν παραδοσιακές υποβρύχιες διαδρομές επισφαλείς, οι μεγάλες τεχνολογικές εταιρείες εξετάζουν την Ελλάδα ως </w:t>
      </w:r>
      <w:r w:rsidRPr="00021283">
        <w:rPr>
          <w:rFonts w:eastAsia="Times New Roman" w:cstheme="minorHAnsi"/>
          <w:color w:val="000000" w:themeColor="text1"/>
          <w:kern w:val="0"/>
          <w:lang w:eastAsia="en-GB"/>
          <w14:ligatures w14:val="none"/>
        </w:rPr>
        <w:t>ασφαλή κόμβο φιλοξενίας καλωδίων και data centers</w:t>
      </w:r>
      <w:r w:rsidRPr="00021283">
        <w:rPr>
          <w:rFonts w:eastAsia="Times New Roman" w:cstheme="minorHAnsi"/>
          <w:color w:val="000000"/>
          <w:kern w:val="0"/>
          <w:lang w:eastAsia="en-GB"/>
          <w14:ligatures w14:val="none"/>
        </w:rPr>
        <w:t>. Αυτή η εξέλιξη σημαίνει ότι η χώρα μπορεί να διεκδικήσει στρατηγικές επενδύσεις υψηλής τεχνολογίας, προσελκύοντας εταιρείες-κολοσσούς (Google, Meta, Amazon, Web Services) και ενισχύοντας τη θέση της ως τεχνολογικό hub της Ε.Ε., κάτι το οποίο ήταν αντικείμενο των πρόσφατων συμφωνιών με τις ΗΠΑ.</w:t>
      </w:r>
    </w:p>
    <w:p w14:paraId="30D3D751" w14:textId="77777777" w:rsidR="00AF2652" w:rsidRPr="00021283" w:rsidRDefault="00AF2652" w:rsidP="00021283">
      <w:pPr>
        <w:spacing w:before="100" w:beforeAutospacing="1" w:after="120" w:line="280" w:lineRule="exact"/>
        <w:jc w:val="both"/>
        <w:outlineLvl w:val="2"/>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Η γεωπολιτική διάσταση ανάμεσα σε αντιπάλους: </w:t>
      </w:r>
      <w:r w:rsidRPr="00021283">
        <w:rPr>
          <w:rFonts w:eastAsia="Times New Roman" w:cstheme="minorHAnsi"/>
          <w:color w:val="000000"/>
          <w:kern w:val="0"/>
          <w:lang w:eastAsia="en-GB"/>
          <w14:ligatures w14:val="none"/>
        </w:rPr>
        <w:t>Η νέα αυτή θέση ισχύος προκαλεί αντιδράσεις από ανταγωνιστές. Η Τουρκία  χάνει το ρόλο της ως κύρια γέφυρα Ασίας-Ευρώπης. Η απώλεια εμπορικών ροών και γεωπολιτικού βάρους αποτυπώνεται στις προκλήσεις για την ΑΟΖ μέσω των πληρεξουσίων της στηΛιβύη και στην αντίθεσή της στις συνεργασίες Ελλάδας–Ισραήλ. Η Κίνα, που έχει επενδύσει δισεκατομμύρια στην Τουρκία μέσω των Κινέζικων «Δρόμων του Μεταξιού», βλέπει το IMEC ως απειλή στα συμφέροντά της και μπορεί να κινηθεί ώστε να προστατεύσει τον ρόλο της Τουρκίας ή να εξασφαλίσει μερίδιο στον ελληνικό κόμβο. Η Ελλάδα μπορεί να εκμεταλλευθεί αυτές τις δυναμικές, λειτουργώντας ως ρυθμιστής ισορροπίας ανάμεσα σε δυνάμεις που ανταγωνίζονται, κερδίζοντας υποστήριξη από την Ε.Ε. και τις ΗΠΑ με αντάλλαγμα γεωστρατηγική σταθερότητα και αποτροπή της επιθετικότητας της Τουρκίας.</w:t>
      </w:r>
    </w:p>
    <w:p w14:paraId="49F8193D"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σκοτεινή πλευρά και τα εσωτερικά εμπόδια: </w:t>
      </w:r>
      <w:r w:rsidRPr="00021283">
        <w:rPr>
          <w:rFonts w:eastAsia="Times New Roman" w:cstheme="minorHAnsi"/>
          <w:color w:val="000000"/>
          <w:kern w:val="0"/>
          <w:lang w:eastAsia="en-GB"/>
          <w14:ligatures w14:val="none"/>
        </w:rPr>
        <w:t>Η μεγαλύτερη απειλή για την ελληνική διαπραγματευτική ισχύ δεν είναι εξωτερική, αλλά εσωτερική. Η χρόνια γραφειοκρατία, η πολιτική ασυνεννοησία και οι καθυστερήσεις</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σε κρίσιμες υποδομές μπορούν να ακυρώσουν το πλεονέκτημα των νέων ενεργειακών διαδρόμων και του IMEC. Ήδη τα ελληνικά λιμάνια χρειάζονται εκτεταμένες αναβαθμίσεις και η χώρα πρέπει να κινηθεί άμεσα για τη δημιουργία ζωνών ελεύθερου εμπορίου και την αναβάθμιση της διεθνούς εικόνας της, ώστε να μην μείνει στη συνείδηση των επενδυτών απλώς ως «τουριστικός προορισμός».</w:t>
      </w:r>
    </w:p>
    <w:p w14:paraId="4DED18B1" w14:textId="77777777" w:rsidR="00AF2652" w:rsidRPr="00021283" w:rsidRDefault="00AF2652" w:rsidP="00021283">
      <w:pPr>
        <w:spacing w:before="100" w:beforeAutospacing="1" w:after="120" w:line="280" w:lineRule="exact"/>
        <w:jc w:val="both"/>
        <w:outlineLvl w:val="2"/>
        <w:rPr>
          <w:rFonts w:eastAsia="Times New Roman" w:cstheme="minorHAnsi"/>
          <w:b/>
          <w:bCs/>
          <w:color w:val="000000"/>
          <w:kern w:val="0"/>
          <w:lang w:eastAsia="en-GB"/>
          <w14:ligatures w14:val="none"/>
        </w:rPr>
      </w:pPr>
      <w:r w:rsidRPr="00021283">
        <w:rPr>
          <w:rFonts w:eastAsia="Times New Roman" w:cstheme="minorHAnsi"/>
          <w:b/>
          <w:bCs/>
          <w:color w:val="000000"/>
          <w:kern w:val="0"/>
          <w:lang w:eastAsia="en-GB"/>
          <w14:ligatures w14:val="none"/>
        </w:rPr>
        <w:t xml:space="preserve">Η διαπραγματευτική ισχύς στην πράξη: </w:t>
      </w:r>
      <w:r w:rsidRPr="00021283">
        <w:rPr>
          <w:rFonts w:eastAsia="Times New Roman" w:cstheme="minorHAnsi"/>
          <w:color w:val="000000"/>
          <w:kern w:val="0"/>
          <w:lang w:eastAsia="en-GB"/>
          <w14:ligatures w14:val="none"/>
        </w:rPr>
        <w:t>Με την πλήρη ανάπτυξη των νέων ενεργειακών διαδρόμων και του IMEC, η Ελλάδα αποκτά διαπραγματευτικό βάρος στην Ε.Ε. καθώς μπορεί να απαιτήσει μεγαλύτερα κονδύλια από το Global Gateway για υποδομές, καθώς η επιτυχία του σχεδίου εξαρτάται από αυτήν.</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Αποκτά στρατηγική φωνή στο ΝΑΤΟ ως ενεργειακός και εμπορικός κόμβος, μπορεί να απαιτήσει μεγαλύτερη υποστήριξη για την άμυνα της ανατολικής Μεσογείου.</w:t>
      </w:r>
      <w:r w:rsidRPr="00021283">
        <w:rPr>
          <w:rFonts w:eastAsia="Times New Roman" w:cstheme="minorHAnsi"/>
          <w:b/>
          <w:bCs/>
          <w:color w:val="000000"/>
          <w:kern w:val="0"/>
          <w:lang w:eastAsia="en-GB"/>
          <w14:ligatures w14:val="none"/>
        </w:rPr>
        <w:t xml:space="preserve"> </w:t>
      </w:r>
      <w:r w:rsidRPr="00021283">
        <w:rPr>
          <w:rFonts w:eastAsia="Times New Roman" w:cstheme="minorHAnsi"/>
          <w:color w:val="000000"/>
          <w:kern w:val="0"/>
          <w:lang w:eastAsia="en-GB"/>
          <w14:ligatures w14:val="none"/>
        </w:rPr>
        <w:t>Γίνεται ελκυστική για ξένες επενδύσεις από τεχνολογικούς κολοσσούς μέχρι ενεργειακές εταιρείες. Δημιουργεί πολιτική ασπίδα καθώς η διεθνής σημασία της λειτουργεί ως αντικίνητρο για την Τουρκία ή άλλους πληρεξουσίους της να αμφισβητήσουν την ασφάλεια της χώρας.</w:t>
      </w:r>
    </w:p>
    <w:p w14:paraId="1BD92ED8" w14:textId="77777777" w:rsidR="00AF2652" w:rsidRPr="00021283" w:rsidRDefault="00AF2652"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Ελλάδα έχει μπροστά της ένα μοναδικό παράθυρο ευκαιρίας να μετατραπεί από «προβληματική χώρα της Ευρώπης» σε στρατηγικό ρυθμιστή της Μεσογείου, αποκτώντας οικονομική, ενεργειακή και πολιτική ισχύ. Αν η Ελλάδα κινηθεί αποφασιστικά, μπορεί να διαμορφώνει τη γεωπολιτική-γεωοικονομική ατζέντα, ενισχύοντας το ΑΕΠ της, προσελκύοντας επενδύσεις και αποκτώντας ρόλο που θα επηρεάζει όχι μόνο την Ευρώπη, αλλά και την παγκόσμια ισορροπία. Ίσως εάν επικρατήσει η σοφία στις αποφάσεις να ήρθε η ώρα η Ελλάδα να παίξει τον αναπτυξιακό ρόλο που πολλές φορές είχε στη μακρά ιστορία της από τη Μινωική εποχή. </w:t>
      </w:r>
    </w:p>
    <w:p w14:paraId="75E6E790" w14:textId="77777777" w:rsidR="00AF2652" w:rsidRPr="00021283" w:rsidRDefault="00AF2652" w:rsidP="00021283">
      <w:pPr>
        <w:spacing w:after="120" w:line="280" w:lineRule="exact"/>
        <w:rPr>
          <w:rFonts w:cstheme="minorHAnsi"/>
        </w:rPr>
      </w:pPr>
    </w:p>
    <w:p w14:paraId="364E6A03" w14:textId="77777777" w:rsidR="00AF2652" w:rsidRPr="00021283" w:rsidRDefault="00AF2652" w:rsidP="00021283">
      <w:pPr>
        <w:spacing w:after="120" w:line="280" w:lineRule="exact"/>
        <w:rPr>
          <w:rFonts w:cstheme="minorHAnsi"/>
        </w:rPr>
      </w:pPr>
    </w:p>
    <w:p w14:paraId="3DF3F538" w14:textId="24CC9984" w:rsidR="00803AEE" w:rsidRPr="00021283" w:rsidRDefault="00803AEE" w:rsidP="00021283">
      <w:pPr>
        <w:spacing w:after="120" w:line="280" w:lineRule="exact"/>
        <w:rPr>
          <w:rFonts w:cstheme="minorHAnsi"/>
        </w:rPr>
      </w:pPr>
      <w:r w:rsidRPr="00021283">
        <w:rPr>
          <w:rFonts w:cstheme="minorHAnsi"/>
        </w:rPr>
        <w:br w:type="page"/>
      </w:r>
    </w:p>
    <w:p w14:paraId="62CA865A" w14:textId="77777777" w:rsidR="00803AEE" w:rsidRPr="00021283" w:rsidRDefault="00803AEE" w:rsidP="00021283">
      <w:pPr>
        <w:spacing w:after="120" w:line="280" w:lineRule="exact"/>
        <w:jc w:val="center"/>
        <w:rPr>
          <w:rFonts w:cstheme="minorHAnsi"/>
        </w:rPr>
      </w:pPr>
      <w:r w:rsidRPr="00021283">
        <w:rPr>
          <w:rFonts w:cstheme="minorHAnsi"/>
        </w:rPr>
        <w:lastRenderedPageBreak/>
        <w:t>Θα υπερισχύσουν οι οικονομικές συναλλαγές στην αντιπαλότητα ΗΠΑ-Κίνας;</w:t>
      </w:r>
    </w:p>
    <w:p w14:paraId="2E18BB16"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05CE150F"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Διδάσκουσα </w:t>
      </w:r>
    </w:p>
    <w:p w14:paraId="4E0AA0AA"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1F68EC" w14:textId="77777777" w:rsidR="00803AEE" w:rsidRPr="00021283" w:rsidRDefault="00803AEE" w:rsidP="00021283">
      <w:pPr>
        <w:spacing w:after="120" w:line="280" w:lineRule="exact"/>
        <w:rPr>
          <w:rFonts w:cstheme="minorHAnsi"/>
        </w:rPr>
      </w:pPr>
    </w:p>
    <w:p w14:paraId="3107FEA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εποχή που διανύουμε χαρακτηρίζεται από ταυτόχρονες, βαθιές αναταράξεις στους τρεις μεγάλους πόλους —ΗΠΑ, Κίνα, Ρωσία— γεγονός που καθιστά τις διεθνείς σχέσεις πιο ασταθείς και ανεξάντλητα πολυεπίπεδες. Οι στρατιωτικές ικανότητες, το μέγεθος των οικονομιών και οι εσωτερικές κρίσεις των τριών αυτών χωρών σημαίνουν ότι κάθε διμερής σχέση —και ειδικά η σχέση ΗΠΑ–Κίνας— συνεκτιμά τόσο τα γεωπολιτικά όσο και τα οικονομικά συμφέροντα σε παράλληλη βάση. Το κρίσιμο ερώτημα είναι αν, εν τέλει, οι οικονομικές συναλλαγές και το πρακτικό οικονομικό συμφέρον θα υπερισχύσουν της στρατηγικής αντιπαλότητας.</w:t>
      </w:r>
    </w:p>
    <w:p w14:paraId="1AC1787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Πρώτον, η οικονομική αλληλεξάρτηση μεταξύ ΗΠΑ και Κίνας παραμένει βαθιά και πολύπλευρη: εμπόριο, επενδύσεις, χρηματοπιστωτική διασύνδεση και αλυσίδες εφοδιασμού έχουν δημιουργήσει ισχυρές αμοιβαίες εξαρτήσεις που δεν είναι εύκολο να κοπούν χωρίς σημαντικό κόστος και για τις δύο πλευρές. Ερευνητικές εκθέσεις και αναλύσεις επισημαίνουν ότι μια πλήρης αποσύνδεση θα ήταν δαπανηρή και τεχνικά απαιτητική, με σημαντικό μακροοικονομικό κόστος για το παγκόσμιο ΑΕΠ.</w:t>
      </w:r>
    </w:p>
    <w:p w14:paraId="0B37CD6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Δεύτερον, υπάρχει σαφής τάση για «στρατηγική εμπορική σύγκρουση»: μέτρα όπως υψηλότεροι δασμοί, έλεγχοι εξαγωγών τεχνολογίας και περιορισμοί σε κρίσιμες πρώτες ύλες αντικατοπτρίζουν την προσπάθεια των κρατών να χρησιμοποιήσουν το εμπόριο ως όπλο στρατηγικής. Τέτοιες πρακτικές ενέχουν τον κίνδυνο αλυσιδωτών αντιποίνων και αποσταθεροποίησης των διεθνών αγορών, κάτι που ήδη προειδοποιούν διεθνείς θεσμοί για τον πιθανό βραχυπρόθεσμο και μακροπρόθεσμο αντίκτυπο στην παγκόσμια ανάπτυξη. </w:t>
      </w:r>
    </w:p>
    <w:p w14:paraId="76D047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Τρίτον, η πολιτική διάσταση των ΗΠΑ καθορίζει την πορεία: δύο αντίρροπες ομάδες —μια που επιμένει στη μείωση της διεθνούς έκθεσης και μια που υποστηρίζει τη διατήρηση ισχυρής παρουσίας και δεσμών— συναγωνίζονται για τη διαμόρφωση της στρατηγικής. Το επιχείρημα «μείωσης εμπλοκής» επιχειρηματολογεί με αναφορές στο κόστος συνεχών πολεμικών δεσμεύσεων του παρελθόντος.  Το αντίπαλο ρεύμα εισηγείται ότι αποχώρηση σημαίνει παραχώρηση επιρροής και ασφάλειας σε τρίτους παίκτες. Αυτή η εσωτερική αναμέτρηση ενισχύει το γεγονός ότι οι αποφάσεις δεν θα είναι αποκλειστικά τεχνοοικονομικές αλλά και πολιτικοποιημένες.</w:t>
      </w:r>
    </w:p>
    <w:p w14:paraId="2F4D49F8"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Τέταρτον, το παράδειγμα της Ρωσίας και της Ουκρανίας λειτουργεί ως προειδοποίηση. Η εισβολή στην Ουκρανία και η αδυναμία επίτευξης γρήγορης νίκης έχουν αναδειχθεί σε διαρκή πηγή πολιτικής και στρατιωτικής κρίσης για τη Ρωσία, μια κατάσταση που περιορίζει την ευελιξία της σε διεθνείς διαπραγματεύσεις και που αναδεικνύει πόσο δύσκολο είναι να επιτευχθεί ένας διπλωματικός συμβιβασμός χωρίς σημαντικές υποχωρήσεις.</w:t>
      </w:r>
    </w:p>
    <w:p w14:paraId="431B6A83"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Πέμπτον, παρότι οι ΗΠΑ είναι πρόθυμες να συναλλαχθούν επιχειρηματικά με την Κίνα, αυτό το «επιχειρείν μαζί και ανταγωνίζεσθαι στον πολιτικό χώρο» προϋποθέτει πολιτικές και στρατιωτικές εγγυήσεις: από αμερικανικής πλευράς, οποιαδήποτε εξάρτηση θεωρείται αποδεκτή υπό την προϋπόθεση ότι το Πεκίνο δεν θα εμφανίζεται επιθετικό απέναντι στους αμερικανικούς συμμάχους και στα ζωτικά συμφέροντα των ΗΠΑ. Στην πράξη αυτό σημαίνει ότι η οικονομική συνεργασία συνδέεται άρρηκτα με στρατιωτικές και πολιτικές αλλαγές συμπεριφοράς. Η πρόσφατη αποκλιμάκωση κινήσεων γύρω από την Ταϊβάν και η μείωση ασκήσεων της Κίνας στον Ειρηνικό αντανακλούν τη σημασία τέτοιων λεπτομερειών στην πρακτική διαπραγμάτευση. </w:t>
      </w:r>
    </w:p>
    <w:p w14:paraId="0DD1FF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Τέλος, η στρατιωτική ανάδυση της Ιαπωνίας, κάτι που δεν θέλει η Κίνα, και η αναδιάταξη συμμαχιών στην περιοχή δείχνουν ότι η πολλαπλότητα των ενδιαφερόντων θα υποχρεώσει τις πλευρές σε πολύμορφες λύσεις: μερική οικονομική συνεργασία, στοχευμένοι έλεγχοι τεχνολογίας, και παράλληλες στρατιωτικές </w:t>
      </w:r>
      <w:r w:rsidRPr="00021283">
        <w:rPr>
          <w:rFonts w:asciiTheme="minorHAnsi" w:hAnsiTheme="minorHAnsi" w:cstheme="minorHAnsi"/>
          <w:color w:val="000000"/>
        </w:rPr>
        <w:lastRenderedPageBreak/>
        <w:t xml:space="preserve">εγγυήσεις. Η ευκαιρία για «συμβιβαστική συνύπαρξη» είναι υπαρκτή ως ρεαλιστική λύση που αναγνωρίζει την αναγκαιότητα οικονομικών ροών και την πραγματικότητα της στρατηγικής αντιπαράθεσης. </w:t>
      </w:r>
    </w:p>
    <w:p w14:paraId="4C3093EB"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Όμως πρέπει να ληφθεί υπόψη ότι το διεθνές σύστημα δεν είναι πλέον μία πολυπολική αρένα ανάμεσα σε όμοια κέντρα ισχύος, αλλά ένα ρευστό δίκτυο πολλαπλών κέντρων διαφορετικής ισχύος, που αλληλεπικαλύπτονται και ανταγωνίζονται σε διαφορετικούς τομείς. Τα παρακάτω κέντρα έχουν διακριτές δυνατότητες επιρροής:</w:t>
      </w:r>
    </w:p>
    <w:p w14:paraId="7EA76DF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Οικονομικά κέντρα: είναι οι ΗΠΑ, η Κίνα, η Ε.Ε., τα κράτη-μέλη της ASEAN, οι BRICS, ενεργειακές εταιρείες και χρηματοπιστωτικοί παίκτες που διαμορφώνουν ενεργειακές ροές και επενδυτικές τάσεις.</w:t>
      </w:r>
    </w:p>
    <w:p w14:paraId="7831B3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Κέντρα ασφάλειας: είναι το ΝΑΤΟ, οι ΗΠΑ,η Κίνα και η Ρωσία, και περιφερειακά στρατιωτικά σχήματα.</w:t>
      </w:r>
    </w:p>
    <w:p w14:paraId="25AD225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Κανονιστικά και θεσμικά κέντρα: Είναι ο ΟΗΕ, ο ΠΟΕ, ο ΟΟΣΑ, το ΔΝΤ κλπ. ως κόμβοι κανόνων, ρυθμίσεων και διαμεσολάβησης.</w:t>
      </w:r>
    </w:p>
    <w:p w14:paraId="7E0AB8D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Τεχνολογικά και πολιτισμικά κέντρα (μη-κρατικοί δρώντες): Οι μεγάλες τεχνολογικές πλατφόρμες και εταιρείες (π.χ. Tesla, Nvidia, Amazon, Google, OpenAI, Microsoft κ.ά.), καθώς και διεθνή μέσα ενημέρωσης και πολιτιστικοί φορείς.</w:t>
      </w:r>
    </w:p>
    <w:p w14:paraId="7C6134FD"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Αυτή η πολυκεντρική χαρτογράφηση της επιρροής σημαίνει ότι η διεθνής πολιτική δεν εξαντλείται πλέον σε απλές διμερείς αντιπαραθέσεις: οι οικονομικές αποφάσεις, οι συμμαχίες και οι συγκρούσεις λαμβάνουν χώρα σε πολλαπλά επίπεδα ταυτοχρόνως —οικονομικό, στρατιωτικό, θεσμικό και τεχνοπολιτικό— απαιτώντας σύνθετες στρατηγικές προσαρμογές.</w:t>
      </w:r>
    </w:p>
    <w:p w14:paraId="383AD2E9"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οικονομικές συναλλαγές έχουν ισχυρά κίνητρα να επιβιώσουν μέσα στην αντιπαλότητα ΗΠΑ–Κίνας, αλλά θα είναι επιλεκτικές, ρυθμισμένες και άκρως συνδεδεμένες με πολιτικοστρατιωτικούς όρους. Η προοπτική μιας «υβριδικής συνύπαρξης», όπου οικονομική συνεργασία και γεωστρατηγικός ανταγωνισμός συνυπάρχουν υπό αυστηρούς κανόνες, μοιάζει σήμερα με την πιο ρεαλιστική επιλογή για την αποφυγή μιας δαπανηρής και παγκόσμιας αποσύνδεσης και τα πρώτα σημάδια ήδη εμφανίζονται. </w:t>
      </w:r>
    </w:p>
    <w:p w14:paraId="43B9F801"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06C2384" w14:textId="77777777" w:rsidR="00803AEE" w:rsidRPr="00021283" w:rsidRDefault="00803AEE" w:rsidP="00021283">
      <w:pPr>
        <w:pStyle w:val="Web"/>
        <w:spacing w:after="120" w:afterAutospacing="0" w:line="280" w:lineRule="exact"/>
        <w:jc w:val="both"/>
        <w:rPr>
          <w:rFonts w:asciiTheme="minorHAnsi" w:hAnsiTheme="minorHAnsi" w:cstheme="minorHAnsi"/>
          <w:color w:val="000000"/>
        </w:rPr>
      </w:pPr>
    </w:p>
    <w:p w14:paraId="5F9B6108" w14:textId="77777777" w:rsidR="00803AEE" w:rsidRPr="00021283" w:rsidRDefault="00803AEE" w:rsidP="00021283">
      <w:pPr>
        <w:pStyle w:val="Web"/>
        <w:spacing w:after="120" w:afterAutospacing="0" w:line="280" w:lineRule="exact"/>
        <w:jc w:val="both"/>
        <w:rPr>
          <w:rFonts w:asciiTheme="minorHAnsi" w:hAnsiTheme="minorHAnsi" w:cstheme="minorHAnsi"/>
        </w:rPr>
      </w:pPr>
    </w:p>
    <w:p w14:paraId="582A1DEA" w14:textId="53318F07" w:rsidR="006C2DB5" w:rsidRPr="00021283" w:rsidRDefault="006C2DB5" w:rsidP="00021283">
      <w:pPr>
        <w:spacing w:after="120" w:line="280" w:lineRule="exact"/>
        <w:rPr>
          <w:rFonts w:cstheme="minorHAnsi"/>
        </w:rPr>
      </w:pPr>
      <w:r w:rsidRPr="00021283">
        <w:rPr>
          <w:rFonts w:cstheme="minorHAnsi"/>
        </w:rPr>
        <w:br w:type="page"/>
      </w:r>
    </w:p>
    <w:p w14:paraId="1697B4CC" w14:textId="77777777" w:rsidR="00D1660B" w:rsidRPr="00021283" w:rsidRDefault="00D1660B" w:rsidP="00021283">
      <w:pPr>
        <w:spacing w:after="120" w:line="280" w:lineRule="exact"/>
        <w:jc w:val="center"/>
        <w:rPr>
          <w:rFonts w:cstheme="minorHAnsi"/>
          <w:b/>
          <w:bCs/>
          <w:lang w:eastAsia="en-GB"/>
        </w:rPr>
      </w:pPr>
      <w:r w:rsidRPr="00021283">
        <w:rPr>
          <w:rFonts w:cstheme="minorHAnsi"/>
          <w:b/>
          <w:bCs/>
          <w:lang w:eastAsia="en-GB"/>
        </w:rPr>
        <w:lastRenderedPageBreak/>
        <w:t xml:space="preserve">Τι καθυστερεί την ανάπτυξη της Τεχνητής Νοημοσύνης </w:t>
      </w:r>
    </w:p>
    <w:p w14:paraId="54FFB1C0" w14:textId="77777777" w:rsidR="00D1660B" w:rsidRPr="00021283" w:rsidRDefault="00D1660B"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70530311" w14:textId="77777777" w:rsidR="00D1660B" w:rsidRPr="00021283" w:rsidRDefault="00D1660B"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3BA987BB" w14:textId="77777777" w:rsidR="00D1660B" w:rsidRPr="00021283" w:rsidRDefault="00D1660B" w:rsidP="00021283">
      <w:pPr>
        <w:spacing w:after="120" w:line="280" w:lineRule="exact"/>
        <w:jc w:val="center"/>
        <w:rPr>
          <w:rFonts w:cstheme="minorHAnsi"/>
          <w:color w:val="000000" w:themeColor="text1"/>
        </w:rPr>
      </w:pPr>
    </w:p>
    <w:p w14:paraId="613658DB" w14:textId="77777777" w:rsidR="00D75037" w:rsidRPr="00021283" w:rsidRDefault="00D75037" w:rsidP="00021283">
      <w:pPr>
        <w:spacing w:before="100" w:beforeAutospacing="1" w:after="120" w:line="280" w:lineRule="exact"/>
        <w:jc w:val="both"/>
        <w:rPr>
          <w:rFonts w:cstheme="minorHAnsi"/>
          <w:color w:val="000000"/>
        </w:rPr>
      </w:pPr>
      <w:bookmarkStart w:id="64" w:name="OLE_LINK136"/>
    </w:p>
    <w:p w14:paraId="4284CF61" w14:textId="1D625A7E"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Λέγοντας ανθρώπινη νοημοσύνη εννοούμε την ικανότητα ενός ατόμου να επιτυγχάνει καινούργιους στόχους αξιοποιώντας αντιληπτικές και γνωστικές διεργασίες</w:t>
      </w:r>
      <w:r w:rsidRPr="00021283">
        <w:rPr>
          <w:rFonts w:cstheme="minorHAnsi"/>
          <w:color w:val="000000" w:themeColor="text1"/>
        </w:rPr>
        <w:t xml:space="preserve">. </w:t>
      </w:r>
      <w:r w:rsidRPr="00021283">
        <w:rPr>
          <w:rFonts w:cstheme="minorHAnsi"/>
          <w:color w:val="000000"/>
        </w:rPr>
        <w:t>Η τεχνητή νοημοσύνη περιγράφεται συνήθως ως η δυνατότητα των μηχανών να αναλαμβάνουν εργασίες που παραδοσιακά απαιτούν ανθρώπινη νοημοσύνη — για παράδειγμα μάθηση, επίλυση προβλημάτων, λήψη αποφάσεων, πρόβλεψη</w:t>
      </w:r>
      <w:bookmarkStart w:id="65" w:name="OLE_LINK36"/>
      <w:r w:rsidRPr="00021283">
        <w:rPr>
          <w:rFonts w:cstheme="minorHAnsi"/>
          <w:color w:val="000000"/>
        </w:rPr>
        <w:t>κ.λπ.</w:t>
      </w:r>
      <w:bookmarkEnd w:id="64"/>
      <w:bookmarkEnd w:id="65"/>
    </w:p>
    <w:p w14:paraId="7C1499AC"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τεχνητή νοημοσύνη χαρακτηρίζεται ως υπολογιστική έννοια, καθώς προκύπτει από την προσπάθεια αναπαράστασης της ανθρώπινης σκέψης και της διαδικασίας λήψης αποφάσεων μέσω επεξεργασίας δεδομένων, μηχανικής μάθησης και αλγοριθμικών μεθόδων. Η Τεχνητή Νοημοσύνη αναπτύχθηκε στο πλαίσιο της επιστήμης των υπολογιστών και της μηχανικής, αποτέλεσμα ανθρώπινης παρέμβασης και τεχνολογικής καινοτομίας.</w:t>
      </w:r>
    </w:p>
    <w:p w14:paraId="3D5848BB"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ραγδαία ανάπτυξη της Τεχνητής Νοημοσύνης (ΤΝ) τα τελευταία χρόνια έχει αλλάξει δραστικά τον τρόπο με τον οποίο προσεγγίζονται προβλήματα πρόβλεψης και λήψης αποφάσεων. Η είσοδος μοντέλων βαθιάς μάθησης (Deep Learning) έχει ενισχύσει τη δυνατότητα εντοπισμού μη γραμμικών προτύπων σε πολύπλοκα δεδομένα, καθιστώντας εφικτή την πρόβλεψη τιμών μετοχών, συναλλάγματος, την ανάλυση επενδυτικών χαρτοφυλακίων με πρωτοφανή ακρίβεια.</w:t>
      </w:r>
    </w:p>
    <w:p w14:paraId="7EEB0153"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πρωταρχικός σκοπός της έρευνας στην ΤΝ είναι η αυτοματοποίηση συμπεριφορών που θεωρούνται ευφυείς, οι οποίες εντοπίζονται σε έξι θεμελιώδεις περιοχές: μηχανική γνώση, συλλογιστική επεξεργασία, τεχνικές σχεδιασμού, διαδραστική επικοινωνία, αισθητηριακή αντίληψη και κινητική λειτουργία.</w:t>
      </w:r>
    </w:p>
    <w:p w14:paraId="189ED3BA" w14:textId="77777777" w:rsidR="00D1660B" w:rsidRPr="00021283" w:rsidRDefault="00D1660B" w:rsidP="00021283">
      <w:pPr>
        <w:pStyle w:val="Web"/>
        <w:spacing w:after="120" w:afterAutospacing="0" w:line="280" w:lineRule="exact"/>
        <w:jc w:val="both"/>
        <w:rPr>
          <w:rFonts w:asciiTheme="minorHAnsi" w:hAnsiTheme="minorHAnsi" w:cstheme="minorHAnsi"/>
          <w:b/>
          <w:bCs/>
          <w:color w:val="EE0000"/>
        </w:rPr>
      </w:pPr>
      <w:r w:rsidRPr="00021283">
        <w:rPr>
          <w:rFonts w:asciiTheme="minorHAnsi" w:hAnsiTheme="minorHAnsi" w:cstheme="minorHAnsi"/>
          <w:color w:val="000000"/>
        </w:rPr>
        <w:t xml:space="preserve">Η μηχανική γνώση αφορά την αναπαράσταση και μοντελοποίηση γνώσης. Η συλλογιστική επεξεργασία επικεντρώνεται σε αλγοριθμικές μεθόδους επίλυσης προβλημάτων.  Οι τεχνικές σχεδιασμού επιτρέπουν τον καθορισμό και την υλοποίηση στόχων. Η </w:t>
      </w:r>
      <w:proofErr w:type="spellStart"/>
      <w:r w:rsidRPr="00021283">
        <w:rPr>
          <w:rFonts w:asciiTheme="minorHAnsi" w:hAnsiTheme="minorHAnsi" w:cstheme="minorHAnsi"/>
          <w:color w:val="000000"/>
        </w:rPr>
        <w:t>διαδραστική</w:t>
      </w:r>
      <w:proofErr w:type="spellEnd"/>
      <w:r w:rsidRPr="00021283">
        <w:rPr>
          <w:rFonts w:asciiTheme="minorHAnsi" w:hAnsiTheme="minorHAnsi" w:cstheme="minorHAnsi"/>
          <w:color w:val="000000"/>
        </w:rPr>
        <w:t xml:space="preserve"> επικοινωνία περιλαμβάνει την επεξεργασία φυσικής γλώσσας. Η αισθητηριακή αντίληψη σχετίζεται με την εξαγωγή πληροφορίας από εικόνες/ήχο. Η κινητική λειτουργία περιλαμβάνει την πραγματοποίηση φυσικών χειρισμών των μηχανών.</w:t>
      </w:r>
    </w:p>
    <w:p w14:paraId="202D42BD"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Ωστόσο, τα περισσότερα από αυτά τα μοντέλα (ιδιαίτερα τα βαθιά νευρωνικά δίκτυα -deep neural networks), λειτουργούν ως «μαύρα κουτιά» (</w:t>
      </w:r>
      <w:bookmarkStart w:id="66" w:name="OLE_LINK142"/>
      <w:r w:rsidRPr="00021283">
        <w:rPr>
          <w:rFonts w:cstheme="minorHAnsi"/>
          <w:color w:val="000000"/>
        </w:rPr>
        <w:t>black box models</w:t>
      </w:r>
      <w:bookmarkEnd w:id="66"/>
      <w:r w:rsidRPr="00021283">
        <w:rPr>
          <w:rFonts w:cstheme="minorHAnsi"/>
          <w:color w:val="000000"/>
        </w:rPr>
        <w:t>), περιορίζοντας τη δυνατότητα ερμηνείας των αποτελεσμάτων των μοντέλων ΤΝ. Δηλαδή ο χρήστης δεν μπορεί να κατανοήσει πως το μοντέλο ΤΝ δημιούργησε το αποτέλεσμα.  Αυτό αποτελεί σημαντικό πρόβλημα, ιδίως σε εφαρμογές, όπου η διαφάνεια και η εμπιστοσύνη είναι απαραίτητες για τη λήψη αποφάσεων, με αποτέλεσμα να υπήρχε αποστροφή στην υιοθέτηση της ΤΝ.</w:t>
      </w:r>
    </w:p>
    <w:p w14:paraId="03662109"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επεξήγηση/ερμηνευσιμότητα του τρόπου λήψης της απόφασης των μοντέλων της ΤΝ, αποτελεί θεμελιώδες χαρακτηριστικό της Τεχνητής Νοημοσύνης, καθώς συνδέεται άμεσα με την </w:t>
      </w:r>
      <w:r w:rsidRPr="00021283">
        <w:rPr>
          <w:rFonts w:cstheme="minorHAnsi"/>
          <w:b/>
          <w:bCs/>
          <w:color w:val="000000"/>
        </w:rPr>
        <w:t>εμπιστοσύνη, τη διαφάνεια και τη λογοδοσία</w:t>
      </w:r>
      <w:r w:rsidRPr="00021283">
        <w:rPr>
          <w:rFonts w:cstheme="minorHAnsi"/>
          <w:color w:val="000000"/>
        </w:rPr>
        <w:t xml:space="preserve">.  Η έλλειψη ερμηνευσιμότητας μπορεί να οδηγήσει σε έλλειψη εμπιστοσύνης, </w:t>
      </w:r>
      <w:r w:rsidRPr="00021283">
        <w:rPr>
          <w:rFonts w:cstheme="minorHAnsi"/>
          <w:b/>
          <w:bCs/>
          <w:color w:val="000000"/>
        </w:rPr>
        <w:t>περιορίζοντας την αποδοχή και υιοθέτηση των συστημάτων ΤΝ από τους χρήστες και τις κοινωνίες.</w:t>
      </w:r>
      <w:r w:rsidRPr="00021283">
        <w:rPr>
          <w:rFonts w:cstheme="minorHAnsi"/>
          <w:color w:val="000000"/>
        </w:rPr>
        <w:t xml:space="preserve"> Παράλληλα, η κατανόηση των εσωτερικών λειτουργιών ενός μοντέλου επιτρέπει τον εντοπισμό προκαταλήψεων (bias), σφαλμάτων ή παραπλανητικών μοτίβων στα δεδομένα εκπαίδευσης, βελτιώνοντας έτσι την </w:t>
      </w:r>
      <w:r w:rsidRPr="00021283">
        <w:rPr>
          <w:rFonts w:cstheme="minorHAnsi"/>
          <w:b/>
          <w:bCs/>
          <w:color w:val="000000"/>
        </w:rPr>
        <w:t>ηθική χρήση</w:t>
      </w:r>
      <w:r w:rsidRPr="00021283">
        <w:rPr>
          <w:rFonts w:cstheme="minorHAnsi"/>
          <w:color w:val="000000"/>
        </w:rPr>
        <w:t> και την </w:t>
      </w:r>
      <w:r w:rsidRPr="00021283">
        <w:rPr>
          <w:rFonts w:cstheme="minorHAnsi"/>
          <w:b/>
          <w:bCs/>
          <w:color w:val="000000"/>
        </w:rPr>
        <w:t>αξιοπιστία</w:t>
      </w:r>
      <w:r w:rsidRPr="00021283">
        <w:rPr>
          <w:rFonts w:cstheme="minorHAnsi"/>
          <w:color w:val="000000"/>
        </w:rPr>
        <w:t> των συστημάτων. Η ερμηνευσιμότητα είναι μια </w:t>
      </w:r>
      <w:r w:rsidRPr="00021283">
        <w:rPr>
          <w:rFonts w:cstheme="minorHAnsi"/>
          <w:b/>
          <w:bCs/>
          <w:color w:val="000000"/>
        </w:rPr>
        <w:t>απαραίτητη προϋπόθεση</w:t>
      </w:r>
      <w:r w:rsidRPr="00021283">
        <w:rPr>
          <w:rFonts w:cstheme="minorHAnsi"/>
          <w:color w:val="000000"/>
        </w:rPr>
        <w:t> για την υπεύθυνη ανάπτυξη και χρήση της Τεχνητής Νοημοσύνης.</w:t>
      </w:r>
    </w:p>
    <w:p w14:paraId="000DF79E"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 xml:space="preserve">Η Επεξηγήσιμη Τεχνητή Νοημοσύνη (Explainable Artificial Intelligence – ΕΤΝ) συνιστά έναν ταχέως αναπτυσσόμενο τομέα της μηχανικής μάθησης, ο οποίος επιδιώκει την κατανόηση και διαφάνεια των </w:t>
      </w:r>
      <w:r w:rsidRPr="00021283">
        <w:rPr>
          <w:rFonts w:cstheme="minorHAnsi"/>
          <w:color w:val="000000"/>
        </w:rPr>
        <w:lastRenderedPageBreak/>
        <w:t xml:space="preserve">αποτελεσμάτων που παράγονται από αλγοριθμικά μοντέλα ΤΝ. Η ΕΤΝ συχνά περιγράφεται ως ένας επεξηγηματικός μηχανισμός που αποσκοπεί στην αποσαφήνιση της λογικής με την οποία τα μοντέλα τεχνητής νοημοσύνης παράγουν τα αποτελέσματα. </w:t>
      </w:r>
    </w:p>
    <w:p w14:paraId="32E1155B" w14:textId="77777777" w:rsidR="00D1660B" w:rsidRPr="00021283" w:rsidRDefault="00D1660B" w:rsidP="00021283">
      <w:pPr>
        <w:spacing w:before="100" w:beforeAutospacing="1" w:after="120" w:line="280" w:lineRule="exact"/>
        <w:jc w:val="both"/>
        <w:rPr>
          <w:rFonts w:cstheme="minorHAnsi"/>
          <w:color w:val="1F1F1F"/>
        </w:rPr>
      </w:pPr>
      <w:r w:rsidRPr="00021283">
        <w:rPr>
          <w:rFonts w:cstheme="minorHAnsi"/>
          <w:color w:val="000000"/>
        </w:rPr>
        <w:t xml:space="preserve">Οι μέθοδοι ΕΤΝ περιλαμβάνουν μετα-ερμηνευτικές τεχνικές που εφαρμόζονται μετά την παραγωγή των αποτελεσμάτων των μοντέλων της ΤΝ για να ερμηνεύσουν τη λογική μεταξύ των μεταβλητών των εισόδων και των αποτελεσμάτων, π.χ. η </w:t>
      </w:r>
      <w:r w:rsidRPr="00021283">
        <w:rPr>
          <w:rFonts w:cstheme="minorHAnsi"/>
          <w:color w:val="1F1F1F"/>
        </w:rPr>
        <w:t xml:space="preserve">Local Interpretable model-agnostic explanation (LIME) και η SHapley Additive exPlanations (SHAP). </w:t>
      </w:r>
      <w:r w:rsidRPr="00021283">
        <w:rPr>
          <w:rFonts w:cstheme="minorHAnsi"/>
          <w:color w:val="000000"/>
        </w:rPr>
        <w:t>Η προσέγγιση αυτή αξιολογεί τη συμβολή κάθε χαρακτηριστικού στο αποτέλεσμα πρόβλεψης ενός μοντέλου μηχανικής μάθησης, αντικατοπτρίζοντας τον βαθμό επιρροής του στην τελική απόφαση του μοντέλου.</w:t>
      </w:r>
    </w:p>
    <w:p w14:paraId="7FFD1D4C" w14:textId="77777777" w:rsidR="00D1660B" w:rsidRPr="00021283" w:rsidRDefault="00D1660B" w:rsidP="00021283">
      <w:pPr>
        <w:spacing w:before="100" w:beforeAutospacing="1" w:after="120" w:line="280" w:lineRule="exact"/>
        <w:jc w:val="both"/>
        <w:rPr>
          <w:rFonts w:cstheme="minorHAnsi"/>
          <w:color w:val="222222"/>
          <w:shd w:val="clear" w:color="auto" w:fill="FFFFFF"/>
        </w:rPr>
      </w:pPr>
      <w:r w:rsidRPr="00021283">
        <w:rPr>
          <w:rFonts w:cstheme="minorHAnsi"/>
          <w:color w:val="000000"/>
        </w:rPr>
        <w:t xml:space="preserve">Εκτός από μετα-ερμηνευτικές τεχνικές, όμως, </w:t>
      </w:r>
      <w:r w:rsidRPr="00021283">
        <w:rPr>
          <w:rStyle w:val="aa"/>
          <w:rFonts w:eastAsiaTheme="majorEastAsia" w:cstheme="minorHAnsi"/>
          <w:b w:val="0"/>
          <w:bCs w:val="0"/>
          <w:color w:val="000000"/>
        </w:rPr>
        <w:t xml:space="preserve">υπάρχουν </w:t>
      </w:r>
      <w:r w:rsidRPr="00021283">
        <w:rPr>
          <w:rStyle w:val="aa"/>
          <w:rFonts w:eastAsiaTheme="majorEastAsia" w:cstheme="minorHAnsi"/>
          <w:color w:val="000000"/>
        </w:rPr>
        <w:t>τα εγγενώς ερμηνεύσιμα μοντέλα ΤΝ</w:t>
      </w:r>
      <w:r w:rsidRPr="00021283">
        <w:rPr>
          <w:rFonts w:cstheme="minorHAnsi"/>
          <w:color w:val="000000"/>
        </w:rPr>
        <w:t>, όπώς τα δέντρα απόφασης, τα γραμμικά μοντέλα, τα συστήματα βασισμένα σε κανόνες, των οποίων η λειτουργία είναι άμεσα κατανοητή.</w:t>
      </w:r>
      <w:r w:rsidRPr="00021283">
        <w:rPr>
          <w:rFonts w:cstheme="minorHAnsi"/>
          <w:color w:val="222222"/>
          <w:shd w:val="clear" w:color="auto" w:fill="FFFFFF"/>
        </w:rPr>
        <w:t xml:space="preserve"> </w:t>
      </w:r>
      <w:r w:rsidRPr="00021283">
        <w:rPr>
          <w:rFonts w:cstheme="minorHAnsi"/>
          <w:color w:val="000000"/>
        </w:rPr>
        <w:t>Σε αυτό το πλαίσιο, το </w:t>
      </w:r>
      <w:r w:rsidRPr="00021283">
        <w:rPr>
          <w:rFonts w:cstheme="minorHAnsi"/>
          <w:b/>
          <w:bCs/>
          <w:color w:val="000000"/>
        </w:rPr>
        <w:t>Adaptive Neuro-Fuzzy Inference System (ANFIS)</w:t>
      </w:r>
      <w:r w:rsidRPr="00021283">
        <w:rPr>
          <w:rFonts w:cstheme="minorHAnsi"/>
          <w:color w:val="000000"/>
        </w:rPr>
        <w:t> είναι μια εγγενώς ερμηνεύσιμη τεχνική για το πως αποφασίζει το μοντέλο και  αναδεικνύεται ως ιδιαίτερα σημαντική, καθώς αποτελεί ένα υβριδικό υπολογιστικό πλαίσιο που συνδυάζει τις δυνατότητες μάθησης των τεχνητών νευρωνικών δικτύων με τη διαφάνεια και την ερμηνευσιμότητα των κανόνων της ασαφούς λογικής, εκφράζοντας γνώση με μορφή κανόνων </w:t>
      </w:r>
      <w:r w:rsidRPr="00021283">
        <w:rPr>
          <w:rFonts w:cstheme="minorHAnsi"/>
          <w:i/>
          <w:iCs/>
          <w:color w:val="000000"/>
        </w:rPr>
        <w:t>IF–THEN</w:t>
      </w:r>
      <w:r w:rsidRPr="00021283">
        <w:rPr>
          <w:rFonts w:cstheme="minorHAnsi"/>
          <w:color w:val="000000"/>
        </w:rPr>
        <w:t>.</w:t>
      </w:r>
    </w:p>
    <w:p w14:paraId="2C59E0E6" w14:textId="77777777" w:rsidR="00D1660B" w:rsidRPr="00021283" w:rsidRDefault="00D1660B" w:rsidP="00021283">
      <w:pPr>
        <w:spacing w:before="100" w:beforeAutospacing="1" w:after="120" w:line="280" w:lineRule="exact"/>
        <w:jc w:val="both"/>
        <w:rPr>
          <w:rFonts w:cstheme="minorHAnsi"/>
          <w:color w:val="000000"/>
        </w:rPr>
      </w:pPr>
      <w:bookmarkStart w:id="67" w:name="OLE_LINK147"/>
      <w:r w:rsidRPr="00021283">
        <w:rPr>
          <w:rFonts w:cstheme="minorHAnsi"/>
          <w:color w:val="000000"/>
        </w:rPr>
        <w:t>Από τη μια, τα Τεχνητά Νευρωνικά Δίκτυα (ΤΝΔ) αποτελούν μια κατηγορία αλγορίθμων μηχανικής μάθησης που εμπνέονται από τη λειτουργία του ανθρώπινου εγκεφάλου. Σχεδιάστηκαν για να μιμούνται τον τρόπο με τον οποίο οι βιολογικοί νευρώνες λαμβάνουν, επεξεργάζονται και μεταδίδουν σήματα. Ένα ΤΝΔ αποτελείται από διασυνδεδεμένους κόμβους (νευρώνες) οργανωμένους σε επίπεδα: το επίπεδο εισόδου, ένα ή περισσότερα κρυφά επίπεδα και το επίπεδο εξόδου. Κάθε σύνδεση μεταξύ νευρώνων φέρει ένα «βάρος» που προσαρμόζεται μέσω διαδικασιών εκπαίδευσης, ώστε το δίκτυο να μαθαίνει από τα δεδομένα και να βελτιώνει την απόδοσή του</w:t>
      </w:r>
      <w:bookmarkEnd w:id="67"/>
      <w:r w:rsidRPr="00021283">
        <w:rPr>
          <w:rFonts w:cstheme="minorHAnsi"/>
          <w:color w:val="000000"/>
        </w:rPr>
        <w:t>.</w:t>
      </w:r>
    </w:p>
    <w:p w14:paraId="0F15ADCD"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Από την άλλη, η Ασαφής Λογική (Fuzzy Logic) αποτελεί μια μαθηματική προσέγγιση συλλογιστικής με στόχο την αναπαράσταση της αβεβαιότητας και της ασαφούς πληροφορίας. Σε αντίθεση με την κλασική δυαδική λογική, όπου οι μεταβλητές μπορούν να λάβουν μόνο δύο τιμές (0 ή 1), η Ασαφής Λογική επιτρέπει συνεχείς βαθμούς συμμετοχής σε ένα σύνολο, χρησιμοποιώντας τιμές μεταξύ 0 και 1. Έτσι, μπορεί να περιγράψει έννοιες όπως «λίγο», «πολύ» ή «πάρα πολύ» με μαθηματική ακρίβεια, αντανακλώντας πιο πιστά τον τρόπο με τον οποίο οι άνθρωποι αντιλαμβάνονται και περιγράφουν τον κόσμο.</w:t>
      </w:r>
    </w:p>
    <w:p w14:paraId="4DB94792"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Βασικό στοιχείο της Ασαφούς Λογικής είναι οι συναρτήσεις συμμετοχής (membership functions), που καθορίζουν τον βαθμό στον οποίο μια τιμή ανήκει σε ένα ασαφές σύνολο. Η συλλογιστική στηρίζεται σε κανόνες της μορφής </w:t>
      </w:r>
      <w:r w:rsidRPr="00021283">
        <w:rPr>
          <w:rFonts w:cstheme="minorHAnsi"/>
          <w:i/>
          <w:iCs/>
          <w:color w:val="000000"/>
        </w:rPr>
        <w:t>IF–THEN</w:t>
      </w:r>
      <w:r w:rsidRPr="00021283">
        <w:rPr>
          <w:rFonts w:cstheme="minorHAnsi"/>
          <w:color w:val="000000"/>
        </w:rPr>
        <w:t xml:space="preserve">, οι οποίοι μετατρέπουν τις ασαφείς εισόδους σε συμπεράσματα μέσω ενός συστήματος συμπερασμού (inference system). </w:t>
      </w:r>
    </w:p>
    <w:p w14:paraId="57FB8B6C" w14:textId="77777777" w:rsidR="00D1660B" w:rsidRPr="00021283" w:rsidRDefault="00D1660B" w:rsidP="00021283">
      <w:pPr>
        <w:spacing w:before="100" w:beforeAutospacing="1" w:after="120" w:line="280" w:lineRule="exact"/>
        <w:jc w:val="both"/>
        <w:rPr>
          <w:rFonts w:cstheme="minorHAnsi"/>
          <w:color w:val="000000"/>
        </w:rPr>
      </w:pPr>
      <w:r w:rsidRPr="00021283">
        <w:rPr>
          <w:rFonts w:cstheme="minorHAnsi"/>
          <w:color w:val="000000"/>
        </w:rPr>
        <w:t>Η ευελιξία και η ερμηνευσιμότητα της Ασαφούς Λογικής την καθιστούν ιδιαίτερα χρήσιμη σε περιβάλλοντα όπου η αβεβαιότητα και η ατελής πληροφόρηση είναι αναπόφευκτες, προσφέροντας ανθρώπινα κατανοητούς κανόνες και διαφανή διαδικασία λήψης αποφάσεων.</w:t>
      </w:r>
    </w:p>
    <w:p w14:paraId="682090D6" w14:textId="77777777" w:rsidR="00D1660B" w:rsidRPr="00021283" w:rsidRDefault="00D1660B"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Η βάση ασαφών κανόνων, ένα κρίσιμο στοιχείο ενός συστήματος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 xml:space="preserve">, αποτελείται από λογικούς ασαφείς κανόνες. Ένας ασαφής κανόνας είναι μια αποτελεσματική αναπαράσταση της ανθρώπινης γνώσης που παρέχεται από έναν ειδικό ή εξάγεται από δεδομένα. </w:t>
      </w:r>
    </w:p>
    <w:p w14:paraId="44616371"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Το μέρος IF (εάν) ενός ασαφούς κανόνα αποτελεί την προϋπόθεση (condition) και το μέρος THEN (τότε) είναι το consequent (συνέπεια), το οποίο προκύπτει από τις προϋποθέσεις. Π.χ. η πρόβλεψη της τιμής του χρυσού μπορεί να γίνει με μια σειρά κανόνων, όπου η συλλογιστική είναι: </w:t>
      </w:r>
    </w:p>
    <w:p w14:paraId="6730CFFF"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6A863B2"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b/>
          <w:bCs/>
          <w:i/>
          <w:iCs/>
          <w:color w:val="000000" w:themeColor="text1"/>
        </w:rPr>
      </w:pPr>
      <w:r w:rsidRPr="00021283">
        <w:rPr>
          <w:rFonts w:asciiTheme="minorHAnsi" w:hAnsiTheme="minorHAnsi" w:cstheme="minorHAnsi"/>
          <w:b/>
          <w:bCs/>
          <w:i/>
          <w:iCs/>
          <w:color w:val="000000" w:themeColor="text1"/>
        </w:rPr>
        <w:t xml:space="preserve">ΕΑΝ το δολάριο διολισθαίνει  «ελαφρώς » ΚΑΙ το χρηματιστήριο βρίσκεται «πολύ υψηλά», ΚΑΙ τα επιτόκια μειώνονται «λίγο», ΤΟΤΕ η τιμή του χρυσού θα είναι  «λίγο ανοδική». </w:t>
      </w:r>
    </w:p>
    <w:p w14:paraId="15057963"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0E0E76A7"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Αυτή η γλωσσική αναπαράσταση της λογικής με όρους όπως IF, AND, THEN, OR έχει ενσωματωθεί στους ασαφείς κανόνες των συστημάτων </w:t>
      </w:r>
      <w:r w:rsidRPr="00021283">
        <w:rPr>
          <w:rFonts w:asciiTheme="minorHAnsi" w:hAnsiTheme="minorHAnsi" w:cstheme="minorHAnsi"/>
          <w:color w:val="000000"/>
        </w:rPr>
        <w:t>Ασαφούς Λογικής</w:t>
      </w:r>
      <w:r w:rsidRPr="00021283">
        <w:rPr>
          <w:rFonts w:asciiTheme="minorHAnsi" w:hAnsiTheme="minorHAnsi" w:cstheme="minorHAnsi"/>
          <w:color w:val="000000" w:themeColor="text1"/>
        </w:rPr>
        <w:t>.</w:t>
      </w:r>
    </w:p>
    <w:p w14:paraId="5BEA942C" w14:textId="77777777" w:rsidR="00D1660B" w:rsidRPr="00021283" w:rsidRDefault="00D1660B" w:rsidP="00021283">
      <w:pPr>
        <w:pStyle w:val="Web"/>
        <w:spacing w:before="0" w:beforeAutospacing="0" w:after="120" w:afterAutospacing="0" w:line="280" w:lineRule="exact"/>
        <w:jc w:val="both"/>
        <w:rPr>
          <w:rFonts w:asciiTheme="minorHAnsi" w:hAnsiTheme="minorHAnsi" w:cstheme="minorHAnsi"/>
          <w:color w:val="000000" w:themeColor="text1"/>
        </w:rPr>
      </w:pPr>
    </w:p>
    <w:p w14:paraId="51433BF7"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ANFIS είναι ικανό να προσφέρει</w:t>
      </w:r>
      <w:r w:rsidRPr="00021283">
        <w:rPr>
          <w:rStyle w:val="apple-converted-space"/>
          <w:rFonts w:asciiTheme="minorHAnsi" w:eastAsiaTheme="majorEastAsia" w:hAnsiTheme="minorHAnsi" w:cstheme="minorHAnsi"/>
          <w:color w:val="000000"/>
        </w:rPr>
        <w:t xml:space="preserve"> εγγενή </w:t>
      </w:r>
      <w:r w:rsidRPr="00021283">
        <w:rPr>
          <w:rStyle w:val="aa"/>
          <w:rFonts w:asciiTheme="minorHAnsi" w:eastAsiaTheme="majorEastAsia" w:hAnsiTheme="minorHAnsi" w:cstheme="minorHAnsi"/>
          <w:b w:val="0"/>
          <w:bCs w:val="0"/>
          <w:color w:val="000000"/>
        </w:rPr>
        <w:t>ερμηνευσιμότητα (interpretability)</w:t>
      </w:r>
      <w:r w:rsidRPr="00021283">
        <w:rPr>
          <w:rFonts w:asciiTheme="minorHAnsi" w:hAnsiTheme="minorHAnsi" w:cstheme="minorHAnsi"/>
          <w:b/>
          <w:bCs/>
          <w:color w:val="000000"/>
        </w:rPr>
        <w:t>,</w:t>
      </w:r>
      <w:r w:rsidRPr="00021283">
        <w:rPr>
          <w:rFonts w:asciiTheme="minorHAnsi" w:hAnsiTheme="minorHAnsi" w:cstheme="minorHAnsi"/>
          <w:color w:val="000000"/>
        </w:rPr>
        <w:t xml:space="preserve"> χωρίς να χρειάζεται μετα-ερμηνευτικές τεχνικές, συμβάλλοντας έτσι στη διαφάνεια των αποφάσεων </w:t>
      </w:r>
      <w:r w:rsidRPr="00021283">
        <w:rPr>
          <w:rFonts w:asciiTheme="minorHAnsi" w:hAnsiTheme="minorHAnsi" w:cstheme="minorHAnsi"/>
          <w:b/>
          <w:bCs/>
          <w:color w:val="000000"/>
        </w:rPr>
        <w:t xml:space="preserve">και στην ενίσχυση της εμπιστοσύνης προς τα συστήματα τεχνητής νοημοσύνης καθώς </w:t>
      </w:r>
      <w:r w:rsidRPr="00021283">
        <w:rPr>
          <w:rFonts w:asciiTheme="minorHAnsi" w:hAnsiTheme="minorHAnsi" w:cstheme="minorHAnsi"/>
          <w:color w:val="000000"/>
        </w:rPr>
        <w:t>προσφέρει το πλεονέκτημα της</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 xml:space="preserve">τεκμηριωμένης και διαφανούς υποστήριξης των αποφάσεων μέσα από κανόνες λογικής που διαμορφώθηκαν από τα δεδομένα με τα οποία εκπαιδεύτηκε. </w:t>
      </w:r>
    </w:p>
    <w:p w14:paraId="1B6066B9" w14:textId="77777777" w:rsidR="00D1660B" w:rsidRPr="00021283" w:rsidRDefault="00D1660B"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σύγκρισή του με τα κλασικά</w:t>
      </w:r>
      <w:r w:rsidRPr="00021283">
        <w:rPr>
          <w:rStyle w:val="apple-converted-space"/>
          <w:rFonts w:asciiTheme="minorHAnsi" w:eastAsiaTheme="majorEastAsia" w:hAnsiTheme="minorHAnsi" w:cstheme="minorHAnsi"/>
          <w:color w:val="000000"/>
        </w:rPr>
        <w:t> βαθιάς μάθησης (</w:t>
      </w:r>
      <w:r w:rsidRPr="00021283">
        <w:rPr>
          <w:rStyle w:val="aa"/>
          <w:rFonts w:asciiTheme="minorHAnsi" w:eastAsiaTheme="majorEastAsia" w:hAnsiTheme="minorHAnsi" w:cstheme="minorHAnsi"/>
          <w:b w:val="0"/>
          <w:bCs w:val="0"/>
          <w:color w:val="000000"/>
        </w:rPr>
        <w:t>deep learning)</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μοντέλα δείχνει ότι, παρόλο που το ANFIS δεν μπορεί πάντα να επιτύχει την ίδια ακρίβεια σε μεγάλης κλίμακας δεδομένα, υπερτερεί στην</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ερμηνευσιμότητα</w:t>
      </w:r>
      <w:r w:rsidRPr="00021283">
        <w:rPr>
          <w:rStyle w:val="apple-converted-space"/>
          <w:rFonts w:asciiTheme="minorHAnsi" w:eastAsiaTheme="majorEastAsia" w:hAnsiTheme="minorHAnsi" w:cstheme="minorHAnsi"/>
          <w:color w:val="000000"/>
        </w:rPr>
        <w:t> </w:t>
      </w:r>
      <w:r w:rsidRPr="00021283">
        <w:rPr>
          <w:rFonts w:asciiTheme="minorHAnsi" w:hAnsiTheme="minorHAnsi" w:cstheme="minorHAnsi"/>
          <w:color w:val="000000"/>
        </w:rPr>
        <w:t>και στην αξιοπιστία, ειδικά σε εφαρμογές που απαιτούν την κατανόηση της διαδικασίας λήψης αποφάσεων. Αυτό το χαρακτηριστικό το καθιστά ιδανικό εργαλείο σε τομείς όπως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ιατρική διάγνωση</w:t>
      </w:r>
      <w:r w:rsidRPr="00021283">
        <w:rPr>
          <w:rFonts w:asciiTheme="minorHAnsi" w:hAnsiTheme="minorHAnsi" w:cstheme="minorHAnsi"/>
          <w:color w:val="000000"/>
        </w:rPr>
        <w:t>, η</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ενεργειακήπρόβλεψη</w:t>
      </w:r>
      <w:r w:rsidRPr="00021283">
        <w:rPr>
          <w:rStyle w:val="apple-converted-space"/>
          <w:rFonts w:asciiTheme="minorHAnsi" w:eastAsiaTheme="majorEastAsia" w:hAnsiTheme="minorHAnsi" w:cstheme="minorHAnsi"/>
          <w:color w:val="000000"/>
        </w:rPr>
        <w:t>,</w:t>
      </w:r>
      <w:r w:rsidRPr="00021283">
        <w:rPr>
          <w:rFonts w:asciiTheme="minorHAnsi" w:hAnsiTheme="minorHAnsi" w:cstheme="minorHAnsi"/>
          <w:color w:val="000000"/>
        </w:rPr>
        <w:t xml:space="preserve"> οι</w:t>
      </w:r>
      <w:r w:rsidRPr="00021283">
        <w:rPr>
          <w:rStyle w:val="apple-converted-space"/>
          <w:rFonts w:asciiTheme="minorHAnsi" w:eastAsiaTheme="majorEastAsia" w:hAnsiTheme="minorHAnsi" w:cstheme="minorHAnsi"/>
          <w:color w:val="000000"/>
        </w:rPr>
        <w:t> </w:t>
      </w:r>
      <w:r w:rsidRPr="00021283">
        <w:rPr>
          <w:rStyle w:val="aa"/>
          <w:rFonts w:asciiTheme="minorHAnsi" w:eastAsiaTheme="majorEastAsia" w:hAnsiTheme="minorHAnsi" w:cstheme="minorHAnsi"/>
          <w:color w:val="000000"/>
        </w:rPr>
        <w:t>χρηματοοικονομικές αναλύσεις</w:t>
      </w:r>
      <w:r w:rsidRPr="00021283">
        <w:rPr>
          <w:rFonts w:asciiTheme="minorHAnsi" w:hAnsiTheme="minorHAnsi" w:cstheme="minorHAnsi"/>
          <w:color w:val="000000"/>
        </w:rPr>
        <w:t>, κλπ., όπου η εμπιστοσύνη των χρηστών είναι καθοριστική για την υιοθέτηση των μοντέλων ΤΝ.</w:t>
      </w:r>
    </w:p>
    <w:p w14:paraId="5C518193" w14:textId="77777777" w:rsidR="00D1660B" w:rsidRPr="00021283" w:rsidRDefault="00D1660B" w:rsidP="00021283">
      <w:pPr>
        <w:spacing w:before="100" w:beforeAutospacing="1" w:after="120" w:line="280" w:lineRule="exact"/>
        <w:jc w:val="both"/>
        <w:rPr>
          <w:rFonts w:cstheme="minorHAnsi"/>
        </w:rPr>
      </w:pPr>
      <w:r w:rsidRPr="00021283">
        <w:rPr>
          <w:rFonts w:eastAsia="Times New Roman" w:cstheme="minorHAnsi"/>
          <w:color w:val="000000"/>
          <w:kern w:val="0"/>
          <w:lang w:eastAsia="en-GB"/>
          <w14:ligatures w14:val="none"/>
        </w:rPr>
        <w:t xml:space="preserve">Η θεμελιώδης διαφορά σε σχέση με τα black-box μοντέλα έγκειται στο ότι το ANFIS παράγει εγγενώς κανόνες τύπου IF–THEN από τα δεδομένα, οι οποίοι μπορούν να διαβαστούν και να ελεγχθούν από ειδικούς του πεδίου, συμβάλλοντας  στην εγκυρότητα αποφάσεων σε περιβάλλοντα υψηλού ρίσκου καθώς ερμηνεύουν τον τρόπο απόφασής τους, με αποτέλεσμα να διευκολύνουν τους χρήστες στην υιοθέτηση των μοντέλων ΤΝ. </w:t>
      </w:r>
    </w:p>
    <w:p w14:paraId="2FE5D41A"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t>Γιατί η τεχνητή νοημοσύνη δεν είναι «φούσκα»</w:t>
      </w:r>
    </w:p>
    <w:p w14:paraId="1F06AC95" w14:textId="77777777" w:rsidR="00264021" w:rsidRPr="00021283" w:rsidRDefault="00264021"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5E17A060" w14:textId="77777777" w:rsidR="00264021" w:rsidRPr="00021283" w:rsidRDefault="00264021"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B707152" w14:textId="77777777" w:rsidR="00264021" w:rsidRPr="00021283" w:rsidRDefault="00264021" w:rsidP="00021283">
      <w:pPr>
        <w:spacing w:after="120" w:line="280" w:lineRule="exact"/>
        <w:jc w:val="center"/>
        <w:outlineLvl w:val="0"/>
        <w:rPr>
          <w:rFonts w:eastAsia="Times New Roman" w:cstheme="minorHAnsi"/>
          <w:b/>
          <w:bCs/>
          <w:color w:val="000000"/>
          <w:kern w:val="36"/>
          <w:lang w:eastAsia="en-GB"/>
          <w14:ligatures w14:val="none"/>
        </w:rPr>
      </w:pPr>
    </w:p>
    <w:p w14:paraId="3AAD337E" w14:textId="773EE3C7" w:rsidR="00264021" w:rsidRPr="00021283" w:rsidRDefault="00264021" w:rsidP="00021283">
      <w:pPr>
        <w:spacing w:before="100" w:beforeAutospacing="1" w:after="120" w:line="280" w:lineRule="exact"/>
        <w:jc w:val="both"/>
        <w:rPr>
          <w:rFonts w:cstheme="minorHAnsi"/>
          <w:color w:val="000000" w:themeColor="text1"/>
        </w:rPr>
      </w:pPr>
      <w:r w:rsidRPr="00021283">
        <w:rPr>
          <w:rFonts w:cstheme="minorHAnsi"/>
          <w:color w:val="000000"/>
        </w:rPr>
        <w:t xml:space="preserve">Η πρόσφατη συζήτηση γύρω από την οικονομική βιωσιμότητα της ραγδαίας επέκτασης της τεχνητής νοημοσύνης, με αφορμή την πρόταση της CFO της OpenAI, Sarah </w:t>
      </w:r>
      <w:proofErr w:type="spellStart"/>
      <w:r w:rsidRPr="00021283">
        <w:rPr>
          <w:rFonts w:cstheme="minorHAnsi"/>
          <w:color w:val="000000"/>
        </w:rPr>
        <w:t>Friar</w:t>
      </w:r>
      <w:proofErr w:type="spellEnd"/>
      <w:r w:rsidRPr="00021283">
        <w:rPr>
          <w:rFonts w:cstheme="minorHAnsi"/>
          <w:color w:val="000000"/>
        </w:rPr>
        <w:t xml:space="preserve">, περί μιας «κυβερνητικής εγγύησης» για υποδομές και κέντρα δεδομένων αξίας $1,4 τρισ., δείχνει την έλλειψη των απαραίτητων κεφαλαίων αλλά και της ενέργειας που απαιτείται για να  αναπτυχθεί η τεχνητή νοημοσύνη. </w:t>
      </w:r>
      <w:r w:rsidRPr="00021283">
        <w:rPr>
          <w:rFonts w:cstheme="minorHAnsi"/>
          <w:color w:val="000000" w:themeColor="text1"/>
        </w:rPr>
        <w:t xml:space="preserve">Οσο περισσότερη καινοτομία συμβαίνει με τα τσιπ, τόσο πιο γρήγορα αναμένεται να υποτιμηθούν - και έτσι τα τσιπ αξίας $35 δισ. σε ένα κέντρο δεδομένων $50 </w:t>
      </w:r>
      <w:r w:rsidR="00FA713D">
        <w:rPr>
          <w:rFonts w:cstheme="minorHAnsi"/>
          <w:color w:val="000000" w:themeColor="text1"/>
        </w:rPr>
        <w:t xml:space="preserve">δισ. </w:t>
      </w:r>
      <w:r w:rsidRPr="00021283">
        <w:rPr>
          <w:rFonts w:cstheme="minorHAnsi"/>
          <w:color w:val="000000" w:themeColor="text1"/>
        </w:rPr>
        <w:t>είναι πολύ δύσκολο να χρηματοδοτηθούν. Οι άνθρωποι δεν θέλουν να τα κατέχουν αν η αξία τους μπορεί να καταρρεύσει όταν βγει ένα καινούργιο τσιπ, και οι άνθρωποι πραγματικά δεν θέλουν να τα δεχτούν ως εγγύηση για ένα δάνειο. Οπότε το πρόβλημα είναι η έλλειψη χρηματοδότησης και όχι η φούσκα της ΤΝ.</w:t>
      </w:r>
    </w:p>
    <w:p w14:paraId="219D2AF0"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ανησυχία ότι οι υπερψηλές αποτιμήσεις εταιρειών τεχνητής νοημοσύνης (ΤΝ) μπορεί να συνιστούν φούσκα που, αν σκάσει, θα προκαλέσει σοβαρές ζημιές στις χρηματιστηριακές αγορές  είναι απολύτως κατανοητή και ορθολογική. Οι μνήμες των εταιρειών πληροφορικής γνωστών ως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eastAsia="en-GB"/>
          <w14:ligatures w14:val="none"/>
        </w:rPr>
        <w:t xml:space="preserve"> με την κατάρρευση μεγάλου αριθμού εξ αυτών το 2000, θυμίζει για πολλούς μια σημαντική χρηματιστηριακή καταστροφή. Ενώ η πληροφορική εμφανίστηκε περίπου από το 1970, και σιγά σιγά άρχισε να διαχέεται και να υιοθετείται από τις επιχειρήσεις και τους ανθρώπους,   η κατάρρευση των εταιρειών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eastAsia="en-GB"/>
          <w14:ligatures w14:val="none"/>
        </w:rPr>
        <w:t xml:space="preserve"> συνέβη περίπου 30 χρόνια μετά το 1970. Η ΤΝ όπως έχει εμφανιστεί στην ευρεία της μορφή μόνο 3-4 χρόνια, βρίσκεται ακόμα σε νηπιακή μορφή. Οι επενδύσεις μετά το 1970, παρόλο που ήταν ριψοκίνδυνες για εκείνη την εποχή, απέφεραν αύξηση της παραγωγικότητας με σημαντική εξοικονόμηση χρόνου και ανέδειξαν πολλές επιχειρήσεις σε νέους τεχνολογικούς κλάδους για εκείνη την εποχή. Γύρω στο 2000 ένας υπερβολικά μεγάλος αριθμός εταιριών </w:t>
      </w:r>
      <w:r w:rsidRPr="00021283">
        <w:rPr>
          <w:rFonts w:eastAsia="Times New Roman" w:cstheme="minorHAnsi"/>
          <w:color w:val="000000"/>
          <w:kern w:val="0"/>
          <w:lang w:val="en-US" w:eastAsia="en-GB"/>
          <w14:ligatures w14:val="none"/>
        </w:rPr>
        <w:t>dot</w:t>
      </w:r>
      <w:r w:rsidRPr="00021283">
        <w:rPr>
          <w:rFonts w:eastAsia="Times New Roman" w:cstheme="minorHAnsi"/>
          <w:color w:val="000000"/>
          <w:kern w:val="0"/>
          <w:lang w:eastAsia="en-GB"/>
          <w14:ligatures w14:val="none"/>
        </w:rPr>
        <w:t>-</w:t>
      </w:r>
      <w:r w:rsidRPr="00021283">
        <w:rPr>
          <w:rFonts w:eastAsia="Times New Roman" w:cstheme="minorHAnsi"/>
          <w:color w:val="000000"/>
          <w:kern w:val="0"/>
          <w:lang w:val="en-US" w:eastAsia="en-GB"/>
          <w14:ligatures w14:val="none"/>
        </w:rPr>
        <w:t>com</w:t>
      </w:r>
      <w:r w:rsidRPr="00021283">
        <w:rPr>
          <w:rFonts w:eastAsia="Times New Roman" w:cstheme="minorHAnsi"/>
          <w:color w:val="000000"/>
          <w:kern w:val="0"/>
          <w:lang w:eastAsia="en-GB"/>
          <w14:ligatures w14:val="none"/>
        </w:rPr>
        <w:t xml:space="preserve"> δεν κατάφεραν να παραδώσουν αυτά που υποσχέθηκαν στους επενδυτές. Οι εταιρίες που δεν τα κατάφεραν, αφανίστηκαν ή εξαγοράστηκαν ενώ παράλληλα </w:t>
      </w:r>
      <w:r w:rsidRPr="00021283">
        <w:rPr>
          <w:rFonts w:cstheme="minorHAnsi"/>
          <w:color w:val="000000" w:themeColor="text1"/>
        </w:rPr>
        <w:t xml:space="preserve">εμφανίστηκαν εταιρίες που δεν υπήρχαν πριν και σηματοδότησαν νέους οικονομικούς τομείς, όπως: </w:t>
      </w:r>
      <w:r w:rsidRPr="00021283">
        <w:rPr>
          <w:rFonts w:eastAsia="Times New Roman" w:cstheme="minorHAnsi"/>
          <w:color w:val="000000" w:themeColor="text1"/>
          <w:kern w:val="0"/>
          <w:lang w:eastAsia="en-GB"/>
          <w14:ligatures w14:val="none"/>
        </w:rPr>
        <w:t xml:space="preserve">iPhone, Facebook, </w:t>
      </w:r>
      <w:proofErr w:type="spellStart"/>
      <w:r w:rsidRPr="00021283">
        <w:rPr>
          <w:rFonts w:eastAsia="Times New Roman" w:cstheme="minorHAnsi"/>
          <w:color w:val="000000" w:themeColor="text1"/>
          <w:kern w:val="0"/>
          <w:lang w:eastAsia="en-GB"/>
          <w14:ligatures w14:val="none"/>
        </w:rPr>
        <w:t>YouTube</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Instagram</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Twitte</w:t>
      </w:r>
      <w:proofErr w:type="spellEnd"/>
      <w:r w:rsidRPr="00021283">
        <w:rPr>
          <w:rFonts w:eastAsia="Times New Roman" w:cstheme="minorHAnsi"/>
          <w:color w:val="000000" w:themeColor="text1"/>
          <w:kern w:val="0"/>
          <w:lang w:val="en-US" w:eastAsia="en-GB"/>
          <w14:ligatures w14:val="none"/>
        </w:rPr>
        <w:t>r</w:t>
      </w:r>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TikTok</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A</w:t>
      </w:r>
      <w:proofErr w:type="spellStart"/>
      <w:r w:rsidRPr="00021283">
        <w:rPr>
          <w:rFonts w:eastAsia="Times New Roman" w:cstheme="minorHAnsi"/>
          <w:color w:val="000000" w:themeColor="text1"/>
          <w:kern w:val="0"/>
          <w:lang w:eastAsia="en-GB"/>
          <w14:ligatures w14:val="none"/>
        </w:rPr>
        <w:t>ndroid</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B</w:t>
      </w:r>
      <w:proofErr w:type="spellStart"/>
      <w:r w:rsidRPr="00021283">
        <w:rPr>
          <w:rFonts w:eastAsia="Times New Roman" w:cstheme="minorHAnsi"/>
          <w:color w:val="000000" w:themeColor="text1"/>
          <w:kern w:val="0"/>
          <w:lang w:eastAsia="en-GB"/>
          <w14:ligatures w14:val="none"/>
        </w:rPr>
        <w:t>itcoin</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Tesla</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iPad</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Gmail</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Netflix</w:t>
      </w:r>
      <w:proofErr w:type="spellEnd"/>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themeColor="text1"/>
          <w:kern w:val="0"/>
          <w:lang w:val="en-US" w:eastAsia="en-GB"/>
          <w14:ligatures w14:val="none"/>
        </w:rPr>
        <w:t>R</w:t>
      </w:r>
      <w:proofErr w:type="spellStart"/>
      <w:r w:rsidRPr="00021283">
        <w:rPr>
          <w:rFonts w:eastAsia="Times New Roman" w:cstheme="minorHAnsi"/>
          <w:color w:val="000000" w:themeColor="text1"/>
          <w:kern w:val="0"/>
          <w:lang w:eastAsia="en-GB"/>
          <w14:ligatures w14:val="none"/>
        </w:rPr>
        <w:t>ed</w:t>
      </w:r>
      <w:proofErr w:type="spellEnd"/>
      <w:r w:rsidRPr="00021283">
        <w:rPr>
          <w:rFonts w:eastAsia="Times New Roman" w:cstheme="minorHAnsi"/>
          <w:color w:val="000000" w:themeColor="text1"/>
          <w:kern w:val="0"/>
          <w:lang w:val="en-US" w:eastAsia="en-GB"/>
          <w14:ligatures w14:val="none"/>
        </w:rPr>
        <w:t>di</w:t>
      </w:r>
      <w:r w:rsidRPr="00021283">
        <w:rPr>
          <w:rFonts w:eastAsia="Times New Roman" w:cstheme="minorHAnsi"/>
          <w:color w:val="000000" w:themeColor="text1"/>
          <w:kern w:val="0"/>
          <w:lang w:eastAsia="en-GB"/>
          <w14:ligatures w14:val="none"/>
        </w:rPr>
        <w:t xml:space="preserve">t, </w:t>
      </w:r>
      <w:r w:rsidRPr="00021283">
        <w:rPr>
          <w:rFonts w:eastAsia="Times New Roman" w:cstheme="minorHAnsi"/>
          <w:color w:val="000000" w:themeColor="text1"/>
          <w:kern w:val="0"/>
          <w:lang w:val="en-US" w:eastAsia="en-GB"/>
          <w14:ligatures w14:val="none"/>
        </w:rPr>
        <w:t>W</w:t>
      </w:r>
      <w:proofErr w:type="spellStart"/>
      <w:r w:rsidRPr="00021283">
        <w:rPr>
          <w:rFonts w:eastAsia="Times New Roman" w:cstheme="minorHAnsi"/>
          <w:color w:val="000000" w:themeColor="text1"/>
          <w:kern w:val="0"/>
          <w:lang w:eastAsia="en-GB"/>
          <w14:ligatures w14:val="none"/>
        </w:rPr>
        <w:t>hat</w:t>
      </w:r>
      <w:r w:rsidRPr="00021283">
        <w:rPr>
          <w:rFonts w:eastAsia="Times New Roman" w:cstheme="minorHAnsi"/>
          <w:color w:val="000000" w:themeColor="text1"/>
          <w:kern w:val="0"/>
          <w:lang w:val="en-US" w:eastAsia="en-GB"/>
          <w14:ligatures w14:val="none"/>
        </w:rPr>
        <w:t>sAp</w:t>
      </w:r>
      <w:proofErr w:type="spellEnd"/>
      <w:r w:rsidRPr="00021283">
        <w:rPr>
          <w:rFonts w:eastAsia="Times New Roman" w:cstheme="minorHAnsi"/>
          <w:color w:val="000000" w:themeColor="text1"/>
          <w:kern w:val="0"/>
          <w:lang w:eastAsia="en-GB"/>
          <w14:ligatures w14:val="none"/>
        </w:rPr>
        <w:t xml:space="preserve">p, </w:t>
      </w:r>
      <w:r w:rsidRPr="00021283">
        <w:rPr>
          <w:rFonts w:eastAsia="Times New Roman" w:cstheme="minorHAnsi"/>
          <w:color w:val="000000" w:themeColor="text1"/>
          <w:kern w:val="0"/>
          <w:lang w:val="en-US" w:eastAsia="en-GB"/>
          <w14:ligatures w14:val="none"/>
        </w:rPr>
        <w:t>M</w:t>
      </w:r>
      <w:r w:rsidRPr="00021283">
        <w:rPr>
          <w:rFonts w:eastAsia="Times New Roman" w:cstheme="minorHAnsi"/>
          <w:color w:val="000000" w:themeColor="text1"/>
          <w:kern w:val="0"/>
          <w:lang w:eastAsia="en-GB"/>
          <w14:ligatures w14:val="none"/>
        </w:rPr>
        <w:t>essenger, Google maps, Snapchat, LinkedIn, Skype, Airbnb και πολλές άλλες.</w:t>
      </w:r>
    </w:p>
    <w:p w14:paraId="2584FB93"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lastRenderedPageBreak/>
        <w:t>Οι φούσκες, με ιστορικά παραδείγματα όπως οι τουλίπες, το 1990s dot-com ή η κρίση των ακινήτων, χαρακτηρίζονται από υπερβολές τιμών που αποσυνδέονται από τα θεμελιώδη μεγέθη (κέρδη, ροές μετρητών, παραγωγικότητα). Όταν η σύνδεση επανέρχεται, οι αποτιμήσεις καταρρέουν και πολλά χαρτοφυλάκια υφίστανται σημαντική ζημία. Για τον μέσο επενδυτή, η έκθεση σε λίγες πολύ ακριβές μετοχές Τ.Ν. μπορεί να προκαλέσει μεγάλες βραχυπρόθεσμες απώλειες αν η αγορά διορθώσει απότομα.</w:t>
      </w:r>
    </w:p>
    <w:p w14:paraId="79B40DB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δομή της βιομηχανίας ΤΝ με ισχυρά δίπολα (π.χ. μερικές πλατφόρμες/παραγωγοί υπολογιστικής ισχύος και πολλοί επιδιώκοντες χρήστες/εφαρμογές), υψηλό κόστος επένδυσης σε υποδομές (data centers, GPUs) και δικλείδες αποκλεισμού (network effects, δεδομένα) — προσφέρει λόγους για μεγάλη συσσώρευση κεφαλαίου αλλά και για συγκέντρωση κινδύνου.</w:t>
      </w:r>
    </w:p>
    <w:p w14:paraId="0B7E3099"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Ο όρος «ορθολογική φούσκα» που ανέπτυξε σε συζητήσεις ο νομπελίστας A. Michael Spence σημαίνει ότι η μαζική επενδυτική ανοδική συμπεριφορά μπορεί να είναι αποτέλεσμα ορθολογικών προσδοκιών. Δηλαδή οι επενδυτές έχουν σωστά αναγνωρίσει πιθανότητα ακραίων, θετικών αποτελεσμάτων (very large upside), και συνεπώς είναι διατεθειμένοι να ρισκάρουν κεφάλαια σε ένα πλήθος μικρών ή μεσαίων «στοιχημάτων» με την ελπίδα ότι λίγα θα εξελιχθούν σε υπερ-κερδοφόρες επιχειρήσεις. Η λογική είναι ότι αν ένα ποσοστό επενδύσεων αποδώσει πολλαπλάσιες φορές το κεφάλαιο (π.χ. 100–1.000x), τότε συνολικά η κοινωνία και οι επενδυτές βγαίνουν κερδισμένοι ακόμα και αν πολλές επενδύσεις αποτύχουν.</w:t>
      </w:r>
    </w:p>
    <w:p w14:paraId="031B0346"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Κάποιες φούσκες δεν είναι απλώς τυφλή υστερία, αλλά μπορεί να είναι σύμπτωμα ριψοκίνδυνων αλλά στοιχειωδώς ορθολογικών επενδυτικών ρευμάτων γύρω από μια τεχνολογική μετάβαση που πρόκειται να έχει πραγματικές, μεγάλες οικονομικές αποδόσεις. Οπότε θα πρέπει να εξετάσουμε ψύχραιμα τις δύο όψειςτων κινδύνωνκαι των ευκαιριών και τι σημαίνουν για επενδυτές, για την κοινωνία και για τη δημόσια πολιτική.</w:t>
      </w:r>
    </w:p>
    <w:p w14:paraId="3E5955EB"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Πρόκειται για μια τεχνολογική μετάβαση που </w:t>
      </w:r>
      <w:r w:rsidRPr="00021283">
        <w:rPr>
          <w:rFonts w:asciiTheme="minorHAnsi" w:hAnsiTheme="minorHAnsi" w:cstheme="minorHAnsi"/>
          <w:color w:val="000000" w:themeColor="text1"/>
        </w:rPr>
        <w:t xml:space="preserve">θα δημιουργήσει εργοστάσια Τεχνητής Νοημοσύνης, τα οποία θα «τρέχουν» την κάθε επιχείρηση. </w:t>
      </w:r>
      <w:r w:rsidRPr="00021283">
        <w:rPr>
          <w:rFonts w:asciiTheme="minorHAnsi" w:hAnsiTheme="minorHAnsi" w:cstheme="minorHAnsi"/>
          <w:color w:val="000000"/>
        </w:rPr>
        <w:t xml:space="preserve">Χτίζονται εργοστάσια ΤΝ για να λειτουργούν άλλες επιχειρήσεις και αυτές οι επιχειρήσεις θα χρειάζονται τα δικά τους εργοστάσια ΤΝ. Η ΤΝ είναι τεχνολογία γενικού σκοπού (general-purpose technology) με δυνατότητα να μεταμορφώσει πολλούς τομείς όπως η παραγωγή, η υγεία, η εκπαίδευση, η έρευνα κλπ. και επομένως να προσφέρει διαρκείς, και ευρείες αυξήσεις της παραγωγικότητας. Η πιθανότητα μεγάλης απόδοσης για μερικές εταιρείες/πλατφόρμες είναι πραγματική καθώς το μονοπώλιο ή η ηγεμονία σε πλατφόρμα υπολογιστικής ισχύος, παγκόσμιων δεδομένων και συστημάτων ΤΝ μπορεί να αποδώσει εξαιρετικά μεγάλα διαχρονικά έσοδα. </w:t>
      </w:r>
    </w:p>
    <w:p w14:paraId="0441E8C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κόστος της νοημοσύνης θα καταστεί ζήτημα ενέργειας. Αυτός είναι ο πιο σημαντικός παράγοντας στη διάχυση της ΤΝ. Η ενέργεια μαζί με την ερμηνευσιμότητα του τρόπου λήψης της απόφασης του μοντέλου ΤΝ, αποτελεί καθοριστικό εμπόδιο για την απελευθέρωση της δύναμης της ΤΝ. Η ΤΝ οδηγεί στη δημιουργία δύο «εργοστασίων»: το ένα είναι εργοστάσιο για tokens και το άλλο για agents. Τα tokens είναι το προϊόν των «νοητικών» agents, δηλαδή είναι το έξυπνο φορτίο εργασίας που πρέπει να αποστέλλεται στους χρήστες. Όλα αυτά θα συγκλίνουν στην ανάγκη για μεγαλύτερη απαίτηση ενέργειας ώστε να τροφοδοτηθεί αυτός ο φόρτος εργασίας.</w:t>
      </w:r>
    </w:p>
    <w:p w14:paraId="6F8BBA96" w14:textId="77777777" w:rsidR="00264021" w:rsidRPr="00021283" w:rsidRDefault="00264021"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Στην ουσία, αυτό που βιώνουμε είναι μια νέα βιομηχανική επανάσταση. Και στο θεμέλιο αυτής της βιομηχανικής επανάστασης βρίσκονται τα νέα εργοστάσια του μέλλοντος.</w:t>
      </w:r>
    </w:p>
    <w:p w14:paraId="5E81F158"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κόσμος είναι πολύ μεγαλύτερος σήμερα από ό,τι το 1970. Το παγκόσμιο ΑΕΠ ανέρχεται πάνω από 100 τρισεκατομμύρια δολάρια. Τα εργοστάσια ΤΝ θα είναι το θεμέλιο για όλο  αυτό το σύστημα. Η ιδέα λοιπόν ότι τα 100 τρισεκατομμύρια δολάρια του παγκόσμιου ΑΕΠ θα στηρίζονται σε υποδομές ΤΝ αξίας τρισεκατομμυρίων είναι απολύτως λογική.</w:t>
      </w:r>
    </w:p>
    <w:p w14:paraId="3A14A98A"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Αν η φούσκα διευκολύνει τη συγκέντρωση κεφαλαίου και ρίσκου σε έρευνα και ανάπτυξη, σε υποδομές, και ταχεία υιοθέτηση νέων τεχνολογιών, μπορεί να επιταχύνει την αύξηση της παραγωγικότητας, μέσω της  αυτοματοποίησης σύνθετων εργασιών, της βελτίωσης συντονισμού αλυσίδων εφοδιασμού, της βελτιστοποίησης ενεργειακής κατανάλωσης. Θα γίνουν νέες ανακαλύψεις μέσω της επιτάχυνσης της </w:t>
      </w:r>
      <w:r w:rsidRPr="00021283">
        <w:rPr>
          <w:rFonts w:eastAsia="Times New Roman" w:cstheme="minorHAnsi"/>
          <w:color w:val="000000"/>
          <w:kern w:val="0"/>
          <w:lang w:eastAsia="en-GB"/>
          <w14:ligatures w14:val="none"/>
        </w:rPr>
        <w:lastRenderedPageBreak/>
        <w:t>ιατρικής έρευνας, του ταχύτερου σχεδιασμού φαρμάκων, της εξατομικευμένης εκπαίδευσης. Σε αυτό το σενάριο, η βραχυπρόθεσμη «όξυνση» μέσα από υψηλές αποτιμήσεις αντιμετωπίζεται ως κόστος επιτάχυνσης μιας δομικής μεταβολής, με μακροχρόνιες κοινωνικές ωφέλειες.</w:t>
      </w:r>
    </w:p>
    <w:p w14:paraId="45B8F48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Οι κοινωνίες διανύουν μια φυσική μετάβαση από το παλαιό μοντέλο υπολογισμού που βασιζόταν σε γενικής χρήσης υπολογιστές σε ένα μοντέλο επιταχυνόμενων υπολογιστών. Η τεχνητή νοημοσύνη έχει πλέον ωριμάσει αρκετά, χάρη στις δυνατότητες συλλογισμού, στην ικανότητα για έρευνα και στην ικανότητά της να «σκέφτεται», και στην υπολογιστική ισχύ, μπορεί πλέον να παράγει tokens και να δημιουργεί νοημοσύνη για την οποία αξίζει να </w:t>
      </w:r>
      <w:r w:rsidRPr="00021283">
        <w:rPr>
          <w:rFonts w:asciiTheme="minorHAnsi" w:hAnsiTheme="minorHAnsi" w:cstheme="minorHAnsi"/>
          <w:color w:val="000000"/>
        </w:rPr>
        <w:t>πληρώνει κανείς.</w:t>
      </w:r>
    </w:p>
    <w:p w14:paraId="638A3111" w14:textId="77777777" w:rsidR="00264021" w:rsidRPr="00021283" w:rsidRDefault="00264021" w:rsidP="00021283">
      <w:pPr>
        <w:spacing w:before="100" w:beforeAutospacing="1" w:after="120" w:line="280" w:lineRule="exact"/>
        <w:jc w:val="both"/>
        <w:rPr>
          <w:rFonts w:cstheme="minorHAnsi"/>
          <w:color w:val="00B050"/>
        </w:rPr>
      </w:pPr>
      <w:r w:rsidRPr="00021283">
        <w:rPr>
          <w:rFonts w:cstheme="minorHAnsi"/>
          <w:color w:val="000000"/>
        </w:rPr>
        <w:t>Για παράδειγμα, για πρώτη φορά στην ανθρώπινη ιστορία, η βιολογία έχει την ευκαιρία να μετατραπεί σε</w:t>
      </w:r>
      <w:r w:rsidRPr="00021283">
        <w:rPr>
          <w:rStyle w:val="apple-converted-space"/>
          <w:rFonts w:eastAsiaTheme="majorEastAsia" w:cstheme="minorHAnsi"/>
          <w:color w:val="000000"/>
        </w:rPr>
        <w:t> </w:t>
      </w:r>
      <w:r w:rsidRPr="00021283">
        <w:rPr>
          <w:rStyle w:val="aa"/>
          <w:rFonts w:eastAsiaTheme="majorEastAsia" w:cstheme="minorHAnsi"/>
          <w:color w:val="000000"/>
        </w:rPr>
        <w:t>μηχανική (engineering)</w:t>
      </w:r>
      <w:r w:rsidRPr="00021283">
        <w:rPr>
          <w:rStyle w:val="apple-converted-space"/>
          <w:rFonts w:eastAsiaTheme="majorEastAsia" w:cstheme="minorHAnsi"/>
          <w:color w:val="000000"/>
        </w:rPr>
        <w:t> </w:t>
      </w:r>
      <w:r w:rsidRPr="00021283">
        <w:rPr>
          <w:rFonts w:cstheme="minorHAnsi"/>
          <w:color w:val="000000"/>
        </w:rPr>
        <w:t xml:space="preserve">και όχι επιστήμη. Όταν κάτι παύει να είναι απλώς επιστήμη και γίνεται μηχανική, </w:t>
      </w:r>
      <w:r w:rsidRPr="00021283">
        <w:rPr>
          <w:rFonts w:cstheme="minorHAnsi"/>
          <w:color w:val="000000" w:themeColor="text1"/>
        </w:rPr>
        <w:t xml:space="preserve">γίνεται λιγότερο γραμμικό και εξελίσσεται εκθετικά. Mπορεί να συσσωρεύει τα οφέλη των προηγούμενων ετών, καθώς η συνεισφορά κάθε εταιρείας, κάθε ερευνητή, πολλαπλασιάζεται και αλληλοενισχύεται. </w:t>
      </w:r>
      <w:r w:rsidRPr="00021283">
        <w:rPr>
          <w:rFonts w:cstheme="minorHAnsi"/>
          <w:color w:val="000000"/>
        </w:rPr>
        <w:t xml:space="preserve">Η </w:t>
      </w:r>
      <w:r w:rsidRPr="00021283">
        <w:rPr>
          <w:rFonts w:cstheme="minorHAnsi"/>
          <w:color w:val="000000"/>
          <w:lang w:val="en-US"/>
        </w:rPr>
        <w:t>Nvidia</w:t>
      </w:r>
      <w:r w:rsidRPr="00021283">
        <w:rPr>
          <w:rFonts w:cstheme="minorHAnsi"/>
          <w:color w:val="000000"/>
        </w:rPr>
        <w:t xml:space="preserve"> είναι μια τεχνολογική εταιρεία που επεξεργάζεται λογισμικό για εφαρμογές και επιστημονικά πεδία που μετά βίας είναι εφικτά χωρίς αυτήν. Πρόσφατα ανακοίνωσε κέρδη άνευ προσδοκίας σε πολλούς διαφορετικούς τομείς. </w:t>
      </w:r>
    </w:p>
    <w:p w14:paraId="47893856" w14:textId="77777777" w:rsidR="00264021" w:rsidRPr="00021283" w:rsidRDefault="00264021" w:rsidP="00021283">
      <w:pPr>
        <w:spacing w:before="100" w:beforeAutospacing="1"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Παρά τις δυνατότητες, υπάρχουν ρεαλιστικοί λόγοι ανησυχίας για καταρρεύσεις μετοχών στις περιπτώσεις όπου εταιρείες:</w:t>
      </w:r>
    </w:p>
    <w:p w14:paraId="764308F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Αύξηση των τιμών των μετοχών τουςχωρίς τεκμηριωμένα έσοδα: πολλές εταιρείες αξιολογούνται με προσδοκίες μελλοντικών εσόδων που μπορεί να μην υλοποιηθούν.</w:t>
      </w:r>
    </w:p>
    <w:p w14:paraId="04BAED41"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Περιορισμένος ανταγωνισμός και ρυθμιστικά ρίσκα: μονοπωλιακές δομές μπορεί να προσελκύσουν αντιμονοπωλιακό έλεγχο ή πολιτικές παρεμβάσεις.</w:t>
      </w:r>
    </w:p>
    <w:p w14:paraId="122C9914"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Συστημικά ρίσκα στις αγορές: μαζικές ρευστοποιήσεις θα μπορούσαν να συμπαρασύρουν πλειάδα κλάδων (hardware, cloud, λογισμικό) και να οδηγήσουν σε σημαντικές απώλειες κεφαλαίων.</w:t>
      </w:r>
    </w:p>
    <w:p w14:paraId="53F94C29" w14:textId="77777777" w:rsidR="00264021" w:rsidRPr="00021283" w:rsidRDefault="00264021" w:rsidP="00021283">
      <w:pPr>
        <w:numPr>
          <w:ilvl w:val="0"/>
          <w:numId w:val="74"/>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Τεχνολογικά όρια και εξωτερικά σοκ: αστοχίες στην υλοποίηση ή γεωπολιτικοί περιορισμοί στην πρόσβαση σε υπολογιστική ισχύ. </w:t>
      </w:r>
      <w:r w:rsidRPr="00021283">
        <w:rPr>
          <w:rFonts w:cstheme="minorHAnsi"/>
          <w:color w:val="000000" w:themeColor="text1"/>
        </w:rPr>
        <w:t>Για να διατηρήσει η Αμερική την ηγεσία στην ΤΝ, πρέπει να διασφαλίσει ότι το αμερικανικό τεχνολογικό οικοσύστημα (tech stack) είναι διαθέσιμο σε αγορές σε όλο τον κόσμο, ώστε οι κορυφαίοι προγραμματιστές – συμπεριλαμβανομένων και αυτών στην Κίνα – να μπορούν να δημιουργούν πάνω σε αυτό το αμερικανικό οικοσύστημα.</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Τ</w:t>
      </w:r>
      <w:r w:rsidRPr="00021283">
        <w:rPr>
          <w:rFonts w:eastAsia="Times New Roman" w:cstheme="minorHAnsi"/>
          <w:color w:val="212121"/>
          <w:kern w:val="0"/>
          <w:lang w:eastAsia="en-GB"/>
          <w14:ligatures w14:val="none"/>
        </w:rPr>
        <w:t>α τσιπ τεχνητής νοημοσύνης της Nvidia γίνονται στάνταρ στην ακμάζουσα αμυντική βιομηχανία. Στη σύγκρουση στην Ουκρανία, για παράδειγμα, χρησιμοποιούνται τόσο από την Ουκρανία όσο και από τη Ρωσία για τον έλεγχο drones μέσω αναγνώριση εικόνας τεχνητής νοημοσύνης.</w:t>
      </w:r>
    </w:p>
    <w:p w14:paraId="1DEBAE11" w14:textId="77777777" w:rsidR="00264021" w:rsidRPr="00021283" w:rsidRDefault="00264021"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Υπάρχει ρεαλιστικός κίνδυνος επώδυνης αξιολογικής διόρθωσης που θα επιβαρύνει τις χρηματιστηριακές αποδόσεις. Όμως, υπάρχει επίσης πιθανότητα οι υπερ-επενδύσεις σε ΤΝ να λειτουργήσουν ως μηχανισμός επιτάχυνσης μιας τεχνολογικής μετάβασης με πραγματικά μεγάλα κοινωνικά και οικονομικά οφέλη. Αν η αγορά της ΤΝ περιγραφεί καλύτερα ως «ορθολογική φούσκα», τότε το στοίχημα για κοινωνία και πολιτική είναι να μαζικοποιήσει τα οφέλη και να περιορίσει τη μεταβίβαση απρόβλεπτου κόστους σε ευάλωτες ομάδες. Για τον μεμονωμένο επενδυτή, η πιο ρεαλιστική τοποθέτηση είναι να παραδεχτεί και να μετρήσει το ρίσκο και να πράξει αναλόγως.</w:t>
      </w:r>
    </w:p>
    <w:p w14:paraId="75818E9A"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τεχνολογική έκρηξη που βιώνουμε σήμερα διαφοροποιείται ουσιωδώς από τη φούσκα των dot-com στο τέλος της δεκαετίας του 1990. Εκείνη η περίοδος χαρακτηριζόταν από νεοσύστατες εταιρείες χωρίς βιώσιμα επιχειρηματικά μοντέλα που επιδίωκαν δημόσια εισαγωγή (IPO) μετά από πολύ σύντομο χρονικό διάστημα λειτουργίας, καίγοντας κεφάλαια σε ευρέως διαδεδομένα αλλά επιδερμικά μέσα προώθησης — banner ads και παρόμοιες τακτικές — χωρίς ξεκάθαρη πορεία κερδοφορίας.</w:t>
      </w:r>
    </w:p>
    <w:p w14:paraId="06488E47" w14:textId="77777777" w:rsidR="00264021" w:rsidRPr="00021283" w:rsidRDefault="00264021"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Σήμερα, οι κορυφαίοι τεχνολογικοί όμιλοι —όπως οι Microsoft, Amazon, Google και Meta— λειτουργούν ως ώριμες, αποδοτικές και καλά οργανωμένες επιχειρήσεις. Διαθέτουν σταθερές πηγές εσόδων και σημαντικές ταμειακές ροές, γεγονός που τους επιτρέπει να επενδύουν δισεκατομμύρια σε τεχνολογικές </w:t>
      </w:r>
      <w:r w:rsidRPr="00021283">
        <w:rPr>
          <w:rFonts w:asciiTheme="minorHAnsi" w:hAnsiTheme="minorHAnsi" w:cstheme="minorHAnsi"/>
          <w:color w:val="000000"/>
        </w:rPr>
        <w:lastRenderedPageBreak/>
        <w:t>πρωτοβουλίες, ιδιαίτερα στην Τεχνητή Νοημοσύνη. Ακόμη και αν ορισμένες από αυτές τις επενδύσεις δεν επιτύχουν πλήρως, οι λειτουργικές τους δραστηριότητες —π.χ. υπηρεσίες cloud, διαφημιστικά δίκτυα και ηλεκτρονικό εμπόριο— παρέχουν ανθεκτικότητα και περιορίζουν τον κίνδυνο συνολικής κατάρρευσης της αξίας τους.</w:t>
      </w:r>
    </w:p>
    <w:p w14:paraId="2886F5AA" w14:textId="77777777" w:rsidR="00264021" w:rsidRPr="00021283" w:rsidRDefault="00264021" w:rsidP="00021283">
      <w:pPr>
        <w:spacing w:before="100" w:beforeAutospacing="1" w:after="120" w:line="280" w:lineRule="exact"/>
        <w:jc w:val="both"/>
        <w:rPr>
          <w:rFonts w:eastAsia="Times New Roman" w:cstheme="minorHAnsi"/>
          <w:color w:val="000000" w:themeColor="text1"/>
          <w:kern w:val="0"/>
          <w:lang w:eastAsia="en-GB"/>
          <w14:ligatures w14:val="none"/>
        </w:rPr>
      </w:pPr>
    </w:p>
    <w:p w14:paraId="5C8B3341" w14:textId="77777777" w:rsidR="00264021" w:rsidRPr="00021283" w:rsidRDefault="00264021" w:rsidP="00021283">
      <w:pPr>
        <w:spacing w:after="120" w:line="280" w:lineRule="exact"/>
        <w:rPr>
          <w:rFonts w:cstheme="minorHAnsi"/>
        </w:rPr>
      </w:pPr>
    </w:p>
    <w:p w14:paraId="2F48D483" w14:textId="77777777" w:rsidR="00AF2652" w:rsidRPr="00021283" w:rsidRDefault="00AF2652" w:rsidP="00021283">
      <w:pPr>
        <w:spacing w:after="120" w:line="280" w:lineRule="exact"/>
        <w:rPr>
          <w:rFonts w:cstheme="minorHAnsi"/>
        </w:rPr>
      </w:pPr>
    </w:p>
    <w:p w14:paraId="50C8D3A2" w14:textId="77777777" w:rsidR="002163F2" w:rsidRPr="00021283" w:rsidRDefault="002163F2" w:rsidP="00021283">
      <w:pPr>
        <w:spacing w:after="120" w:line="280" w:lineRule="exact"/>
        <w:rPr>
          <w:rFonts w:cstheme="minorHAnsi"/>
        </w:rPr>
      </w:pPr>
    </w:p>
    <w:p w14:paraId="18010CAD" w14:textId="77777777" w:rsidR="002163F2" w:rsidRPr="00021283" w:rsidRDefault="002163F2" w:rsidP="00021283">
      <w:pPr>
        <w:spacing w:after="120" w:line="280" w:lineRule="exact"/>
        <w:rPr>
          <w:rFonts w:cstheme="minorHAnsi"/>
        </w:rPr>
      </w:pPr>
    </w:p>
    <w:p w14:paraId="46D1EAD9" w14:textId="642515C1" w:rsidR="002163F2" w:rsidRPr="00021283" w:rsidRDefault="002163F2" w:rsidP="00021283">
      <w:pPr>
        <w:spacing w:after="120" w:line="280" w:lineRule="exact"/>
        <w:rPr>
          <w:rFonts w:cstheme="minorHAnsi"/>
        </w:rPr>
      </w:pPr>
      <w:r w:rsidRPr="00021283">
        <w:rPr>
          <w:rFonts w:cstheme="minorHAnsi"/>
        </w:rPr>
        <w:br w:type="page"/>
      </w:r>
    </w:p>
    <w:p w14:paraId="5B9BD4E5" w14:textId="77777777" w:rsidR="002163F2" w:rsidRPr="00021283" w:rsidRDefault="002163F2"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Η τεχνητή νοημοσύνη δεν είναι «φούσκα» </w:t>
      </w:r>
    </w:p>
    <w:p w14:paraId="7CFBB587"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5F6FF26E"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Διδάσκων </w:t>
      </w:r>
    </w:p>
    <w:p w14:paraId="64B43F80"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7799499"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769DDD0F" w14:textId="35E96FFA"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Τεχνητή Νοημοσύνη (ΤΝ) δεν είναι μια «φούσκα» τεχνολογικού ενθουσιασμού αλλά  είναι ένα πρόβλημα βαριάς κεφαλαιακής και ενεργειακής έντασης που δοκιμάζει τις αγορές και τα δίκτυα. Οι τεράστιες επενδύσεις σε υπολογιστική ισχύ, κέντρα δεδομένων και ενέργεια,  δημιουργούν χρηματοδοτικά κενά, με απρόθυμες τράπεζες να δανειοδοτήσουν επενδύσεις σε ημιαγωγούς που τεχνολογικά μπορούν να απομειωθούν σε 1-2 έτη χωρίς να έχουν προλάβει να αποσβεστούν. Ένα κέντρο δεδομένων 1 </w:t>
      </w:r>
      <w:proofErr w:type="spellStart"/>
      <w:r w:rsidRPr="00021283">
        <w:rPr>
          <w:rFonts w:asciiTheme="minorHAnsi" w:hAnsiTheme="minorHAnsi" w:cstheme="minorHAnsi"/>
          <w:color w:val="000000"/>
        </w:rPr>
        <w:t>γιγαβάτ</w:t>
      </w:r>
      <w:proofErr w:type="spellEnd"/>
      <w:r w:rsidRPr="00021283">
        <w:rPr>
          <w:rFonts w:asciiTheme="minorHAnsi" w:hAnsiTheme="minorHAnsi" w:cstheme="minorHAnsi"/>
          <w:color w:val="000000"/>
        </w:rPr>
        <w:t xml:space="preserve"> απαιτεί επένδυση 15 δισ. σε υποδομή (ενεργειακές εγκαταστάσεις και εξοπλισμός) και 35 δισ. σε μικροτσίπ (</w:t>
      </w:r>
      <w:r w:rsidRPr="00021283">
        <w:rPr>
          <w:rFonts w:asciiTheme="minorHAnsi" w:hAnsiTheme="minorHAnsi" w:cstheme="minorHAnsi"/>
          <w:color w:val="000000"/>
          <w:lang w:val="en-US"/>
        </w:rPr>
        <w:t>GPU</w:t>
      </w:r>
      <w:r w:rsidRPr="00021283">
        <w:rPr>
          <w:rFonts w:asciiTheme="minorHAnsi" w:hAnsiTheme="minorHAnsi" w:cstheme="minorHAnsi"/>
          <w:color w:val="000000"/>
        </w:rPr>
        <w:t>). Οι ζημίες δισεκατομμυρίων (η O</w:t>
      </w:r>
      <w:r w:rsidRPr="00021283">
        <w:rPr>
          <w:rFonts w:asciiTheme="minorHAnsi" w:hAnsiTheme="minorHAnsi" w:cstheme="minorHAnsi"/>
          <w:color w:val="000000"/>
          <w:lang w:val="en-US"/>
        </w:rPr>
        <w:t>penAI</w:t>
      </w:r>
      <w:r w:rsidRPr="00021283">
        <w:rPr>
          <w:rFonts w:asciiTheme="minorHAnsi" w:hAnsiTheme="minorHAnsi" w:cstheme="minorHAnsi"/>
          <w:color w:val="000000"/>
        </w:rPr>
        <w:t>θα έχει ζημιές πάνω από 20 δισ. φέτος), οι συμφωνίες cloud και οι ταχείες απογειώσεις των τσιπ καθιστούν επικίνδυνη την υπερεπέκταση της ΤΝ χωρίς ρεαλιστική πολιτική υποστήριξης και ενεργειακό σχεδιασμό. Χρειάζεται προσεκτικός συνδυασμός ιδιωτικής και δημόσιας χρηματοδότησης, ρυθμίσεων και βιώσιμης υποδομής για να αποφευχθεί σοβαρή οικονομική αναταραχή.</w:t>
      </w:r>
      <w:r w:rsidRPr="00021283">
        <w:rPr>
          <w:rStyle w:val="apple-converted-space"/>
          <w:rFonts w:asciiTheme="minorHAnsi" w:eastAsiaTheme="majorEastAsia" w:hAnsiTheme="minorHAnsi" w:cstheme="minorHAnsi"/>
          <w:color w:val="000000"/>
        </w:rPr>
        <w:t> </w:t>
      </w:r>
    </w:p>
    <w:p w14:paraId="213676D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Όσα συμβαίνουν στη Σίλικον Βάλεϊ και στα μεγάλα ιδιωτικά εργαστήρια ΤΝ δείχνουν ότι ο πυρήνας του προβλήματος είναι οι υλικές απαιτήσεις — κεφάλαιο, ενέργεια και υποδομές — που καθιστούν τη διάχυση της ΤΝ μια πρόκληση εφάμιλλη των μεγαλύτερων βιομηχανικών έργων.</w:t>
      </w:r>
      <w:r w:rsidRPr="00021283">
        <w:rPr>
          <w:rStyle w:val="apple-converted-space"/>
          <w:rFonts w:asciiTheme="minorHAnsi" w:eastAsiaTheme="majorEastAsia" w:hAnsiTheme="minorHAnsi" w:cstheme="minorHAnsi"/>
          <w:color w:val="000000"/>
        </w:rPr>
        <w:t> </w:t>
      </w:r>
    </w:p>
    <w:p w14:paraId="41791F32"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Το οικονομικό μοντέλο της ΤΝ διαφέρει ριζικά από το παραδοσιακό λογισμικό καθώς το κόστος αυξάνεται σχεδόν γραμμικά με τη χρήση του συστήματος. Δεν υπάρχει «μαγικό» οριακό κόστος, κάθε επιπλέον ώρα εκπαίδευσης ή inference καταναλώνει σημαντικούς πόρους και ηλεκτρική ενέργεια, με αποτέλεσμα μεγάλες, συνεχιζόμενες δαπάνες που πολλαπλασιάζουν τα χρηματοδοτικά ρίσκα. Αυτό εξηγεί γιατί ορισμένα μεγαλεπήβολα έργα απαιτούν επενδύσεις που συγκρίνονται με υποδομές ενέργειας, και γιατί οι τράπεζες και οι επενδυτές διστάζουν να αναλάβουν παρατεταμένο ρίσκο έναντι ταχέως απαξιούμενων στοιχείων ενεργητικού (π.χ. απομείωσης GPU εντός 18 μηνών).</w:t>
      </w:r>
      <w:r w:rsidRPr="00021283">
        <w:rPr>
          <w:rStyle w:val="apple-converted-space"/>
          <w:rFonts w:asciiTheme="minorHAnsi" w:eastAsiaTheme="majorEastAsia" w:hAnsiTheme="minorHAnsi" w:cstheme="minorHAnsi"/>
          <w:color w:val="000000"/>
        </w:rPr>
        <w:t> </w:t>
      </w:r>
    </w:p>
    <w:p w14:paraId="5EAE90E3" w14:textId="431A95DB" w:rsidR="002163F2" w:rsidRPr="00021283" w:rsidRDefault="002163F2"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rPr>
        <w:t>Οι εκτιμήσεις για τις επενδύσεις όπως το «</w:t>
      </w:r>
      <w:proofErr w:type="spellStart"/>
      <w:r w:rsidRPr="00021283">
        <w:rPr>
          <w:rFonts w:asciiTheme="minorHAnsi" w:hAnsiTheme="minorHAnsi" w:cstheme="minorHAnsi"/>
          <w:color w:val="000000"/>
        </w:rPr>
        <w:t>Stargate</w:t>
      </w:r>
      <w:proofErr w:type="spellEnd"/>
      <w:r w:rsidRPr="00021283">
        <w:rPr>
          <w:rFonts w:asciiTheme="minorHAnsi" w:hAnsiTheme="minorHAnsi" w:cstheme="minorHAnsi"/>
          <w:color w:val="000000"/>
        </w:rPr>
        <w:t xml:space="preserve">» της </w:t>
      </w:r>
      <w:proofErr w:type="spellStart"/>
      <w:r w:rsidRPr="00021283">
        <w:rPr>
          <w:rFonts w:asciiTheme="minorHAnsi" w:hAnsiTheme="minorHAnsi" w:cstheme="minorHAnsi"/>
          <w:color w:val="000000"/>
          <w:lang w:val="en-US"/>
        </w:rPr>
        <w:t>OpenAI</w:t>
      </w:r>
      <w:proofErr w:type="spellEnd"/>
      <w:r w:rsidRPr="00021283">
        <w:rPr>
          <w:rFonts w:asciiTheme="minorHAnsi" w:hAnsiTheme="minorHAnsi" w:cstheme="minorHAnsi"/>
          <w:color w:val="000000"/>
        </w:rPr>
        <w:t xml:space="preserve">,  έχουν ανάγκες ενέργειας της τάξης των δεκάδων </w:t>
      </w:r>
      <w:proofErr w:type="spellStart"/>
      <w:r w:rsidRPr="00021283">
        <w:rPr>
          <w:rFonts w:asciiTheme="minorHAnsi" w:hAnsiTheme="minorHAnsi" w:cstheme="minorHAnsi"/>
          <w:color w:val="000000"/>
        </w:rPr>
        <w:t>γιγαβάτ</w:t>
      </w:r>
      <w:proofErr w:type="spellEnd"/>
      <w:r w:rsidRPr="00021283">
        <w:rPr>
          <w:rFonts w:asciiTheme="minorHAnsi" w:hAnsiTheme="minorHAnsi" w:cstheme="minorHAnsi"/>
          <w:color w:val="000000"/>
        </w:rPr>
        <w:t xml:space="preserve">, δηλαδή ισοδύναμες με περίπου 10 νέους πυρηνικούς σταθμούς ηλεκτροπαραγωγής. </w:t>
      </w:r>
      <w:r w:rsidRPr="00021283">
        <w:rPr>
          <w:rFonts w:asciiTheme="minorHAnsi" w:hAnsiTheme="minorHAnsi" w:cstheme="minorHAnsi"/>
          <w:color w:val="000000" w:themeColor="text1"/>
        </w:rPr>
        <w:t xml:space="preserve">Παράλληλα, οι τεράστιες επενδύσεις σε κέντρα δεδομένων καιhardware —η OpenAI ανακοίνωσε μια συμφωνία </w:t>
      </w:r>
      <w:proofErr w:type="spellStart"/>
      <w:r w:rsidRPr="00021283">
        <w:rPr>
          <w:rFonts w:asciiTheme="minorHAnsi" w:hAnsiTheme="minorHAnsi" w:cstheme="minorHAnsi"/>
          <w:color w:val="000000" w:themeColor="text1"/>
        </w:rPr>
        <w:t>cloud</w:t>
      </w:r>
      <w:proofErr w:type="spellEnd"/>
      <w:r w:rsidRPr="00021283">
        <w:rPr>
          <w:rFonts w:asciiTheme="minorHAnsi" w:hAnsiTheme="minorHAnsi" w:cstheme="minorHAnsi"/>
          <w:color w:val="000000" w:themeColor="text1"/>
        </w:rPr>
        <w:t xml:space="preserve"> ύψους $300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 xml:space="preserve">με την </w:t>
      </w:r>
      <w:proofErr w:type="spellStart"/>
      <w:r w:rsidRPr="00021283">
        <w:rPr>
          <w:rFonts w:asciiTheme="minorHAnsi" w:hAnsiTheme="minorHAnsi" w:cstheme="minorHAnsi"/>
          <w:color w:val="000000" w:themeColor="text1"/>
        </w:rPr>
        <w:t>Oracle</w:t>
      </w:r>
      <w:proofErr w:type="spellEnd"/>
      <w:r w:rsidRPr="00021283">
        <w:rPr>
          <w:rFonts w:asciiTheme="minorHAnsi" w:hAnsiTheme="minorHAnsi" w:cstheme="minorHAnsi"/>
          <w:color w:val="000000" w:themeColor="text1"/>
        </w:rPr>
        <w:t xml:space="preserve"> και η Nvidia δεσμεύτηκε έως και $100 </w:t>
      </w:r>
      <w:r w:rsidR="00FA713D">
        <w:rPr>
          <w:rFonts w:asciiTheme="minorHAnsi" w:hAnsiTheme="minorHAnsi" w:cstheme="minorHAnsi"/>
          <w:color w:val="000000" w:themeColor="text1"/>
        </w:rPr>
        <w:t xml:space="preserve">δισ. </w:t>
      </w:r>
      <w:r w:rsidRPr="00021283">
        <w:rPr>
          <w:rFonts w:asciiTheme="minorHAnsi" w:hAnsiTheme="minorHAnsi" w:cstheme="minorHAnsi"/>
          <w:color w:val="000000" w:themeColor="text1"/>
        </w:rPr>
        <w:t>σε αμοιβαίες επενδύσεις,  μεταμορφώνουν εταιρείες που προηγουμένως θεωρούνταν «αποϋλοποιημένες» σε έντονους καταναλωτές σκυροδέματος, χαλκού και ενέργειας.</w:t>
      </w:r>
      <w:r w:rsidRPr="00021283">
        <w:rPr>
          <w:rStyle w:val="apple-converted-space"/>
          <w:rFonts w:asciiTheme="minorHAnsi" w:eastAsiaTheme="majorEastAsia" w:hAnsiTheme="minorHAnsi" w:cstheme="minorHAnsi"/>
          <w:color w:val="000000" w:themeColor="text1"/>
        </w:rPr>
        <w:t> </w:t>
      </w:r>
    </w:p>
    <w:p w14:paraId="69F938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Αυτή η δομή χρηματοδότησης είναι επίσης περίπλοκη και συχνά αδιαφανής. Εργαλεία ειδικού σκοπού, off-balance-sheet δομές και υπερεπενδυτές επιτρέπουν την ταχεία κλιμάκωση, αλλά αυξάνουν τον συστημικό κίνδυνο καθώς μια επιδείνωση στις αγορές πίστωσης μπορεί να αφήσει μεγάλα «αχρησιμοποίητα» περιουσιακά στοιχεία με βραχυπρόθεσμη αξία, δυσχεραίνοντας την επιστροφή των επενδύσεων. Σε αυτή τη βάση, ο πραγματικός κίνδυνος εντοπίζεται στα ιδιωτικά εργαστήρια ΤΝ και στους χρηματοδότες τους, και όχι απαραίτητα στις μεγάλες, ώριμες τεχνολογικές εταιρείες με ισχυρά μεγέθη ισολογισμών.</w:t>
      </w:r>
      <w:r w:rsidRPr="00021283">
        <w:rPr>
          <w:rStyle w:val="apple-converted-space"/>
          <w:rFonts w:asciiTheme="minorHAnsi" w:eastAsiaTheme="majorEastAsia" w:hAnsiTheme="minorHAnsi" w:cstheme="minorHAnsi"/>
          <w:color w:val="000000"/>
        </w:rPr>
        <w:t> </w:t>
      </w:r>
    </w:p>
    <w:p w14:paraId="18F9266C"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Κάποιοι προειδοποιούν για το σενάριο «φούσκας» παρόμοιο με την εποχή dot-com: υψηλή αποτίμηση, ραγδαίο κύμα επενδύσεων και πιθανή διόρθωση που θα πλήξει πλούτο και κατανάλωση. Μια κρίση στον τομέα της ΤΝ θα μπορούσε να σβήσει σημαντικό μέρος του πλούτου των νοικοκυριών και να μειώσει την εγχώρια ζήτηση, αλλά τα στοιχεία της ΤΝ είναι διαφορετικά καθώς σήμερα υπάρχει εκτεταμένη συμμετοχή δημόσιων φορέων, συμφωνίες cloud και στρατηγικές επενδύσεις που καθιστούν την κατάσταση πολύπλευρη.</w:t>
      </w:r>
      <w:r w:rsidRPr="00021283">
        <w:rPr>
          <w:rStyle w:val="apple-converted-space"/>
          <w:rFonts w:asciiTheme="minorHAnsi" w:eastAsiaTheme="majorEastAsia" w:hAnsiTheme="minorHAnsi" w:cstheme="minorHAnsi"/>
          <w:color w:val="000000"/>
        </w:rPr>
        <w:t> </w:t>
      </w:r>
    </w:p>
    <w:p w14:paraId="2943BF3F" w14:textId="77777777" w:rsidR="002163F2" w:rsidRPr="00021283" w:rsidRDefault="002163F2" w:rsidP="00021283">
      <w:pPr>
        <w:spacing w:after="120" w:line="280" w:lineRule="exact"/>
        <w:jc w:val="both"/>
        <w:rPr>
          <w:rFonts w:cstheme="minorHAnsi"/>
          <w:color w:val="000000" w:themeColor="text1"/>
        </w:rPr>
      </w:pPr>
      <w:r w:rsidRPr="00021283">
        <w:rPr>
          <w:rFonts w:cstheme="minorHAnsi"/>
          <w:color w:val="000000" w:themeColor="text1"/>
        </w:rPr>
        <w:t xml:space="preserve">Απέναντι σε αυτά τα ρίσκα υπάρχουν και επιχειρήματα υπέρ της κρατικής παρέμβασης όπως επιδοτήσεις, φορολογικές πιστώσεις και «backstops» που μπορούν να μειώσουν το πραγματικό κόστος κεφαλαίου, να </w:t>
      </w:r>
      <w:r w:rsidRPr="00021283">
        <w:rPr>
          <w:rFonts w:cstheme="minorHAnsi"/>
          <w:color w:val="000000" w:themeColor="text1"/>
        </w:rPr>
        <w:lastRenderedPageBreak/>
        <w:t>αποσυνδέσουν μέρος του κινδύνου και να ενεργοποιήσουν ιδιωτική χρηματοδότηση σε μεγάλη κλίμακα. Η Τεχνητή Νοημοσύνη παρουσιάζεται σε κυβερνήσεις σε όλο τον κόσμο ως ζήτημα σοβαρής εθνικής ασφάλειας και υψίστης οικονομικής σημασίας. Σε αυτό το επίπεδο , αν παρουσιαστεί  ως πολύ σημαντική για να αποτύχει, ένα κρατικά χρηματοδοτούμενο backstop μπορεί να έχει νόημα.</w:t>
      </w:r>
    </w:p>
    <w:p w14:paraId="270CAEB4"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OpenAI έχει ζητήσει επέκταση επιδοτήσεων και φορολογικών κινήτρων σε όλη την αλυσίδα τροφοδοσίας της ΤΝ, από την παραγωγή τσιπ μέχρι τα κέντρα δεδομένων, επιχειρηματολογώντας πως χωρίς αυτά η οικοδόμηση κρίσιμων υποδομών θα επιβραδυνθεί.</w:t>
      </w:r>
      <w:r w:rsidRPr="00021283">
        <w:rPr>
          <w:rStyle w:val="apple-converted-space"/>
          <w:rFonts w:asciiTheme="minorHAnsi" w:eastAsiaTheme="majorEastAsia" w:hAnsiTheme="minorHAnsi" w:cstheme="minorHAnsi"/>
          <w:color w:val="000000"/>
        </w:rPr>
        <w:t> </w:t>
      </w:r>
    </w:p>
    <w:p w14:paraId="2C96E890"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Εκείνο που προτείνεται λοιπόν είναι: Πρώτον, μια στοχευμένη δημόσια-ιδιωτική συνεργασία  για την ενέργεια και την υποδομή, με σαφείς όρους διαφάνειας και ειδικούς κανόνες επιλεξιμότητας.  Δεύτερον, φορολογικά κίνητρα που συνδέονται με δεσμεύσεις για ενεργειακή αποδοτικότητα και μακροπρόθεσμες επενδύσεις σε δίκτυα. Τρίτον, επενδύσεις στο εγχώριο παραγωγικό οικοσύστημα για να μειωθεί η ευθραυστότητα της εφοδιαστικής αλυσίδας τσιπ και υποδομών. </w:t>
      </w:r>
    </w:p>
    <w:p w14:paraId="3464A67E" w14:textId="77777777" w:rsidR="002163F2" w:rsidRPr="00021283" w:rsidRDefault="002163F2"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Συμπερασματικά, η ΤΝ δεν είναι μια φούσκα της αγοράς αλλά είναι ένα σύστημα τεχνο-οικονομικής μεταβολής που απαιτεί συντονισμένες πολιτικές αποφάσεις. Αν η κοινωνία και οι θεσμοί δεν ανταποκριθούν με ρεαλιστικά σχέδια χρηματοδότησης, ενεργειακής πολιτικής και ρυθμιστικής εποπτείας, τότε το κόστος μιας αποτυχίας θα είναι πραγματικό, όχι μόνο για μεμονωμένους επενδυτές, αλλά για ολόκληρες οικονομίες.</w:t>
      </w:r>
      <w:r w:rsidRPr="00021283">
        <w:rPr>
          <w:rStyle w:val="apple-converted-space"/>
          <w:rFonts w:asciiTheme="minorHAnsi" w:eastAsiaTheme="majorEastAsia" w:hAnsiTheme="minorHAnsi" w:cstheme="minorHAnsi"/>
          <w:color w:val="000000"/>
        </w:rPr>
        <w:t> Δεν μπορεί να αποκαλείται φούσκα η ΤΝ και όχι τα κρυπτονομίσματα.</w:t>
      </w:r>
      <w:r w:rsidRPr="00021283">
        <w:rPr>
          <w:rFonts w:asciiTheme="minorHAnsi" w:hAnsiTheme="minorHAnsi" w:cstheme="minorHAnsi"/>
          <w:color w:val="000000"/>
        </w:rPr>
        <w:t xml:space="preserve"> Η Τεχνητή Νοημοσύνη δεν είναι φούσκα αλλά μια πρόκληση χρηματοδότησης, ενέργειας και σχεδιασμού ορθολογικής πολιτικής για την ΤΝ, τα δίκτυα διανομής ενέργειας και την ενέργεια.</w:t>
      </w:r>
    </w:p>
    <w:p w14:paraId="145402DF" w14:textId="77777777" w:rsidR="002163F2" w:rsidRPr="00021283" w:rsidRDefault="002163F2" w:rsidP="00021283">
      <w:pPr>
        <w:spacing w:after="120" w:line="280" w:lineRule="exact"/>
        <w:rPr>
          <w:rFonts w:cstheme="minorHAnsi"/>
        </w:rPr>
      </w:pPr>
    </w:p>
    <w:p w14:paraId="7DC076D5" w14:textId="75BA1546" w:rsidR="007C4173" w:rsidRPr="00021283" w:rsidRDefault="007C4173" w:rsidP="00021283">
      <w:pPr>
        <w:spacing w:after="120" w:line="280" w:lineRule="exact"/>
        <w:rPr>
          <w:rFonts w:cstheme="minorHAnsi"/>
        </w:rPr>
      </w:pPr>
      <w:r w:rsidRPr="00021283">
        <w:rPr>
          <w:rFonts w:cstheme="minorHAnsi"/>
        </w:rPr>
        <w:br w:type="page"/>
      </w:r>
    </w:p>
    <w:p w14:paraId="67E020BD" w14:textId="0D922382" w:rsidR="007C4173" w:rsidRPr="00021283" w:rsidRDefault="007C4173"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 xml:space="preserve">Η σκληρή πραγματικότητα του πολέμου: ΗΠΑ, Ρωσία, Κίνα και </w:t>
      </w:r>
      <w:r w:rsidR="00FA713D">
        <w:rPr>
          <w:rFonts w:eastAsia="Times New Roman" w:cstheme="minorHAnsi"/>
          <w:b/>
          <w:bCs/>
          <w:color w:val="000000"/>
          <w:kern w:val="36"/>
          <w:lang w:eastAsia="en-GB"/>
          <w14:ligatures w14:val="none"/>
        </w:rPr>
        <w:t>Ε.Ε.</w:t>
      </w:r>
    </w:p>
    <w:p w14:paraId="1C54E0E2" w14:textId="77777777" w:rsidR="007C4173" w:rsidRPr="00021283" w:rsidRDefault="007C4173"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7F43F8FE" w14:textId="77777777" w:rsidR="007C4173" w:rsidRPr="00021283" w:rsidRDefault="007C4173"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6DB41FA2" w14:textId="77777777" w:rsidR="007C4173" w:rsidRPr="00021283" w:rsidRDefault="007C4173" w:rsidP="00021283">
      <w:pPr>
        <w:spacing w:after="120" w:line="280" w:lineRule="exact"/>
        <w:jc w:val="center"/>
        <w:rPr>
          <w:rFonts w:cstheme="minorHAnsi"/>
          <w:color w:val="000000" w:themeColor="text1"/>
        </w:rPr>
      </w:pPr>
    </w:p>
    <w:p w14:paraId="24F7AD8B" w14:textId="77777777" w:rsidR="00D75037" w:rsidRPr="00021283" w:rsidRDefault="00D75037" w:rsidP="00021283">
      <w:pPr>
        <w:spacing w:before="100" w:beforeAutospacing="1" w:after="120" w:line="280" w:lineRule="exact"/>
        <w:jc w:val="both"/>
        <w:rPr>
          <w:rFonts w:cstheme="minorHAnsi"/>
          <w:color w:val="000000"/>
        </w:rPr>
      </w:pPr>
    </w:p>
    <w:p w14:paraId="3ABE7783" w14:textId="6E46960F"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color w:val="000000"/>
        </w:rPr>
        <w:t>Όταν μπαίνει στο τραπέζι το δίλημμα «φτώχεια ή ξένη υποταγή», η Ιστορία δεν αφήνει περιθώρια αμφιβολίας — οι άνθρωποι φοβούνται και αποστρέφονται περισσότερο την απώλεια της ελευθερίας παρά τη στενότητα στα υλικά αγαθά.</w:t>
      </w:r>
      <w:r w:rsidRPr="00021283">
        <w:rPr>
          <w:rFonts w:eastAsia="Times New Roman" w:cstheme="minorHAnsi"/>
          <w:color w:val="000000"/>
          <w:kern w:val="0"/>
          <w:lang w:eastAsia="en-GB"/>
          <w14:ligatures w14:val="none"/>
        </w:rPr>
        <w:t xml:space="preserve"> Στο πλαίσιο αυτό αντιστάθηκαν οι Ουκρανοί. Κανείς σήμερα δεν πιστεύει πως η Ρωσία έχει «κερδίσει» τον πόλεμο με την Ουκρανία με τον τρόπο που αρχικώς επιδίωκε. Μετά από τριάμισι χρόνια μάχης, τα ρωσικά κέρδη στο έδαφος περιορίζονται σε σχετικά μικρά τμήματα της ανατολικής Ουκρανίας, ενώ οι προσπάθειες για ταχεία κατάληψη του Κιέβου και του κεντρικού μετώπου απέτυχαν. Αυτή η πραγματικότητα αντικατοπτρίζεται και στις διαπραγματεύσεις που σήμερα προσπαθούν, υπό μεγάλη πίεση, να αποσπάσουν «όσα περισσότερα μπορούν» χωρίς να εξασφαλίζουν την καθολική νίκη που είχε σχεδιαστεί. Η διαρροή σχεδίων και το διεθνές μεγάλο ενδιαφέρον γύρω από τη διαπραγμάτευση δείχνουν ότι η λύση που προτείνεται θεωρείται από κάποιους ως «αναγνώριση της πραγματικότητας» και από άλλους ως πιθανή «επιείκεια» προς τη Ρωσία — μια διχογνωμία που καθορίζει το σημερινό πολιτικό αφήγημα. </w:t>
      </w:r>
    </w:p>
    <w:p w14:paraId="37FBA7D2"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το ασαφές μέτωπο έχει κόστος σε ανθρώπινο και πολιτικό επίπεδο. Εκτιμήσεις για ανθρώπινες απώλειες και τραυματίες ποικίλλουν, αλλά όλες συγκλίνουν στη εικόνα ενός πολέμου με πολύ μεγάλες απώλειες και μακροχρόνιες συνέπειες για την κοινωνία και τις οικονομίες των αντιμαχόμενων. Οι μετρήσεις και οι βάσεις δεδομένων καταγράφουν εκατοντάδες χιλιάδες νεκρούς ή τραυματίες και εκατομμύρια εκτοπισθέντες, στοιχειοθετώντας την επισφαλή ισορροπία που έχει διαμορφωθεί στο πεδίο. Η πολυπλοκότητα των αριθμών και οι διαφορές στις πηγές υπογραμμίζουν επίσης την δυσκολία αξιόπιστων, απόλυτων συμπερασμάτων, γεγονός που καθιστά κάθε διαπραγμάτευση ακόμη πιο δύσκολη. </w:t>
      </w:r>
    </w:p>
    <w:p w14:paraId="4C61E4DA"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Δύο δρόμοι, λοιπόν, παραμένουν ανοιχτοί: ένας πόλεμος μακροχρόνιος «φθοράς» που μπορεί να μοιάζει με το σκηνικό του Βιετνάμ, με μεγάλο ανθρώπινο κόστος και χωρίς αποφασιστική έκβαση, ή μια διαπραγματευτική διευθέτηση που θα οριοθετεί τη επιρροή, θα απαιτεί παραχωρήσεις και θα επιβάλει εγγυήσεις ασφάλειας. Η πρόταση περί μετατροπής της Ουκρανίας σε «ουδέτερη ζώνη» λειτουργεί ακριβώς ως μέση λύση: διασφαλίζει ότι το έδαφος δεν θα αποτελέσει άμεσο πεδίο επίθεσης από τους Ρώσους, αλλά ταυτόχρονα περιορίζει την κυριαρχική ευελιξία της χώρας. Για τις ΗΠΑ, μια ουδετεροποιημένη Ουκρανία διευκολύνει την σταδιακή «απεμπλοκή» από τις συνεχείς ανατολικές δεσμεύσεις και επιτρέπει την αναπροσανατολισμένη εστίαση προς άλλες περιφέρειες του κόσμου. Τα τεχνικά και πολιτικά χαρακτηριστικά αυτής της λύσης, όροι για στρατιωτικές δυνάμεις, εγγυήσεις εισόδου/παραβίασης συνόρων, χρόνοι προειδοποίησης, θα καθορίσουν σε μεγάλο βαθμό αν πρόκειται για πραγματική ασφάλεια ή για μια «παγωμένη» σύγκρουση. </w:t>
      </w:r>
    </w:p>
    <w:p w14:paraId="6295568F"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Πέρα όμως από τη Ουκρανία, το κρίσιμο στοιχείο είναι ο ευρύτερος γεωπολιτικός αναπροσανατολισμός: οι ΗΠΑ δείχνουν σημάδια ότι επιχειρούν πολιτικές μείωσης της μόνιμης στρατιωτικής και οικονομικής εμπλοκής στο ανατολικό ημισφαίριο και άρση του συνεχούς βάρους που σήμαινε δεκαετίες πολέμων ή στρατιωτικών παρουσιών. Η τακτική αυτή, εκ διαμέτρου αντίθετη με την μεταπολεμική στάση, αναζητά νέες εμπορικές και οικονομικές σχέσεις, ιδίως με την Ασία και την Κίνα ως ένα σενάριο «διαχείρισης αντιπαλότητας» και διευθέτησης των εμπορικών της ελλειμμάτων αντί για άμεση αντιπαράθεση. Παράλληλα, η πιθανότητα μιας συμφωνίας ΗΠΑ–Κίνας που θα ρυθμίσει οικονομικά και στρατιωτικά ζητήματα είναι κεντρική για τις επιλογές όλων των πλευρών: για τη Ρωσία, το ιδανικό θα ήταν να εξασφαλίσει τη θέση της πριν εκδηλωθεί μια ενδεχόμενη συμφωνία μεταξύ Ουάσινγκτον και Κίνας· για την Κίνα, αντίστοιχα, το καλύτερο σενάριο θα ήταν να συμφωνήσει πριν η Ρωσία κατοχυρώσει συμφέροντα. </w:t>
      </w:r>
    </w:p>
    <w:p w14:paraId="1626A436"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Αυτό δημιουργεί το δίλημμα του «τριγώνου»: μία αμερικανο-κινεζική συμφωνία θα ήταν πολύ δυσμενής για τα ρωσικά στρατηγικά ενδιαφέροντα· αντιθέτως, μια αμερικανο-ρωσική «συνεννόηση» θα ανησυχούσε </w:t>
      </w:r>
      <w:r w:rsidRPr="00021283">
        <w:rPr>
          <w:rFonts w:eastAsia="Times New Roman" w:cstheme="minorHAnsi"/>
          <w:color w:val="000000"/>
          <w:kern w:val="0"/>
          <w:lang w:eastAsia="en-GB"/>
          <w14:ligatures w14:val="none"/>
        </w:rPr>
        <w:lastRenderedPageBreak/>
        <w:t xml:space="preserve">την Κίνα. Η γεωπολιτική αλχημεία που προκύπτει όπως τριπλές ισορροπίες, οικονομικά «παζάρια», αποκλίσεις στρατιωτικών συμφερόντων, δίνει κίνητρα σε κάθε δύναμη να αναζητήσει πρώιμες διευθετήσεις με τον έναν ή με τον άλλον εταίρο. Η Ρωσία, μάλιστα, έχει ένα πρακτικό κίνητρο: η επανένταξή της στην παγκόσμια οικονομία — ή ακόμη και στο κλαμπ των ισχυρών οικονομιών — υπό όρους, θα μπορούσε να σηματοδοτήσει οικονομική ανάκαμψη μετά την απομόνωση και το βάρος των τεραστίων πολεμικών δαπανών. Τα δημοσιονομικά και παραγωγικά περιθώρια όμως είναι περιορισμένα και εξαρτώνται από πολιτικές επιλογές. </w:t>
      </w:r>
    </w:p>
    <w:p w14:paraId="6376738C" w14:textId="77777777" w:rsidR="007C4173" w:rsidRPr="00021283" w:rsidRDefault="007C4173"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000000"/>
        </w:rPr>
        <w:t xml:space="preserve">Η Ρωσία αντιμετωπίζει μια βαθιά στρατηγική αναθεώρηση σχετικά με ποιο είναι το επιδιωκόμενο μοντέλο ανάπτυξης — ένα εκτεταμένο, οικονομικά ευημερούν έθνος ή μια ισχυρή περιφερειακή ιμπεριαλιστική δύναμη. Το ιστορικό δείχνει ότι έχει δοκιμάσει και τις δύο διαδρομές, χωρίς όμως ποτέ να συνδυάσει επιτυχώς ευημερία και ολοκληρωτική ισχύ. Οι πλούσιοι πόροι και η έκταση που διαθέτει θα μπορούσαν, με ορθή διαχείριση, να την κάνουν υπερδύναμη χωρίς να έχει την ανάγκη να εισβάλει σε άλλες χώρες. </w:t>
      </w:r>
      <w:r w:rsidRPr="00021283">
        <w:rPr>
          <w:rFonts w:cstheme="minorHAnsi"/>
          <w:color w:val="000000" w:themeColor="text1"/>
        </w:rPr>
        <w:t xml:space="preserve">Η πραγματικότητα είναι ότι η Σοβιετική Ένωση κατέρρευσε — όχι μόνο στην ανατολική Ευρώπη αλλά και στον Νότιο Καύκασο, που τώρα τείνει προς αμερικανική επιρροή, αλλά και στην Κεντρική Ασία (Καζακστάν κ.λπ.), χώρες που αναδύονται και έχουν προσεγγιστεί από τις ΗΠΑ. Η Κίνα ετοιμάζεται, πριν τη Ρωσία, να κάνει συμφωνία «συνύπαρξης» με τις ΗΠΑ, για αυτό και η πρόσφατη προτροπή του </w:t>
      </w:r>
      <w:proofErr w:type="spellStart"/>
      <w:r w:rsidRPr="00021283">
        <w:rPr>
          <w:rFonts w:cstheme="minorHAnsi"/>
          <w:color w:val="000000" w:themeColor="text1"/>
        </w:rPr>
        <w:t>Τραμπ</w:t>
      </w:r>
      <w:proofErr w:type="spellEnd"/>
      <w:r w:rsidRPr="00021283">
        <w:rPr>
          <w:rFonts w:cstheme="minorHAnsi"/>
          <w:color w:val="000000" w:themeColor="text1"/>
        </w:rPr>
        <w:t xml:space="preserve"> προς τους Ιάπωνες να μην «πιέζουν» την Κίνα. </w:t>
      </w:r>
      <w:r w:rsidRPr="00021283">
        <w:rPr>
          <w:rFonts w:cstheme="minorHAnsi"/>
          <w:color w:val="000000"/>
        </w:rPr>
        <w:t>Συνεπώς, η Ρωσία έχει κίνητρο να διαπραγματευτεί μια ειρήνη υπό αμερικανική συμμετοχή, ώστε να προλάβει τυχόν κινεζική διευθέτηση που θα επαναπροσδιόριζε τα στρατηγικά δεδομένα. Και αντιστρόφως, η Κίνα ωφελείται αν επιτύχει συμφωνία πριν η Ρωσία κατοχυρώσει ισχυρή θέση μέσω άλλης διπλωματικής συμφωνίας.</w:t>
      </w:r>
    </w:p>
    <w:p w14:paraId="523BAA15"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p>
    <w:p w14:paraId="55F8DADE"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Η Ευρώπη, σε αυτό το νέο γεωστρατηγικό τοπίο, δοκιμάζεται με μοναδικό τρόπο: είτε θα ενισχύσει την πολιτική, οικονομική και αμυντική της συνοχή και θα μετατραπεί σε «βαθύτερη» μεγάλη δύναμη, είτε θα παραμείνει κατακερματισμένη και θα βρεθεί στο περιθώριο των αποφάσεων στις οποίες κρίνεται το μέλλον της Ευρώπης. Αν η Ευρώπη δεν αποκτήσει κοινές δομές, κοινό εξοπλιστικό και κοινή εξωτερική πολιτική, τότε ο παγκόσμιος χάρτης θα επανασχεδιαστεί κυρίως από τις τρεις υπερδυνάμεις — ΗΠΑ, Κίνα, Ρωσία — με την Ευρώπη να παίζει δευτερεύοντα ρόλο. Ε</w:t>
      </w:r>
      <w:r w:rsidRPr="00021283">
        <w:rPr>
          <w:rFonts w:cstheme="minorHAnsi"/>
          <w:color w:val="000000"/>
        </w:rPr>
        <w:t>δώ ακριβώς φαίνεται η στρατηγική σημασία της Ευρώπης: είτε θα παραμείνει εκ νέου θύμα των διεθνών συσχετισμών, είτε θα αναδειχθεί σε μία από τις μεγάλες παγκόσμιες δυνάμεις. Αν καταφέρει να συγκροτήσει μια ενωμένη οντότητα με κεντρική κυβερνητική δομή — τις «Ηνωμένες Πολιτείες της Ευρώπης» — οι εθνικές της κυβερνήσεις θα ενεργούν συλλογικά και η ήπειρος θα γίνεται ένας ισχυρός, αυτοδύναμος πόλος στη διεθνή σκηνή.</w:t>
      </w:r>
      <w:r w:rsidRPr="00021283">
        <w:rPr>
          <w:rFonts w:eastAsia="Times New Roman" w:cstheme="minorHAnsi"/>
          <w:color w:val="000000"/>
          <w:kern w:val="0"/>
          <w:lang w:eastAsia="en-GB"/>
          <w14:ligatures w14:val="none"/>
        </w:rPr>
        <w:t xml:space="preserve"> Η επιλογή αυτή δεν είναι απλή: πολιτικές, ιστορικές και εθνικές αντιπαλότητες στο εσωτερικό της Ε.Ε. εμποδίζουν γρήγορες αποφάσεις. Ωστόσο, το μέλλον της ηπείρου θα κριθεί ακριβώς από την ικανότητά της να μετασχηματιστεί. </w:t>
      </w:r>
    </w:p>
    <w:p w14:paraId="46F15E6D" w14:textId="77777777" w:rsidR="007C4173" w:rsidRPr="00021283" w:rsidRDefault="007C4173"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Βρισκόμαστε σε μια μεταβατική φάση, όπου ο τρέχων πόλεμος στην Ουκρανία λειτουργεί ως καταλύτης μιας ευρύτερης επανατοποθέτησης. Ο δρόμος προς τα εμπρός είναι ευθύς αλλά δύσβατος — είτε ως παγωμένη διευθέτηση με εγγυήσεις και περιορισμούς, είτε ως παρατεταμένη σύγκρουση φθοράς. Η επιλογή της Ευρώπης για ενότητα και αυτοπεποίθηση, η ρεαλιστική διαχείριση των σχέσεων ΗΠΑ–Κίνας και η ικανότητα της Ρωσίας να μετασχηματίσει τις δομές της θα καθορίσουν αν το επόμενο κεφάλαιο θα είναι μία νέα, ασταθής ισορροπία, ή η αρχή μιας νέας — και διαφορετικής — πολυκεντρικής παγκόσμιας τάξης. </w:t>
      </w:r>
    </w:p>
    <w:p w14:paraId="34C04507" w14:textId="77777777" w:rsidR="007C4173" w:rsidRPr="00021283" w:rsidRDefault="007C4173" w:rsidP="00021283">
      <w:pPr>
        <w:spacing w:after="120" w:line="280" w:lineRule="exact"/>
        <w:rPr>
          <w:rFonts w:eastAsia="Times New Roman" w:cstheme="minorHAnsi"/>
          <w:kern w:val="0"/>
          <w:lang w:eastAsia="en-GB"/>
          <w14:ligatures w14:val="none"/>
        </w:rPr>
      </w:pPr>
    </w:p>
    <w:p w14:paraId="4F24F7AE" w14:textId="77777777" w:rsidR="007C4173" w:rsidRPr="00021283" w:rsidRDefault="007C4173" w:rsidP="00021283">
      <w:pPr>
        <w:spacing w:after="120" w:line="280" w:lineRule="exact"/>
        <w:rPr>
          <w:rFonts w:cstheme="minorHAnsi"/>
        </w:rPr>
      </w:pPr>
    </w:p>
    <w:p w14:paraId="7ECF0AD9" w14:textId="03D991D9" w:rsidR="00604D5F" w:rsidRPr="00021283" w:rsidRDefault="00604D5F" w:rsidP="00021283">
      <w:pPr>
        <w:spacing w:after="120" w:line="280" w:lineRule="exact"/>
        <w:rPr>
          <w:rFonts w:cstheme="minorHAnsi"/>
        </w:rPr>
      </w:pPr>
      <w:r w:rsidRPr="00021283">
        <w:rPr>
          <w:rFonts w:cstheme="minorHAnsi"/>
        </w:rPr>
        <w:br w:type="page"/>
      </w:r>
    </w:p>
    <w:p w14:paraId="0637338E" w14:textId="2887AE54" w:rsidR="00604D5F" w:rsidRPr="00021283" w:rsidRDefault="00604D5F" w:rsidP="00021283">
      <w:pPr>
        <w:spacing w:after="120" w:line="280" w:lineRule="exact"/>
        <w:jc w:val="center"/>
        <w:outlineLvl w:val="0"/>
        <w:rPr>
          <w:rFonts w:eastAsia="Times New Roman" w:cstheme="minorHAnsi"/>
          <w:b/>
          <w:bCs/>
          <w:color w:val="000000"/>
          <w:kern w:val="36"/>
          <w:lang w:eastAsia="en-GB"/>
          <w14:ligatures w14:val="none"/>
        </w:rPr>
      </w:pPr>
      <w:r w:rsidRPr="00021283">
        <w:rPr>
          <w:rFonts w:eastAsia="Times New Roman" w:cstheme="minorHAnsi"/>
          <w:b/>
          <w:bCs/>
          <w:color w:val="000000"/>
          <w:kern w:val="36"/>
          <w:lang w:eastAsia="en-GB"/>
          <w14:ligatures w14:val="none"/>
        </w:rPr>
        <w:lastRenderedPageBreak/>
        <w:t>Γιατί το Καζακστάν εντάχθηκε στις Συμφωνίες του Αβραάμ</w:t>
      </w:r>
    </w:p>
    <w:p w14:paraId="0EC187FC" w14:textId="77777777" w:rsidR="00604D5F" w:rsidRPr="00021283" w:rsidRDefault="00604D5F"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 Πολυτεχνείου Κρήτης</w:t>
      </w:r>
    </w:p>
    <w:p w14:paraId="318A8745" w14:textId="77777777" w:rsidR="00604D5F" w:rsidRPr="00021283" w:rsidRDefault="00604D5F" w:rsidP="00021283">
      <w:pPr>
        <w:spacing w:after="120" w:line="280" w:lineRule="exact"/>
        <w:jc w:val="center"/>
        <w:rPr>
          <w:rFonts w:cstheme="minorHAnsi"/>
          <w:color w:val="000000" w:themeColor="text1"/>
        </w:rPr>
      </w:pPr>
      <w:r w:rsidRPr="00021283">
        <w:rPr>
          <w:rFonts w:cstheme="minorHAnsi"/>
          <w:color w:val="000000" w:themeColor="text1"/>
        </w:rPr>
        <w:t>Εργαστήριο Επιστημονικών Δεδομένων</w:t>
      </w:r>
    </w:p>
    <w:p w14:paraId="2A7428CD" w14:textId="77777777" w:rsidR="00604D5F" w:rsidRPr="00021283" w:rsidRDefault="00604D5F" w:rsidP="00021283">
      <w:pPr>
        <w:spacing w:after="120" w:line="280" w:lineRule="exact"/>
        <w:jc w:val="center"/>
        <w:rPr>
          <w:rFonts w:cstheme="minorHAnsi"/>
          <w:color w:val="000000" w:themeColor="text1"/>
        </w:rPr>
      </w:pPr>
    </w:p>
    <w:p w14:paraId="717A9D54" w14:textId="77777777" w:rsidR="00604D5F" w:rsidRPr="00021283" w:rsidRDefault="00604D5F" w:rsidP="00021283">
      <w:pPr>
        <w:pStyle w:val="Web"/>
        <w:spacing w:after="120" w:afterAutospacing="0" w:line="280" w:lineRule="exact"/>
        <w:jc w:val="both"/>
        <w:rPr>
          <w:rFonts w:asciiTheme="minorHAnsi" w:hAnsiTheme="minorHAnsi" w:cstheme="minorHAnsi"/>
          <w:color w:val="000000"/>
        </w:rPr>
      </w:pPr>
    </w:p>
    <w:p w14:paraId="454E05EE" w14:textId="1EDBCE00" w:rsidR="00604D5F" w:rsidRPr="00021283" w:rsidRDefault="00604D5F"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Κατά τις περιόδους μεγάλων γεωοικονομικών και γεωπολιτικών μετατοπίσεων, οι χώρες που  συνορεύουν με εμπόλεμες χώρες συχνά προετοιμάζουν την έλευση νέων οικονομικών σχημάτων. Τέτοιες ζώνες φέρουν έμφυτη ένταση, διότι συγκλίνουν εκεί διαφορετικές αρμοδιότητες, πολιτισμικές παραδόσεις, πολιτικές πρακτικές και ασφάλεια συμφερόντων και  γι’ αυτό και υπόκεινται σε αυξημένη πολιτική και οικονομική ρευστότητα.</w:t>
      </w:r>
      <w:r w:rsidRPr="00021283">
        <w:rPr>
          <w:rFonts w:asciiTheme="minorHAnsi" w:hAnsiTheme="minorHAnsi" w:cstheme="minorHAnsi"/>
          <w:color w:val="000000"/>
        </w:rPr>
        <w:br/>
        <w:t>Παρόλα αυτά, η ίδια αυτή ρευστότητα δημιουργεί και ευκαιρίες για ταχείς οικονομικούς μετασχηματισμούς όχι τόσο ως αποτέλεσμα ενιαίων κεντρικών σχεδίων, αλλά επειδή τοπικοί δρώντες και δίκτυα αναπροσαρμόζονται άμεσα σε νέους περιορισμούς και σε απρόβλεπτα ανοίγματα που προκαλούνται από εξωτερικές πιέσεις.</w:t>
      </w:r>
    </w:p>
    <w:p w14:paraId="5D4663E9" w14:textId="77777777" w:rsidR="00604D5F" w:rsidRPr="00021283" w:rsidRDefault="00604D5F" w:rsidP="00021283">
      <w:pPr>
        <w:spacing w:before="100" w:beforeAutospacing="1" w:after="120" w:line="280" w:lineRule="exact"/>
        <w:jc w:val="both"/>
        <w:rPr>
          <w:rFonts w:eastAsia="Times New Roman" w:cstheme="minorHAnsi"/>
          <w:color w:val="000000" w:themeColor="text1"/>
          <w:kern w:val="0"/>
          <w:lang w:eastAsia="en-GB"/>
          <w14:ligatures w14:val="none"/>
        </w:rPr>
      </w:pPr>
      <w:r w:rsidRPr="00021283">
        <w:rPr>
          <w:rFonts w:cstheme="minorHAnsi"/>
          <w:color w:val="202122"/>
          <w:shd w:val="clear" w:color="auto" w:fill="FFFFFF"/>
        </w:rPr>
        <w:t>Το Καζακστάν είναι η ένατη μεγαλύτερη χώρα στον κόσμο και το μεγαλύτερο περίκλειστο κράτος του  κόσμου με έκταση 2.724.900 τ. χλμ. αλλά είναι 63</w:t>
      </w:r>
      <w:r w:rsidRPr="00021283">
        <w:rPr>
          <w:rFonts w:cstheme="minorHAnsi"/>
          <w:color w:val="202122"/>
          <w:shd w:val="clear" w:color="auto" w:fill="FFFFFF"/>
          <w:vertAlign w:val="superscript"/>
        </w:rPr>
        <w:t>η</w:t>
      </w:r>
      <w:r w:rsidRPr="00021283">
        <w:rPr>
          <w:rFonts w:cstheme="minorHAnsi"/>
          <w:color w:val="202122"/>
          <w:shd w:val="clear" w:color="auto" w:fill="FFFFFF"/>
        </w:rPr>
        <w:t xml:space="preserve"> σε πληθυσμό με περίπου  20 εκ. κατοίκους. </w:t>
      </w:r>
      <w:r w:rsidRPr="00021283">
        <w:rPr>
          <w:rFonts w:eastAsia="Times New Roman" w:cstheme="minorHAnsi"/>
          <w:color w:val="000000"/>
          <w:kern w:val="0"/>
          <w:lang w:eastAsia="en-GB"/>
          <w14:ligatures w14:val="none"/>
        </w:rPr>
        <w:t xml:space="preserve"> Την 6η Νοεμβρίου 2025, κατά τη διάρκεια της πρώτης στην ιστορίασυνόδου των ΗΠΑ με τις χώρες της Κεντρικής Ασίας </w:t>
      </w:r>
      <w:r w:rsidRPr="00021283">
        <w:rPr>
          <w:rFonts w:eastAsia="Times New Roman" w:cstheme="minorHAnsi"/>
          <w:color w:val="000000" w:themeColor="text1"/>
          <w:kern w:val="0"/>
          <w:lang w:eastAsia="en-GB"/>
          <w14:ligatures w14:val="none"/>
        </w:rPr>
        <w:t>(</w:t>
      </w:r>
      <w:r w:rsidRPr="00021283">
        <w:rPr>
          <w:rFonts w:cstheme="minorHAnsi"/>
          <w:color w:val="000000" w:themeColor="text1"/>
        </w:rPr>
        <w:t xml:space="preserve">Καζακστάν, Τατζικιστάν, Κιργιζία, Τουρκμενιστάν και Ουζμπεκιστάν) </w:t>
      </w:r>
      <w:r w:rsidRPr="00021283">
        <w:rPr>
          <w:rFonts w:eastAsia="Times New Roman" w:cstheme="minorHAnsi"/>
          <w:color w:val="000000" w:themeColor="text1"/>
          <w:kern w:val="0"/>
          <w:lang w:eastAsia="en-GB"/>
          <w14:ligatures w14:val="none"/>
        </w:rPr>
        <w:t xml:space="preserve"> σ</w:t>
      </w:r>
      <w:r w:rsidRPr="00021283">
        <w:rPr>
          <w:rFonts w:eastAsia="Times New Roman" w:cstheme="minorHAnsi"/>
          <w:color w:val="000000"/>
          <w:kern w:val="0"/>
          <w:lang w:eastAsia="en-GB"/>
          <w14:ligatures w14:val="none"/>
        </w:rPr>
        <w:t>την Ουάσινγκτον, το Καζακστάν ανακοίνωσε την προσχώρησή του στις λεγόμενες </w:t>
      </w:r>
      <w:r w:rsidRPr="00021283">
        <w:rPr>
          <w:rFonts w:eastAsia="Times New Roman" w:cstheme="minorHAnsi"/>
          <w:b/>
          <w:bCs/>
          <w:color w:val="000000"/>
          <w:kern w:val="0"/>
          <w:lang w:eastAsia="en-GB"/>
          <w14:ligatures w14:val="none"/>
        </w:rPr>
        <w:t>Συμφωνίες του Αβραάμ</w:t>
      </w:r>
      <w:r w:rsidRPr="00021283">
        <w:rPr>
          <w:rFonts w:eastAsia="Times New Roman" w:cstheme="minorHAnsi"/>
          <w:color w:val="000000"/>
          <w:kern w:val="0"/>
          <w:lang w:eastAsia="en-GB"/>
          <w14:ligatures w14:val="none"/>
        </w:rPr>
        <w:t xml:space="preserve">. Ήταν μια κίνηση που, παρά τον συμβολικό της χαρακτήρα για ένα κράτος που έχει ήδη διπλωματικές σχέσεις με το Ισραήλ από το 1992, φέρει πολλαπλές και βαθιές γεωστρατηγικές και οικονομικές προεκτάσεις. Η ανακοίνωση έγινε στο περιθώριο της συνάντησης του προέδρου Κασίμ-Ζομάρτ Τοκάγεφ με τον πρόεδρο των ΗΠΑ, Ντόναλντ Τραμπ, και επισημοποιήθηκε από το Υπουργείο Εξωτερικών του Καζακστάν. </w:t>
      </w:r>
      <w:r w:rsidRPr="00021283">
        <w:rPr>
          <w:rFonts w:eastAsia="Times New Roman" w:cstheme="minorHAnsi"/>
          <w:color w:val="000000" w:themeColor="text1"/>
          <w:kern w:val="0"/>
          <w:lang w:eastAsia="en-GB"/>
          <w14:ligatures w14:val="none"/>
        </w:rPr>
        <w:t xml:space="preserve">Οι </w:t>
      </w:r>
      <w:r w:rsidRPr="00021283">
        <w:rPr>
          <w:rFonts w:cstheme="minorHAnsi"/>
          <w:color w:val="000000" w:themeColor="text1"/>
        </w:rPr>
        <w:t>επιθέσεις της Χαμάς της 7ης Οκτωβρίου έχουν ανασχηματίσει βαθιά τη Μέση Ανατολή, αποδυναμώνοντας την περιφερειακή επιρροή του Ιράν και δημιουργώντας ανοίγματα για νέους οικονομικούς διαδρόμους και νέες ισορροπίες ισχύος.</w:t>
      </w:r>
    </w:p>
    <w:p w14:paraId="7073C36C"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cstheme="minorHAnsi"/>
        </w:rPr>
        <w:fldChar w:fldCharType="begin"/>
      </w:r>
      <w:r w:rsidRPr="00021283">
        <w:rPr>
          <w:rFonts w:cstheme="minorHAnsi"/>
        </w:rPr>
        <w:instrText xml:space="preserve"> INCLUDEPICTURE "/Users/georgiosatsalakis/Library/Group Containers/UBF8T346G9.ms/WebArchiveCopyPasteTempFiles/com.microsoft.Word/kazakhstan_political_map.gif" \* MERGEFORMATINET </w:instrText>
      </w:r>
      <w:r w:rsidRPr="00021283">
        <w:rPr>
          <w:rFonts w:cstheme="minorHAnsi"/>
        </w:rPr>
        <w:fldChar w:fldCharType="separate"/>
      </w:r>
      <w:r w:rsidRPr="00021283">
        <w:rPr>
          <w:rFonts w:cstheme="minorHAnsi"/>
          <w:noProof/>
        </w:rPr>
        <w:drawing>
          <wp:inline distT="0" distB="0" distL="0" distR="0" wp14:anchorId="4A194D67" wp14:editId="47BB4E65">
            <wp:extent cx="6645910" cy="4697095"/>
            <wp:effectExtent l="0" t="0" r="0" b="1905"/>
            <wp:docPr id="223786754" name="Picture 2" descr="Kazakhstan Map (Political) - Worldo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azakhstan Map (Political) - Worldomet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4697095"/>
                    </a:xfrm>
                    <a:prstGeom prst="rect">
                      <a:avLst/>
                    </a:prstGeom>
                    <a:noFill/>
                    <a:ln>
                      <a:noFill/>
                    </a:ln>
                  </pic:spPr>
                </pic:pic>
              </a:graphicData>
            </a:graphic>
          </wp:inline>
        </w:drawing>
      </w:r>
      <w:r w:rsidRPr="00021283">
        <w:rPr>
          <w:rFonts w:cstheme="minorHAnsi"/>
        </w:rPr>
        <w:fldChar w:fldCharType="end"/>
      </w:r>
    </w:p>
    <w:p w14:paraId="241D0803"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Η απόφαση δεν σηματοδοτεί ξαφνική «στροφή» στη διπλωματική γραμμή του Καζακστάν καθώς διατηρεί επίσημες σχέσεις με το Ισραήλ ήδη από το 1992, συνεπώς η ένταξη έχει περισσότερο έναν οικονομικό και πολιτικό-στρατηγικό και λιγότερο έναν νέο διπλωματικό χαρακτήρα. Η προσχώρηση λειτουργεί ως θεσμική σφράγιση και ως σήμα τακτικής συμμαχίας σε ένα νέο, ΗΠΑ-νοηματοδοτούμενο περιβάλλον και παράλληλα αποτελεί μια </w:t>
      </w:r>
      <w:r w:rsidRPr="00021283">
        <w:rPr>
          <w:rFonts w:cstheme="minorHAnsi"/>
          <w:color w:val="000000" w:themeColor="text1"/>
        </w:rPr>
        <w:t>στρατηγικά πολύτιμη διαδρομή προς τις ανοιχτές θάλασσες</w:t>
      </w:r>
      <w:r w:rsidRPr="00021283">
        <w:rPr>
          <w:rFonts w:eastAsia="Times New Roman" w:cstheme="minorHAnsi"/>
          <w:color w:val="000000" w:themeColor="text1"/>
          <w:kern w:val="0"/>
          <w:lang w:eastAsia="en-GB"/>
          <w14:ligatures w14:val="none"/>
        </w:rPr>
        <w:t>.</w:t>
      </w:r>
      <w:r w:rsidRPr="00021283">
        <w:rPr>
          <w:rFonts w:eastAsia="Times New Roman" w:cstheme="minorHAnsi"/>
          <w:color w:val="000000"/>
          <w:kern w:val="0"/>
          <w:lang w:eastAsia="en-GB"/>
          <w14:ligatures w14:val="none"/>
        </w:rPr>
        <w:t xml:space="preserve"> Κύριοι λόγοι της απόφασης είναι: </w:t>
      </w:r>
    </w:p>
    <w:p w14:paraId="08C925A6"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Γεωγραφία, μεταφορές και αναζήτηση θαλάσσιας πρόσβασης</w:t>
      </w:r>
      <w:r w:rsidRPr="00021283">
        <w:rPr>
          <w:rFonts w:eastAsia="Times New Roman" w:cstheme="minorHAnsi"/>
          <w:color w:val="000000"/>
          <w:kern w:val="0"/>
          <w:lang w:eastAsia="en-GB"/>
          <w14:ligatures w14:val="none"/>
        </w:rPr>
        <w:t xml:space="preserve">:  Το Καζακστάν είναι, ουσιαστικά, μία από τις μεγαλύτερες — και παράλληλα παραδοσιακά «περιορισμένες» — χώρες στον κόσμο: μεγάλο, πλούσιο σε πόρους, αλλά χωρίς οικονομική έξοδο στη θάλασσα. Η διασύνδεση με τις διεθνείς θαλάσσιες οδούς περνά είτε μέσω της Βόρειας Ρωσίας είτε μέσω της Νότιας/Νοτιοδυτικής οδού που οδηγεί στη Μέση Ανατολή. Το Καζακστάν βλέπει τη Μέση Ανατολή και ειδικότερα διαδρόμους που διέρχονται από/μέσω του Ιράν, ως τον πιο άμεσο στρατηγικό δρόμο προς τη θάλασσα. Η προοπτική ανοίγματος νέων λωρίδων διαμετακόμισης και εμπορικών ροών μέσω της Μέσης Ανατολής και του Κόλπου παραμένει κρίσιμη για τη μετατροπή του Καζακστάν σε πραγματικό κόμβο διαμεταφοράς. </w:t>
      </w:r>
    </w:p>
    <w:p w14:paraId="27B5FA84"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Ενίσχυση της οικονομικής και τεχνολογικής συνεργασίας με τις ΗΠΑ</w:t>
      </w:r>
      <w:r w:rsidRPr="00021283">
        <w:rPr>
          <w:rFonts w:eastAsia="Times New Roman" w:cstheme="minorHAnsi"/>
          <w:color w:val="000000"/>
          <w:kern w:val="0"/>
          <w:lang w:eastAsia="en-GB"/>
          <w14:ligatures w14:val="none"/>
        </w:rPr>
        <w:t xml:space="preserve">: Στη σύνοδο της Ουάσινγκτον συνάφθηκαν επιπλέον σημαντικές οικονομικές συμφωνίες: μνημόνια για κρίσιμα ορυκτά, εμπορικές συνεργασίες και μεγάλες επενδύσεις τεχνολογίας (π.χ. συμφωνίες στον χώρο των ημιαγωγών/τσιπ και της τεχνητής νοημοσύνης). Η προσχώρηση στις Συμφωνίες του Αβραάμ συνοδεύει και λειτουργεί ως «συγκολλητική» πολιτική χειρονομία προς την ενίσχυση αυτών των δεσμών με τις ΗΠΑ. Το πρακτικό όφελος είναι σαφές: πρόσβαση σε κεφάλαια, τεχνολογία και </w:t>
      </w:r>
      <w:r w:rsidRPr="00021283">
        <w:rPr>
          <w:rFonts w:eastAsia="Times New Roman" w:cstheme="minorHAnsi"/>
          <w:color w:val="000000"/>
          <w:kern w:val="0"/>
          <w:lang w:eastAsia="en-GB"/>
          <w14:ligatures w14:val="none"/>
        </w:rPr>
        <w:lastRenderedPageBreak/>
        <w:t>αγορές που μπορούν να καταστήσουν το Καζακστάν λιγότερο εξαρτώμενο από παραδοσιακούς εταίρους όπως η Ρωσία και η Κίνα.</w:t>
      </w:r>
    </w:p>
    <w:p w14:paraId="0B58700D"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themeColor="text1"/>
          <w:kern w:val="0"/>
          <w:lang w:eastAsia="en-GB"/>
          <w14:ligatures w14:val="none"/>
        </w:rPr>
        <w:t>Μείωση της δομικής επιρροής Ρωσίας και Κίνας</w:t>
      </w:r>
      <w:r w:rsidRPr="00021283">
        <w:rPr>
          <w:rFonts w:eastAsia="Times New Roman" w:cstheme="minorHAnsi"/>
          <w:color w:val="000000" w:themeColor="text1"/>
          <w:kern w:val="0"/>
          <w:lang w:eastAsia="en-GB"/>
          <w14:ligatures w14:val="none"/>
        </w:rPr>
        <w:t xml:space="preserve">: </w:t>
      </w:r>
      <w:r w:rsidRPr="00021283">
        <w:rPr>
          <w:rFonts w:eastAsia="Times New Roman" w:cstheme="minorHAnsi"/>
          <w:color w:val="000000"/>
          <w:kern w:val="0"/>
          <w:lang w:eastAsia="en-GB"/>
          <w14:ligatures w14:val="none"/>
        </w:rPr>
        <w:t>Η προσέγγιση των ΗΠΑ δεν έχει μόνον οικονομικό χαρακτήρα αλλά έχει και στρατηγικό: ενίσχυση των σχέσεων με κράτη-κλειδιά της κεντρικής Ασίας για διαφοροποίηση εφοδιαστικών αλυσίδων (π.χ. σπάνιες γαίες, ουράνιο) και αποθάρρυνση μονομερούς επηρεασμού από μεγάλες γειτονικές δυνάμεις. Για το Καζακστάν, το εγχείρημα της «επιμήκυνσης» διπλωματικών δεσμών προς τη Μέση Ανατολή και τη Δύση εξυπηρετεί τη μακροπρόθεσμη στρατηγική της για πολυκατευθυντική πολιτική, δηλαδή τη δυνατότητα να συνεργάζεται ταυτόχρονα με διαφορετικούς πόλους χωρίς να δεσμεύεται αποκλειστικά σε έναν.</w:t>
      </w:r>
    </w:p>
    <w:p w14:paraId="5ACF4AE2"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 xml:space="preserve">Περιφερειακές ισορροπίες: </w:t>
      </w:r>
      <w:r w:rsidRPr="00021283">
        <w:rPr>
          <w:rFonts w:eastAsia="Times New Roman" w:cstheme="minorHAnsi"/>
          <w:color w:val="000000"/>
          <w:kern w:val="0"/>
          <w:lang w:eastAsia="en-GB"/>
          <w14:ligatures w14:val="none"/>
        </w:rPr>
        <w:t xml:space="preserve">Η γεωπολιτική του Καζακστάν διατρέχεται από την «παγίδα» των ανταγωνισμών στην ευρύτερη περιοχή. Το Ιράν αποτελεί κρίσιμο παράγοντα: για να λειτουργήσουν οι πιο σύντομοι διάδρομοι προς τον Περσικό Κόλπο, η σταθερότητα στην Τεχεράνη είναι ουσιώδης και ταυτοχρόνως, η σχέση με την Τουρκία και το Αζερμπαϊτζάν (κοινές τουρκικές/παντουρκικές πολιτιστικές αφετηρίες) δημιουργεί επιπλέον πολιτικές ευαισθησίες. Το Καζακστάν, παρακολουθώντας στενά τις πολιτικές μεταπτώσεις στο Ιράν και τις προσπάθειες των ΗΠΑ να αναμορφώσουν τη διαπεριφερειακή αρχιτεκτονική, αξιοποιεί την ένταξη ως εργαλείο για να ελαχιστοποιήσει τους κινδύνους και να προωθήσει την ανοικοδόμηση διαδρόμων διέλευσης. </w:t>
      </w:r>
    </w:p>
    <w:p w14:paraId="5D78A7BA" w14:textId="77777777" w:rsidR="00604D5F" w:rsidRPr="00021283" w:rsidRDefault="00604D5F" w:rsidP="00021283">
      <w:pPr>
        <w:numPr>
          <w:ilvl w:val="0"/>
          <w:numId w:val="75"/>
        </w:num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b/>
          <w:bCs/>
          <w:color w:val="000000"/>
          <w:kern w:val="0"/>
          <w:lang w:eastAsia="en-GB"/>
          <w14:ligatures w14:val="none"/>
        </w:rPr>
        <w:t>Συμβολική διάσταση και διεύρυνση του ρόλου των Συμφωνιών του Αβραάμ</w:t>
      </w:r>
      <w:r w:rsidRPr="00021283">
        <w:rPr>
          <w:rFonts w:eastAsia="Times New Roman" w:cstheme="minorHAnsi"/>
          <w:color w:val="000000"/>
          <w:kern w:val="0"/>
          <w:lang w:eastAsia="en-GB"/>
          <w14:ligatures w14:val="none"/>
        </w:rPr>
        <w:t xml:space="preserve">: Οι Συμφωνίες του Αβραάμ, που ξεκίνησαν το 2020 ως πρωτοβουλία εξομάλυνσης σχέσεων Ισραήλ–αραβικών κρατών, πλέον εξελίσσονται σε πλατφόρμα διεύρυνσης (και αναζωογόνησης) της αμερικανικής επιρροής σε περιοχές πέραν της «παραδοσιακής» Μέσης Ανατολής. Η προσχώρηση του Καζακστάν σηματοδοτεί τη μετάβαση της πρωτοβουλίας προς έναν ευρύτερο, γεωπολιτικό πυλώνα που συμπεριλαμβάνει και χώρες της Κεντρικής Ασίας — με όλα τα συνεπακόλουθα οφέλη και ρίσκα. </w:t>
      </w:r>
    </w:p>
    <w:p w14:paraId="78C76C6C" w14:textId="77777777" w:rsidR="00604D5F" w:rsidRPr="00021283" w:rsidRDefault="00604D5F" w:rsidP="00021283">
      <w:pPr>
        <w:spacing w:before="100" w:beforeAutospacing="1" w:after="120" w:line="280" w:lineRule="exact"/>
        <w:ind w:left="720"/>
        <w:jc w:val="both"/>
        <w:rPr>
          <w:rFonts w:eastAsia="Times New Roman" w:cstheme="minorHAnsi"/>
          <w:color w:val="000000"/>
          <w:kern w:val="0"/>
          <w:lang w:eastAsia="en-GB"/>
          <w14:ligatures w14:val="none"/>
        </w:rPr>
      </w:pPr>
    </w:p>
    <w:p w14:paraId="159773FB"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Υπάρχουν όμως κίνδυνοι  και  διαφορετικές αναγνώσεις.  Από ρωσικής πλευράς, η κίνηση μπορεί να εκληφθεί ως προσπάθεια «υπονόμευσης» της γεωγραφικής της επιρροής — κάτι που ενδέχεται να επιφέρει πολιτικές ή οικονομικές αντιδράσεις εναντίον του Καζακστάν, καθώς αποτελεί μοχλό πίεσης προς τη Ρωσία τη στιγμή που πολεμά στο μέτωπο της Ουκρανίας. Από κινεζικής πλευράς, στην πόλη </w:t>
      </w:r>
      <w:proofErr w:type="spellStart"/>
      <w:r w:rsidRPr="00021283">
        <w:rPr>
          <w:rFonts w:eastAsia="Times New Roman" w:cstheme="minorHAnsi"/>
          <w:color w:val="000000"/>
          <w:kern w:val="0"/>
          <w:lang w:val="en-US" w:eastAsia="en-GB"/>
          <w14:ligatures w14:val="none"/>
        </w:rPr>
        <w:t>Khorgos</w:t>
      </w:r>
      <w:proofErr w:type="spellEnd"/>
      <w:r w:rsidRPr="00021283">
        <w:rPr>
          <w:rFonts w:eastAsia="Times New Roman" w:cstheme="minorHAnsi"/>
          <w:color w:val="000000"/>
          <w:kern w:val="0"/>
          <w:lang w:eastAsia="en-GB"/>
          <w14:ligatures w14:val="none"/>
        </w:rPr>
        <w:t>,  η Κίνα έχει το μεγαλύτερο «λιμάνι» μεταφόρτωσης ξηρού φορτίου από τα τρένα της Κίνας στις φαρδύτερες ράγες των σιδηρόδρομων της πρώην Σοβιετικής Ένωσης και θεωρεί την περιοχή ως ένα από τους σημαντικούς «Δρόμους του Μεταξιού». Η θέση απέναντι στο Ισραηλο-παλαιστινιακό κύμα και το μέτωπο στη Γάζα δημιουργεί πολιτικό κόστος σε ορισμένους μουσουλμανικούς εταίρους και εγχώριες ομάδες.  Υπάρχει ο κίνδυνος η ένταξη να παραμείνει περισσότερο τελετουργική παρά μετασχηματιστική, εάν οι υποδομές μεταφορών και τα εμπόδια διαλειτουργικότητας (τελωνεία, σιδηροδρομικά τυπικά) δεν αντιμετωπισθούν.</w:t>
      </w:r>
    </w:p>
    <w:p w14:paraId="6E492AB0"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t xml:space="preserve">Για  να αξιοποιήσει το Καζακστάν τις ευκαιρίες που παρουσιάζονται θα πρέπει να κάνει επενδύσεις στην υποδομή του Μεσαίου Διαδρόμου (Trans-Caspian / Middle Corridor) και διευκόλυνση θαλάσσιων συνδέσεων, με διεθνή χρηματοδότηση και δημόσιο-ιδιωτικά σχήματα. Επίσης χρειάζεται διπλωματική ρεαλιστική «διπλή γραμμή»: διατήρηση στενών οικονομικών δεσμών με Ρωσία και Κίνα, ταυτόχρονα αξιοποίηση των ευκαιριών της Συμφωνίας του Αβραάμ για διαφοροποίηση και αποτελεσματική πολυκατευθυντικότητα.  Απαιτούνται ενεργές πρωτοβουλίες οικοδόμησης εμπιστοσύνης με το Ιράν ώστε να εξασφαλισθούν ασφαλείς διάδρομοι διαμετακόμισης (απαντώντας και στις ευρύτερες ανησυχίες ασφαλείας), Η μετατροπή της συμβολικής ένταξης σε απτά οφέλη, απαιτεί συγκεκριμένα πρωτόκολλα συνεργασίας σε ενέργεια, εφοδιαστικές αλυσίδες κρίσιμων υλικών και τεχνολογία (ημιαγωγοί, τεχνητή νοημοσύνη κλπ.) που παρουσιάστηκαν παράλληλα στη σύνοδο. </w:t>
      </w:r>
    </w:p>
    <w:p w14:paraId="07F79F39" w14:textId="77777777" w:rsidR="00604D5F" w:rsidRPr="00021283" w:rsidRDefault="00604D5F" w:rsidP="00021283">
      <w:pPr>
        <w:spacing w:before="100" w:beforeAutospacing="1" w:after="120" w:line="280" w:lineRule="exact"/>
        <w:jc w:val="both"/>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 xml:space="preserve">Η ένταξη του Καζακστάν στις συμφωνίες του Αβραάμ δεν είναι ένα μονοδιάστατο «άλμα φιλίας» με το Ισραήλ. Αντιθέτως, πρόκειται για στρατηγική κίνηση, που επιχειρεί να απαντήσει σε μια σειρά μόνιμων ζητημάτων: γεωγραφική απομόνωση, ανάγκη διαφοροποίησης από μεγάλες γειτονικές δυνάμεις, εκμετάλλευση αναδυόμενων εμπορικών διόδων και πρόσβαση σε τεχνολογίες και κεφάλαια με σκοπό να </w:t>
      </w:r>
      <w:r w:rsidRPr="00021283">
        <w:rPr>
          <w:rFonts w:eastAsia="Times New Roman" w:cstheme="minorHAnsi"/>
          <w:color w:val="000000"/>
          <w:kern w:val="0"/>
          <w:lang w:eastAsia="en-GB"/>
          <w14:ligatures w14:val="none"/>
        </w:rPr>
        <w:lastRenderedPageBreak/>
        <w:t xml:space="preserve">αναπτύξει την οικονομία του. </w:t>
      </w:r>
      <w:r w:rsidRPr="00021283">
        <w:rPr>
          <w:rFonts w:cstheme="minorHAnsi"/>
          <w:color w:val="000000"/>
        </w:rPr>
        <w:t xml:space="preserve">Αξιοποιώντας αυτές τις πολύπλευρες σχέσεις, το Καζακστάν επιδιώκει να υπερβεί το γεωγραφικό μειονέκτημα της ενδοχώρας και να ενσωματώσει την Κεντρική Ασία πιο αποτελεσματικά στα παγκόσμια γεωοικονομικά δίκτυα. </w:t>
      </w:r>
      <w:r w:rsidRPr="00021283">
        <w:rPr>
          <w:rFonts w:eastAsia="Times New Roman" w:cstheme="minorHAnsi"/>
          <w:color w:val="000000"/>
          <w:kern w:val="0"/>
          <w:lang w:eastAsia="en-GB"/>
          <w14:ligatures w14:val="none"/>
        </w:rPr>
        <w:t>Το πραγματικό τεστ θα είναι κατά πόσον αυτή η συμβολική ένταξη θα μεταφραστεί σε υποδομές, επενδύσεις και κυρίως σε ασφαλείς και αξιόπιστους διαδρόμους εμπορίου που θα αλλάξουν τις  οικονομικές προοπτικές του Καζακστάν αλλά και ευρύτερα της Κεντρικής Ασίας.</w:t>
      </w:r>
    </w:p>
    <w:p w14:paraId="6AE71B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371836B5"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524621F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023BCB79" w14:textId="4AF98692" w:rsidR="00FC0040" w:rsidRPr="00021283" w:rsidRDefault="00FC0040" w:rsidP="00021283">
      <w:pPr>
        <w:spacing w:after="120" w:line="280" w:lineRule="exact"/>
        <w:rPr>
          <w:rFonts w:eastAsia="Times New Roman" w:cstheme="minorHAnsi"/>
          <w:color w:val="000000"/>
          <w:kern w:val="0"/>
          <w:lang w:eastAsia="en-GB"/>
          <w14:ligatures w14:val="none"/>
        </w:rPr>
      </w:pPr>
      <w:r w:rsidRPr="00021283">
        <w:rPr>
          <w:rFonts w:eastAsia="Times New Roman" w:cstheme="minorHAnsi"/>
          <w:color w:val="000000"/>
          <w:kern w:val="0"/>
          <w:lang w:eastAsia="en-GB"/>
          <w14:ligatures w14:val="none"/>
        </w:rPr>
        <w:br w:type="page"/>
      </w:r>
    </w:p>
    <w:p w14:paraId="2F4E9C42" w14:textId="77777777" w:rsidR="00FC0040" w:rsidRPr="00021283" w:rsidRDefault="00FC0040"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 xml:space="preserve">Καταρρέουν τα θησαυροφυλάκια </w:t>
      </w:r>
      <w:r w:rsidRPr="00021283">
        <w:rPr>
          <w:rFonts w:asciiTheme="minorHAnsi" w:hAnsiTheme="minorHAnsi" w:cstheme="minorHAnsi"/>
          <w:color w:val="000000"/>
          <w:lang w:val="en-US"/>
        </w:rPr>
        <w:t>Bitcoin</w:t>
      </w:r>
      <w:r w:rsidRPr="00021283">
        <w:rPr>
          <w:rFonts w:asciiTheme="minorHAnsi" w:hAnsiTheme="minorHAnsi" w:cstheme="minorHAnsi"/>
          <w:color w:val="000000"/>
        </w:rPr>
        <w:t>;</w:t>
      </w:r>
    </w:p>
    <w:p w14:paraId="4CC97D25"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Ατσαλάκης Γιώργος, Οικονομολόγος, Αναπληρωτής Καθηγητής</w:t>
      </w:r>
    </w:p>
    <w:p w14:paraId="68D2D180"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 Ιωάννα Διδάσκων </w:t>
      </w:r>
    </w:p>
    <w:p w14:paraId="7ABC0C44" w14:textId="77777777" w:rsidR="00D75037" w:rsidRPr="00021283" w:rsidRDefault="00D75037"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595E00A9" w14:textId="77777777" w:rsidR="00FC0040" w:rsidRPr="00021283" w:rsidRDefault="00FC0040" w:rsidP="00021283">
      <w:pPr>
        <w:pStyle w:val="Web"/>
        <w:spacing w:after="120" w:afterAutospacing="0" w:line="280" w:lineRule="exact"/>
        <w:jc w:val="both"/>
        <w:rPr>
          <w:rStyle w:val="apple-converted-space"/>
          <w:rFonts w:asciiTheme="minorHAnsi" w:hAnsiTheme="minorHAnsi" w:cstheme="minorHAnsi"/>
          <w:color w:val="000000" w:themeColor="text1"/>
        </w:rPr>
      </w:pPr>
      <w:r w:rsidRPr="00021283">
        <w:rPr>
          <w:rFonts w:asciiTheme="minorHAnsi" w:hAnsiTheme="minorHAnsi" w:cstheme="minorHAnsi"/>
          <w:color w:val="000000" w:themeColor="text1"/>
        </w:rPr>
        <w:t>H ιστορία των αγορών δείχνει ότι κάθε περιουσιακό στοιχείο μπορεί να εκτιμηθεί σε ακραία επίπεδα όταν κυριαρχεί η κερδοσκοπία. Υπάρχουν ιστορικά παραδείγματα —όπως η υστερία γύρω από τις τουλίπες, όταν οι βολβοί ξεπερνούσαν  σε αξία ένα διαμέρισμα στο Άμστερνταμ, ή η ραγδαία, βραχύβια άνοδος εταιρειών όπως η Pets.com (όπου από 11$ σε 9 μήνες η τιμή διαπραγματευόταν στα 0,22$ ώσπου εξαφανίστηκε εντελώς) — που αποδεικνύουν πως οι τιμές μπορούν να απογειωθούν και να καταρρεύσουν εξίσου γρήγορα.</w:t>
      </w:r>
      <w:r w:rsidRPr="00021283">
        <w:rPr>
          <w:rStyle w:val="apple-converted-space"/>
          <w:rFonts w:asciiTheme="minorHAnsi" w:eastAsiaTheme="majorEastAsia" w:hAnsiTheme="minorHAnsi" w:cstheme="minorHAnsi"/>
          <w:color w:val="000000" w:themeColor="text1"/>
        </w:rPr>
        <w:t> </w:t>
      </w:r>
    </w:p>
    <w:p w14:paraId="064C4AE9" w14:textId="77777777" w:rsidR="00FC0040" w:rsidRPr="00021283" w:rsidRDefault="00FC0040" w:rsidP="00021283">
      <w:pPr>
        <w:spacing w:after="120" w:line="280" w:lineRule="exact"/>
        <w:jc w:val="both"/>
        <w:rPr>
          <w:rFonts w:cstheme="minorHAnsi"/>
          <w:color w:val="000000" w:themeColor="text1"/>
        </w:rPr>
      </w:pPr>
      <w:r w:rsidRPr="00021283">
        <w:rPr>
          <w:rStyle w:val="apple-converted-space"/>
          <w:rFonts w:cstheme="minorHAnsi"/>
          <w:color w:val="000000"/>
        </w:rPr>
        <w:t xml:space="preserve">Οι έμποροι ισχυρίζονται ότι μπορούν να πωλήσουν ό,τι τους ζητήσουν οι πελάτες τους, αρκεί να κερδίζουν. Σήμερα υπάρχουν πολλοί πελάτες που θέλουν φανατικά κρυπτονομίσματα κυνηγώντας το εύκολο κέρδος, οπότε είναι μια χρυσή εποχή για «εμπόρους» κρυπτονομισμάτων όπως της </w:t>
      </w:r>
      <w:r w:rsidRPr="00021283">
        <w:rPr>
          <w:rStyle w:val="apple-converted-space"/>
          <w:rFonts w:cstheme="minorHAnsi"/>
          <w:color w:val="000000"/>
          <w:lang w:val="en-US"/>
        </w:rPr>
        <w:t>Strategy</w:t>
      </w:r>
      <w:r w:rsidRPr="00021283">
        <w:rPr>
          <w:rStyle w:val="apple-converted-space"/>
          <w:rFonts w:cstheme="minorHAnsi"/>
          <w:color w:val="000000"/>
        </w:rPr>
        <w:t xml:space="preserve"> (πρώην </w:t>
      </w:r>
      <w:r w:rsidRPr="00021283">
        <w:rPr>
          <w:rStyle w:val="apple-converted-space"/>
          <w:rFonts w:cstheme="minorHAnsi"/>
          <w:color w:val="000000"/>
          <w:lang w:val="en-US"/>
        </w:rPr>
        <w:t>MicroStrategy</w:t>
      </w:r>
      <w:r w:rsidRPr="00021283">
        <w:rPr>
          <w:rStyle w:val="apple-converted-space"/>
          <w:rFonts w:cstheme="minorHAnsi"/>
          <w:color w:val="000000"/>
        </w:rPr>
        <w:t xml:space="preserve">). </w:t>
      </w:r>
      <w:r w:rsidRPr="00021283">
        <w:rPr>
          <w:rFonts w:cstheme="minorHAnsi"/>
          <w:color w:val="000000"/>
        </w:rPr>
        <w:t xml:space="preserve">Ο Michael Saylor  της Strategy έχει οικοδομήσει ολόκληρη την εταιρεία του πάνω στην υπόθεση της σπανιότητας του </w:t>
      </w:r>
      <w:r w:rsidRPr="00021283">
        <w:rPr>
          <w:rFonts w:cstheme="minorHAnsi"/>
          <w:color w:val="000000"/>
          <w:lang w:val="en-US"/>
        </w:rPr>
        <w:t>Bitcoin</w:t>
      </w:r>
      <w:r w:rsidRPr="00021283">
        <w:rPr>
          <w:rFonts w:cstheme="minorHAnsi"/>
          <w:color w:val="000000"/>
        </w:rPr>
        <w:t xml:space="preserve"> (καθώς έχουν εκδοθεί περίπου 19,5 από τα 21 εκ. μονάδες </w:t>
      </w:r>
      <w:r w:rsidRPr="00021283">
        <w:rPr>
          <w:rFonts w:cstheme="minorHAnsi"/>
          <w:color w:val="000000"/>
          <w:lang w:val="en-US"/>
        </w:rPr>
        <w:t>Bitcoin</w:t>
      </w:r>
      <w:r w:rsidRPr="00021283">
        <w:rPr>
          <w:rFonts w:cstheme="minorHAnsi"/>
          <w:color w:val="000000"/>
        </w:rPr>
        <w:t xml:space="preserve">, που ο αλγόριθμος έχει προγραμματιστεί να </w:t>
      </w:r>
      <w:proofErr w:type="spellStart"/>
      <w:r w:rsidRPr="00021283">
        <w:rPr>
          <w:rFonts w:cstheme="minorHAnsi"/>
          <w:color w:val="000000"/>
        </w:rPr>
        <w:t>παράξει</w:t>
      </w:r>
      <w:proofErr w:type="spellEnd"/>
      <w:r w:rsidRPr="00021283">
        <w:rPr>
          <w:rFonts w:cstheme="minorHAnsi"/>
          <w:color w:val="000000"/>
        </w:rPr>
        <w:t xml:space="preserve">). </w:t>
      </w:r>
    </w:p>
    <w:p w14:paraId="37E27542" w14:textId="77777777" w:rsidR="00FC0040" w:rsidRPr="00021283" w:rsidRDefault="00FC0040" w:rsidP="00021283">
      <w:pPr>
        <w:spacing w:after="120" w:line="280" w:lineRule="exact"/>
        <w:jc w:val="both"/>
        <w:rPr>
          <w:rFonts w:cstheme="minorHAnsi"/>
          <w:color w:val="000000" w:themeColor="text1"/>
        </w:rPr>
      </w:pPr>
    </w:p>
    <w:p w14:paraId="05B929B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lang w:val="en-US"/>
        </w:rPr>
        <w:t>H</w:t>
      </w:r>
      <w:r w:rsidRPr="00021283">
        <w:rPr>
          <w:rFonts w:cstheme="minorHAnsi"/>
          <w:color w:val="000000" w:themeColor="text1"/>
        </w:rPr>
        <w:t xml:space="preserve"> </w:t>
      </w:r>
      <w:r w:rsidRPr="00021283">
        <w:rPr>
          <w:rFonts w:cstheme="minorHAnsi"/>
          <w:color w:val="000000" w:themeColor="text1"/>
          <w:lang w:val="en-US"/>
        </w:rPr>
        <w:t>Strategy</w:t>
      </w:r>
      <w:r w:rsidRPr="00021283">
        <w:rPr>
          <w:rFonts w:cstheme="minorHAnsi"/>
          <w:color w:val="000000" w:themeColor="text1"/>
        </w:rPr>
        <w:t xml:space="preserve"> κεφαλαιοποίησε τη μεταβλητότητα της μετοχής εκδίδοντας μετατρέψιμα ομόλογα χαμηλού ή μηδενικού κουπονιού, τα οποία αγοράζονται από hedge funds που δεν πιστεύουν απαραίτητα στην εταιρεία ή στο υποκείμενο κρύπτο, αλλά μπορούν να βγάλουν χρήματα μέσω gamma trading, με το short–selling της μετοχής σε αναλογία, ώστε να είναι ουδέτεροι στην αγορά, και στη συνέχεια προσαρμόζουν διαρκώς το μέγεθος της θέσης τους καθώς η τιμή της μετοχής μεταβάλλεται. Τους ενδιαφέρει μόνο να διακυμαίνεται  πολύ η τιμή της μετοχής για να βγάζουν χρήματα.</w:t>
      </w:r>
    </w:p>
    <w:p w14:paraId="2B810E12"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Τα κεφάλαια χρησιμοποιούνται για να αγοράσουν κρυπτονομίσματα,  και αυτή η συναλλαγή από μόνη της συμβάλλει στην αύξηση της ζήτησης </w:t>
      </w:r>
      <w:r w:rsidRPr="00021283">
        <w:rPr>
          <w:rFonts w:cstheme="minorHAnsi"/>
          <w:color w:val="000000" w:themeColor="text1"/>
          <w:lang w:val="en-US"/>
        </w:rPr>
        <w:t>Bitcoin</w:t>
      </w:r>
      <w:r w:rsidRPr="00021283">
        <w:rPr>
          <w:rFonts w:cstheme="minorHAnsi"/>
          <w:color w:val="000000" w:themeColor="text1"/>
        </w:rPr>
        <w:t xml:space="preserve">, οπότε αυξάνει η τιμή του.  Αλλά και η τιμή της μετοχής της εταιρείας συχνά ανέβαινε ακόμα περισσότερο από όσο ανέβαινε το </w:t>
      </w:r>
      <w:r w:rsidRPr="00021283">
        <w:rPr>
          <w:rFonts w:cstheme="minorHAnsi"/>
          <w:color w:val="000000" w:themeColor="text1"/>
          <w:lang w:val="en-US"/>
        </w:rPr>
        <w:t>Bitcoin</w:t>
      </w:r>
      <w:r w:rsidRPr="00021283">
        <w:rPr>
          <w:rFonts w:cstheme="minorHAnsi"/>
          <w:color w:val="000000" w:themeColor="text1"/>
        </w:rPr>
        <w:t>. Τέτοιες εταιρείες ονομάζονται «θησαυροφυλακία κρυπτονομισμάτων» (crypto treasury companies).</w:t>
      </w:r>
    </w:p>
    <w:p w14:paraId="110586CF" w14:textId="3D934F9D"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Η Strategy έγινε ένα θησαυροφυλάκιο Bitcoin από μία μικρή εταιρεία λογισμικού. Κατέχει περίπου 650.000 Bitcoin,  αξίας γύρω στα $58 δισεκατομμύρια, για τα οποία πλήρωσε περίπου $48 δισ. Με άλλα λόγια, έχει ένα μη πραγματοποιημένο κέρδος άνω των $10 </w:t>
      </w:r>
      <w:r w:rsidR="00FA713D">
        <w:rPr>
          <w:rFonts w:cstheme="minorHAnsi"/>
          <w:color w:val="000000" w:themeColor="text1"/>
        </w:rPr>
        <w:t xml:space="preserve">δισ. </w:t>
      </w:r>
      <w:r w:rsidRPr="00021283">
        <w:rPr>
          <w:rFonts w:cstheme="minorHAnsi"/>
          <w:color w:val="000000" w:themeColor="text1"/>
        </w:rPr>
        <w:t>και ελέγχει περίπου το 3% όλων των Bitcoin που θα υπάρξουν ποτέ.</w:t>
      </w:r>
    </w:p>
    <w:p w14:paraId="1C11648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Το 2024 και 2025, οι επενδυτές ήταν πρόθυμοι να πληρώνουν περίπου δύο δολάρια για κάθε ένα δολάριο Bitcoin στον ισολογισμό της Strategy, δημιουργώντας δωρεάν μόχλευση και χωρίς η μόχλευση να πρέπει να εκκαθαριστεί, πράγμα το οποίο θα έπρεπε να γίνει σε  περίπτωση αγοράς κατευθείαν </w:t>
      </w:r>
      <w:r w:rsidRPr="00021283">
        <w:rPr>
          <w:rFonts w:cstheme="minorHAnsi"/>
          <w:color w:val="000000" w:themeColor="text1"/>
          <w:lang w:val="en-US"/>
        </w:rPr>
        <w:t>bitcoin</w:t>
      </w:r>
      <w:r w:rsidRPr="00021283">
        <w:rPr>
          <w:rFonts w:cstheme="minorHAnsi"/>
          <w:color w:val="000000" w:themeColor="text1"/>
        </w:rPr>
        <w:t xml:space="preserve"> και μείωσης της τιμής του. Απλά ο επενδυτής κρατά την θέση και περιμένει την ανάκαμψη. Οπότε αφού π.χ. η μετοχή διαπραγματευόταν στα 200$ αλλά αντιπροσώπευε μόνο 100$ σε Bitcoin, η εταιρεία μπορούσε να εκδώσει νέες μετοχές υπέρ το άρτιο στα 200$, να διαθέσει τα κεφάλαια να αγοράσει Bitcoin με αποτέλεσμα τα «Bitcoin ανά μετοχή» των υπαρχόντων μετόχων να ανεβαίνουν. Η μαγεία ήταν ότι όσο περισσότερες μετοχές έκδιδε η Strategy για να αγοράσει Bitcoin, τόσο πιο πλούσιοι γίνονταν οι υπάρχοντες μέτοχοι. Αν η προσέλκυση νέων οπαδών αύξανε σε κάποιον άμεσα την καθαρή του αξία, θα δούλευε πολύ περισσότερο για να προσελκύσει νέους επενδυτές στα κρυπτονομίσματα.</w:t>
      </w:r>
    </w:p>
    <w:p w14:paraId="62497045" w14:textId="77777777" w:rsidR="00FC0040" w:rsidRPr="00021283" w:rsidRDefault="00FC0040" w:rsidP="00021283">
      <w:pPr>
        <w:spacing w:after="120" w:line="280" w:lineRule="exact"/>
        <w:jc w:val="both"/>
        <w:rPr>
          <w:rFonts w:cstheme="minorHAnsi"/>
          <w:color w:val="000000" w:themeColor="text1"/>
        </w:rPr>
      </w:pPr>
    </w:p>
    <w:p w14:paraId="3664E4E1"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Η τιμή της Strategy έχει μειωθεί περίπου 40% από την αρχή του έτους. Οι ιδιώτες επενδυτές συνέρρευσαν   σε μοχλευμένα single-stock ETF συνδεδεμένα με τη Strategy, όπως τα MSTX και MSTU, που έχουν απώλειες  περίπου 85% από την αρχή του έτους. Η μετοχή της αντίστοιχης ιαπωνικής Metaplanet μειώθηκε κατά 80%, της βρετανικής Smarter Web Company κατά 45%. Πολλές  από τις  πάνω 100 παρόμοιες εταιρείες θησαυροφυλακίου άρχισαν να πωλούν κρύπτο για να χρηματοδοτήσουν επαναγορές μετοχών ή για να εξυπηρετήσουν χρέος.</w:t>
      </w:r>
    </w:p>
    <w:p w14:paraId="57AD4F19" w14:textId="77777777" w:rsidR="00FC0040" w:rsidRPr="00021283" w:rsidRDefault="00FC0040" w:rsidP="00021283">
      <w:pPr>
        <w:spacing w:after="120" w:line="280" w:lineRule="exact"/>
        <w:jc w:val="both"/>
        <w:rPr>
          <w:rFonts w:cstheme="minorHAnsi"/>
          <w:color w:val="000000"/>
          <w:highlight w:val="yellow"/>
        </w:rPr>
      </w:pPr>
    </w:p>
    <w:p w14:paraId="2EC0573D" w14:textId="77777777" w:rsidR="00FC0040" w:rsidRPr="00021283" w:rsidRDefault="00FC0040" w:rsidP="00021283">
      <w:pPr>
        <w:spacing w:after="120" w:line="280" w:lineRule="exact"/>
        <w:jc w:val="both"/>
        <w:rPr>
          <w:rFonts w:cstheme="minorHAnsi"/>
          <w:color w:val="000000" w:themeColor="text1"/>
        </w:rPr>
      </w:pPr>
      <w:r w:rsidRPr="00021283">
        <w:rPr>
          <w:rFonts w:cstheme="minorHAnsi"/>
          <w:color w:val="000000" w:themeColor="text1"/>
        </w:rPr>
        <w:t xml:space="preserve">Το θέμα είναι ότι η </w:t>
      </w:r>
      <w:proofErr w:type="spellStart"/>
      <w:r w:rsidRPr="00021283">
        <w:rPr>
          <w:rFonts w:cstheme="minorHAnsi"/>
          <w:color w:val="000000" w:themeColor="text1"/>
        </w:rPr>
        <w:t>Strategy</w:t>
      </w:r>
      <w:proofErr w:type="spellEnd"/>
      <w:r w:rsidRPr="00021283">
        <w:rPr>
          <w:rFonts w:cstheme="minorHAnsi"/>
          <w:color w:val="000000" w:themeColor="text1"/>
        </w:rPr>
        <w:t xml:space="preserve"> έχει εκδώσει προνομιούχες μετοχές όπως «</w:t>
      </w:r>
      <w:proofErr w:type="spellStart"/>
      <w:r w:rsidRPr="00021283">
        <w:rPr>
          <w:rFonts w:cstheme="minorHAnsi"/>
          <w:color w:val="000000" w:themeColor="text1"/>
        </w:rPr>
        <w:t>Strife</w:t>
      </w:r>
      <w:proofErr w:type="spellEnd"/>
      <w:r w:rsidRPr="00021283">
        <w:rPr>
          <w:rFonts w:cstheme="minorHAnsi"/>
          <w:color w:val="000000" w:themeColor="text1"/>
        </w:rPr>
        <w:t>» (κουπόνι 10%), «Strike» (8%) και «Stretch» (μεταβλητό επιτόκιο κοντά στο 10,75%). Χωρίς να έχει σχεδόν κανέναν άλλο πόρο εσόδων. Σήμερα οφείλει 800 εκατομμύρια δολάρια το χρόνο σε μερίσματα και πληρωμές τόκων για το χρέος.</w:t>
      </w:r>
    </w:p>
    <w:p w14:paraId="23DF7AE1"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Πρόσφατα εξέδωσε 1,4δισ. $ νέες μετοχές, όχι για να αγοράσει bitcoin αλλά για να δημιουργήσει ένα αποθεματικό δολαρίων για να καλύψει τα μερίσματα προνομιούχων μετοχών για 600 μέρες.</w:t>
      </w:r>
    </w:p>
    <w:p w14:paraId="4F79DAA9"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Όταν μια εταιρεία αρχίζει να αντλεί κεφάλαια από νέους επενδυτές για να πληρώσει παλιούς επενδυτές, έχει φθάσει στο σημείο ενός γνωστού σχήματος «πυραμίδας» λίγο πριν την κατάρρευση. </w:t>
      </w:r>
    </w:p>
    <w:p w14:paraId="10C665D5" w14:textId="77777777" w:rsidR="00FC0040" w:rsidRPr="00021283" w:rsidRDefault="00FC0040"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Χωρίς νέο καταλύτη που θα μπορούσε να αυξήσει τη ζήτηση </w:t>
      </w:r>
      <w:proofErr w:type="spellStart"/>
      <w:r w:rsidRPr="00021283">
        <w:rPr>
          <w:rFonts w:asciiTheme="minorHAnsi" w:hAnsiTheme="minorHAnsi" w:cstheme="minorHAnsi"/>
          <w:color w:val="000000" w:themeColor="text1"/>
        </w:rPr>
        <w:t>κρύπτο</w:t>
      </w:r>
      <w:proofErr w:type="spellEnd"/>
      <w:r w:rsidRPr="00021283">
        <w:rPr>
          <w:rFonts w:asciiTheme="minorHAnsi" w:hAnsiTheme="minorHAnsi" w:cstheme="minorHAnsi"/>
          <w:color w:val="000000" w:themeColor="text1"/>
        </w:rPr>
        <w:t xml:space="preserve"> με ένα επόμενο κύμα αγοραστών, τα </w:t>
      </w:r>
      <w:proofErr w:type="spellStart"/>
      <w:r w:rsidRPr="00021283">
        <w:rPr>
          <w:rFonts w:asciiTheme="minorHAnsi" w:hAnsiTheme="minorHAnsi" w:cstheme="minorHAnsi"/>
          <w:color w:val="000000" w:themeColor="text1"/>
        </w:rPr>
        <w:t>κρύπτο</w:t>
      </w:r>
      <w:proofErr w:type="spellEnd"/>
      <w:r w:rsidRPr="00021283">
        <w:rPr>
          <w:rFonts w:asciiTheme="minorHAnsi" w:hAnsiTheme="minorHAnsi" w:cstheme="minorHAnsi"/>
          <w:color w:val="000000" w:themeColor="text1"/>
        </w:rPr>
        <w:t xml:space="preserve"> μένουν ως ένα καθαρά κερδοσκοπικό περιουσιακό στοιχείο. Και όταν έχει αγοράσει και ο τελευταίος πιθανός επενδυτής, τελειώνουν τα «καύσιμα» της ανόδου των τιμών, οπότε έρχονται οι τεράστιες πτώσεις των τιμών, καθώς η μόχλευση λειτουργεί αρνητικά. Η έλξη του Bitcoin και των άλλων κρυπτονομισμάτων βασίζεται σε μια πλήρη απώλεια εμπιστοσύνης στην ικανότητα του κράτους και στους θεσμούς.</w:t>
      </w:r>
    </w:p>
    <w:p w14:paraId="22FD955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079CB3CD" w14:textId="21AA61B8" w:rsidR="00ED5B58" w:rsidRPr="00021283" w:rsidRDefault="00ED5B58" w:rsidP="00021283">
      <w:pPr>
        <w:spacing w:after="120" w:line="280" w:lineRule="exact"/>
        <w:rPr>
          <w:rFonts w:eastAsia="Times New Roman" w:cstheme="minorHAnsi"/>
          <w:color w:val="000000" w:themeColor="text1"/>
          <w:kern w:val="0"/>
          <w:lang w:eastAsia="en-GB"/>
          <w14:ligatures w14:val="none"/>
        </w:rPr>
      </w:pPr>
      <w:r w:rsidRPr="00021283">
        <w:rPr>
          <w:rFonts w:cstheme="minorHAnsi"/>
          <w:color w:val="000000" w:themeColor="text1"/>
        </w:rPr>
        <w:br w:type="page"/>
      </w:r>
    </w:p>
    <w:p w14:paraId="0A9011D1" w14:textId="77777777" w:rsidR="00ED5B58" w:rsidRPr="00021283" w:rsidRDefault="00ED5B58" w:rsidP="00021283">
      <w:pPr>
        <w:pStyle w:val="Web"/>
        <w:spacing w:before="0" w:beforeAutospacing="0" w:after="120" w:afterAutospacing="0" w:line="280" w:lineRule="exact"/>
        <w:jc w:val="center"/>
        <w:rPr>
          <w:rFonts w:asciiTheme="minorHAnsi" w:hAnsiTheme="minorHAnsi" w:cstheme="minorHAnsi"/>
          <w:color w:val="000000"/>
        </w:rPr>
      </w:pPr>
      <w:r w:rsidRPr="00021283">
        <w:rPr>
          <w:rFonts w:asciiTheme="minorHAnsi" w:hAnsiTheme="minorHAnsi" w:cstheme="minorHAnsi"/>
          <w:color w:val="000000"/>
        </w:rPr>
        <w:lastRenderedPageBreak/>
        <w:t>Οικονομική και γεωοικονομική αντιπαλότητα ΗΠΑ- Κίνας</w:t>
      </w:r>
    </w:p>
    <w:p w14:paraId="540843B6" w14:textId="77777777" w:rsidR="00ED5B58" w:rsidRPr="00021283" w:rsidRDefault="00ED5B58"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5C1A6D37" w14:textId="77777777" w:rsidR="00ED5B58" w:rsidRPr="00021283" w:rsidRDefault="00ED5B58"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1BFAC58A" w14:textId="77777777" w:rsidR="00D75037" w:rsidRPr="00021283" w:rsidRDefault="00D75037" w:rsidP="00021283">
      <w:pPr>
        <w:pStyle w:val="Web"/>
        <w:spacing w:after="120" w:afterAutospacing="0" w:line="280" w:lineRule="exact"/>
        <w:jc w:val="both"/>
        <w:rPr>
          <w:rFonts w:asciiTheme="minorHAnsi" w:hAnsiTheme="minorHAnsi" w:cstheme="minorHAnsi"/>
          <w:color w:val="000000"/>
        </w:rPr>
      </w:pPr>
    </w:p>
    <w:p w14:paraId="3A780E74" w14:textId="256E8541"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 Θουκυδίδης έλεγε ότι όποιος δεν αντιλαμβάνεται την πραγματικότητα, θα συγκλονιστεί όταν του εμφανιστεί μπροστά του. Σε κάθε αλλαγή μακροχρόνιου οικονομικού κύκλου συντελούνται κοσμογονικές αλλαγές στις οικονομίες και στις κοινωνίες που ωθούν σε </w:t>
      </w:r>
      <w:proofErr w:type="spellStart"/>
      <w:r w:rsidRPr="00021283">
        <w:rPr>
          <w:rFonts w:asciiTheme="minorHAnsi" w:hAnsiTheme="minorHAnsi" w:cstheme="minorHAnsi"/>
          <w:color w:val="000000"/>
        </w:rPr>
        <w:t>γεωστρατηγικές</w:t>
      </w:r>
      <w:proofErr w:type="spellEnd"/>
      <w:r w:rsidRPr="00021283">
        <w:rPr>
          <w:rFonts w:asciiTheme="minorHAnsi" w:hAnsiTheme="minorHAnsi" w:cstheme="minorHAnsi"/>
          <w:color w:val="000000"/>
        </w:rPr>
        <w:t xml:space="preserve"> αλλαγές από τους δρώντες που από νωρίς αντιλαμβάνονται τις επερχόμενες αλλαγές.  Ο προηγούμενος οικονομικός κύκλος 1968-2024 τελείωσε με την ανάδειξη της Κίνας ως οικονομικής δύναμης. Στον προηγούμενο οικονομικό κύκλο 1912-1968  αναδείχθηκε η Ιαπωνία και στον κύκλο 1856-1912 οι  ΗΠΑ. Στο νέο οικονομικό κύκλο που ξεκινάει από το 2025 θα αναδειχθούν ως νέες δυνάμεις η Λατινική Αμερική και η Ινδία. </w:t>
      </w:r>
    </w:p>
    <w:p w14:paraId="2ACF3C1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αντιπαλότητα μεταξύ Ηνωμένων Πολιτειών και Κίνας εισέρχεται σήμερα σε μια νέα φάση, που έχει πρωτίστως οικονομικό και γεωοικονομικό χαρακτήρα και όχι αποκλειστικά στρατιωτικό. Αυτή η θεώρηση, όπως αποτυπώνεται στο νέο δόγμα των ΗΠΑ, δίνει έμφαση στη διατήρηση της αμερικανικής πρωτοκαθεδρίας στο Δυτικό Ημισφαίριο (Βόρεια και Νότια Αμερική), στην αποφυγή στρατιωτικής κλιμάκωσης με την Κίνα ή τη Ρωσία και στην προτροπή προς την Ευρώπη να αναλάβει μεγαλύτερο βάρος ασφαλείας. </w:t>
      </w:r>
    </w:p>
    <w:p w14:paraId="6B41819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Ο μετασχηματισμός της αντιπαράθεσης έχει τριπλή βάση: την οικονομική αλληλεξάρτηση, τις τεχνολογικές εξαρτήσεις και τη στρατηγική ρεαλιστικότητα. Η Κίνα, μετά από δεκαετίες ραγδαίας ανάπτυξης, έχει οικοδομήσει σημαντική εξωστρέφεια με αιχμή τις εξαγωγές. Η αμερικανική αγορά υπήρξε θεμέλιο αυτής της στρατηγικής και η σχέση μεταξύ των δύο χωρών είναι βαθιά αλληλεξαρτώμενη. Αυτό καθιστά την πλήρη στρατιωτική σύγκρουση απίθανη και αυτοκαταστροφική και για τις δύο πλευρές.</w:t>
      </w:r>
    </w:p>
    <w:p w14:paraId="4B1671E0"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 Ωστόσο, η οικονομική αντιπαλότητα δεν είναι λιγότερο επικίνδυνη καθώς μεταφέρει την κρίση σε τομείς που αφορούν την τεχνολογία, τις πρώτες ύλες και την ευστάθεια των διεθνών εφοδιαστικών αλυσίδων. Η Κίνα έχει καταστήσει σαφές ότι επιδιώκει να μεταρρυθμίσει το διεθνές σύστημα με τρόπους που αντανακλούν τα κινεζικά οικονομικά και πολιτικά συμφέροντα. Θέλει να ηγηθεί στην τεχνητή νοημοσύνη, στην εκμετάλλευση του βαθιού θαλάσσιου βυθού, της Αρκτικής και του διαστήματος. Επιθυμεί να δημιουργήσει ένα νέο πρωτόκολλο Διαδικτύου που θα θεμελιώνει τον κρατικό έλεγχο. Θέλει να δημιουργήσει, να επενδύσει και να εμπορευτεί εντός ενός παγκόσμιου χρηματοπιστωτικού συστήματος όπου οι Ηνωμένες Πολιτείες και το δολάριο δεν θα έχουν την κυριαρχία. </w:t>
      </w:r>
    </w:p>
    <w:p w14:paraId="371B725F"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 την πίεση από περιοριστικές πολιτικές, η κινεζική οικονομία εμφανίζει σημαντική ανθεκτικότητα καθώς οι εξαγωγές εξακολουθούν να στηρίζουν την ανάπτυξη, ενώ όμως στο εσωτερικό καταγράφονται αδυναμίες όπως περιορισμένη εγχώρια ζήτηση, προβλήματα στον κλάδο των ακινήτων, μειωμένη καταναλωτική εμπιστοσύνη, συνεχή πτώση των τιμών, και μείωση των κερδών των εξαγωγικών επιχειρήσεων και αυστηρούς κεφαλαιακούς ελέγχους στις μεταφορές χρημάτων στο εξωτερικό. Αυτή η διπλή εικόνα —εξωστρεφής ανθεκτικότητα και εσωτερική ευπάθεια— καθιστά σαφές ότι η Κίνα χρειάζεται τη διεθνή πρόσβαση με συνέχιση των εξαγωγών για να σταθεροποιήσει την ανάπτυξή της. Επομένως, η εισαγωγή αναγκαστικών στρατηγικών αποσύνδεσης (decoupling) δημιουργεί υψηλό κόστος και για τις δύο πλευρές.</w:t>
      </w:r>
    </w:p>
    <w:p w14:paraId="32FF71BE"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Στρατηγικά, το ζήτημα της Ταϊβάν παραμένει το πλέον ευαίσθητο και είναι συμβολικό και επιχειρησιακό. Μια αμφίβια απόβαση συνιστά τεράστιο επιχειρησιακό ρίσκο για την Κίνα και υψηλό κόστος σε ανθρώπινο δυναμικό και υποδομές. Από την άλλη, η πολιτική βαρύτητα του θέματος και ο κίνδυνος λανθασμένων υπολογισμών καθιστούν αναγκαία την ύπαρξη όχι μόνο στρατιωτικών δυνατοτήτων αποτροπής αλλά και αξιόπιστων διαύλων επικοινωνίας, πρωτοκόλλων αποτροπής ατυχημάτων και μηχανισμών αποκλιμάκωσης.</w:t>
      </w:r>
    </w:p>
    <w:p w14:paraId="0CBB4797"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lastRenderedPageBreak/>
        <w:t xml:space="preserve">Υπήρξαν τρεις μεγάλες εξαγωγικές δυνάμεις κατά την εποχή της βιομηχανίας. Πρώτη ήταν οι Ηνωμένες Πολιτείες, που αναπτύχθηκαν ως μια μεγάλη εξαγωγική δύναμη εξάγοντας  στην Ευρώπη. Δεύτερη ήταν η Ιαπωνία, που αναδύθηκε τη δεκαετία του 1950 ως μεγάλη εξαγωγική δύναμη. Τρίτη ήταν η Κίνα, όπου μετά την πτώση της Ιαπωνίας κατά τη δεκαετία του 1990, έγινε επίσης μεγάλη εξαγωγική δύναμη. </w:t>
      </w:r>
    </w:p>
    <w:p w14:paraId="07B61CD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Όλες αυτές οι εξαγωγικές χώρες είχαν περιόδους κρίσης επειδή η οικονομία τους στηριζόταν στις εξαγωγές, και όταν η ζήτηση από το εξωτερικό μειώθηκε, δημιουργήθηκαν κρίσεις, καθώς τα επενδυμένα κεφάλαια στην υπερπαραγωγή για να γίνονται εξαγωγές, παρήγαγαν πλέον ζημίες. Οι ΗΠΑ είχαν το Μεγάλο Κραχ 1929 όταν απώλεσαν τις εξαγωγές προς την Ευρώπη, καθώς η Ευρώπη μετά τον Α’ παγκόσμιο πόλεμο άρχισε να υποκαθιστά τις εισαγωγές των ΗΠΑ από τη δική της βιομηχανία.  Στη συνέχεια οι Ιάπωνες είχαν τη «χαμένη δεκαετία» κατά το 1990, και τώρα οι Κινέζοι αντιμετωπίζουν μειούμενη ζήτηση από το εξωτερικό και μείωση των περιθωρίων κέρδους. </w:t>
      </w:r>
    </w:p>
    <w:p w14:paraId="707DF5D1"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Κατά τη διάρκεια των βιομηχανικών επαναστάσεων πάντοτε υπήρχε μια μεγάλη εξαγωγική δύναμη — συνήθως μια χώρα που κανείς δεν περίμενε να αναδειχθεί. Μια επόμενη  εξαγωγική δύναμη, εκτός από την Ινδία, μπορεί να είναι η Λατινική Αμερική, που υπό προϋποθέσεις μπορεί να αναδειχθεί σε σημαντικό οικονομικό πόλο για το Δυτικό Ημισφαίριο. Χώρες με δυναμικές πρωτοβουλίες και πλούσια φυσικά αποθέματα, όπως η Βραζιλία και η Αργεντινή, μπορούν να ενισχύσουν τις παγκόσμιες εξαγωγικές ισορροπίες. Πρέπει όμως σε κάποιες λατινικές χώρες να «καθαρίσει» το έδαφος, καθώς η πρωτογενής βιομηχανία και οι κύριες εξαγωγές δεν πρέπει να είναι τα ναρκωτικά.  Πρέπει να αντιμετωπιστούν με στοχευμένες επενδύσεις, μεταρρυθμίσεις και συνεργασίες σε περιφερειακό επίπεδο, οι θεσμικές αδυναμίες, το οργανωμένο έγκλημα και η πολιτική αστάθεια. Η Βενεζουέλα φαίνεται να υπονομεύει τη δυνατότητα οικονομικής ανάπτυξης στο Δυτικό Ημισφαίριο και ήδη είναι στο στόχαστρο των ΗΠΑ. </w:t>
      </w:r>
      <w:r w:rsidRPr="00021283">
        <w:rPr>
          <w:rFonts w:asciiTheme="minorHAnsi" w:hAnsiTheme="minorHAnsi" w:cstheme="minorHAnsi"/>
          <w:color w:val="000000"/>
        </w:rPr>
        <w:t>Οι ΗΠΑ έχουν αποφασίσει να αναπτύξουν τη Λατινική Αμερική (μια αγορά πολύ κοντινή και περισσότερο φιλική από αυτήν της Κίνας) δίνοντας πρόσβαση στην αγορά των ΗΠΑ όπως έδωσαν και στην Κίνα μετά το 1980.</w:t>
      </w:r>
    </w:p>
    <w:p w14:paraId="2B4C413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Η εθνική ασφάλεια των ΗΠΑ θεμελιώνεται, σε μεγάλο βαθμό, στην κατοχή και τον έλεγχο των θαλάσσιων οδών του Ειρηνικού και του Ατλαντικού. Όσο διατηρούν τον κυρίαρχο έλεγχο αυτών των δύο ωκεανών, η δυνατότητα μιας άμεσης εισβολής στο αμερικανικό έδαφος παραμένει εξαιρετικά περιορισμένη. Με αυτή την οπτική, ένα οικονομικά ευημερούν και σταθερό Δυτικό Ημισφαίριο (Βόρεια και Νότια Αμερική) παρέχει στις ΗΠΑ τη δυνατότητα να διατηρήσουν την ηγεμονία τους στην περιοχή και, ταυτόχρονα, να αποφύγουν αναγκαστικές στρατιωτικές εμπλοκές οι οποίες ενδέχεται να έχουν υποστήριξη από δυνάμεις όπως η Ρωσία ή η Κίνα.</w:t>
      </w:r>
    </w:p>
    <w:p w14:paraId="276EE99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Αυτός ο τρόπος σκέψης διαφοροποιεί τα παραδοσιακά πρότυπα ασφαλείας που κυριάρχησαν τις τελευταίες οκτώ δεκαετίες. Το μεταπολεμικό υπόδειγμα, που θεωρούσε την Ευρώπη ως μια σχετικά εξαρτημένη και αδύναμη ήπειρο, που θα μπορούσε να πέσει στα χέρια του σοβιετικού κομμουνισμού έχει εκλείψει.  Σήμερα η Ευρώπη είναι οικονομικά ισχυρή και εν μέρει, χρησιμοποίησε την «αδυναμία της» στην άμυνα, ως δικαιολογία για τη μείωση της δικής της δαπάνης και την αποφυγή αποστολής δυνάμεων σε ξένες συγκρούσεις.</w:t>
      </w:r>
    </w:p>
    <w:p w14:paraId="650352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Υπό άλλη οπτική, υπάρχει και μια ιστορική αλληλουχία: όπως οι Ευρωπαίοι συνέβαλαν στη διαμόρφωση των ΗΠΑ, έτσι και οι ΗΠΑ συνέβαλαν στην άνοδο της Κίνας. Η κινεζική ευημερία σε μεγάλο βαθμό στηρίχθηκε στην πρόσβαση και στη ζήτηση της αμερικανικής αγοράς. Ωστόσο, η συνύπαρξη βαθιάς οικονομικής αλληλεξάρτησης με ενδεχόμενες στρατιωτικές αντιπαραθέσεις είναι εξαιρετικά επικίνδυνη. Είναι παρατραβηγμένο και αναποτελεσματικό να είσαι τόσο εμπορικά δεμένος με μια δύναμη με την οποία ενδέχεται να συγκρουστείς.</w:t>
      </w:r>
    </w:p>
    <w:p w14:paraId="4B90C2C8"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Τα γεγονότα στην Ουκρανία έδειξαν με σαφήνεια τις περιορισμένες δυνατότητες της Ρωσίας καθώς η εποχή όπου η χώρα λειτουργούσε ως μια ισχυρή, αποκλειστικά στρατιωτική υπερδύναμη έχει παρέλθει, όπως και τα ψυχροπολεμικά δεδομένα που την χαρακτήριζαν. Τα δεδομένα της διεθνούς ισχύος έχουν αλλάξει και η Ρωσία δεν διαθέτει πλέον την οικονομική και θεσμική βάση που θα καθιστούσε τη σύγκρουση με τη Δύση μια απλή επανάληψη του Σοβιετικού παρελθόντος.</w:t>
      </w:r>
    </w:p>
    <w:p w14:paraId="0B8D6274"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lastRenderedPageBreak/>
        <w:t>Στο ίδιο πλαίσιο, έχει ανατραπεί και η παραδοσιακή υπόθεση ότι οι ΗΠΑ οφείλουν να εγγυώνται μόνιμα την ασφάλεια της Ευρώπης. Η Ευρώπη, χάρη στην οικονομική της ισχύ, είναι σε θέση, εφόσον επιλέξει να αναδιοργανωθεί και να ενισχύσει τις αμυντικές της δομές, να υπερασπιστεί τα δικά της συμφέροντα. Έτσι προκύπτει το εύλογο ερώτημα, γιατί να αναλάβουν διαχρονικά οι ΗΠΑ το βάρος μιας τέτοιας άμυνας; Η απάντηση είναι ότι μια μόνιμη αμερικανική επιβάρυνση για την ευρωπαϊκή ασφάλεια δεν είναι αναγκαστικά λογική ή βιώσιμη επιλογή για τις ΗΠΑ.</w:t>
      </w:r>
    </w:p>
    <w:p w14:paraId="4A06AFEA"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Σε αντίθεση με τη Σοβιετική Ένωση του Ψυχρού Πολέμου, που ήταν κυρίως στρατιωτική απειλή χωρίς ευρείες οικονομικές δεσμεύσεις με τις ΗΠΑ, η σύγχρονη Κίνα εξαρτάται σημαντικά από την αμερικανική οικονομία. Οι ΗΠΑ αποτελούν περίπου το 25% της παγκόσμιας οικονομικής δραστηριότητας και παραμένουν από τους κύριους εμπορικούς εταίρους της Κίνας. </w:t>
      </w:r>
    </w:p>
    <w:p w14:paraId="7D97918D"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Παράλληλα, και οι δύο πλευρές —ΗΠΑ και Κίνα— δεν επιδιώκουν ευθέως σύγκρουση. Η προτιμητέα διπλωματική κατεύθυνση, όπως διατυπώνεται στο νέο Δόγμα, είναι η βαθύτερη συνεργασία που θα μειώνει τη στρατιωτική ένταση και θα ενισχύει την οικονομική αλληλεξάρτηση. Η κινεζική ηγεσία, υπό τον Σι Τζινπίνγκ, σε ορισμένες κινήσεις έχει εμφανιστεί να υποστηρίζει τέτοιες προσεγγίσεις, μεταξύ άλλων με τις πρόσφατες αλλαγές στην κορυφή του στρατιωτικού επιτελείου αντικαθιστώντας 9 στρατηγούς και 6 ναυάρχους που ήταν υπέρ της εισβολής στην Ταϊβάν και μειώνοντας τις ασκήσεις αποκλεισμού της Ταϊβάν. Καθώς τέτοιες εξελίξεις προχωρούν, μια στενή, σταθερή σχέση με την Κίνα θα έκανε το Δυτικό Ημισφαίριο ακόμη πιο κεντρικό για τα αμερικανικά συμφέροντα, μειώνοντας, σε πρακτικό επίπεδο, την ανάγκη για άμεση εμπλοκή σε συγκρούσεις που αφορούν το ανατολικό ημισφαίριο —μια μετατόπιση που έχει διαμορφωθεί σταδιακά μέσα από διάφορες πρόσφατες αμερικανικές κυβερνήσεις.</w:t>
      </w:r>
    </w:p>
    <w:p w14:paraId="3AB7BD7E" w14:textId="77777777" w:rsidR="00ED5B58" w:rsidRPr="00021283" w:rsidRDefault="00ED5B58" w:rsidP="00021283">
      <w:pPr>
        <w:pStyle w:val="Web"/>
        <w:spacing w:after="120" w:afterAutospacing="0" w:line="280" w:lineRule="exact"/>
        <w:rPr>
          <w:rFonts w:asciiTheme="minorHAnsi" w:hAnsiTheme="minorHAnsi" w:cstheme="minorHAnsi"/>
          <w:color w:val="000000"/>
        </w:rPr>
      </w:pPr>
    </w:p>
    <w:p w14:paraId="35ED5A93"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r w:rsidRPr="00021283">
        <w:rPr>
          <w:rFonts w:asciiTheme="minorHAnsi" w:hAnsiTheme="minorHAnsi" w:cstheme="minorHAnsi"/>
          <w:color w:val="000000" w:themeColor="text1"/>
        </w:rPr>
        <w:t xml:space="preserve">Οι ΗΠΑ δεν θέλουν να σπαταλήσουν τους περιορισμένους πόρους σε πολέμους. Αλλά θέλουν να στρέψουν τους πόρους τους να λύσουν τα οικονομικά προβλήματα των εμπορικών ελλειμάτων, των ομοσπονδιακών ελλειμάτων και να αναπτύξουν την τεχνητή νοημοσύνη που θα τους βοηθήσει να ανταγωνιστούν την Κίνα στο διάστημα, στην Αρκτική, στις βαθιές θάλασσες κλπ.  Όποιος κατέχει τα κέντρα δεδομένων, τη φθηνή ενέργεια, τους κατασκευαστές τσιπ και τις ομάδες που είναι ικανές να εκπαιδεύσουν κολοσσιαία μοντέλα τεχνητής νοημοσύνης θα κατέχει τον κόσμο. </w:t>
      </w:r>
    </w:p>
    <w:p w14:paraId="6DB87E09"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59C807CB"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Οι ΗΠΑ και Κίνα έχουν μπροστά τους την ευκαιρία να μετατρέψουν μια δυνητικά καταστροφική αντιπαλότητα σε σύστημα προβλέψιμων κανόνων και ανταλλαγών στα πλαίσια μιας παγκόσμιας τάξης ευημερίας. Αυτό προϋποθέτει πολιτικό θάρρος, επενδύσεις στην ανθεκτικότητα και έναν συνεκτικό, πολυμερή σχεδιασμό που θα διαφυλάξει την παγκόσμια σταθερότητα και την οικονομική ανάπτυξη. </w:t>
      </w:r>
    </w:p>
    <w:p w14:paraId="69DFDF92" w14:textId="65D3A0F7" w:rsidR="00ED5B58" w:rsidRPr="00021283" w:rsidRDefault="00ED5B58" w:rsidP="0002128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Η Ευρώπη βρίσκεται σε θέση ιδιόμορφης ενδυνάμωσης, καθώς είναι οικονομικά ισχυρή, αλλά πολιτικά διαιρεμένη. Συνολικά, η </w:t>
      </w:r>
      <w:r w:rsidR="00FA713D">
        <w:rPr>
          <w:rFonts w:asciiTheme="minorHAnsi" w:hAnsiTheme="minorHAnsi" w:cstheme="minorHAnsi"/>
          <w:color w:val="000000"/>
        </w:rPr>
        <w:t>Ε.Ε.</w:t>
      </w:r>
      <w:r w:rsidRPr="00021283">
        <w:rPr>
          <w:rFonts w:asciiTheme="minorHAnsi" w:hAnsiTheme="minorHAnsi" w:cstheme="minorHAnsi"/>
          <w:color w:val="000000"/>
        </w:rPr>
        <w:t xml:space="preserve"> προσεγγίζει μεγέθη που της επιτρέπουν να διεκδικήσει μεγαλύτερο γεωπολιτικό ρόλο. Όμως οι εσωτερικές διαφορές, οι ιστορικές αντιπαλότητες και οι διαφορετικές προσεγγίσεις ασφάλειας εμποδίζουν την ταχεία ενοποίηση μιας κοινής στρατηγικής. Το αποτέλεσμα είναι μια ευκαιρία αλλά και ο κίνδυνος οι ΗΠΑ να ζητήσουν από την Ευρώπη να αναλάβει μεγαλύτερο μερίδιο ευθύνης, αλλά η ευρωπαϊκή αυτονομία θα απαιτήσει σοβαρές πολιτικές αποφάσεις, ενίσχυση των αμυντικών δυνατοτήτων και οικονομική συναίνεση.</w:t>
      </w:r>
    </w:p>
    <w:p w14:paraId="4C90C24C" w14:textId="77777777" w:rsidR="00ED5B58" w:rsidRPr="00021283" w:rsidRDefault="00ED5B58" w:rsidP="00021283">
      <w:pPr>
        <w:pStyle w:val="Web"/>
        <w:spacing w:after="120" w:afterAutospacing="0" w:line="280" w:lineRule="exact"/>
        <w:jc w:val="both"/>
        <w:rPr>
          <w:rFonts w:asciiTheme="minorHAnsi" w:hAnsiTheme="minorHAnsi" w:cstheme="minorHAnsi"/>
          <w:color w:val="000000"/>
        </w:rPr>
      </w:pPr>
    </w:p>
    <w:p w14:paraId="687ACAC7" w14:textId="7878409B" w:rsidR="000373A0" w:rsidRPr="00021283" w:rsidRDefault="00ED5B58" w:rsidP="00021283">
      <w:pPr>
        <w:pStyle w:val="Web"/>
        <w:tabs>
          <w:tab w:val="left" w:pos="1560"/>
        </w:tabs>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themeColor="text1"/>
        </w:rPr>
        <w:t xml:space="preserve">Εάν οι ΗΠΑ επιτύχουν μια κατανόηση με την Κίνα και μια κατανόηση με τη Ρωσία, τότε το ζητούμενο  είναι τι θα κάνει η Ευρώπη, αν οι ΗΠΑ αποσυρθούν από μια κατανόηση με την Ευρώπη. </w:t>
      </w:r>
      <w:r w:rsidRPr="00021283">
        <w:rPr>
          <w:rFonts w:asciiTheme="minorHAnsi" w:hAnsiTheme="minorHAnsi" w:cstheme="minorHAnsi"/>
          <w:color w:val="000000"/>
        </w:rPr>
        <w:t xml:space="preserve">Οι αλλαγές αυτές πρέπει  να αναγνωστούν σωστά από την </w:t>
      </w:r>
      <w:r w:rsidR="00FA713D">
        <w:rPr>
          <w:rFonts w:asciiTheme="minorHAnsi" w:hAnsiTheme="minorHAnsi" w:cstheme="minorHAnsi"/>
          <w:color w:val="000000"/>
        </w:rPr>
        <w:t>Ε.Ε.</w:t>
      </w:r>
      <w:r w:rsidRPr="00021283">
        <w:rPr>
          <w:rFonts w:asciiTheme="minorHAnsi" w:hAnsiTheme="minorHAnsi" w:cstheme="minorHAnsi"/>
          <w:color w:val="000000"/>
        </w:rPr>
        <w:t xml:space="preserve"> ώστε να μπορέσει να χαράξει μια πορεία κοινής αμυντικής και εξωτερικής πολιτικής που να οδηγεί σταδιακά στις «Ηνωμένες Πολιτείες της Ευρώπης». Εδώ θα αναγκαστεί να υπερβεί τις εθνικές πολιτικές εάν θέλει να γίνει μια παγκόσμια υπερδύναμη</w:t>
      </w:r>
      <w:r w:rsidR="000373A0" w:rsidRPr="00021283">
        <w:rPr>
          <w:rFonts w:asciiTheme="minorHAnsi" w:hAnsiTheme="minorHAnsi" w:cstheme="minorHAnsi"/>
          <w:color w:val="000000"/>
        </w:rPr>
        <w:t>.</w:t>
      </w:r>
    </w:p>
    <w:p w14:paraId="4688D8FF" w14:textId="77777777" w:rsidR="000373A0" w:rsidRPr="00021283" w:rsidRDefault="000373A0" w:rsidP="00021283">
      <w:pPr>
        <w:spacing w:after="120" w:line="280" w:lineRule="exact"/>
        <w:rPr>
          <w:rFonts w:cstheme="minorHAnsi"/>
          <w:color w:val="000000"/>
        </w:rPr>
      </w:pPr>
      <w:r w:rsidRPr="00021283">
        <w:rPr>
          <w:rFonts w:cstheme="minorHAnsi"/>
          <w:color w:val="000000"/>
        </w:rPr>
        <w:lastRenderedPageBreak/>
        <w:br w:type="page"/>
      </w:r>
    </w:p>
    <w:p w14:paraId="2A967D29" w14:textId="20E9F21B" w:rsidR="00A67490" w:rsidRPr="00021283" w:rsidRDefault="00A67490" w:rsidP="00021283">
      <w:pPr>
        <w:spacing w:after="120" w:line="280" w:lineRule="exact"/>
        <w:rPr>
          <w:rFonts w:eastAsia="Times New Roman" w:cstheme="minorHAnsi"/>
          <w:color w:val="000000"/>
          <w:kern w:val="0"/>
          <w:lang w:eastAsia="en-GB"/>
          <w14:ligatures w14:val="none"/>
        </w:rPr>
      </w:pPr>
      <w:r w:rsidRPr="00021283">
        <w:rPr>
          <w:rFonts w:cstheme="minorHAnsi"/>
          <w:color w:val="000000"/>
        </w:rPr>
        <w:lastRenderedPageBreak/>
        <w:br w:type="page"/>
      </w:r>
    </w:p>
    <w:p w14:paraId="14E9FD01" w14:textId="77777777" w:rsidR="00ED5B58" w:rsidRPr="00021283" w:rsidRDefault="00ED5B58" w:rsidP="00021283">
      <w:pPr>
        <w:spacing w:after="120" w:line="280" w:lineRule="exact"/>
        <w:rPr>
          <w:rFonts w:cstheme="minorHAnsi"/>
        </w:rPr>
      </w:pPr>
    </w:p>
    <w:p w14:paraId="207383B2" w14:textId="77777777" w:rsidR="00ED5B58" w:rsidRPr="00021283" w:rsidRDefault="00ED5B58" w:rsidP="00021283">
      <w:pPr>
        <w:pStyle w:val="Web"/>
        <w:spacing w:after="120" w:afterAutospacing="0" w:line="280" w:lineRule="exact"/>
        <w:jc w:val="both"/>
        <w:rPr>
          <w:rFonts w:asciiTheme="minorHAnsi" w:hAnsiTheme="minorHAnsi" w:cstheme="minorHAnsi"/>
          <w:color w:val="000000" w:themeColor="text1"/>
        </w:rPr>
      </w:pPr>
    </w:p>
    <w:p w14:paraId="263D4717" w14:textId="77777777" w:rsidR="00FC0040" w:rsidRPr="00021283" w:rsidRDefault="00FC0040" w:rsidP="00021283">
      <w:pPr>
        <w:spacing w:after="120" w:line="280" w:lineRule="exact"/>
        <w:jc w:val="both"/>
        <w:rPr>
          <w:rFonts w:cstheme="minorHAnsi"/>
          <w:b/>
          <w:bCs/>
          <w:color w:val="EE0000"/>
        </w:rPr>
      </w:pPr>
    </w:p>
    <w:p w14:paraId="61AC6FEC" w14:textId="77777777" w:rsidR="00FC0040" w:rsidRPr="00021283" w:rsidRDefault="00FC0040" w:rsidP="00021283">
      <w:pPr>
        <w:spacing w:before="100" w:beforeAutospacing="1" w:after="120" w:line="280" w:lineRule="exact"/>
        <w:jc w:val="both"/>
        <w:rPr>
          <w:rFonts w:eastAsia="Times New Roman" w:cstheme="minorHAnsi"/>
          <w:color w:val="000000"/>
          <w:kern w:val="0"/>
          <w:lang w:eastAsia="en-GB"/>
          <w14:ligatures w14:val="none"/>
        </w:rPr>
      </w:pPr>
    </w:p>
    <w:p w14:paraId="41A3F5CB" w14:textId="77777777" w:rsidR="00604D5F" w:rsidRPr="00021283" w:rsidRDefault="00604D5F" w:rsidP="00021283">
      <w:pPr>
        <w:spacing w:after="120" w:line="280" w:lineRule="exact"/>
        <w:rPr>
          <w:rFonts w:cstheme="minorHAnsi"/>
        </w:rPr>
      </w:pPr>
    </w:p>
    <w:p w14:paraId="4CBCE8AE" w14:textId="24409DB8" w:rsidR="007636D4" w:rsidRPr="00021283" w:rsidRDefault="007636D4" w:rsidP="00021283">
      <w:pPr>
        <w:spacing w:after="120" w:line="280" w:lineRule="exact"/>
        <w:rPr>
          <w:rFonts w:cstheme="minorHAnsi"/>
        </w:rPr>
      </w:pPr>
      <w:r w:rsidRPr="00021283">
        <w:rPr>
          <w:rFonts w:cstheme="minorHAnsi"/>
        </w:rPr>
        <w:br w:type="page"/>
      </w:r>
    </w:p>
    <w:p w14:paraId="1C78F8AA" w14:textId="77777777" w:rsidR="00AC1926" w:rsidRPr="00021283" w:rsidRDefault="00AC1926" w:rsidP="00021283">
      <w:pPr>
        <w:spacing w:after="120" w:line="280" w:lineRule="exact"/>
        <w:jc w:val="center"/>
        <w:rPr>
          <w:rFonts w:cstheme="minorHAnsi"/>
          <w:b/>
          <w:bCs/>
        </w:rPr>
      </w:pPr>
      <w:r w:rsidRPr="00021283">
        <w:rPr>
          <w:rFonts w:cstheme="minorHAnsi"/>
          <w:b/>
          <w:bCs/>
        </w:rPr>
        <w:lastRenderedPageBreak/>
        <w:t>2026 έτος στρατηγικής ανάσχεσης της αναβίωσης χαμένων αυτοκρατοριών</w:t>
      </w:r>
    </w:p>
    <w:p w14:paraId="67E86407" w14:textId="77777777" w:rsidR="00AC1926" w:rsidRPr="00021283" w:rsidRDefault="00AC1926" w:rsidP="00021283">
      <w:pPr>
        <w:spacing w:after="120" w:line="280" w:lineRule="exact"/>
        <w:jc w:val="center"/>
        <w:rPr>
          <w:rFonts w:cstheme="minorHAnsi"/>
          <w:color w:val="000000" w:themeColor="text1"/>
        </w:rPr>
      </w:pPr>
      <w:r w:rsidRPr="00021283">
        <w:rPr>
          <w:rFonts w:cstheme="minorHAnsi"/>
          <w:color w:val="000000" w:themeColor="text1"/>
        </w:rPr>
        <w:t xml:space="preserve">Ατσαλάκης Γιώργος, Οικονομολόγος, Αναπληρωτής Καθηγητής </w:t>
      </w:r>
    </w:p>
    <w:p w14:paraId="59524B51" w14:textId="77777777" w:rsidR="00AC1926" w:rsidRPr="00021283" w:rsidRDefault="00AC1926" w:rsidP="00021283">
      <w:pPr>
        <w:spacing w:after="120" w:line="280" w:lineRule="exact"/>
        <w:jc w:val="center"/>
        <w:rPr>
          <w:rFonts w:cstheme="minorHAnsi"/>
          <w:color w:val="000000" w:themeColor="text1"/>
        </w:rPr>
      </w:pPr>
      <w:r w:rsidRPr="00021283">
        <w:rPr>
          <w:rFonts w:cstheme="minorHAnsi"/>
          <w:color w:val="000000" w:themeColor="text1"/>
        </w:rPr>
        <w:t>Πολυτεχνείου Κρήτης Εργαστήριο Επιστημονικών Δεδομένων</w:t>
      </w:r>
    </w:p>
    <w:p w14:paraId="4520360C" w14:textId="77777777" w:rsidR="00AC1926" w:rsidRPr="00021283" w:rsidRDefault="00AC1926" w:rsidP="00021283">
      <w:pPr>
        <w:spacing w:after="120" w:line="280" w:lineRule="exact"/>
        <w:jc w:val="center"/>
        <w:rPr>
          <w:rFonts w:cstheme="minorHAnsi"/>
        </w:rPr>
      </w:pPr>
    </w:p>
    <w:p w14:paraId="39126FAE" w14:textId="77777777" w:rsidR="00AC1926" w:rsidRPr="00021283" w:rsidRDefault="00AC1926" w:rsidP="00021283">
      <w:pPr>
        <w:spacing w:after="120" w:line="280" w:lineRule="exact"/>
        <w:rPr>
          <w:rFonts w:cstheme="minorHAnsi"/>
        </w:rPr>
      </w:pPr>
    </w:p>
    <w:p w14:paraId="7289BD56" w14:textId="37EBC78D" w:rsidR="00AC1926" w:rsidRPr="00021283" w:rsidRDefault="00AC1926" w:rsidP="00021283">
      <w:pPr>
        <w:spacing w:after="120" w:line="280" w:lineRule="exact"/>
        <w:jc w:val="both"/>
        <w:rPr>
          <w:rFonts w:eastAsia="Times New Roman" w:cstheme="minorHAnsi"/>
          <w:color w:val="FF0000"/>
          <w:kern w:val="0"/>
          <w:lang w:eastAsia="en-GB"/>
          <w14:ligatures w14:val="none"/>
        </w:rPr>
      </w:pPr>
      <w:r w:rsidRPr="00021283">
        <w:rPr>
          <w:rFonts w:cstheme="minorHAnsi"/>
        </w:rPr>
        <w:t>Η ανθρωπότητα μετά από την ηρεμία των τελευταίων δεκαετιών, γνώρισε πολλούς γεωπολιτικούς κινδύνους κυρίως μετά το 2020, που επηρέασαν βαθύτατα τις οικονομίες. Αφήνοντας τον προηγούμενο μακροχρόνιο οικονομικό κύκλο 1968-2024, ο</w:t>
      </w:r>
      <w:r w:rsidRPr="00021283">
        <w:rPr>
          <w:rFonts w:eastAsia="Times New Roman" w:cstheme="minorHAnsi"/>
          <w:color w:val="000000" w:themeColor="text1"/>
          <w:kern w:val="0"/>
          <w:lang w:eastAsia="en-GB"/>
          <w14:ligatures w14:val="none"/>
        </w:rPr>
        <w:t xml:space="preserve"> νέος </w:t>
      </w:r>
      <w:r w:rsidRPr="00021283">
        <w:rPr>
          <w:rFonts w:cstheme="minorHAnsi"/>
          <w:color w:val="000000" w:themeColor="text1"/>
        </w:rPr>
        <w:t xml:space="preserve">οικονομικός </w:t>
      </w:r>
      <w:r w:rsidRPr="00021283">
        <w:rPr>
          <w:rFonts w:eastAsia="Times New Roman" w:cstheme="minorHAnsi"/>
          <w:color w:val="000000" w:themeColor="text1"/>
          <w:kern w:val="0"/>
          <w:lang w:eastAsia="en-GB"/>
          <w14:ligatures w14:val="none"/>
        </w:rPr>
        <w:t>κύκλος</w:t>
      </w:r>
      <w:r w:rsidRPr="00021283">
        <w:rPr>
          <w:rFonts w:cstheme="minorHAnsi"/>
          <w:color w:val="000000" w:themeColor="text1"/>
        </w:rPr>
        <w:t xml:space="preserve"> που ξεκίνησε το 2025</w:t>
      </w:r>
      <w:r w:rsidRPr="00021283">
        <w:rPr>
          <w:rFonts w:eastAsia="Times New Roman" w:cstheme="minorHAnsi"/>
          <w:color w:val="000000" w:themeColor="text1"/>
          <w:kern w:val="0"/>
          <w:lang w:eastAsia="en-GB"/>
          <w14:ligatures w14:val="none"/>
        </w:rPr>
        <w:t xml:space="preserve"> έχει χαρακτηριστικά διαπολιτισμικής διαμάχης μεταξύ δημοκρατικών συστημάτων διακυβέρνησης που έχει αναπτύξει ο Δυτικός πολιτισμός και αυταρχικών χωρών, των οποίων οι υπέρμετρα φιλόδοξες ηγεσίες τους </w:t>
      </w:r>
      <w:r w:rsidR="008124E6" w:rsidRPr="00021283">
        <w:rPr>
          <w:rFonts w:eastAsia="Times New Roman" w:cstheme="minorHAnsi"/>
          <w:color w:val="000000" w:themeColor="text1"/>
          <w:kern w:val="0"/>
          <w:lang w:eastAsia="en-GB"/>
          <w14:ligatures w14:val="none"/>
        </w:rPr>
        <w:t>ονειροπολούν</w:t>
      </w:r>
      <w:r w:rsidRPr="00021283">
        <w:rPr>
          <w:rFonts w:eastAsia="Times New Roman" w:cstheme="minorHAnsi"/>
          <w:color w:val="000000" w:themeColor="text1"/>
          <w:kern w:val="0"/>
          <w:lang w:eastAsia="en-GB"/>
          <w14:ligatures w14:val="none"/>
        </w:rPr>
        <w:t xml:space="preserve"> να αναβιώσουν τις χαμένες  αυτοκρατορίες τους (Τουρκία, Ιράν, Ρωσία, Κίνα κλπ.).</w:t>
      </w:r>
      <w:r w:rsidRPr="00021283">
        <w:rPr>
          <w:rFonts w:cstheme="minorHAnsi"/>
          <w:color w:val="000000" w:themeColor="text1"/>
        </w:rPr>
        <w:t xml:space="preserve"> Οι περισσότερες χώρες του κόσμου διέχυσαν τον πλούτο από τον </w:t>
      </w:r>
      <w:proofErr w:type="spellStart"/>
      <w:r w:rsidRPr="00021283">
        <w:rPr>
          <w:rFonts w:cstheme="minorHAnsi"/>
          <w:color w:val="000000" w:themeColor="text1"/>
        </w:rPr>
        <w:t>υπερτριπλασιασμό</w:t>
      </w:r>
      <w:proofErr w:type="spellEnd"/>
      <w:r w:rsidRPr="00021283">
        <w:rPr>
          <w:rFonts w:cstheme="minorHAnsi"/>
          <w:color w:val="000000" w:themeColor="text1"/>
        </w:rPr>
        <w:t xml:space="preserve"> του παγκόσμιου ΑΕΠ τα τελευταία 30 χρόνια (από $30 σε $110 τρις), για να αυξήσουν την ευημερία των λαών τους.  Οι  παραπάνω 4 χώρες όμως, έχοντας αυτοκρατορικό παρελθόν, που βοηθούσε να μην ξεσηκώνονται οι λαοί τους (καθώς τους υποσχόταν ότι θα ξαναγνωρίσουν την δόξα της αυτοκρατορίας τους),  στερούσαν  από τους λαούς τους τον πλούτο που συνέλεξαν από την ευημερία που δημιούργησε το διεθνές εμπόριο μετά το Β’ παγκόσμιο πόλεμο. Τον πλούτο που στέρησαν από τους λαούς τους τον δαπάνησαν σε στρατιωτικούς εξοπλισμούς σε βάρος της ευημερίας των λαών τους.  </w:t>
      </w:r>
    </w:p>
    <w:p w14:paraId="2931881A" w14:textId="77777777" w:rsidR="00AC1926" w:rsidRPr="00021283" w:rsidRDefault="00AC1926" w:rsidP="00021283">
      <w:pPr>
        <w:spacing w:after="120" w:line="280" w:lineRule="exact"/>
        <w:rPr>
          <w:rFonts w:cstheme="minorHAnsi"/>
          <w:color w:val="000000"/>
        </w:rPr>
      </w:pPr>
    </w:p>
    <w:p w14:paraId="6C3F0AA9"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rPr>
        <w:t>Τα</w:t>
      </w:r>
      <w:r w:rsidRPr="00021283">
        <w:rPr>
          <w:rFonts w:eastAsia="Times New Roman" w:cstheme="minorHAnsi"/>
          <w:b/>
          <w:bCs/>
          <w:color w:val="000000"/>
        </w:rPr>
        <w:t xml:space="preserve"> </w:t>
      </w:r>
      <w:r w:rsidRPr="00021283">
        <w:rPr>
          <w:rFonts w:eastAsia="Times New Roman" w:cstheme="minorHAnsi"/>
          <w:color w:val="000000"/>
        </w:rPr>
        <w:t>αυταρχικά καθεστώτα όπως αυτά του Ιράν, της Τουρκίας, της Ρωσίας της Κίνας κλπ., καταπνίγουν κάθε δυνατότητα μεταρρύθμισης</w:t>
      </w:r>
      <w:r w:rsidRPr="00021283">
        <w:rPr>
          <w:rFonts w:cstheme="minorHAnsi"/>
          <w:color w:val="000000"/>
        </w:rPr>
        <w:t>, επειδή</w:t>
      </w:r>
      <w:r w:rsidRPr="00021283">
        <w:rPr>
          <w:rFonts w:eastAsia="Times New Roman" w:cstheme="minorHAnsi"/>
          <w:color w:val="000000"/>
        </w:rPr>
        <w:t> η υπεροχή του κόμματος και του ηγέτη είναι απόλυτη</w:t>
      </w:r>
      <w:r w:rsidRPr="00021283">
        <w:rPr>
          <w:rFonts w:cstheme="minorHAnsi"/>
          <w:color w:val="000000"/>
        </w:rPr>
        <w:t xml:space="preserve">. Αντί να συντονίσουν τον λαό τους στη δημιουργία με ένα μακροχρόνιο στρατηγικό σχέδιο ανάπτυξης της χώρας που απαιτεί κόπο θυσίες και συνέπεια, στρέφονται προς την καταστροφή με πολεμικά μέσα που είναι κάτι γρήγορο και έχουν την ψευδαίσθηση ότι είναι και εύκολο. </w:t>
      </w:r>
    </w:p>
    <w:p w14:paraId="4988DE98"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rPr>
        <w:t>Κάθε λειτουργία του κράτους</w:t>
      </w:r>
      <w:r w:rsidRPr="00021283">
        <w:rPr>
          <w:rFonts w:eastAsia="Times New Roman" w:cstheme="minorHAnsi"/>
          <w:color w:val="000000"/>
        </w:rPr>
        <w:t> υποτάσσεται στο κόμμα</w:t>
      </w:r>
      <w:r w:rsidRPr="00021283">
        <w:rPr>
          <w:rFonts w:cstheme="minorHAnsi"/>
          <w:color w:val="000000"/>
        </w:rPr>
        <w:t xml:space="preserve">. Όταν έχουν </w:t>
      </w:r>
      <w:r w:rsidRPr="00021283">
        <w:rPr>
          <w:rFonts w:eastAsia="Times New Roman" w:cstheme="minorHAnsi"/>
          <w:color w:val="000000"/>
        </w:rPr>
        <w:t>πλήρη έλεγχο των ΜΜΕ</w:t>
      </w:r>
      <w:r w:rsidRPr="00021283">
        <w:rPr>
          <w:rFonts w:cstheme="minorHAnsi"/>
          <w:color w:val="000000"/>
        </w:rPr>
        <w:t>, του</w:t>
      </w:r>
      <w:r w:rsidRPr="00021283">
        <w:rPr>
          <w:rFonts w:eastAsia="Times New Roman" w:cstheme="minorHAnsi"/>
          <w:color w:val="000000"/>
        </w:rPr>
        <w:t> στρατού</w:t>
      </w:r>
      <w:r w:rsidRPr="00021283">
        <w:rPr>
          <w:rFonts w:cstheme="minorHAnsi"/>
          <w:color w:val="000000"/>
        </w:rPr>
        <w:t>, της</w:t>
      </w:r>
      <w:r w:rsidRPr="00021283">
        <w:rPr>
          <w:rFonts w:eastAsia="Times New Roman" w:cstheme="minorHAnsi"/>
          <w:color w:val="000000"/>
        </w:rPr>
        <w:t> πολιτικής ζωής</w:t>
      </w:r>
      <w:r w:rsidRPr="00021283">
        <w:rPr>
          <w:rFonts w:cstheme="minorHAnsi"/>
          <w:color w:val="000000"/>
        </w:rPr>
        <w:t>, και γενικά</w:t>
      </w:r>
      <w:r w:rsidRPr="00021283">
        <w:rPr>
          <w:rFonts w:eastAsia="Times New Roman" w:cstheme="minorHAnsi"/>
          <w:color w:val="000000"/>
        </w:rPr>
        <w:t> όλα τα "εργαλεία" μιας δικτατορίας </w:t>
      </w:r>
      <w:r w:rsidRPr="00021283">
        <w:rPr>
          <w:rFonts w:cstheme="minorHAnsi"/>
          <w:color w:val="000000"/>
        </w:rPr>
        <w:t>στα χέρια τους,</w:t>
      </w:r>
      <w:r w:rsidRPr="00021283">
        <w:rPr>
          <w:rFonts w:eastAsia="Times New Roman" w:cstheme="minorHAnsi"/>
          <w:color w:val="000000"/>
        </w:rPr>
        <w:t> δεν θέλουν να την αφήσουν</w:t>
      </w:r>
      <w:r w:rsidRPr="00021283">
        <w:rPr>
          <w:rFonts w:cstheme="minorHAnsi"/>
          <w:color w:val="000000"/>
        </w:rPr>
        <w:t xml:space="preserve"> και οι φιλοδοξίες γίνονται υπερβολές που τους «τυφλώνουν» να δουν ότι σε όλη την ιστορία καμιά αυτοκρατορία δεν κατάφερε να ξαναβιώσει.  </w:t>
      </w:r>
    </w:p>
    <w:p w14:paraId="22D047F6" w14:textId="77777777" w:rsidR="00AC1926" w:rsidRPr="00021283" w:rsidRDefault="00AC1926" w:rsidP="00021283">
      <w:pPr>
        <w:spacing w:after="120" w:line="280" w:lineRule="exact"/>
        <w:jc w:val="both"/>
        <w:rPr>
          <w:rFonts w:cstheme="minorHAnsi"/>
          <w:color w:val="000000"/>
        </w:rPr>
      </w:pPr>
    </w:p>
    <w:p w14:paraId="2B655A92"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Το διεθνές εμπόριο, η τεχνολογία και η πολιτισμική επιρροή αποτελούν βασικά πεδία μάχης στο νέο διεθνές περιβάλλον.  Οι 4 αυτές χώρες άρχισαν να απειλούν τις Δυτικές χώρες που ήταν οι καλύτεροι πελάτες τους και από τους οποίους απέκτησαν τον πλούτο μέσω των εξαγωγών που έκαναν. Άρχισαν να εκβιάζουν μειώνοντας τις εξαγωγές προϊόντων, να εισβάλουν και να απειλούν γειτονικές χώρες και άρχισαν και κοινές συναντήσεις μεταξύ των ηγετών τους.</w:t>
      </w:r>
    </w:p>
    <w:p w14:paraId="6A506156"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28B31954" w14:textId="7D536335"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Το Ιράν</w:t>
      </w:r>
      <w:r w:rsidRPr="00021283">
        <w:rPr>
          <w:rFonts w:eastAsia="Times New Roman" w:cstheme="minorHAnsi"/>
          <w:color w:val="000000" w:themeColor="text1"/>
          <w:kern w:val="0"/>
          <w:lang w:eastAsia="en-GB"/>
          <w14:ligatures w14:val="none"/>
        </w:rPr>
        <w:t xml:space="preserve"> προσπάθησε μέσω των πληρεξούσιών του (</w:t>
      </w:r>
      <w:proofErr w:type="spellStart"/>
      <w:r w:rsidRPr="00021283">
        <w:rPr>
          <w:rFonts w:eastAsia="Times New Roman" w:cstheme="minorHAnsi"/>
          <w:color w:val="000000" w:themeColor="text1"/>
          <w:kern w:val="0"/>
          <w:lang w:eastAsia="en-GB"/>
          <w14:ligatures w14:val="none"/>
        </w:rPr>
        <w:t>Χαμάς</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Χούθι</w:t>
      </w:r>
      <w:proofErr w:type="spellEnd"/>
      <w:r w:rsidRPr="00021283">
        <w:rPr>
          <w:rFonts w:eastAsia="Times New Roman" w:cstheme="minorHAnsi"/>
          <w:color w:val="000000" w:themeColor="text1"/>
          <w:kern w:val="0"/>
          <w:lang w:eastAsia="en-GB"/>
          <w14:ligatures w14:val="none"/>
        </w:rPr>
        <w:t xml:space="preserve">, </w:t>
      </w:r>
      <w:proofErr w:type="spellStart"/>
      <w:r w:rsidRPr="00021283">
        <w:rPr>
          <w:rFonts w:eastAsia="Times New Roman" w:cstheme="minorHAnsi"/>
          <w:color w:val="000000" w:themeColor="text1"/>
          <w:kern w:val="0"/>
          <w:lang w:eastAsia="en-GB"/>
          <w14:ligatures w14:val="none"/>
        </w:rPr>
        <w:t>Χεζμπολάχ</w:t>
      </w:r>
      <w:proofErr w:type="spellEnd"/>
      <w:r w:rsidRPr="00021283">
        <w:rPr>
          <w:rFonts w:eastAsia="Times New Roman" w:cstheme="minorHAnsi"/>
          <w:color w:val="000000" w:themeColor="text1"/>
          <w:kern w:val="0"/>
          <w:lang w:eastAsia="en-GB"/>
          <w14:ligatures w14:val="none"/>
        </w:rPr>
        <w:t>, Συρία κ.λπ.) που χρηματοδότησ</w:t>
      </w:r>
      <w:r w:rsidR="00A93852" w:rsidRPr="00021283">
        <w:rPr>
          <w:rFonts w:eastAsia="Times New Roman" w:cstheme="minorHAnsi"/>
          <w:color w:val="000000" w:themeColor="text1"/>
          <w:kern w:val="0"/>
          <w:lang w:eastAsia="en-GB"/>
          <w14:ligatures w14:val="none"/>
        </w:rPr>
        <w:t>ε</w:t>
      </w:r>
      <w:r w:rsidRPr="00021283">
        <w:rPr>
          <w:rFonts w:eastAsia="Times New Roman" w:cstheme="minorHAnsi"/>
          <w:color w:val="000000" w:themeColor="text1"/>
          <w:kern w:val="0"/>
          <w:lang w:eastAsia="en-GB"/>
          <w14:ligatures w14:val="none"/>
        </w:rPr>
        <w:t xml:space="preserve"> και εξόπλισε για πολλά χρόνια, εις βάρος της ευημερίας του δικού του λαού,  να ελέγξει τους εμπορευματικούς διαδρόμους της Μέσης Ανατολής και να αποτρέψει τη διέλευση του Ινδικού «δρόμου του μεταξιού» (</w:t>
      </w:r>
      <w:r w:rsidRPr="00021283">
        <w:rPr>
          <w:rFonts w:eastAsia="Times New Roman" w:cstheme="minorHAnsi"/>
          <w:color w:val="000000" w:themeColor="text1"/>
          <w:kern w:val="0"/>
          <w:lang w:val="en-US" w:eastAsia="en-GB"/>
          <w14:ligatures w14:val="none"/>
        </w:rPr>
        <w:t>IMEC</w:t>
      </w:r>
      <w:r w:rsidRPr="00021283">
        <w:rPr>
          <w:rFonts w:eastAsia="Times New Roman" w:cstheme="minorHAnsi"/>
          <w:color w:val="000000" w:themeColor="text1"/>
          <w:kern w:val="0"/>
          <w:lang w:eastAsia="en-GB"/>
          <w14:ligatures w14:val="none"/>
        </w:rPr>
        <w:t xml:space="preserve">) μέσω των ΗΑΕ, Σαουδικής Αραβίας, Ιορδανίας, Ισραήλ και Ελλάδας. Ενέργειες που έβρισκαν σύμφωνη την Τουρκία γιατί θα μειωνόταν η δύναμή της από τους εμπορικούς διαδρόμους που την διασχίζουν, την Κίνα διότι η Ινδία είναι ανταγωνιστής της και δε θέλει να έχει πρόσβαση στις ευρωπαϊκές αγορές, και </w:t>
      </w:r>
      <w:r w:rsidR="00E62308">
        <w:rPr>
          <w:rFonts w:eastAsia="Times New Roman" w:cstheme="minorHAnsi"/>
          <w:color w:val="000000" w:themeColor="text1"/>
          <w:kern w:val="0"/>
          <w:lang w:eastAsia="en-GB"/>
          <w14:ligatures w14:val="none"/>
        </w:rPr>
        <w:t>τη Ρωσία</w:t>
      </w:r>
      <w:r w:rsidRPr="00021283">
        <w:rPr>
          <w:rFonts w:eastAsia="Times New Roman" w:cstheme="minorHAnsi"/>
          <w:color w:val="000000" w:themeColor="text1"/>
          <w:kern w:val="0"/>
          <w:lang w:eastAsia="en-GB"/>
          <w14:ligatures w14:val="none"/>
        </w:rPr>
        <w:t xml:space="preserve"> διότι η Ευρώπη θα μπορούσε να απεξαρτηθεί από τα Ρωσικά προϊόντα. Την ανάσχεση του αυτοκρατορικού οράματος του Ιράν την ανέλαβε το Ισραήλ με τις ΗΠΑ να δίνουν το τελικό χτύπημα με τον βομβαρδισμό των πυρηνικών εγκαταστάσεων. </w:t>
      </w:r>
    </w:p>
    <w:p w14:paraId="79DF735E"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Η Κίνα</w:t>
      </w:r>
      <w:r w:rsidRPr="00021283">
        <w:rPr>
          <w:rFonts w:eastAsia="Times New Roman" w:cstheme="minorHAnsi"/>
          <w:color w:val="000000" w:themeColor="text1"/>
          <w:kern w:val="0"/>
          <w:lang w:eastAsia="en-GB"/>
          <w14:ligatures w14:val="none"/>
        </w:rPr>
        <w:t xml:space="preserve"> εποφθαλμιά την Ταϊβάν στην οποία βρήκαν καταφύγιο ένα μέρος των Κινέζων το 1949 μετά τον εμφύλιο πόλεμο για να γλυτώσουν την ζωή τους. Η Ταϊβάν θα έπρεπε να είναι χώρα που θα μπορούσε να μοιάσει η Κίνα καθώς έχει 3πλάσιο κατά κεφαλή ΑΕΠ από την Κίνα. Η συνεχώς επιδεινούμενη οικονομική κατάσταση της Κίνας στο εσωτερικό, και η πλήρης εξάρτηση της οικονομίας της από τις εξαγωγές την </w:t>
      </w:r>
      <w:r w:rsidRPr="00021283">
        <w:rPr>
          <w:rFonts w:eastAsia="Times New Roman" w:cstheme="minorHAnsi"/>
          <w:color w:val="000000" w:themeColor="text1"/>
          <w:kern w:val="0"/>
          <w:lang w:eastAsia="en-GB"/>
          <w14:ligatures w14:val="none"/>
        </w:rPr>
        <w:lastRenderedPageBreak/>
        <w:t xml:space="preserve">κάνουν ευάλωτη καθώς η Δύση αναζητάει άλλους ασφαλείς προμηθευτές να εισάγει που να μην μπορούν να την εκβιάσουν. </w:t>
      </w:r>
    </w:p>
    <w:p w14:paraId="0C59E4C6" w14:textId="4368C3BD"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Την ανάσχεση της Κίνας έχουν αναλάβει οι ΗΠΑ όπου σταδιακά αναζητούν νέους ασφαλείς και εγγύτερους προμηθευτές. Μικρή μείωση των εισαγωγών των ΗΠΑ και της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από την Κίνα θα επιταχύνει την ήδη υπάρχουσα πορεία της Κίνας προς την «</w:t>
      </w:r>
      <w:proofErr w:type="spellStart"/>
      <w:r w:rsidRPr="00021283">
        <w:rPr>
          <w:rFonts w:eastAsia="Times New Roman" w:cstheme="minorHAnsi"/>
          <w:color w:val="000000" w:themeColor="text1"/>
          <w:kern w:val="0"/>
          <w:lang w:eastAsia="en-GB"/>
          <w14:ligatures w14:val="none"/>
        </w:rPr>
        <w:t>ιαπωνοποίηση</w:t>
      </w:r>
      <w:proofErr w:type="spellEnd"/>
      <w:r w:rsidRPr="00021283">
        <w:rPr>
          <w:rFonts w:eastAsia="Times New Roman" w:cstheme="minorHAnsi"/>
          <w:color w:val="000000" w:themeColor="text1"/>
          <w:kern w:val="0"/>
          <w:lang w:eastAsia="en-GB"/>
          <w14:ligatures w14:val="none"/>
        </w:rPr>
        <w:t xml:space="preserve">» της οικονομίας της (η Ιαπωνία τα τελευταία 30 χρόνια δεν έχει σχεδόν καθόλου ανάπτυξη).  Οι ΗΠΑ προωθούν ως την επόμενη «Κίνα» τις χώρες της Λατινικής Αμερικής αφού  την «καθαρίσουν» από τα </w:t>
      </w:r>
      <w:proofErr w:type="spellStart"/>
      <w:r w:rsidRPr="00021283">
        <w:rPr>
          <w:rFonts w:eastAsia="Times New Roman" w:cstheme="minorHAnsi"/>
          <w:color w:val="000000" w:themeColor="text1"/>
          <w:kern w:val="0"/>
          <w:lang w:eastAsia="en-GB"/>
          <w14:ligatures w14:val="none"/>
        </w:rPr>
        <w:t>ναρκοκαρτέλ</w:t>
      </w:r>
      <w:proofErr w:type="spellEnd"/>
      <w:r w:rsidRPr="00021283">
        <w:rPr>
          <w:rFonts w:eastAsia="Times New Roman" w:cstheme="minorHAnsi"/>
          <w:color w:val="000000" w:themeColor="text1"/>
          <w:kern w:val="0"/>
          <w:lang w:eastAsia="en-GB"/>
          <w14:ligatures w14:val="none"/>
        </w:rPr>
        <w:t xml:space="preserve"> ώστε να μπορούν να αναπτύξουν υγιείς οικονομίες όπου οι επενδύσεις δεν θα ελέγχονται από τα καρτέλ ναρκωτικών. Και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προσβλέποντας στην ανάπτυξη των χωρών της Λατινικής Αμερικής προωθεί την συμφωνία </w:t>
      </w:r>
      <w:r w:rsidRPr="00021283">
        <w:rPr>
          <w:rFonts w:eastAsia="Times New Roman" w:cstheme="minorHAnsi"/>
          <w:color w:val="000000" w:themeColor="text1"/>
          <w:kern w:val="0"/>
          <w:lang w:val="en-US" w:eastAsia="en-GB"/>
          <w14:ligatures w14:val="none"/>
        </w:rPr>
        <w:t>Mercosur</w:t>
      </w:r>
      <w:r w:rsidRPr="00021283">
        <w:rPr>
          <w:rFonts w:eastAsia="Times New Roman" w:cstheme="minorHAnsi"/>
          <w:color w:val="000000" w:themeColor="text1"/>
          <w:kern w:val="0"/>
          <w:lang w:eastAsia="en-GB"/>
          <w14:ligatures w14:val="none"/>
        </w:rPr>
        <w:t xml:space="preserve">. </w:t>
      </w:r>
    </w:p>
    <w:p w14:paraId="6FAA2A90"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color w:val="000000" w:themeColor="text1"/>
          <w:kern w:val="0"/>
          <w:lang w:eastAsia="en-GB"/>
          <w14:ligatures w14:val="none"/>
        </w:rPr>
        <w:t xml:space="preserve"> </w:t>
      </w:r>
    </w:p>
    <w:p w14:paraId="6E2FBDB6" w14:textId="02D009CE"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r w:rsidRPr="00021283">
        <w:rPr>
          <w:rFonts w:eastAsia="Times New Roman" w:cstheme="minorHAnsi"/>
          <w:b/>
          <w:bCs/>
          <w:color w:val="000000" w:themeColor="text1"/>
          <w:kern w:val="0"/>
          <w:lang w:eastAsia="en-GB"/>
          <w14:ligatures w14:val="none"/>
        </w:rPr>
        <w:t xml:space="preserve">Η Ρωσία, </w:t>
      </w:r>
      <w:r w:rsidRPr="00021283">
        <w:rPr>
          <w:rFonts w:eastAsia="Times New Roman" w:cstheme="minorHAnsi"/>
          <w:color w:val="000000" w:themeColor="text1"/>
          <w:kern w:val="0"/>
          <w:lang w:eastAsia="en-GB"/>
          <w14:ligatures w14:val="none"/>
        </w:rPr>
        <w:t>η άλλοτε πανίσχυρη Σοβιετική Ένωση,</w:t>
      </w:r>
      <w:r w:rsidRPr="00021283">
        <w:rPr>
          <w:rFonts w:eastAsia="Times New Roman" w:cstheme="minorHAnsi"/>
          <w:b/>
          <w:bCs/>
          <w:color w:val="000000" w:themeColor="text1"/>
          <w:kern w:val="0"/>
          <w:lang w:eastAsia="en-GB"/>
          <w14:ligatures w14:val="none"/>
        </w:rPr>
        <w:t xml:space="preserve"> </w:t>
      </w:r>
      <w:r w:rsidRPr="00021283">
        <w:rPr>
          <w:rFonts w:eastAsia="Times New Roman" w:cstheme="minorHAnsi"/>
          <w:color w:val="000000" w:themeColor="text1"/>
          <w:kern w:val="0"/>
          <w:lang w:eastAsia="en-GB"/>
          <w14:ligatures w14:val="none"/>
        </w:rPr>
        <w:t xml:space="preserve">αποδείχθηκε αδύναμη να καταλάβει την Ουκρανία καθώς τα 2 μέτωπα εισβολής αναχαιτίστηκαν και το εναπομείναν μέτωπο χρειάστηκε να πολεμήσει σχεδόν 4 χρόνια για να καταλάβει το 11% περίπου της Ουκρανίας (και ένα 8% που είχε καταλάβει το 2014 στην Κριμαία). Η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αναλαμβάνει να αναχαιτίσει τις μελλοντικές επεκτατικές φιλοδοξίες της Ρωσίας και μαζί με τις ΗΠΑ την αποκόπτουν από την προμήθεια ενέργειας στην </w:t>
      </w:r>
      <w:r w:rsidR="00FA713D">
        <w:rPr>
          <w:rFonts w:eastAsia="Times New Roman" w:cstheme="minorHAnsi"/>
          <w:color w:val="000000" w:themeColor="text1"/>
          <w:kern w:val="0"/>
          <w:lang w:eastAsia="en-GB"/>
          <w14:ligatures w14:val="none"/>
        </w:rPr>
        <w:t>Ε.Ε.</w:t>
      </w:r>
      <w:r w:rsidRPr="00021283">
        <w:rPr>
          <w:rFonts w:eastAsia="Times New Roman" w:cstheme="minorHAnsi"/>
          <w:color w:val="000000" w:themeColor="text1"/>
          <w:kern w:val="0"/>
          <w:lang w:eastAsia="en-GB"/>
          <w14:ligatures w14:val="none"/>
        </w:rPr>
        <w:t xml:space="preserve">. </w:t>
      </w:r>
    </w:p>
    <w:p w14:paraId="388DE26F" w14:textId="77777777" w:rsidR="00AC1926" w:rsidRPr="00021283" w:rsidRDefault="00AC1926" w:rsidP="00021283">
      <w:pPr>
        <w:spacing w:after="120" w:line="280" w:lineRule="exact"/>
        <w:jc w:val="both"/>
        <w:rPr>
          <w:rFonts w:eastAsia="Times New Roman" w:cstheme="minorHAnsi"/>
          <w:color w:val="000000" w:themeColor="text1"/>
          <w:kern w:val="0"/>
          <w:lang w:eastAsia="en-GB"/>
          <w14:ligatures w14:val="none"/>
        </w:rPr>
      </w:pPr>
    </w:p>
    <w:p w14:paraId="363484C8" w14:textId="77777777" w:rsidR="00AC1926" w:rsidRPr="00021283" w:rsidRDefault="00AC1926" w:rsidP="00021283">
      <w:pPr>
        <w:spacing w:after="120" w:line="280" w:lineRule="exact"/>
        <w:jc w:val="both"/>
        <w:rPr>
          <w:rFonts w:cstheme="minorHAnsi"/>
          <w:color w:val="000000"/>
        </w:rPr>
      </w:pPr>
      <w:r w:rsidRPr="00021283">
        <w:rPr>
          <w:rFonts w:cstheme="minorHAnsi"/>
          <w:b/>
          <w:bCs/>
          <w:color w:val="000000"/>
        </w:rPr>
        <w:t xml:space="preserve">Η Τουρκία </w:t>
      </w:r>
      <w:r w:rsidRPr="00021283">
        <w:rPr>
          <w:rFonts w:cstheme="minorHAnsi"/>
          <w:color w:val="000000"/>
        </w:rPr>
        <w:t>που συνεχώς απειλεί την χώρα μας και έχει ήδη εισβάλει στην Συρία</w:t>
      </w:r>
      <w:r w:rsidRPr="00021283">
        <w:rPr>
          <w:rFonts w:cstheme="minorHAnsi"/>
          <w:b/>
          <w:bCs/>
          <w:color w:val="000000"/>
        </w:rPr>
        <w:t xml:space="preserve">, </w:t>
      </w:r>
      <w:r w:rsidRPr="00021283">
        <w:rPr>
          <w:rFonts w:cstheme="minorHAnsi"/>
          <w:color w:val="000000"/>
        </w:rPr>
        <w:t>ανατίθεται</w:t>
      </w:r>
      <w:r w:rsidRPr="00021283">
        <w:rPr>
          <w:rFonts w:cstheme="minorHAnsi"/>
          <w:b/>
          <w:bCs/>
          <w:color w:val="000000"/>
        </w:rPr>
        <w:t>η</w:t>
      </w:r>
      <w:r w:rsidRPr="00021283">
        <w:rPr>
          <w:rFonts w:cstheme="minorHAnsi"/>
          <w:color w:val="000000"/>
        </w:rPr>
        <w:t xml:space="preserve"> ανάσχεσή της στην Ελλάδα, Κύπρο, Ισραήλ και ΗΠΑ αλλά και μερικές άλλες χώρες που επωφελούνται από τον «κάθετο διάδρομο» της Αλεξανδρούπολης. Από τη Βουλγαρία, το αέριο εκτοξεύεται βόρεια προς Ρουμανία, Μολδαβία και τελικά Ουκρανία. Αντιστρέφοντας την φυσική  ροή, η Ελλάδα κατασκεύασε ένα δομικό φράγμα: το ρωσικό αέριο δεν μπορεί πλέον να κυριαρχεί σε αυτούς τους αγωγούς, επειδή είναι γεμάτοι με αμερικανικό αέριο που κινείται στην αντίθετη κατεύθυνση παρακάμπτοντας τα στενά του Βοσπόρου και του Ελλησπόντου. </w:t>
      </w:r>
    </w:p>
    <w:p w14:paraId="17D6B8F0"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rPr>
        <w:t xml:space="preserve">Ο Ερντογάν διέκρινε μια χρυσή ευκαιρία. Με την υποστήριξη μιας πρότασης από τον Πούτιν στα τέλη του 2022, προώθησε ένα κέντρο φυσικού αερίου. </w:t>
      </w:r>
      <w:r w:rsidRPr="00021283">
        <w:rPr>
          <w:rFonts w:cstheme="minorHAnsi"/>
          <w:color w:val="000000" w:themeColor="text1"/>
        </w:rPr>
        <w:t>Επιδίωκε να γίνει ο φύλακας της πύλης ενέργειας προς την Ευρώπη, αναμειγνύοντας ρωσικό αέριο στην Τουρκία και πουλώντας το στην Ευρώπη. Ήθελε τα Βαλκάνια να απευθύνονται στην Κωνσταντινούπολη για την επιβίωσή τους.</w:t>
      </w:r>
      <w:r w:rsidRPr="00021283">
        <w:rPr>
          <w:rFonts w:cstheme="minorHAnsi"/>
          <w:b/>
          <w:bCs/>
          <w:color w:val="000000" w:themeColor="text1"/>
        </w:rPr>
        <w:t xml:space="preserve"> </w:t>
      </w:r>
      <w:r w:rsidRPr="00021283">
        <w:rPr>
          <w:rFonts w:cstheme="minorHAnsi"/>
          <w:color w:val="000000" w:themeColor="text1"/>
        </w:rPr>
        <w:t xml:space="preserve">Επί είκοσι χρόνια, η Άγκυρα λειτουργούσε με μία ισχυρή γεωπολιτική δοξασία: να γίνει η αναντικατάστατη «Γέφυρα Ενέργειας» μεταξύ Ανατολής και Δύσης. Το σχέδιο ήταν απλό. Αν ήθελες να μεταφέρεις αέριο από το Αζερμπαϊτζάν, τη Ρωσία ή τη Μέση Ανατολή στην Ευρώπη, έπρεπε να διασχίσεις τουρκικό έδαφος. Αυτή η γεωγραφία έδινε στην Τουρκία τεράστια διαπραγματευτική ισχύ. Σήμαινε ότι κάθε φορά που οι Βρυξέλλες ήθελαν να ανάψουν τα φώτα, έπρεπε να διατηρούν καλές σχέσεις με την Άγκυρα. </w:t>
      </w:r>
    </w:p>
    <w:p w14:paraId="23817F38" w14:textId="77777777" w:rsidR="00AC1926" w:rsidRPr="00021283" w:rsidRDefault="00AC1926" w:rsidP="00021283">
      <w:pPr>
        <w:spacing w:after="120" w:line="280" w:lineRule="exact"/>
        <w:jc w:val="both"/>
        <w:rPr>
          <w:rFonts w:cstheme="minorHAnsi"/>
          <w:color w:val="000000"/>
        </w:rPr>
      </w:pPr>
      <w:r w:rsidRPr="00021283">
        <w:rPr>
          <w:rFonts w:cstheme="minorHAnsi"/>
          <w:color w:val="000000" w:themeColor="text1"/>
        </w:rPr>
        <w:t>Πίστευε πως η Δύση δεν είχε άλλη επιλογή παρά οι προμήθειές της να περνούν από την Ανατολία. Έκανε όμως λάθος.</w:t>
      </w:r>
      <w:r w:rsidRPr="00021283">
        <w:rPr>
          <w:rFonts w:cstheme="minorHAnsi"/>
          <w:color w:val="000000"/>
        </w:rPr>
        <w:t xml:space="preserve"> Ο «Κάθετος Διάδρομος» δεν είναι απλώς ένα δίκτυο αγωγών. Είναι ένα γεωπολιτικό τείχος. Αποκόπτει τη Ρωσία από τη Δύση. Και, το κυριότερο, παρακάμπτει πλήρως την Τουρκία. Για τις Ηνωμένες Πολιτείες, πρόκειται για ενεργειακή ανεξαρτησία. Για την Ελλάδα, είναι ένα χρυσό δελτίο. Αλλά για την Τουρκία είναι γεωπολιτικός εφιάλτης που πρόκειται να σβήσει δεκαετίες τουρκικής επιρροής. </w:t>
      </w:r>
    </w:p>
    <w:p w14:paraId="39FA4B61" w14:textId="77777777" w:rsidR="00AC1926" w:rsidRPr="00021283" w:rsidRDefault="00AC1926" w:rsidP="00021283">
      <w:pPr>
        <w:spacing w:after="120" w:line="280" w:lineRule="exact"/>
        <w:jc w:val="both"/>
        <w:rPr>
          <w:rFonts w:cstheme="minorHAnsi"/>
          <w:color w:val="000000" w:themeColor="text1"/>
        </w:rPr>
      </w:pPr>
    </w:p>
    <w:p w14:paraId="522A9F61" w14:textId="77777777" w:rsidR="00AC1926" w:rsidRPr="00021283" w:rsidRDefault="00AC1926" w:rsidP="00021283">
      <w:pPr>
        <w:spacing w:after="120" w:line="280" w:lineRule="exact"/>
        <w:jc w:val="both"/>
        <w:rPr>
          <w:rFonts w:cstheme="minorHAnsi"/>
          <w:color w:val="000000" w:themeColor="text1"/>
        </w:rPr>
      </w:pPr>
      <w:r w:rsidRPr="00021283">
        <w:rPr>
          <w:rFonts w:cstheme="minorHAnsi"/>
          <w:color w:val="000000" w:themeColor="text1"/>
        </w:rPr>
        <w:t>Αυτό πλέον δεν αφορά απλώς τον ανταγωνισμό με την Τουρκία, αλλά αφορά την εγκαθίδρυση της Ελλάδας ως ανεξάρτητου, αναντικατάστατου πόλου ισχύος στη Μεσόγειο. Η Ελλάδα έχει τοποθετηθεί ως η πύλη προς τη Δύση και γίνεται ένα από τα κέντρα ισχύος στον νέο πολυκεντρικό κόσμο που αναδύεται. Μετατρέποντας το Αιγαίο στη νέα πύλη εισόδου της Δύσης, η Ελλάδα έχει ουσιαστικά οικοδομήσει μια ασπίδα που προστατεύει το μισό της Ευρώπης από ενεργειακό εκβιασμό. Οι αγωγοί έχουν τοποθετηθεί. Τα συμβόλαια έχουν υπογραφεί. Ο χάρτης άλλαξε για πάντα.</w:t>
      </w:r>
      <w:r w:rsidRPr="00021283">
        <w:rPr>
          <w:rFonts w:cstheme="minorHAnsi"/>
          <w:color w:val="000000" w:themeColor="text1"/>
        </w:rPr>
        <w:br/>
      </w:r>
    </w:p>
    <w:p w14:paraId="48312F98" w14:textId="77777777" w:rsidR="00AC1926" w:rsidRPr="00021283" w:rsidRDefault="00AC1926" w:rsidP="00021283">
      <w:pPr>
        <w:spacing w:after="120" w:line="280" w:lineRule="exact"/>
        <w:jc w:val="both"/>
        <w:rPr>
          <w:rFonts w:cstheme="minorHAnsi"/>
        </w:rPr>
      </w:pPr>
      <w:r w:rsidRPr="00021283">
        <w:rPr>
          <w:rFonts w:cstheme="minorHAnsi"/>
        </w:rPr>
        <w:t xml:space="preserve">Η πρόοδος του πολιτισμού μας απαιτεί την ειρηνική συνύπαρξη και ευημερία όλων των λαών. Αλλά δεν θα πρέπει να έχουμε την ψευδαίσθηση ότι η ειρήνη μπορεί να επιτευχθεί όταν υπάρχουν τέτοιοι αυταρχικοί ηγέτες που εξοπλίζονται και δεν διστάζουν να θυσιάζουν την ευημερία των λαών τους για το κόμμα τους και τις προσωπικές τους φιλοδοξίες ώστε να τους γράψει η ιστορία.  Γι' αυτό η αποτρεπτική ισχύς των κρατών με ισχυρές και σύγχρονες ένοπλες δυνάμεις και οι στρατηγικές  συμμαχίες είναι ο μόνος τρόπος να </w:t>
      </w:r>
      <w:r w:rsidRPr="00021283">
        <w:rPr>
          <w:rFonts w:cstheme="minorHAnsi"/>
        </w:rPr>
        <w:lastRenderedPageBreak/>
        <w:t>αντιμετωπιστούν οι τωρινοί αυταρχικοί ηγέτες αλλά και οι μελλοντικοί. Το 2026 θα ξεδιπλωθούν αυτές οι στρατηγικές ανάσχεσης των χαμένων αυτοκρατοριών.</w:t>
      </w:r>
    </w:p>
    <w:p w14:paraId="4CD82E67" w14:textId="77777777" w:rsidR="002163F2" w:rsidRPr="00021283" w:rsidRDefault="002163F2" w:rsidP="00021283">
      <w:pPr>
        <w:pStyle w:val="Web"/>
        <w:spacing w:after="120" w:afterAutospacing="0" w:line="280" w:lineRule="exact"/>
        <w:jc w:val="both"/>
        <w:rPr>
          <w:rFonts w:asciiTheme="minorHAnsi" w:hAnsiTheme="minorHAnsi" w:cstheme="minorHAnsi"/>
        </w:rPr>
      </w:pPr>
    </w:p>
    <w:p w14:paraId="5989519C" w14:textId="78D2EC99" w:rsidR="00BD7B47" w:rsidRPr="00021283" w:rsidRDefault="00BD7B47" w:rsidP="00021283">
      <w:pPr>
        <w:pStyle w:val="Web"/>
        <w:spacing w:after="120" w:afterAutospacing="0" w:line="280" w:lineRule="exact"/>
        <w:jc w:val="both"/>
        <w:rPr>
          <w:rFonts w:asciiTheme="minorHAnsi" w:hAnsiTheme="minorHAnsi" w:cstheme="minorHAnsi"/>
        </w:rPr>
      </w:pPr>
      <w:r w:rsidRPr="00021283">
        <w:rPr>
          <w:rFonts w:asciiTheme="minorHAnsi" w:hAnsiTheme="minorHAnsi" w:cstheme="minorHAnsi"/>
        </w:rPr>
        <w:br w:type="page"/>
      </w:r>
    </w:p>
    <w:sectPr w:rsidR="00BD7B47" w:rsidRPr="00021283" w:rsidSect="005567C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1"/>
    <w:family w:val="swiss"/>
    <w:pitch w:val="variable"/>
    <w:sig w:usb0="E4002EFF" w:usb1="C200247B" w:usb2="00000009" w:usb3="00000000" w:csb0="000001FF" w:csb1="00000000"/>
  </w:font>
  <w:font w:name="Cambria Math">
    <w:panose1 w:val="02040503050406030204"/>
    <w:charset w:val="A1"/>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E50"/>
    <w:multiLevelType w:val="multilevel"/>
    <w:tmpl w:val="381E5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F37F7"/>
    <w:multiLevelType w:val="multilevel"/>
    <w:tmpl w:val="86F8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0C63"/>
    <w:multiLevelType w:val="hybridMultilevel"/>
    <w:tmpl w:val="3C5AB6D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4933676"/>
    <w:multiLevelType w:val="multilevel"/>
    <w:tmpl w:val="3108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24070"/>
    <w:multiLevelType w:val="multilevel"/>
    <w:tmpl w:val="8238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E6CD5"/>
    <w:multiLevelType w:val="multilevel"/>
    <w:tmpl w:val="F87C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56991"/>
    <w:multiLevelType w:val="multilevel"/>
    <w:tmpl w:val="430E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C0DD3"/>
    <w:multiLevelType w:val="multilevel"/>
    <w:tmpl w:val="3870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FC48C2"/>
    <w:multiLevelType w:val="hybridMultilevel"/>
    <w:tmpl w:val="E618B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A045B5"/>
    <w:multiLevelType w:val="multilevel"/>
    <w:tmpl w:val="DF20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D40D3"/>
    <w:multiLevelType w:val="multilevel"/>
    <w:tmpl w:val="3B9C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EE2FD4"/>
    <w:multiLevelType w:val="multilevel"/>
    <w:tmpl w:val="24788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423D6F"/>
    <w:multiLevelType w:val="hybridMultilevel"/>
    <w:tmpl w:val="670A8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FF04EA"/>
    <w:multiLevelType w:val="multilevel"/>
    <w:tmpl w:val="6AE8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3B6C4F"/>
    <w:multiLevelType w:val="multilevel"/>
    <w:tmpl w:val="CDF00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777B97"/>
    <w:multiLevelType w:val="multilevel"/>
    <w:tmpl w:val="240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841978"/>
    <w:multiLevelType w:val="multilevel"/>
    <w:tmpl w:val="8D64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37406"/>
    <w:multiLevelType w:val="hybridMultilevel"/>
    <w:tmpl w:val="E4E00972"/>
    <w:lvl w:ilvl="0" w:tplc="B0EE24F2">
      <w:start w:val="1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0CC615D"/>
    <w:multiLevelType w:val="multilevel"/>
    <w:tmpl w:val="03287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530096"/>
    <w:multiLevelType w:val="multilevel"/>
    <w:tmpl w:val="3D86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B4C99"/>
    <w:multiLevelType w:val="multilevel"/>
    <w:tmpl w:val="90D4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D2327"/>
    <w:multiLevelType w:val="multilevel"/>
    <w:tmpl w:val="7830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FB5470"/>
    <w:multiLevelType w:val="multilevel"/>
    <w:tmpl w:val="38A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031FD"/>
    <w:multiLevelType w:val="hybridMultilevel"/>
    <w:tmpl w:val="AA9EEB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E1470C7"/>
    <w:multiLevelType w:val="multilevel"/>
    <w:tmpl w:val="947A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C44F00"/>
    <w:multiLevelType w:val="multilevel"/>
    <w:tmpl w:val="D506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0C0AE2"/>
    <w:multiLevelType w:val="multilevel"/>
    <w:tmpl w:val="43A8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393502"/>
    <w:multiLevelType w:val="multilevel"/>
    <w:tmpl w:val="7A4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917560"/>
    <w:multiLevelType w:val="multilevel"/>
    <w:tmpl w:val="45902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2F343C"/>
    <w:multiLevelType w:val="multilevel"/>
    <w:tmpl w:val="48E4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A23AEE"/>
    <w:multiLevelType w:val="multilevel"/>
    <w:tmpl w:val="133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80ACD"/>
    <w:multiLevelType w:val="multilevel"/>
    <w:tmpl w:val="1BAE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B52AE"/>
    <w:multiLevelType w:val="multilevel"/>
    <w:tmpl w:val="4B1A990E"/>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3E120AEB"/>
    <w:multiLevelType w:val="multilevel"/>
    <w:tmpl w:val="601A5E0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35" w15:restartNumberingAfterBreak="0">
    <w:nsid w:val="3ED41124"/>
    <w:multiLevelType w:val="multilevel"/>
    <w:tmpl w:val="7BF8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B729E"/>
    <w:multiLevelType w:val="hybridMultilevel"/>
    <w:tmpl w:val="1A6623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8A726A"/>
    <w:multiLevelType w:val="multilevel"/>
    <w:tmpl w:val="194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571A2A"/>
    <w:multiLevelType w:val="multilevel"/>
    <w:tmpl w:val="DE2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373686"/>
    <w:multiLevelType w:val="multilevel"/>
    <w:tmpl w:val="FB22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C48DD"/>
    <w:multiLevelType w:val="multilevel"/>
    <w:tmpl w:val="2782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45F31"/>
    <w:multiLevelType w:val="multilevel"/>
    <w:tmpl w:val="6DFAB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254CE8"/>
    <w:multiLevelType w:val="multilevel"/>
    <w:tmpl w:val="56A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59413D"/>
    <w:multiLevelType w:val="multilevel"/>
    <w:tmpl w:val="ED0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2C12E4"/>
    <w:multiLevelType w:val="multilevel"/>
    <w:tmpl w:val="DCB8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D36062"/>
    <w:multiLevelType w:val="multilevel"/>
    <w:tmpl w:val="B70E2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FB400B4"/>
    <w:multiLevelType w:val="hybridMultilevel"/>
    <w:tmpl w:val="C4AC7522"/>
    <w:lvl w:ilvl="0" w:tplc="F188B532">
      <w:start w:val="6"/>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02A336B"/>
    <w:multiLevelType w:val="multilevel"/>
    <w:tmpl w:val="77E0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F7497F"/>
    <w:multiLevelType w:val="multilevel"/>
    <w:tmpl w:val="D7CC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130609"/>
    <w:multiLevelType w:val="multilevel"/>
    <w:tmpl w:val="67F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F62833"/>
    <w:multiLevelType w:val="multilevel"/>
    <w:tmpl w:val="AAB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316798"/>
    <w:multiLevelType w:val="multilevel"/>
    <w:tmpl w:val="0B28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AC46DA"/>
    <w:multiLevelType w:val="multilevel"/>
    <w:tmpl w:val="BFD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DF6F2A"/>
    <w:multiLevelType w:val="multilevel"/>
    <w:tmpl w:val="E51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2B505E"/>
    <w:multiLevelType w:val="multilevel"/>
    <w:tmpl w:val="C84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7E42AB"/>
    <w:multiLevelType w:val="multilevel"/>
    <w:tmpl w:val="CFE6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853E31"/>
    <w:multiLevelType w:val="multilevel"/>
    <w:tmpl w:val="493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E32DC3"/>
    <w:multiLevelType w:val="multilevel"/>
    <w:tmpl w:val="A968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350699"/>
    <w:multiLevelType w:val="multilevel"/>
    <w:tmpl w:val="973E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6F4ABB"/>
    <w:multiLevelType w:val="multilevel"/>
    <w:tmpl w:val="698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7E4E9F"/>
    <w:multiLevelType w:val="multilevel"/>
    <w:tmpl w:val="E8DA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32266C"/>
    <w:multiLevelType w:val="multilevel"/>
    <w:tmpl w:val="7B32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9868A5"/>
    <w:multiLevelType w:val="hybridMultilevel"/>
    <w:tmpl w:val="D5526160"/>
    <w:lvl w:ilvl="0" w:tplc="D3D87F9A">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4" w15:restartNumberingAfterBreak="0">
    <w:nsid w:val="68FF575B"/>
    <w:multiLevelType w:val="multilevel"/>
    <w:tmpl w:val="F81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145FD2"/>
    <w:multiLevelType w:val="multilevel"/>
    <w:tmpl w:val="8652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7E07C2"/>
    <w:multiLevelType w:val="multilevel"/>
    <w:tmpl w:val="92F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6560EE"/>
    <w:multiLevelType w:val="multilevel"/>
    <w:tmpl w:val="96F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215AF"/>
    <w:multiLevelType w:val="hybridMultilevel"/>
    <w:tmpl w:val="7ACA31BC"/>
    <w:lvl w:ilvl="0" w:tplc="A0427B80">
      <w:start w:val="4"/>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69" w15:restartNumberingAfterBreak="0">
    <w:nsid w:val="799D5FED"/>
    <w:multiLevelType w:val="multilevel"/>
    <w:tmpl w:val="B322C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C30093"/>
    <w:multiLevelType w:val="multilevel"/>
    <w:tmpl w:val="50CC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335767"/>
    <w:multiLevelType w:val="multilevel"/>
    <w:tmpl w:val="ADC0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2B6B1D"/>
    <w:multiLevelType w:val="multilevel"/>
    <w:tmpl w:val="E754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057E20"/>
    <w:multiLevelType w:val="multilevel"/>
    <w:tmpl w:val="E87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002580"/>
    <w:multiLevelType w:val="multilevel"/>
    <w:tmpl w:val="9A3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3B3BBB"/>
    <w:multiLevelType w:val="multilevel"/>
    <w:tmpl w:val="5EE6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34"/>
  </w:num>
  <w:num w:numId="3">
    <w:abstractNumId w:val="47"/>
  </w:num>
  <w:num w:numId="4">
    <w:abstractNumId w:val="63"/>
  </w:num>
  <w:num w:numId="5">
    <w:abstractNumId w:val="68"/>
  </w:num>
  <w:num w:numId="6">
    <w:abstractNumId w:val="36"/>
  </w:num>
  <w:num w:numId="7">
    <w:abstractNumId w:val="24"/>
  </w:num>
  <w:num w:numId="8">
    <w:abstractNumId w:val="7"/>
  </w:num>
  <w:num w:numId="9">
    <w:abstractNumId w:val="69"/>
  </w:num>
  <w:num w:numId="10">
    <w:abstractNumId w:val="6"/>
  </w:num>
  <w:num w:numId="11">
    <w:abstractNumId w:val="28"/>
  </w:num>
  <w:num w:numId="12">
    <w:abstractNumId w:val="1"/>
  </w:num>
  <w:num w:numId="13">
    <w:abstractNumId w:val="70"/>
  </w:num>
  <w:num w:numId="14">
    <w:abstractNumId w:val="57"/>
  </w:num>
  <w:num w:numId="15">
    <w:abstractNumId w:val="59"/>
  </w:num>
  <w:num w:numId="16">
    <w:abstractNumId w:val="75"/>
  </w:num>
  <w:num w:numId="17">
    <w:abstractNumId w:val="55"/>
  </w:num>
  <w:num w:numId="18">
    <w:abstractNumId w:val="17"/>
  </w:num>
  <w:num w:numId="19">
    <w:abstractNumId w:val="61"/>
  </w:num>
  <w:num w:numId="20">
    <w:abstractNumId w:val="41"/>
  </w:num>
  <w:num w:numId="21">
    <w:abstractNumId w:val="23"/>
  </w:num>
  <w:num w:numId="22">
    <w:abstractNumId w:val="21"/>
  </w:num>
  <w:num w:numId="23">
    <w:abstractNumId w:val="5"/>
  </w:num>
  <w:num w:numId="24">
    <w:abstractNumId w:val="44"/>
  </w:num>
  <w:num w:numId="25">
    <w:abstractNumId w:val="71"/>
  </w:num>
  <w:num w:numId="26">
    <w:abstractNumId w:val="2"/>
  </w:num>
  <w:num w:numId="27">
    <w:abstractNumId w:val="50"/>
  </w:num>
  <w:num w:numId="28">
    <w:abstractNumId w:val="30"/>
  </w:num>
  <w:num w:numId="29">
    <w:abstractNumId w:val="51"/>
  </w:num>
  <w:num w:numId="30">
    <w:abstractNumId w:val="49"/>
  </w:num>
  <w:num w:numId="31">
    <w:abstractNumId w:val="15"/>
  </w:num>
  <w:num w:numId="32">
    <w:abstractNumId w:val="26"/>
  </w:num>
  <w:num w:numId="33">
    <w:abstractNumId w:val="52"/>
  </w:num>
  <w:num w:numId="34">
    <w:abstractNumId w:val="16"/>
  </w:num>
  <w:num w:numId="35">
    <w:abstractNumId w:val="54"/>
  </w:num>
  <w:num w:numId="36">
    <w:abstractNumId w:val="31"/>
  </w:num>
  <w:num w:numId="37">
    <w:abstractNumId w:val="58"/>
  </w:num>
  <w:num w:numId="38">
    <w:abstractNumId w:val="39"/>
  </w:num>
  <w:num w:numId="39">
    <w:abstractNumId w:val="9"/>
  </w:num>
  <w:num w:numId="40">
    <w:abstractNumId w:val="13"/>
  </w:num>
  <w:num w:numId="41">
    <w:abstractNumId w:val="10"/>
  </w:num>
  <w:num w:numId="42">
    <w:abstractNumId w:val="45"/>
  </w:num>
  <w:num w:numId="43">
    <w:abstractNumId w:val="62"/>
  </w:num>
  <w:num w:numId="44">
    <w:abstractNumId w:val="72"/>
  </w:num>
  <w:num w:numId="45">
    <w:abstractNumId w:val="27"/>
  </w:num>
  <w:num w:numId="46">
    <w:abstractNumId w:val="73"/>
  </w:num>
  <w:num w:numId="47">
    <w:abstractNumId w:val="3"/>
  </w:num>
  <w:num w:numId="48">
    <w:abstractNumId w:val="4"/>
  </w:num>
  <w:num w:numId="49">
    <w:abstractNumId w:val="56"/>
  </w:num>
  <w:num w:numId="50">
    <w:abstractNumId w:val="35"/>
  </w:num>
  <w:num w:numId="51">
    <w:abstractNumId w:val="64"/>
  </w:num>
  <w:num w:numId="52">
    <w:abstractNumId w:val="60"/>
  </w:num>
  <w:num w:numId="53">
    <w:abstractNumId w:val="40"/>
  </w:num>
  <w:num w:numId="54">
    <w:abstractNumId w:val="12"/>
  </w:num>
  <w:num w:numId="55">
    <w:abstractNumId w:val="20"/>
  </w:num>
  <w:num w:numId="56">
    <w:abstractNumId w:val="37"/>
  </w:num>
  <w:num w:numId="57">
    <w:abstractNumId w:val="66"/>
  </w:num>
  <w:num w:numId="58">
    <w:abstractNumId w:val="32"/>
  </w:num>
  <w:num w:numId="59">
    <w:abstractNumId w:val="25"/>
  </w:num>
  <w:num w:numId="60">
    <w:abstractNumId w:val="18"/>
  </w:num>
  <w:num w:numId="61">
    <w:abstractNumId w:val="11"/>
  </w:num>
  <w:num w:numId="62">
    <w:abstractNumId w:val="22"/>
  </w:num>
  <w:num w:numId="63">
    <w:abstractNumId w:val="42"/>
  </w:num>
  <w:num w:numId="64">
    <w:abstractNumId w:val="46"/>
  </w:num>
  <w:num w:numId="65">
    <w:abstractNumId w:val="0"/>
  </w:num>
  <w:num w:numId="66">
    <w:abstractNumId w:val="53"/>
  </w:num>
  <w:num w:numId="67">
    <w:abstractNumId w:val="67"/>
  </w:num>
  <w:num w:numId="68">
    <w:abstractNumId w:val="74"/>
  </w:num>
  <w:num w:numId="69">
    <w:abstractNumId w:val="48"/>
  </w:num>
  <w:num w:numId="70">
    <w:abstractNumId w:val="14"/>
  </w:num>
  <w:num w:numId="71">
    <w:abstractNumId w:val="38"/>
  </w:num>
  <w:num w:numId="72">
    <w:abstractNumId w:val="65"/>
  </w:num>
  <w:num w:numId="73">
    <w:abstractNumId w:val="8"/>
  </w:num>
  <w:num w:numId="74">
    <w:abstractNumId w:val="43"/>
  </w:num>
  <w:num w:numId="75">
    <w:abstractNumId w:val="29"/>
  </w:num>
  <w:num w:numId="76">
    <w:abstractNumId w:val="1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7CA"/>
    <w:rsid w:val="00007AA5"/>
    <w:rsid w:val="00010D39"/>
    <w:rsid w:val="000139ED"/>
    <w:rsid w:val="00021283"/>
    <w:rsid w:val="00021CFA"/>
    <w:rsid w:val="000253F7"/>
    <w:rsid w:val="00026013"/>
    <w:rsid w:val="000373A0"/>
    <w:rsid w:val="00052EF8"/>
    <w:rsid w:val="00061A36"/>
    <w:rsid w:val="000702D5"/>
    <w:rsid w:val="00073197"/>
    <w:rsid w:val="00086FD7"/>
    <w:rsid w:val="00087F13"/>
    <w:rsid w:val="000A3A9A"/>
    <w:rsid w:val="000B2878"/>
    <w:rsid w:val="000B3DA3"/>
    <w:rsid w:val="000B5B99"/>
    <w:rsid w:val="000D59E1"/>
    <w:rsid w:val="000E3509"/>
    <w:rsid w:val="000E7DAC"/>
    <w:rsid w:val="000F6FF5"/>
    <w:rsid w:val="000F732A"/>
    <w:rsid w:val="0010526C"/>
    <w:rsid w:val="00105BEA"/>
    <w:rsid w:val="00117B27"/>
    <w:rsid w:val="00125C09"/>
    <w:rsid w:val="001268F2"/>
    <w:rsid w:val="00137C75"/>
    <w:rsid w:val="00145BFC"/>
    <w:rsid w:val="00154D5D"/>
    <w:rsid w:val="00160556"/>
    <w:rsid w:val="0017191D"/>
    <w:rsid w:val="00174D4A"/>
    <w:rsid w:val="0018055B"/>
    <w:rsid w:val="00180B12"/>
    <w:rsid w:val="00182A21"/>
    <w:rsid w:val="001A201F"/>
    <w:rsid w:val="001A51BF"/>
    <w:rsid w:val="001B010D"/>
    <w:rsid w:val="001C6B32"/>
    <w:rsid w:val="001D0C2D"/>
    <w:rsid w:val="001D0C4E"/>
    <w:rsid w:val="001D6D13"/>
    <w:rsid w:val="001F5A43"/>
    <w:rsid w:val="00200D33"/>
    <w:rsid w:val="0020195E"/>
    <w:rsid w:val="00212A36"/>
    <w:rsid w:val="002163F2"/>
    <w:rsid w:val="002169E3"/>
    <w:rsid w:val="00222050"/>
    <w:rsid w:val="002225CE"/>
    <w:rsid w:val="0023264E"/>
    <w:rsid w:val="00235681"/>
    <w:rsid w:val="00236076"/>
    <w:rsid w:val="00237EE8"/>
    <w:rsid w:val="00264021"/>
    <w:rsid w:val="002667CD"/>
    <w:rsid w:val="0027122C"/>
    <w:rsid w:val="002801C5"/>
    <w:rsid w:val="00282AF9"/>
    <w:rsid w:val="00285883"/>
    <w:rsid w:val="002B3576"/>
    <w:rsid w:val="002B7CDE"/>
    <w:rsid w:val="002C0BBE"/>
    <w:rsid w:val="002C6AA4"/>
    <w:rsid w:val="002C71C0"/>
    <w:rsid w:val="002D2BA3"/>
    <w:rsid w:val="002D6BAC"/>
    <w:rsid w:val="002E7C42"/>
    <w:rsid w:val="002F40DF"/>
    <w:rsid w:val="00302E36"/>
    <w:rsid w:val="003167D3"/>
    <w:rsid w:val="003271D8"/>
    <w:rsid w:val="00357683"/>
    <w:rsid w:val="003714F5"/>
    <w:rsid w:val="00390DF9"/>
    <w:rsid w:val="0039332E"/>
    <w:rsid w:val="003B5375"/>
    <w:rsid w:val="003C44DE"/>
    <w:rsid w:val="003C61CF"/>
    <w:rsid w:val="003D4913"/>
    <w:rsid w:val="003E37D4"/>
    <w:rsid w:val="003E5EE3"/>
    <w:rsid w:val="00401E68"/>
    <w:rsid w:val="00405CE0"/>
    <w:rsid w:val="004068DF"/>
    <w:rsid w:val="00423AEA"/>
    <w:rsid w:val="00433945"/>
    <w:rsid w:val="0044732A"/>
    <w:rsid w:val="00454866"/>
    <w:rsid w:val="00463A7F"/>
    <w:rsid w:val="004729C7"/>
    <w:rsid w:val="00474883"/>
    <w:rsid w:val="0047565D"/>
    <w:rsid w:val="004811EF"/>
    <w:rsid w:val="00490507"/>
    <w:rsid w:val="004A12CB"/>
    <w:rsid w:val="004B0335"/>
    <w:rsid w:val="004B220C"/>
    <w:rsid w:val="004C1C31"/>
    <w:rsid w:val="004C4ED1"/>
    <w:rsid w:val="004E1DF4"/>
    <w:rsid w:val="004E6461"/>
    <w:rsid w:val="004E7A80"/>
    <w:rsid w:val="004F33F9"/>
    <w:rsid w:val="00500297"/>
    <w:rsid w:val="00511980"/>
    <w:rsid w:val="00512D2F"/>
    <w:rsid w:val="00516A7E"/>
    <w:rsid w:val="00516B92"/>
    <w:rsid w:val="00524FE1"/>
    <w:rsid w:val="005257ED"/>
    <w:rsid w:val="005403E2"/>
    <w:rsid w:val="00546372"/>
    <w:rsid w:val="005542EB"/>
    <w:rsid w:val="005567CA"/>
    <w:rsid w:val="00557E08"/>
    <w:rsid w:val="00582B4B"/>
    <w:rsid w:val="00583627"/>
    <w:rsid w:val="005953FA"/>
    <w:rsid w:val="005A4135"/>
    <w:rsid w:val="005A4A08"/>
    <w:rsid w:val="005A5883"/>
    <w:rsid w:val="005A7578"/>
    <w:rsid w:val="005A7726"/>
    <w:rsid w:val="005B30EB"/>
    <w:rsid w:val="005B77D2"/>
    <w:rsid w:val="005C364D"/>
    <w:rsid w:val="005D12B1"/>
    <w:rsid w:val="005D1E21"/>
    <w:rsid w:val="005D68A3"/>
    <w:rsid w:val="005E16C1"/>
    <w:rsid w:val="005E7038"/>
    <w:rsid w:val="005F52C3"/>
    <w:rsid w:val="005F6702"/>
    <w:rsid w:val="005F6E00"/>
    <w:rsid w:val="00604D5F"/>
    <w:rsid w:val="00606698"/>
    <w:rsid w:val="006207B2"/>
    <w:rsid w:val="00620FD2"/>
    <w:rsid w:val="006245A3"/>
    <w:rsid w:val="00625FA8"/>
    <w:rsid w:val="00641518"/>
    <w:rsid w:val="00646548"/>
    <w:rsid w:val="00663401"/>
    <w:rsid w:val="00673441"/>
    <w:rsid w:val="006834FB"/>
    <w:rsid w:val="00686F4C"/>
    <w:rsid w:val="006B08E9"/>
    <w:rsid w:val="006B320B"/>
    <w:rsid w:val="006B7EBA"/>
    <w:rsid w:val="006C2DB5"/>
    <w:rsid w:val="006C7235"/>
    <w:rsid w:val="006D048D"/>
    <w:rsid w:val="006D0C01"/>
    <w:rsid w:val="006D31F6"/>
    <w:rsid w:val="00704BAE"/>
    <w:rsid w:val="00713B10"/>
    <w:rsid w:val="00714E3C"/>
    <w:rsid w:val="007310AB"/>
    <w:rsid w:val="00734035"/>
    <w:rsid w:val="00760195"/>
    <w:rsid w:val="00761DFF"/>
    <w:rsid w:val="007625F4"/>
    <w:rsid w:val="007636D4"/>
    <w:rsid w:val="00770302"/>
    <w:rsid w:val="00781FDE"/>
    <w:rsid w:val="00784683"/>
    <w:rsid w:val="00785C9E"/>
    <w:rsid w:val="007879E4"/>
    <w:rsid w:val="00787E9A"/>
    <w:rsid w:val="0079102F"/>
    <w:rsid w:val="007911C8"/>
    <w:rsid w:val="007944AD"/>
    <w:rsid w:val="00794536"/>
    <w:rsid w:val="007B776A"/>
    <w:rsid w:val="007C348B"/>
    <w:rsid w:val="007C4173"/>
    <w:rsid w:val="007C460B"/>
    <w:rsid w:val="007C4BBA"/>
    <w:rsid w:val="007C6859"/>
    <w:rsid w:val="007D25F1"/>
    <w:rsid w:val="007F13D8"/>
    <w:rsid w:val="00803AEE"/>
    <w:rsid w:val="008124E6"/>
    <w:rsid w:val="008225F5"/>
    <w:rsid w:val="00834A03"/>
    <w:rsid w:val="0083599E"/>
    <w:rsid w:val="00843C84"/>
    <w:rsid w:val="00860FE5"/>
    <w:rsid w:val="00862683"/>
    <w:rsid w:val="00864454"/>
    <w:rsid w:val="00867007"/>
    <w:rsid w:val="00871CB5"/>
    <w:rsid w:val="008830FC"/>
    <w:rsid w:val="00890DBC"/>
    <w:rsid w:val="008948DF"/>
    <w:rsid w:val="008953F4"/>
    <w:rsid w:val="008A354B"/>
    <w:rsid w:val="008B2698"/>
    <w:rsid w:val="008D5405"/>
    <w:rsid w:val="008E394F"/>
    <w:rsid w:val="008E6AC5"/>
    <w:rsid w:val="00906122"/>
    <w:rsid w:val="00925657"/>
    <w:rsid w:val="00925CFE"/>
    <w:rsid w:val="009300B8"/>
    <w:rsid w:val="00940DA9"/>
    <w:rsid w:val="00946C72"/>
    <w:rsid w:val="00952657"/>
    <w:rsid w:val="009612BB"/>
    <w:rsid w:val="00962BC6"/>
    <w:rsid w:val="009634B4"/>
    <w:rsid w:val="00983137"/>
    <w:rsid w:val="00986819"/>
    <w:rsid w:val="00994EEC"/>
    <w:rsid w:val="009B2D4D"/>
    <w:rsid w:val="009B3B67"/>
    <w:rsid w:val="009C12E8"/>
    <w:rsid w:val="009C2381"/>
    <w:rsid w:val="009C2C97"/>
    <w:rsid w:val="009D7EBE"/>
    <w:rsid w:val="009F55FA"/>
    <w:rsid w:val="009F5F76"/>
    <w:rsid w:val="009F6EA8"/>
    <w:rsid w:val="00A01412"/>
    <w:rsid w:val="00A07127"/>
    <w:rsid w:val="00A12075"/>
    <w:rsid w:val="00A3051B"/>
    <w:rsid w:val="00A40829"/>
    <w:rsid w:val="00A44227"/>
    <w:rsid w:val="00A505AF"/>
    <w:rsid w:val="00A6272C"/>
    <w:rsid w:val="00A67490"/>
    <w:rsid w:val="00A72EEC"/>
    <w:rsid w:val="00A745C1"/>
    <w:rsid w:val="00A75C5D"/>
    <w:rsid w:val="00A93852"/>
    <w:rsid w:val="00AA27A8"/>
    <w:rsid w:val="00AB6DD1"/>
    <w:rsid w:val="00AC1926"/>
    <w:rsid w:val="00AC56C8"/>
    <w:rsid w:val="00AE5969"/>
    <w:rsid w:val="00AF2652"/>
    <w:rsid w:val="00B030C8"/>
    <w:rsid w:val="00B15CFE"/>
    <w:rsid w:val="00B207C3"/>
    <w:rsid w:val="00B22C78"/>
    <w:rsid w:val="00B25F14"/>
    <w:rsid w:val="00B42A79"/>
    <w:rsid w:val="00B46395"/>
    <w:rsid w:val="00B518E7"/>
    <w:rsid w:val="00B55354"/>
    <w:rsid w:val="00B905F1"/>
    <w:rsid w:val="00B928F2"/>
    <w:rsid w:val="00BC0CBD"/>
    <w:rsid w:val="00BD7B47"/>
    <w:rsid w:val="00BF109A"/>
    <w:rsid w:val="00C03A26"/>
    <w:rsid w:val="00C1298B"/>
    <w:rsid w:val="00C12D42"/>
    <w:rsid w:val="00C17F0F"/>
    <w:rsid w:val="00C235E0"/>
    <w:rsid w:val="00C41645"/>
    <w:rsid w:val="00C4770D"/>
    <w:rsid w:val="00C50981"/>
    <w:rsid w:val="00C6685A"/>
    <w:rsid w:val="00C92910"/>
    <w:rsid w:val="00CA0640"/>
    <w:rsid w:val="00CA5643"/>
    <w:rsid w:val="00CC1E0A"/>
    <w:rsid w:val="00CC273D"/>
    <w:rsid w:val="00CC4B2B"/>
    <w:rsid w:val="00CD1ECC"/>
    <w:rsid w:val="00CD2651"/>
    <w:rsid w:val="00CF4574"/>
    <w:rsid w:val="00D03908"/>
    <w:rsid w:val="00D14AE4"/>
    <w:rsid w:val="00D1660B"/>
    <w:rsid w:val="00D16623"/>
    <w:rsid w:val="00D16A70"/>
    <w:rsid w:val="00D20D23"/>
    <w:rsid w:val="00D32076"/>
    <w:rsid w:val="00D36E0B"/>
    <w:rsid w:val="00D41E07"/>
    <w:rsid w:val="00D50564"/>
    <w:rsid w:val="00D512AF"/>
    <w:rsid w:val="00D5650F"/>
    <w:rsid w:val="00D56D3E"/>
    <w:rsid w:val="00D57AAC"/>
    <w:rsid w:val="00D60A20"/>
    <w:rsid w:val="00D75037"/>
    <w:rsid w:val="00D94C82"/>
    <w:rsid w:val="00DA31DB"/>
    <w:rsid w:val="00DD2D15"/>
    <w:rsid w:val="00DE0279"/>
    <w:rsid w:val="00DF156F"/>
    <w:rsid w:val="00E05FB4"/>
    <w:rsid w:val="00E1781E"/>
    <w:rsid w:val="00E20249"/>
    <w:rsid w:val="00E25C13"/>
    <w:rsid w:val="00E62308"/>
    <w:rsid w:val="00E6580C"/>
    <w:rsid w:val="00E71DCE"/>
    <w:rsid w:val="00E75F49"/>
    <w:rsid w:val="00EB4ECE"/>
    <w:rsid w:val="00EC1D73"/>
    <w:rsid w:val="00EC584C"/>
    <w:rsid w:val="00ED5324"/>
    <w:rsid w:val="00ED5B58"/>
    <w:rsid w:val="00ED6F22"/>
    <w:rsid w:val="00EE3E48"/>
    <w:rsid w:val="00EE7C25"/>
    <w:rsid w:val="00EF3F1F"/>
    <w:rsid w:val="00F21B1B"/>
    <w:rsid w:val="00F25A06"/>
    <w:rsid w:val="00F27EDB"/>
    <w:rsid w:val="00F34559"/>
    <w:rsid w:val="00F35462"/>
    <w:rsid w:val="00F45B9B"/>
    <w:rsid w:val="00F4625C"/>
    <w:rsid w:val="00F56E15"/>
    <w:rsid w:val="00F63468"/>
    <w:rsid w:val="00F65486"/>
    <w:rsid w:val="00F962BF"/>
    <w:rsid w:val="00FA713D"/>
    <w:rsid w:val="00FB0B95"/>
    <w:rsid w:val="00FB5879"/>
    <w:rsid w:val="00FC0040"/>
    <w:rsid w:val="00FC098B"/>
    <w:rsid w:val="00FD3E6D"/>
    <w:rsid w:val="00FD744C"/>
    <w:rsid w:val="00FE0D3E"/>
    <w:rsid w:val="00FF13E4"/>
    <w:rsid w:val="00FF18FF"/>
    <w:rsid w:val="00FF3201"/>
    <w:rsid w:val="00FF78C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498E"/>
  <w15:chartTrackingRefBased/>
  <w15:docId w15:val="{F315DE04-11CE-D54B-A467-970215968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67CA"/>
  </w:style>
  <w:style w:type="paragraph" w:styleId="1">
    <w:name w:val="heading 1"/>
    <w:basedOn w:val="a"/>
    <w:next w:val="a"/>
    <w:link w:val="1Char"/>
    <w:uiPriority w:val="9"/>
    <w:qFormat/>
    <w:rsid w:val="005567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5567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5567C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5567C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5567C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5567C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567CA"/>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567CA"/>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567C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567CA"/>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5567CA"/>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5567CA"/>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5567CA"/>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5567CA"/>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5567CA"/>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567CA"/>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567CA"/>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567CA"/>
    <w:rPr>
      <w:rFonts w:eastAsiaTheme="majorEastAsia" w:cstheme="majorBidi"/>
      <w:color w:val="272727" w:themeColor="text1" w:themeTint="D8"/>
    </w:rPr>
  </w:style>
  <w:style w:type="paragraph" w:styleId="a3">
    <w:name w:val="Title"/>
    <w:basedOn w:val="a"/>
    <w:next w:val="a"/>
    <w:link w:val="Char"/>
    <w:uiPriority w:val="10"/>
    <w:qFormat/>
    <w:rsid w:val="005567CA"/>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567C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67CA"/>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567C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567CA"/>
    <w:pPr>
      <w:spacing w:before="160" w:after="160"/>
      <w:jc w:val="center"/>
    </w:pPr>
    <w:rPr>
      <w:i/>
      <w:iCs/>
      <w:color w:val="404040" w:themeColor="text1" w:themeTint="BF"/>
    </w:rPr>
  </w:style>
  <w:style w:type="character" w:customStyle="1" w:styleId="Char1">
    <w:name w:val="Απόσπασμα Char"/>
    <w:basedOn w:val="a0"/>
    <w:link w:val="a5"/>
    <w:uiPriority w:val="29"/>
    <w:rsid w:val="005567CA"/>
    <w:rPr>
      <w:i/>
      <w:iCs/>
      <w:color w:val="404040" w:themeColor="text1" w:themeTint="BF"/>
    </w:rPr>
  </w:style>
  <w:style w:type="paragraph" w:styleId="a6">
    <w:name w:val="List Paragraph"/>
    <w:basedOn w:val="a"/>
    <w:uiPriority w:val="34"/>
    <w:qFormat/>
    <w:rsid w:val="005567CA"/>
    <w:pPr>
      <w:ind w:left="720"/>
      <w:contextualSpacing/>
    </w:pPr>
  </w:style>
  <w:style w:type="character" w:styleId="a7">
    <w:name w:val="Intense Emphasis"/>
    <w:basedOn w:val="a0"/>
    <w:uiPriority w:val="21"/>
    <w:qFormat/>
    <w:rsid w:val="005567CA"/>
    <w:rPr>
      <w:i/>
      <w:iCs/>
      <w:color w:val="2F5496" w:themeColor="accent1" w:themeShade="BF"/>
    </w:rPr>
  </w:style>
  <w:style w:type="paragraph" w:styleId="a8">
    <w:name w:val="Intense Quote"/>
    <w:basedOn w:val="a"/>
    <w:next w:val="a"/>
    <w:link w:val="Char2"/>
    <w:uiPriority w:val="30"/>
    <w:qFormat/>
    <w:rsid w:val="005567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5567CA"/>
    <w:rPr>
      <w:i/>
      <w:iCs/>
      <w:color w:val="2F5496" w:themeColor="accent1" w:themeShade="BF"/>
    </w:rPr>
  </w:style>
  <w:style w:type="character" w:styleId="a9">
    <w:name w:val="Intense Reference"/>
    <w:basedOn w:val="a0"/>
    <w:uiPriority w:val="32"/>
    <w:qFormat/>
    <w:rsid w:val="005567CA"/>
    <w:rPr>
      <w:b/>
      <w:bCs/>
      <w:smallCaps/>
      <w:color w:val="2F5496" w:themeColor="accent1" w:themeShade="BF"/>
      <w:spacing w:val="5"/>
    </w:rPr>
  </w:style>
  <w:style w:type="paragraph" w:styleId="Web">
    <w:name w:val="Normal (Web)"/>
    <w:basedOn w:val="a"/>
    <w:uiPriority w:val="99"/>
    <w:unhideWhenUsed/>
    <w:qFormat/>
    <w:rsid w:val="00FD3E6D"/>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ts-alignment-element">
    <w:name w:val="ts-alignment-element"/>
    <w:basedOn w:val="a0"/>
    <w:rsid w:val="00FD3E6D"/>
  </w:style>
  <w:style w:type="character" w:styleId="aa">
    <w:name w:val="Strong"/>
    <w:basedOn w:val="a0"/>
    <w:uiPriority w:val="22"/>
    <w:qFormat/>
    <w:rsid w:val="00761DFF"/>
    <w:rPr>
      <w:b/>
      <w:bCs/>
    </w:rPr>
  </w:style>
  <w:style w:type="character" w:styleId="-">
    <w:name w:val="Hyperlink"/>
    <w:basedOn w:val="a0"/>
    <w:uiPriority w:val="99"/>
    <w:unhideWhenUsed/>
    <w:rsid w:val="00760195"/>
    <w:rPr>
      <w:color w:val="0563C1" w:themeColor="hyperlink"/>
      <w:u w:val="single"/>
    </w:rPr>
  </w:style>
  <w:style w:type="character" w:styleId="ab">
    <w:name w:val="Unresolved Mention"/>
    <w:basedOn w:val="a0"/>
    <w:uiPriority w:val="99"/>
    <w:semiHidden/>
    <w:unhideWhenUsed/>
    <w:rsid w:val="00760195"/>
    <w:rPr>
      <w:color w:val="605E5C"/>
      <w:shd w:val="clear" w:color="auto" w:fill="E1DFDD"/>
    </w:rPr>
  </w:style>
  <w:style w:type="character" w:styleId="-0">
    <w:name w:val="FollowedHyperlink"/>
    <w:basedOn w:val="a0"/>
    <w:uiPriority w:val="99"/>
    <w:semiHidden/>
    <w:unhideWhenUsed/>
    <w:rsid w:val="00760195"/>
    <w:rPr>
      <w:color w:val="954F72" w:themeColor="followedHyperlink"/>
      <w:u w:val="single"/>
    </w:rPr>
  </w:style>
  <w:style w:type="character" w:customStyle="1" w:styleId="apple-converted-space">
    <w:name w:val="apple-converted-space"/>
    <w:basedOn w:val="a0"/>
    <w:rsid w:val="00E75F49"/>
  </w:style>
  <w:style w:type="table" w:styleId="ac">
    <w:name w:val="Table Grid"/>
    <w:basedOn w:val="a1"/>
    <w:uiPriority w:val="39"/>
    <w:rsid w:val="007910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mphasis"/>
    <w:basedOn w:val="a0"/>
    <w:uiPriority w:val="20"/>
    <w:qFormat/>
    <w:rsid w:val="004729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275</Pages>
  <Words>124998</Words>
  <Characters>674990</Characters>
  <Application>Microsoft Office Word</Application>
  <DocSecurity>0</DocSecurity>
  <Lines>5624</Lines>
  <Paragraphs>1596</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Georgios Atsalakis</dc:creator>
  <cp:keywords/>
  <dc:description/>
  <cp:lastModifiedBy>George Barbou</cp:lastModifiedBy>
  <cp:revision>22</cp:revision>
  <cp:lastPrinted>2025-10-27T09:51:00Z</cp:lastPrinted>
  <dcterms:created xsi:type="dcterms:W3CDTF">2026-01-31T07:37:00Z</dcterms:created>
  <dcterms:modified xsi:type="dcterms:W3CDTF">2026-02-20T22:10:00Z</dcterms:modified>
</cp:coreProperties>
</file>