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80" w:line="240" w:lineRule="auto"/>
        <w:jc w:val="center"/>
      </w:pPr>
      <w:r>
        <w:rPr>
          <w:rFonts w:ascii="Georgia" w:hAnsi="Georgia"/>
          <w:b/>
          <w:i w:val="0"/>
          <w:color w:val="2B2A28"/>
          <w:sz w:val="44"/>
        </w:rPr>
        <w:t>SHUNQU</w:t>
      </w:r>
    </w:p>
    <w:p>
      <w:pPr>
        <w:spacing w:before="0" w:after="2400" w:line="240" w:lineRule="auto"/>
        <w:jc w:val="center"/>
      </w:pPr>
      <w:r>
        <w:rPr>
          <w:rFonts w:ascii="Georgia" w:hAnsi="Georgia"/>
          <w:b w:val="0"/>
          <w:i/>
          <w:color w:val="5C5850"/>
          <w:sz w:val="24"/>
        </w:rPr>
        <w:t>authentic tantra practices</w:t>
      </w:r>
    </w:p>
    <w:p>
      <w:pPr>
        <w:spacing w:before="800" w:after="160" w:line="240" w:lineRule="auto"/>
        <w:jc w:val="center"/>
      </w:pPr>
      <w:r>
        <w:rPr>
          <w:rFonts w:ascii="Georgia" w:hAnsi="Georgia"/>
          <w:b w:val="0"/>
          <w:i/>
          <w:color w:val="A68A5B"/>
          <w:sz w:val="40"/>
        </w:rPr>
        <w:t>Смысловой конспект</w:t>
      </w:r>
    </w:p>
    <w:p>
      <w:pPr>
        <w:spacing w:before="0" w:after="800" w:line="240" w:lineRule="auto"/>
        <w:jc w:val="center"/>
      </w:pPr>
      <w:r>
        <w:rPr>
          <w:rFonts w:ascii="Georgia" w:hAnsi="Georgia"/>
          <w:b/>
          <w:i w:val="0"/>
          <w:color w:val="2B2A28"/>
          <w:sz w:val="64"/>
        </w:rPr>
        <w:t>2 видео Олеси Малинской</w:t>
      </w: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0" w:after="80" w:line="240" w:lineRule="auto"/>
        <w:jc w:val="center"/>
      </w:pPr>
      <w:r>
        <w:rPr>
          <w:rFonts w:ascii="Georgia" w:hAnsi="Georgia"/>
          <w:b w:val="0"/>
          <w:i/>
          <w:color w:val="5C5850"/>
          <w:sz w:val="22"/>
        </w:rPr>
        <w:t>Ментор квантовых состояний · Женский наставник</w:t>
      </w:r>
    </w:p>
    <w:p>
      <w:pPr>
        <w:spacing w:before="0" w:after="1600" w:line="240" w:lineRule="auto"/>
        <w:jc w:val="center"/>
      </w:pPr>
      <w:r>
        <w:rPr>
          <w:rFonts w:ascii="Georgia" w:hAnsi="Georgia"/>
          <w:b w:val="0"/>
          <w:i/>
          <w:color w:val="5C5850"/>
          <w:sz w:val="22"/>
        </w:rPr>
        <w:t>Учебная база для дальнейшей самостоятельной работы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2"/>
        </w:rPr>
        <w:t>Материалы: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0"/>
        </w:rPr>
        <w:t xml:space="preserve">·  </w:t>
      </w:r>
      <w:r>
        <w:rPr>
          <w:rFonts w:ascii="Georgia" w:hAnsi="Georgia"/>
          <w:i w:val="0"/>
          <w:color w:val="2B2A28"/>
          <w:sz w:val="20"/>
        </w:rPr>
        <w:t>Video 1 · «Как создать новую сферу реальности» · youtu.be/_1jw_U75ucU · ~4,300 слов, соло-монолог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0"/>
        </w:rPr>
        <w:t xml:space="preserve">·  </w:t>
      </w:r>
      <w:r>
        <w:rPr>
          <w:rFonts w:ascii="Georgia" w:hAnsi="Georgia"/>
          <w:i w:val="0"/>
          <w:color w:val="2B2A28"/>
          <w:sz w:val="20"/>
        </w:rPr>
        <w:t>Video 2 · «Пробуждение сознания и работа с программами» · youtu.be/kAeTxq3995Q · ~8,850 слов, фрагмент группового Zoom-разбора</w:t>
      </w:r>
    </w:p>
    <w:p>
      <w:pPr>
        <w:spacing w:before="0" w:after="800" w:line="240" w:lineRule="auto"/>
        <w:jc w:val="left"/>
      </w:pPr>
    </w:p>
    <w:p>
      <w:pPr>
        <w:spacing w:before="120" w:after="120" w:line="240" w:lineRule="auto"/>
        <w:jc w:val="left"/>
        <w:shd w:val="clear" w:color="auto" w:fill="F2EADF"/>
      </w:pPr>
      <w:r>
        <w:rPr>
          <w:rFonts w:ascii="Georgia" w:hAnsi="Georgia"/>
          <w:b w:val="0"/>
          <w:i/>
          <w:color w:val="5C5850"/>
          <w:sz w:val="20"/>
        </w:rPr>
        <w:t>Общее позиционирование автора: учит женщин материализовать желаемое через смену внутренней «идентичности» и работу с «энергиями». Мировоззрение — гибрид Джо Диспензы, ченнелинга и российской «женской» коуч-школы. Промо-элементы (реклама VIP-групп, Telegram-канала) в конспект не включены — только смысловое ядро.</w:t>
      </w:r>
    </w:p>
    <w:p>
      <w:pPr>
        <w:spacing w:before="1600" w:after="120" w:line="240" w:lineRule="auto"/>
        <w:jc w:val="center"/>
      </w:pPr>
      <w:r>
        <w:rPr>
          <w:rFonts w:ascii="Georgia" w:hAnsi="Georgia"/>
          <w:b w:val="0"/>
          <w:i w:val="0"/>
          <w:color w:val="5C5850"/>
          <w:sz w:val="20"/>
        </w:rPr>
        <w:t>Июль 2026</w:t>
      </w:r>
    </w:p>
    <w:p>
      <w:r>
        <w:br w:type="page"/>
      </w:r>
    </w:p>
    <w:p>
      <w:pPr>
        <w:spacing w:before="400" w:after="80" w:line="240" w:lineRule="auto"/>
        <w:jc w:val="center"/>
      </w:pPr>
      <w:r>
        <w:rPr>
          <w:rFonts w:ascii="Georgia" w:hAnsi="Georgia"/>
          <w:b w:val="0"/>
          <w:i/>
          <w:color w:val="A68A5B"/>
          <w:sz w:val="32"/>
        </w:rPr>
        <w:t>I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 w:val="0"/>
          <w:i w:val="0"/>
          <w:color w:val="5C5850"/>
          <w:sz w:val="28"/>
        </w:rPr>
        <w:t>VIDEO 1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/>
          <w:i w:val="0"/>
          <w:color w:val="2B2A28"/>
          <w:sz w:val="48"/>
        </w:rPr>
        <w:t>Как создать свою новую сферу реальности</w:t>
      </w: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1. Главная идея</w:t>
      </w:r>
    </w:p>
    <w:p>
      <w:pPr>
        <w:spacing w:before="0" w:after="12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Реальность не создаётся усилием ума, аффирмациями или мыслями о желаемом. Она создаётся из внутреннего состояния, которое является ядром идентичности человека. Пока состояние остаётся прежним (страх, недостаточность, недостойность), внешний мир будет продолжать отражать его, независимо от того, как активно человек думает о богатстве или любви. Изменение реальности возможно только через выход в более высокие «слои сознания» (то, что автор называет «административной панелью управления»), где программы личности можно переписать напрямую. Это работа не когнитивная, а энергетическая, требующая проводника и живого поля.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2. Полная структура · 6 блоков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1 · Демонстрация результата и авторитета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Доказать через личный пример, что метод работает.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Я купила квартиру в Москве в шикарном здании — быстро, легко, красиво. Раньше записывала видео, где это было только в планах — теперь оно материализовалось. Опыт 15+ лет практики, десятки тысяч изменённых жизней, VIP-клиентки по всему миру.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Сам факт съёмки в новой квартире + отсылка к прошлому видео, где это было мечтой.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«Лимиты только в голове» — фраза, которая много лет назад запустила её путь.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2 · Что такое «сфера реальности» и почему не «линия»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Ввести терминологию «сфера», отказавшись от линейных моделей.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Современная физика доказала, что время нелинейно, прошлого и будущего в объективном смысле нет — есть только настоящий момент. Значит, творить реальность мы можем только «здесь и сейчас», и правильная метафора — не «ветка», не «линия», а объёмная сфера состояний, в которую можно войти.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Стул, на котором она сидит, имеет форму сферы — «знак, всё неслучайно».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Старые модели («линия», «уровни») устарели, надо мыслить объёмом.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3 · Материя = уплотнённая энергия. Реальность = голограмма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Обосновать через квантовую физику, что материальный мир — производное от энергии сознания.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Любая материя — это скопление протонов, внутри которых пустота. Значит всё вокруг — уплотнённая энергия. Реальность вокруг человека — это голограмма, которую его собственное сознание «выгружает» изнутри. Внешнее — отражение внутреннего.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«Мир зеркален. Ты не можешь изменить отражение, рисуя на зеркале. Ты можешь только изменить себя, и зеркало покажет другое».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Попытки менять внешние обстоятельства напрямую бессмысленны — сначала меняется внутреннее.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4 · Личность и состояние: почему аффирмации не работают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Личность = совокупность программ; программы формируют состояние; состояние — ядро того, что материализуется.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Типичный сценарий, в котором женщина «старается чувствовать себя богатой», делает аффирмации — но внутри знает, что у неё долги, что деньги не приходят. Мозг не обмануть. Пока сохраняется состояние тревоги и недостатка, внешнее продолжает отражать именно его, а не декларируемые аффирмации.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Сравнение двух архетипов — человек, который чувствует себя «никчёмным неудачником и отделённым от мира», vs. человек, который «понимает, что контролирует поле вокруг через свою энергию». Оба создают ту реальность, которая соответствует их внутреннему состоянию.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Нужно менять не мысли, а состояние — а это делается уже не когнитивно, а энергетически.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5 · Два типа состояния: ресурсное vs деструктивное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Ввести бинарную карту состояний.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Деструктивное состояние: упадок, депрессия, недостаточность, страх, отделённость от Источника, стыд, чувство «я всё делаю не так». Из этого состояния творить невозможно. Ресурсное состояние: открытое сердце, безусловная любовь, соединение с Источником, ощущение своей силы творца. Только из этого состояния возможно создание нового.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«Раньше у меня было очень много таких деструктивных состояний. Мы с подругами обсуждали депрессию как норму».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Нужно научиться распознавать своё состояние в моменте и активно поднимать его в ресурсное.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6 · «Административная панель» и проводник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Доступ к перепрошивке личности возможен только через выход за пределы обычного сознания — в подсознание и «высшее Я».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Мозг — «коробочка», ограниченная тем, что в него уже загружено. Он может воспроизводить только знакомые сценарии, поэтому не способен создать что-то по-настоящему новое. Реальные изменения происходят из «административной панели» — состояния, где сознание расширено и слито с квантовым полем. Автор апеллирует к нейропластичности, электромагнитному полю сердца (сердце сильнее мозга электромагнитно), активации шишковидной железы.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Сессии в веб-группах, где программы «отмирают даже во сне», хотя годами не поддавались обычной работе.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Идти в эту работу самостоятельно медленно и неэффективно. Нужен проводник — тот, кто уже прошёл этот путь, и энергообмен (деньги) — как способ закрепить намерение в материи.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3. Подробный пересказ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Видео открывается сценой торжества: автор в своей новой московской квартире, которую «материализовала быстро», использует этот факт как доказательство своего метода. Она сразу очерчивает архетип успеха — «не теоретик, а практик», подчёркивая, что её знания добыты через опыт и вложенные в собственное развитие «сотни тысяч долларов». Этот приём выполняет двойную функцию: показать результат и обосновать право говорить.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Далее вводится ключевая метафора: «сфера реальности». Автор объясняет, почему отказывается от популярных терминов «линия» или «ветка». Ссылаясь на то, что современная физика подтвердила нелинейность времени, она утверждает: прошлого и будущего в объективном смысле нет, творение происходит только в настоящем моменте. Отсюда правильный образ — не движение по линии, а вход в объёмное поле возможностей, которое доступно здесь и сейчас.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Следующий смысловой ход — попытка обосновать всю концепцию через квантовую физику. Материя — это уплотнённая энергия; внутри протонов пустота; значит всё вокруг — по сути энергия. Отсюда вывод: реальность — это голограмма, которую собственное сознание проецирует изнутри наружу. Известная метафора зеркала: невозможно изменить отражение, не изменив того, что оно отражает.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Центральная часть видео посвящена критике поверхностной работы с манифестацией. Автор описывает типичный тупик своей аудитории: женщина слышит, что надо «чувствовать, будто желаемое уже есть», делает аффирмации, но результат не приходит. Причина проста: мозг не обманешь. Пока внутри сохраняется состояние тревоги, безденежья и недостойности — реальность продолжит отражать это, а не желаемое.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Отсюда возникает ключевая концепция: состояние — это ядро личности. Личность — это набор программ, сформированных установками детства, родителей, общества. Каждая программа порождает определённое состояние. Каждое состояние формирует ту реальность, которая с этим состоянием согласуется. Меняя мысли, но оставляя старые программы и старое состояние, человек не меняет ничего.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Автор вводит бинарную карту: состояние деструктивное (упадок, депрессия, страх, разделённость с Источником) vs состояние ресурсное (открытое сердце, соединение с Источником, безусловная любовь). Только из второго возможно творение. Из первого — только повторение прошлого.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Дальше — центральное методологическое положение: личность нельзя изменить изнутри самой личности. Мозг не может создать новое, потому что он знает только то, что в него загружено. Он способен спроецировать только знакомые сценарии. Чтобы создать что-то принципиально другое, нужно временно выйти из личности — в подсознание, в «высшее Я», в состояние, которое автор называет «административной панелью управления».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Здесь автор апеллирует к своим 15 годам изучения — нейропластичности мозга, теории когерентности сердца (сердце обладает более мощным электромагнитным полем, чем мозг), активации шишковидной железы, работы с квантовым полем. Эти научно-звучащие референсы служат обоснованием того, что метод — не эзотерика, а работа с реальной физиологией.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Практическое следствие: в одиночку эту работу не сделать. Нужен проводник — человек, уже прошедший этот путь и способный удерживать поле для других. Работа проводника — не теория, а активация энергий, работа с подсознанием, снятие программ. Проводник получает энергообмен (оплату), потому что деньги — это тоже энергия, и без энергообмена намерение не закрепляется в материи.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Видео завершается многоплановой продающей секцией: приглашение в VIP-группу, в закрытый Telegram-канал, объяснение, что «души сами» находят своего проводника, и что оплата — это не расход, а инвестиция в собственное расширение сознания.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4. Ключевые идеи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Время нелинейно; творение происходит только в настоящем моменте.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Материя — уплотнённая энергия; реальность — голограмма, проецируемая изнутри.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Внешнее — зеркало внутреннего. Менять надо себя, а не отражение.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Личность = совокупность программ, сформированных с детства.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Состояние — ядро личности; именно оно определяет, что материализуется.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Аффирмации без изменения состояния не работают — мозг не обманешь.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Есть два фундаментальных типа состояний: ресурсное и деструктивное. Творить можно только из ресурсного.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Мозг может воспроизводить только знакомые сценарии — новое из него не создать.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Работа с реальностью происходит из «административной панели» — расширенного состояния сознания.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Сердце электромагнитно мощнее мозга; когерентное сердце — ключ к смене состояния.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Шишковидная железа — важный физиологический ключ к расширенным состояниям.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Работать в одиночку неэффективно; нужен проводник и живое поле.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Деньги — форма энергии; энергообмен закрепляет намерение в материи.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Роскошь и материальный успех — это «побочный эффект» изменения внутреннего.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5. Практические выводы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Что автор предлагает применять на практике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Прекратить бороться с внешними обстоятельствами напрямую.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Начать наблюдать своё состояние в моменте.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Различать деструктивные и ресурсные состояния как первое умение.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Не пытаться «убедить мозг» через аффирмации — идти в перепрошивку глубже.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Какие изменения мышления она предлагает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Взять полную ответственность: «всё, что вокруг меня — моё создание».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Отказаться от идеи, что мир происходит «сам по себе».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Перестать искать причины снаружи (обстоятельства, люди, экономика) — искать внутри.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Отказаться от жалоб как способа взаимодействия с реальностью.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Какие действия считает наиболее важными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Найти проводника, который уже прошёл этот путь.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Инвестировать деньги в собственное развитие (VIP-группы, курсы).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Быть в постоянном обучении — «даже я, обучая, продолжаю обучаться».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Ограничивать информационное поле от людей и контента, которые тянут вниз.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6. Ключевые фразы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«Лимиты только в голове.»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«Ваше состояние — это и ваше создание.»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«Мозг не знает того, чего он не знает.»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«Изменить внешнее во внешней матрице нельзя.»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«Пульт управления у вас внутри.»</w:t>
      </w:r>
    </w:p>
    <w:p>
      <w:r>
        <w:br w:type="page"/>
      </w:r>
    </w:p>
    <w:p>
      <w:pPr>
        <w:spacing w:before="400" w:after="80" w:line="240" w:lineRule="auto"/>
        <w:jc w:val="center"/>
      </w:pPr>
      <w:r>
        <w:rPr>
          <w:rFonts w:ascii="Georgia" w:hAnsi="Georgia"/>
          <w:b w:val="0"/>
          <w:i/>
          <w:color w:val="A68A5B"/>
          <w:sz w:val="32"/>
        </w:rPr>
        <w:t>II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 w:val="0"/>
          <w:i w:val="0"/>
          <w:color w:val="5C5850"/>
          <w:sz w:val="28"/>
        </w:rPr>
        <w:t>VIDEO 2</w:t>
      </w:r>
    </w:p>
    <w:p>
      <w:pPr>
        <w:spacing w:before="0" w:after="120" w:line="240" w:lineRule="auto"/>
        <w:jc w:val="center"/>
      </w:pPr>
      <w:r>
        <w:rPr>
          <w:rFonts w:ascii="Georgia" w:hAnsi="Georgia"/>
          <w:b/>
          <w:i w:val="0"/>
          <w:color w:val="2B2A28"/>
          <w:sz w:val="48"/>
        </w:rPr>
        <w:t>Пробуждение сознания и работа с программами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 w:val="0"/>
          <w:i/>
          <w:color w:val="5C5850"/>
          <w:sz w:val="22"/>
        </w:rPr>
        <w:t>(Фрагмент живого группового Zoom-разбора)</w:t>
      </w: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1. Главная идея</w:t>
      </w:r>
    </w:p>
    <w:p>
      <w:pPr>
        <w:spacing w:before="0" w:after="12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Задача воплощённой души — пробудиться от иллюзии программ и вернуться к состоянию Творца, из которого создаётся реальность. Человек одновременно и играет в игру (аватар с ограниченным мозгом), и является Абсолютом (сознанием, которое эту игру создаёт). Опасность в том, что материя очень убедительна — она затягивает обратно в личность, программы и страхи. Практика Творца — это не одноразовое просветление, а постоянное удержание чистоты состояния и недоверие мыслям, особенно в моменты, когда реальность подкидывает провокации. Программы можно рассоздать в моменте — если наблюдать их, а не бежать от них.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2. Полная структура · 7 блоков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1 · Задача души — пробуждение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Каждое воплощение существует ради выхода из иллюзии.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Человек — это Абсолют, который «свернулся в материю», чтобы прожить игру. Ловушка в том, что мозг заставляет его забыть, кто он. Внутри всё равно живёт сила, которая всегда будет пробуждать через знаки.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Факт того, что зритель смотрит это видео — уже знак, что душа стучится в пробуждение.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Знаки надо принимать как приглашение идти дальше, а не игнорировать.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2 · Земля как «игровая площадка Гайи»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Земное воплощение — самая интересная форма опыта для Абсолюта.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Только на Земле есть тактильность, запахи, наслаждение материей. Для энергии, у которой нет формы, это уникальный опыт. Отсюда задача — прожить эту жизнь как интересную игру, а не как тяжкий опыт.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Реклама тела в спортзале — «ты не захочешь его терять». Так же и с состоянием.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Серьёзность и страдание — это заблуждение мозга, а не задача души.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3 · Ответственность как ключ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Момент осознания «всё вокруг создано мной» — самый важный день в жизни.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Ответственность в 3D-восприятии — это скучная обязанность. Ответственность в состоянии Творца — это радостное осознание, что «волшебная палочка» у тебя в руках. Ты — не жертва обстоятельств, ты — их создатель.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Метафора мозга как «мега-компьютера», выгружающего наружу голограмму реальности.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Взять эту ответственность — единственный способ выйти из ловушки жертвы.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4 · Ловушка «у меня уже всё есть»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Самая коварная опасность на пути — успокоиться, достигнув материального.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Когда квартира, мужчина, машина уже есть — возникает искушение засыпать обратно: «Я классная тёлочка, зачем мне всё это». Это иллюзия. Пробуждение — образ жизни, а не задача до момента достижения.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История женщины в Сен-Тропе — жена мультимиллионера, у которой было всё, но которая покончила с собой, потому что потеряла смысл.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Материя без внутренней глубины пуста; засыпание после успеха — самая жёсткая расплата.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5 · Понимание Бога и разделения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Традиционная религиозная модель «полюби Бога» — искажение, потому что она предполагает разделение.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«Бог не где-то там, дядька на небе». В высших мерностях нет разделения на «я» и «другого». Все люди вокруг — проекции твоего сознания. Ненависть к другому — это непринятая часть себя.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Программа «вражды между женщинами» — если ты не любишь другую женщину, это отвергнутая часть тебя.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Любовь к Богу = любовь к себе как Богу; возвращение в себя.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6 · Мозг как GPT, сердце как живой интеллект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Современная аналогия — мозг как chat GPT, сердце как «живой ИИ».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Мозг знает только то, что в него загружено (как языковая модель). Он не знает того, чего не знает. За пределы своей «флешки» он выйти не может. Сердце же — прямое подключение к энергии Абсолюта, «нейросетка сознания».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Мозг не может представить себе того, что за пределами его опыта — как GPT не знает того, что в него не подгружено.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Нужно перестать доверять мозгу как основному интеллекту; слушать сердце.</w:t>
      </w:r>
    </w:p>
    <w:p>
      <w:pPr>
        <w:spacing w:before="280" w:after="120" w:line="240" w:lineRule="auto"/>
        <w:jc w:val="left"/>
      </w:pPr>
      <w:r>
        <w:rPr>
          <w:rFonts w:ascii="Georgia" w:hAnsi="Georgia"/>
          <w:b/>
          <w:i w:val="0"/>
          <w:color w:val="2B2A28"/>
          <w:sz w:val="28"/>
        </w:rPr>
        <w:t>Блок 7 · Практика: работа с программами и удержание чистоты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Основная мысль. </w:t>
      </w:r>
      <w:r>
        <w:rPr>
          <w:rFonts w:ascii="Georgia" w:hAnsi="Georgia"/>
          <w:b w:val="0"/>
          <w:i w:val="0"/>
          <w:color w:val="2B2A28"/>
          <w:sz w:val="22"/>
        </w:rPr>
        <w:t>Практическая методология работы.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Аргументы. </w:t>
      </w:r>
      <w:r>
        <w:rPr>
          <w:rFonts w:ascii="Georgia" w:hAnsi="Georgia"/>
          <w:b w:val="0"/>
          <w:i w:val="0"/>
          <w:color w:val="2B2A28"/>
          <w:sz w:val="22"/>
        </w:rPr>
        <w:t>Программу нельзя убить сопротивлением — то, от чего бежишь, догоняет. Нужно её увидеть, локализовать в теле (в какой чакре сидит), поблагодарить, продышать через рот, выгрузить в свет Творца, заполнить безусловной любовью, поставить защиту. И дальше — удерживать чистоту, не веря мыслям.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Пример. </w:t>
      </w:r>
      <w:r>
        <w:rPr>
          <w:rFonts w:ascii="Georgia" w:hAnsi="Georgia"/>
          <w:b w:val="0"/>
          <w:i w:val="0"/>
          <w:color w:val="2B2A28"/>
          <w:sz w:val="22"/>
        </w:rPr>
        <w:t>Личная история с сейфом — подруга не могла открыть, ключ потерян, крупная сделка срывалась. Она перешла в «состояние Творца», не поверила панике — сейф открылся «чудом».</w:t>
      </w:r>
    </w:p>
    <w:p>
      <w:pPr>
        <w:spacing w:before="0" w:after="120" w:line="240" w:lineRule="auto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Вывод. </w:t>
      </w:r>
      <w:r>
        <w:rPr>
          <w:rFonts w:ascii="Georgia" w:hAnsi="Georgia"/>
          <w:b w:val="0"/>
          <w:i w:val="0"/>
          <w:color w:val="2B2A28"/>
          <w:sz w:val="22"/>
        </w:rPr>
        <w:t>Сила Творца — это неверие мыслям и удержание чистоты в моменты провокаций.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3. Подробный пересказ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Видео открывается ключевой посылкой: задача каждой воплощённой души — пробуждение сознания. Автор мгновенно вводит космологию: человек одновременно и играет в материю (аватар с ограниченным мозгом), и является Абсолютом — сознанием, которое эту игру создаёт. Мозг — «коробочка», удерживающая нас в личности; личность — в программах; программы — в матрице.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Земля называется «игровой площадкой Гайи» — уникальной, потому что только здесь есть тактильность, запахи, физическое наслаждение. Для бесплотной энергии это чрезвычайно интересный опыт. Задача — прожить его как захватывающую игру, а не как тяжёлое испытание. Мозг же примитивен и всё усложняет — отсюда типичное состояние «работа-дом», в котором засыпают миллионы людей.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Дальше вводится центральная идея: день, когда человек берёт на себя ответственность творца — важнейший в его жизни. В обычном восприятии «ответственность» — тяжёлая обязанность. Для творца ответственность — это радостное узнавание: «оказывается, вокруг меня ничего не происходит само; всё, что я вижу — мои создания». Мозг предстаёт как мега-компьютер, выгружающий наружу голограмму реальности. Мир не вовне — он внутри.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Автор развивает тему опасности материального успеха. Она предупреждает: главная ловушка на пути — момент, когда всё уже сложилось. Появился мужчина, квартира, машина — и хочется расслабиться, сказать «я и так классная, зачем мне ещё что-то прорабатывать». В этот момент включается автоматизм: человек «засыпает обратно» в матрицу. Приводится история из Сен-Тропе — женщина, жена миллиардера, у которой было всё материальное, покончила с собой. Материя без глубины — пустота, а «расплата» за засыпание может быть жёсткой (кризис, депрессия, катастрофы).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Затем автор разбирает природу разделения — тему Бога. Традиционная религия учит «полюби Бога», представляя его как отдельное существо на небе. Автор называет это искажением: в высших мерностях нет разделения на «я» и «другой». Все люди вокруг — проекции твоего сознания. Отсюда следует парадоксальный, но логичный вывод: любить Бога = любить себя как Бога, вернуться в собственную божественность.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Особенно интересно её объяснение через современные технологии: мозг = GPT chat, сердце = живой ИИ. Языковая модель знает только то, что в неё загружено — она не может выйти за пределы своей базы данных. Точно так же и мозг. Он воспроизводит только знакомые паттерны. Реальное расширение возможно только через сердце, которое напрямую подключено к «живой нейросетке» энергии Абсолюта.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Практическая часть — центральная и самая ценная в видео. Автор описывает методологию работы с программами: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Семь шагов работы с программой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1. Не бежать от программы. </w:t>
      </w:r>
      <w:r>
        <w:rPr>
          <w:rFonts w:ascii="Georgia" w:hAnsi="Georgia"/>
          <w:color w:val="2B2A28"/>
          <w:sz w:val="22"/>
        </w:rPr>
        <w:t>Сопротивление усиливает её. То, от чего бежишь, догоняет тебя с удвоенной силой.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2. Увидеть программу. </w:t>
      </w:r>
      <w:r>
        <w:rPr>
          <w:rFonts w:ascii="Georgia" w:hAnsi="Georgia"/>
          <w:color w:val="2B2A28"/>
          <w:sz w:val="22"/>
        </w:rPr>
        <w:t>Осознать, что она есть, поблагодарить её за защитную функцию, которую она выполняла.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3. Локализовать в теле. </w:t>
      </w:r>
      <w:r>
        <w:rPr>
          <w:rFonts w:ascii="Georgia" w:hAnsi="Georgia"/>
          <w:color w:val="2B2A28"/>
          <w:sz w:val="22"/>
        </w:rPr>
        <w:t>Определить, в какой чакре или части тела она «сидит». Часто это горло (невысказанные эмоции), сердце (незакрытая боль), живот (базовый страх). Почувствовать её как «тёмную дымку», «сдавливание».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4. Продышать. </w:t>
      </w:r>
      <w:r>
        <w:rPr>
          <w:rFonts w:ascii="Georgia" w:hAnsi="Georgia"/>
          <w:color w:val="2B2A28"/>
          <w:sz w:val="22"/>
        </w:rPr>
        <w:t>Вдох из Источника — в сердце. Выдох ртом через трубочку — с выгрузкой программы в свет Творца.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5. Заполнить пустоту. </w:t>
      </w:r>
      <w:r>
        <w:rPr>
          <w:rFonts w:ascii="Georgia" w:hAnsi="Georgia"/>
          <w:color w:val="2B2A28"/>
          <w:sz w:val="22"/>
        </w:rPr>
        <w:t>Активировать безусловную любовь, направить её в место, где сидела программа, до полной «белизны» поля.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6. Загрузить новые коды. </w:t>
      </w:r>
      <w:r>
        <w:rPr>
          <w:rFonts w:ascii="Georgia" w:hAnsi="Georgia"/>
          <w:color w:val="2B2A28"/>
          <w:sz w:val="22"/>
        </w:rPr>
        <w:t>Осознать, что человек или ситуация, которая триггерила — это твоя же непринятая часть. Простить, интегрировать.</w:t>
      </w:r>
    </w:p>
    <w:p>
      <w:pPr>
        <w:spacing w:after="120" w:line="240" w:lineRule="auto"/>
        <w:ind w:left="400"/>
      </w:pPr>
      <w:r>
        <w:rPr>
          <w:rFonts w:ascii="Georgia" w:hAnsi="Georgia"/>
          <w:b/>
          <w:color w:val="A68A5B"/>
          <w:sz w:val="22"/>
        </w:rPr>
        <w:t xml:space="preserve">7. Поставить защиту. </w:t>
      </w:r>
      <w:r>
        <w:rPr>
          <w:rFonts w:ascii="Georgia" w:hAnsi="Georgia"/>
          <w:color w:val="2B2A28"/>
          <w:sz w:val="22"/>
        </w:rPr>
        <w:t>Не давать программе вернуться через фокус внимания.</w:t>
      </w:r>
    </w:p>
    <w:p>
      <w:pPr>
        <w:spacing w:before="0" w:after="120" w:line="240" w:lineRule="auto"/>
        <w:jc w:val="left"/>
      </w:pP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Далее — второй ключевой практический навык: удержание чистоты. После сессии, после подъёма — почти всегда следует провокация. Позвонит подруга с проблемой, спишутся деньги, случится «жёсткая новость». В этот момент — главный тест. Скатиться обратно в панику — значит отдать всю набранную высоту. Удержать состояние («я знаю, что всё уже моё, я не верю мыслям») — значит войти в новое качество.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Автор приводит иллюстративный случай с сейфом. Она в Дубае на массаже, подруга в Москве должна провести сделку на 30 млн, звонит в панике — сейф не открывается, ключ потерян, паника нарастает. Автор описывает, как она сама сначала «стрессует» вместе с подругой, потом останавливает себя, возвращается в состояние Творца, доверяет полю, посылает подруге чистую энергию — и сейф открывается «чудом». Мораль: сила Творца проявляется именно в моменты, когда мозг говорит «это невозможно» — а ты остаёшься в чистоте.</w:t>
      </w:r>
    </w:p>
    <w:p>
      <w:pPr>
        <w:spacing w:before="0" w:after="16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Видео завершается практическим ритуалом «сессии» — коллективной медитативной работы, где автор ведёт группу в состояние альфа-теты (расслабление + восприимчивость), помогает выгрузить программы, поднять частоту. Ключевое напоминание: записывать всё, потому что «мозг стирает эти знания». Пробуждение — это образ жизни, а не единичное событие.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4. Ключевые идеи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Задача каждой души — пробуждение от иллюзии программ.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Человек одновременно аватар и Абсолют; забвение этого — суть игры.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Земля — уникальная «игровая площадка Гайи» с тактильным опытом.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Прожить жизнь как игру, а не как страдание.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Момент принятия ответственности за всё вокруг — самый важный день жизни.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Мир не вовне; мир существует внутри тебя.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Самая коварная ловушка на пути — засыпание после достижения материального.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Материальный успех без внутренней глубины — пустота, ведущая к катастрофе.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 высших мерностях нет разделения на «я» и «другого»; все — проекции сознания.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Ненависть к другому = отвергнутая часть себя.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Мозг — как ChatGPT: знает только то, что в него загружено.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Сердце — «живой ИИ», прямое подключение к квантовому полю.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 программ нельзя бежать; их надо увидеть, поблагодарить, продышать и рассоздать.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Программы имеют локализацию в теле (чакры, органы).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После работы всегда следует провокация — тест на удержание чистоты.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Сила Творца = неверие мыслям + удержание чистоты в моменты стресса.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Пробуждение — это образ жизни, а не единичное событие.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Все настоящие знания стираются мозгом; их нужно записывать.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Времени нет; всё существует одномоментно; переходить в новую версию себя можно здесь и сейчас.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Наблюдатель (позиция «режиссёра фильма») — ключ к выходу из личности.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5. Практические выводы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Что автор предлагает применять на практике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Практика «увидеть, поблагодарить, продышать» — базовый метод работы с любой всплывшей программой.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Наблюдатель: в моменте эмоциональной атаки выйти из «героя» истории и посмотреть на неё со стороны, как режиссёр на фильм.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Свайп-мысли: любую негативную мысль перечёркивать и заменять тремя позитивными установками.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Ограничение поля: как диета — исключить из окружения людей, разговоры и контент, тянущие вниз.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Записывать всё: знания, инсайты, ощущения — мозг систематически стирает.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Удерживать чистоту после провокаций: не верить панике в момент, когда «всё рушится».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Загружать защиту после каждой сессии работы с программами.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Какие изменения мышления она предлагает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Перестать быть «жертвой обстоятельств»; каждое событие вокруг — твоё создание.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Отказаться от разделения «я и мир»; воспринимать всех вокруг как проекции.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Отказаться от идеи внешнего Бога; вернуть божественность в себя.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Не доверять мозгу как основному интеллекту.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Не бояться программ — они не враги, а защитные механизмы, которые можно рассоздать с благодарностью.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Материя — иллюзия; смысл — в чистоте состояния, а не в накоплении.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Какие действия считает наиболее важными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Постоянное обучение, даже когда сам уже преподаёшь.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Работа в живом поле (групповые сессии) — там генерируется энергия, которую невозможно получить в одиночку.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Отслеживание своего состояния в моменте, а не в ретроспективе.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Активное отсечение неподходящего окружения без сентиментальности («тебе всегда дадут лучше»).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Инвестиция в проводника — того, кто уже прошёл путь.</w:t>
      </w:r>
    </w:p>
    <w:p>
      <w:pPr>
        <w:spacing w:before="40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36"/>
        </w:rPr>
        <w:t>6. Ключевые фразы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«Мир существует не вовне, а внутри вас.»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«Мозг не знает того, чего он не знает.»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«Материя, сколько бы она вам ни подавала — это иллюзия.»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«От чего бежишь — то тебя и догоняет.»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«Творец не верит мыслям.»</w:t>
      </w:r>
    </w:p>
    <w:p>
      <w:pPr>
        <w:spacing w:before="160" w:after="160" w:line="240" w:lineRule="auto"/>
        <w:ind w:left="400"/>
        <w:jc w:val="center"/>
        <w:shd w:val="clear" w:color="auto" w:fill="F2EADF"/>
      </w:pPr>
      <w:r>
        <w:rPr>
          <w:rFonts w:ascii="Georgia" w:hAnsi="Georgia"/>
          <w:b w:val="0"/>
          <w:i/>
          <w:color w:val="2B2A28"/>
          <w:sz w:val="24"/>
        </w:rPr>
        <w:t>«Всегда будет лучше.»</w:t>
      </w:r>
    </w:p>
    <w:p>
      <w:r>
        <w:br w:type="page"/>
      </w:r>
    </w:p>
    <w:p>
      <w:pPr>
        <w:spacing w:before="400" w:after="80" w:line="240" w:lineRule="auto"/>
        <w:jc w:val="center"/>
      </w:pPr>
      <w:r>
        <w:rPr>
          <w:rFonts w:ascii="Georgia" w:hAnsi="Georgia"/>
          <w:b w:val="0"/>
          <w:i/>
          <w:color w:val="A68A5B"/>
          <w:sz w:val="32"/>
        </w:rPr>
        <w:t>III</w:t>
      </w:r>
    </w:p>
    <w:p>
      <w:pPr>
        <w:spacing w:before="0" w:after="120" w:line="240" w:lineRule="auto"/>
        <w:jc w:val="center"/>
      </w:pPr>
      <w:r>
        <w:rPr>
          <w:rFonts w:ascii="Georgia" w:hAnsi="Georgia"/>
          <w:b/>
          <w:i w:val="0"/>
          <w:color w:val="2B2A28"/>
          <w:sz w:val="48"/>
        </w:rPr>
        <w:t>Связь двух видео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 w:val="0"/>
          <w:i/>
          <w:color w:val="5C5850"/>
          <w:sz w:val="22"/>
        </w:rPr>
        <w:t>(интеграция)</w:t>
      </w: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0" w:after="200" w:line="240" w:lineRule="auto"/>
        <w:jc w:val="left"/>
      </w:pPr>
      <w:r>
        <w:rPr>
          <w:rFonts w:ascii="Georgia" w:hAnsi="Georgia"/>
          <w:b w:val="0"/>
          <w:i w:val="0"/>
          <w:color w:val="2B2A28"/>
          <w:sz w:val="22"/>
        </w:rPr>
        <w:t>Оба видео строятся на одной методологической системе: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Уровень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Video 1 · короткое соло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Video 2 · длинное групповое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Что доказывает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Метод работает — вот квартира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Метод работает — вот сейф открылся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Ключевая концепция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Сфера реальности + состояние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Наблюдатель + удержание чистоты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Основная работа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Смена идентичности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Рассоздание программ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Роль автора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Наставник-пример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Проводник-режиссёр сессии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Основной страх аудитории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«Не могу материализовать желаемое»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«Скачусь обратно в старое»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Georgia" w:hAnsi="Georgia"/>
                <w:b/>
                <w:color w:val="2B2A28"/>
                <w:sz w:val="20"/>
              </w:rPr>
              <w:t>Основной приём убеждения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Демонстрация результата</w:t>
            </w:r>
          </w:p>
        </w:tc>
        <w:tc>
          <w:tcPr>
            <w:tcW w:type="dxa" w:w="3135"/>
          </w:tcPr>
          <w:p>
            <w:r/>
            <w:r>
              <w:rPr>
                <w:rFonts w:ascii="Georgia" w:hAnsi="Georgia"/>
                <w:color w:val="2B2A28"/>
                <w:sz w:val="20"/>
              </w:rPr>
              <w:t>Демонстрация «чуда» в моменте</w:t>
            </w:r>
          </w:p>
        </w:tc>
      </w:tr>
    </w:tbl>
    <w:p>
      <w:pPr>
        <w:spacing w:before="0" w:after="200" w:line="240" w:lineRule="auto"/>
        <w:jc w:val="left"/>
      </w:pPr>
    </w:p>
    <w:p>
      <w:pPr>
        <w:spacing w:before="0" w:after="320" w:line="240" w:lineRule="auto"/>
        <w:jc w:val="left"/>
      </w:pPr>
      <w:r>
        <w:rPr>
          <w:rFonts w:ascii="Georgia" w:hAnsi="Georgia"/>
          <w:b w:val="0"/>
          <w:i/>
          <w:color w:val="5C5850"/>
          <w:sz w:val="22"/>
        </w:rPr>
        <w:t>Video 1 — вход, обзор, диагностика проблемы («аффирмации не работают»). Video 2 — практика для тех, кто уже «в теме», разбор конкретных приёмов работы с программами и удержания состояния.</w:t>
      </w:r>
    </w:p>
    <w:p>
      <w:r>
        <w:br w:type="page"/>
      </w:r>
    </w:p>
    <w:p>
      <w:pPr>
        <w:spacing w:before="400" w:after="80" w:line="240" w:lineRule="auto"/>
        <w:jc w:val="center"/>
      </w:pPr>
      <w:r>
        <w:rPr>
          <w:rFonts w:ascii="Georgia" w:hAnsi="Georgia"/>
          <w:b w:val="0"/>
          <w:i/>
          <w:color w:val="A68A5B"/>
          <w:sz w:val="32"/>
        </w:rPr>
        <w:t>IV</w:t>
      </w:r>
    </w:p>
    <w:p>
      <w:pPr>
        <w:spacing w:before="0" w:after="120" w:line="240" w:lineRule="auto"/>
        <w:jc w:val="center"/>
      </w:pPr>
      <w:r>
        <w:rPr>
          <w:rFonts w:ascii="Georgia" w:hAnsi="Georgia"/>
          <w:b/>
          <w:i w:val="0"/>
          <w:color w:val="2B2A28"/>
          <w:sz w:val="48"/>
        </w:rPr>
        <w:t>Критическая рамка</w:t>
      </w:r>
    </w:p>
    <w:p>
      <w:pPr>
        <w:spacing w:before="0" w:after="160" w:line="240" w:lineRule="auto"/>
        <w:jc w:val="center"/>
      </w:pPr>
      <w:r>
        <w:rPr>
          <w:rFonts w:ascii="Georgia" w:hAnsi="Georgia"/>
          <w:b w:val="0"/>
          <w:i/>
          <w:color w:val="5C5850"/>
          <w:sz w:val="22"/>
        </w:rPr>
        <w:t>(важно понимать при использовании)</w:t>
      </w: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0" w:after="160" w:line="240" w:lineRule="auto"/>
        <w:jc w:val="left"/>
      </w:pPr>
      <w:r>
        <w:rPr>
          <w:rFonts w:ascii="Georgia" w:hAnsi="Georgia"/>
          <w:b/>
          <w:i w:val="0"/>
          <w:color w:val="2B2A28"/>
          <w:sz w:val="22"/>
        </w:rPr>
        <w:t>Автор смешивает несколько разных источников без чёткой атрибуции:</w:t>
      </w:r>
    </w:p>
    <w:p>
      <w:pPr>
        <w:spacing w:before="0" w:after="160" w:line="240" w:lineRule="auto"/>
        <w:ind w:left="400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Джо Диспенза (Joe Dispenza) — </w:t>
      </w:r>
      <w:r>
        <w:rPr>
          <w:rFonts w:ascii="Georgia" w:hAnsi="Georgia"/>
          <w:b w:val="0"/>
          <w:i w:val="0"/>
          <w:color w:val="2B2A28"/>
          <w:sz w:val="22"/>
        </w:rPr>
        <w:t>работа с квантовым сознанием, теория «нового себя», связь мысли-эмоции-нейропластичности. Практически вся методология «выйти из личности → создать новое состояние → удерживать» — прямая перепаковка Диспензы.</w:t>
      </w:r>
    </w:p>
    <w:p>
      <w:pPr>
        <w:spacing w:before="0" w:after="160" w:line="240" w:lineRule="auto"/>
        <w:ind w:left="400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Ченнелинг ченнелеров пятого измерения (Barbara Marciniak, Bashar, и др.) — </w:t>
      </w:r>
      <w:r>
        <w:rPr>
          <w:rFonts w:ascii="Georgia" w:hAnsi="Georgia"/>
          <w:b w:val="0"/>
          <w:i w:val="0"/>
          <w:color w:val="2B2A28"/>
          <w:sz w:val="22"/>
        </w:rPr>
        <w:t>идеи о 3D/4D/5D переходах, «спящих», «пробуждении», «программах матрицы».</w:t>
      </w:r>
    </w:p>
    <w:p>
      <w:pPr>
        <w:spacing w:before="0" w:after="160" w:line="240" w:lineRule="auto"/>
        <w:ind w:left="400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Российская женская коуч-школа — </w:t>
      </w:r>
      <w:r>
        <w:rPr>
          <w:rFonts w:ascii="Georgia" w:hAnsi="Georgia"/>
          <w:b w:val="0"/>
          <w:i w:val="0"/>
          <w:color w:val="2B2A28"/>
          <w:sz w:val="22"/>
        </w:rPr>
        <w:t>упаковка через «богиню», «изобилие», «моих девочек», сильный акцент на продажу VIP-групп.</w:t>
      </w:r>
    </w:p>
    <w:p>
      <w:pPr>
        <w:spacing w:before="0" w:after="160" w:line="240" w:lineRule="auto"/>
        <w:ind w:left="400"/>
        <w:jc w:val="left"/>
      </w:pPr>
      <w:r>
        <w:rPr>
          <w:rFonts w:ascii="Georgia" w:hAnsi="Georgia"/>
          <w:b/>
          <w:i w:val="0"/>
          <w:color w:val="A68A5B"/>
          <w:sz w:val="22"/>
        </w:rPr>
        <w:t xml:space="preserve">Elements from Kaula, tantric traditions — </w:t>
      </w:r>
      <w:r>
        <w:rPr>
          <w:rFonts w:ascii="Georgia" w:hAnsi="Georgia"/>
          <w:b w:val="0"/>
          <w:i w:val="0"/>
          <w:color w:val="2B2A28"/>
          <w:sz w:val="22"/>
        </w:rPr>
        <w:t>упоминание источника, любви как высшей энергии, женского божественного.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Что из этого может быть полезно для творческой работы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Практическая методология «увидеть-поблагодарить-продышать» программу — работает независимо от того, как её концептуализировать.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Идея «состояние = основа творения» — фундаментально верна и работает даже в секулярных подходах.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Метафора наблюдателя — древняя, найдена в тантре, буддизме, стоицизме.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Различение «мозг как воспроизводитель прошлого» vs «сердце как источник нового» — совпадает с современной нейронаукой (Default Mode Network vs. интуитивная обработка).</w:t>
      </w:r>
    </w:p>
    <w:p>
      <w:pPr>
        <w:spacing w:before="200" w:after="80" w:line="240" w:lineRule="auto"/>
        <w:jc w:val="left"/>
      </w:pPr>
      <w:r>
        <w:rPr>
          <w:rFonts w:ascii="Georgia" w:hAnsi="Georgia"/>
          <w:b/>
          <w:i/>
          <w:color w:val="A68A5B"/>
          <w:sz w:val="24"/>
        </w:rPr>
        <w:t>Что стоит критически фильтровать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Промо-элементы (постоянное упоминание VIP-групп, «сотни тысяч долларов», «мои проводники»).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Смешение метафор («квантовая физика», «5D», «матрица») без строгого разделения между наукой и мифом.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Тезис «единственный путь — через оплаченного проводника» — коммерческий, а не методологический.</w:t>
      </w:r>
    </w:p>
    <w:p>
      <w:pPr>
        <w:spacing w:after="80" w:line="240" w:lineRule="auto"/>
        <w:ind w:left="400" w:hanging="280"/>
      </w:pPr>
      <w:r>
        <w:rPr>
          <w:rFonts w:ascii="Georgia" w:hAnsi="Georgia"/>
          <w:b/>
          <w:color w:val="A68A5B"/>
          <w:sz w:val="22"/>
        </w:rPr>
        <w:t xml:space="preserve">·  </w:t>
      </w:r>
      <w:r>
        <w:rPr>
          <w:rFonts w:ascii="Georgia" w:hAnsi="Georgia"/>
          <w:i w:val="0"/>
          <w:color w:val="2B2A28"/>
          <w:sz w:val="22"/>
        </w:rPr>
        <w:t>Обещания «магии» и «чудес» без учёта персональных различий, травматического бэкграунда, психиатрических противопоказаний.</w:t>
      </w:r>
    </w:p>
    <w:p>
      <w:pPr>
        <w:spacing w:before="0" w:after="240" w:line="240" w:lineRule="auto"/>
        <w:jc w:val="left"/>
      </w:pPr>
    </w:p>
    <w:p>
      <w:pPr>
        <w:spacing w:before="120" w:after="120" w:line="240" w:lineRule="auto"/>
        <w:jc w:val="left"/>
        <w:shd w:val="clear" w:color="auto" w:fill="F2EADF"/>
      </w:pPr>
      <w:r>
        <w:rPr>
          <w:rFonts w:ascii="Georgia" w:hAnsi="Georgia"/>
          <w:b w:val="0"/>
          <w:i/>
          <w:color w:val="5C5850"/>
          <w:sz w:val="20"/>
        </w:rPr>
        <w:t>Для авторской переработки лучше брать структуру и практики, но переупаковывать в собственную мифологию и язык — чтобы избежать плагиата стиля и коммерческих ассоциаций.</w:t>
      </w:r>
    </w:p>
    <w:p>
      <w:pPr>
        <w:spacing w:before="0" w:after="800" w:line="240" w:lineRule="auto"/>
        <w:jc w:val="left"/>
      </w:pPr>
    </w:p>
    <w:p>
      <w:pPr>
        <w:spacing w:before="240" w:after="240" w:line="240" w:lineRule="auto"/>
        <w:jc w:val="center"/>
      </w:pPr>
      <w:r>
        <w:rPr>
          <w:rFonts w:ascii="Georgia" w:hAnsi="Georgia"/>
          <w:b w:val="0"/>
          <w:i w:val="0"/>
          <w:color w:val="A68A5B"/>
          <w:sz w:val="28"/>
        </w:rPr>
        <w:t>· · ·</w:t>
      </w:r>
    </w:p>
    <w:p>
      <w:pPr>
        <w:spacing w:before="0" w:after="40" w:line="240" w:lineRule="auto"/>
        <w:jc w:val="center"/>
      </w:pPr>
      <w:r>
        <w:rPr>
          <w:rFonts w:ascii="Georgia" w:hAnsi="Georgia"/>
          <w:b w:val="0"/>
          <w:i/>
          <w:color w:val="5C5850"/>
          <w:sz w:val="20"/>
        </w:rPr>
        <w:t>Конспект подготовлен для внутренней работы</w:t>
      </w:r>
    </w:p>
    <w:p>
      <w:pPr>
        <w:spacing w:before="0" w:after="120" w:line="240" w:lineRule="auto"/>
        <w:jc w:val="center"/>
      </w:pPr>
      <w:r>
        <w:rPr>
          <w:rFonts w:ascii="Georgia" w:hAnsi="Georgia"/>
          <w:b w:val="0"/>
          <w:i/>
          <w:color w:val="5C5850"/>
          <w:sz w:val="20"/>
        </w:rPr>
        <w:t>Shunqu · Authentic Tantra Practices · Июль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B2A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