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AACF3" w14:textId="3C1ACC96" w:rsidR="00FC316B" w:rsidRDefault="00FC316B">
      <w:pPr>
        <w:pStyle w:val="Kopvaninhoudsopgave"/>
        <w:rPr>
          <w:rFonts w:eastAsiaTheme="minorHAnsi" w:cstheme="majorHAnsi"/>
          <w:color w:val="auto"/>
          <w:sz w:val="56"/>
          <w:szCs w:val="22"/>
          <w:lang w:val="nl-NL"/>
        </w:rPr>
      </w:pPr>
      <w:r w:rsidRPr="00FC316B">
        <w:rPr>
          <w:rFonts w:eastAsiaTheme="minorHAnsi" w:cstheme="majorHAnsi"/>
          <w:color w:val="auto"/>
          <w:sz w:val="56"/>
          <w:szCs w:val="22"/>
          <w:lang w:val="nl-NL"/>
        </w:rPr>
        <w:t>Bijlage 1.1B: Programma van e</w:t>
      </w:r>
      <w:r>
        <w:rPr>
          <w:rFonts w:eastAsiaTheme="minorHAnsi" w:cstheme="majorHAnsi"/>
          <w:color w:val="auto"/>
          <w:sz w:val="56"/>
          <w:szCs w:val="22"/>
          <w:lang w:val="nl-NL"/>
        </w:rPr>
        <w:t>isen</w:t>
      </w:r>
    </w:p>
    <w:p w14:paraId="6B27768C" w14:textId="63FBD3D1" w:rsidR="00FC316B" w:rsidRDefault="00FC316B" w:rsidP="00FC316B">
      <w:pPr>
        <w:rPr>
          <w:sz w:val="24"/>
          <w:lang w:val="nl-NL"/>
        </w:rPr>
      </w:pPr>
    </w:p>
    <w:p w14:paraId="660C99B2" w14:textId="009D606E" w:rsidR="00FC316B" w:rsidRDefault="00FC316B" w:rsidP="00FC316B">
      <w:pPr>
        <w:rPr>
          <w:sz w:val="24"/>
          <w:lang w:val="nl-NL"/>
        </w:rPr>
      </w:pPr>
      <w:r>
        <w:rPr>
          <w:sz w:val="24"/>
          <w:lang w:val="nl-NL"/>
        </w:rPr>
        <w:t>Naam: Remco van der Linden</w:t>
      </w:r>
      <w:r>
        <w:rPr>
          <w:sz w:val="24"/>
          <w:lang w:val="nl-NL"/>
        </w:rPr>
        <w:br/>
        <w:t>Datum: 12-04-2019</w:t>
      </w:r>
    </w:p>
    <w:p w14:paraId="30891BF3" w14:textId="170217C4" w:rsidR="00FC316B" w:rsidRDefault="00FC316B" w:rsidP="00FC316B">
      <w:pPr>
        <w:rPr>
          <w:sz w:val="24"/>
          <w:lang w:val="nl-NL"/>
        </w:rPr>
      </w:pPr>
    </w:p>
    <w:p w14:paraId="46567B0E" w14:textId="77777777" w:rsidR="00FC316B" w:rsidRPr="00FC316B" w:rsidRDefault="00FC316B" w:rsidP="00FC316B">
      <w:pPr>
        <w:rPr>
          <w:sz w:val="24"/>
          <w:lang w:val="nl-NL"/>
        </w:rPr>
      </w:pPr>
    </w:p>
    <w:p w14:paraId="47CBD619" w14:textId="77777777" w:rsidR="00A46E62" w:rsidRDefault="00A46E62">
      <w:pPr>
        <w:rPr>
          <w:rFonts w:asciiTheme="majorHAnsi" w:eastAsiaTheme="majorEastAsia" w:hAnsiTheme="majorHAnsi" w:cstheme="majorBidi"/>
          <w:color w:val="2F5496" w:themeColor="accent1" w:themeShade="BF"/>
          <w:sz w:val="32"/>
          <w:szCs w:val="32"/>
          <w:lang w:val="nl-NL"/>
        </w:rPr>
      </w:pPr>
      <w:r>
        <w:rPr>
          <w:lang w:val="nl-NL"/>
        </w:rPr>
        <w:br w:type="page"/>
      </w:r>
    </w:p>
    <w:sdt>
      <w:sdtPr>
        <w:rPr>
          <w:rFonts w:asciiTheme="minorHAnsi" w:eastAsiaTheme="minorHAnsi" w:hAnsiTheme="minorHAnsi" w:cstheme="minorBidi"/>
          <w:color w:val="auto"/>
          <w:sz w:val="22"/>
          <w:szCs w:val="22"/>
          <w:lang w:val="nl-NL"/>
        </w:rPr>
        <w:id w:val="-1212420252"/>
        <w:docPartObj>
          <w:docPartGallery w:val="Table of Contents"/>
          <w:docPartUnique/>
        </w:docPartObj>
      </w:sdtPr>
      <w:sdtEndPr>
        <w:rPr>
          <w:b/>
          <w:bCs/>
        </w:rPr>
      </w:sdtEndPr>
      <w:sdtContent>
        <w:p w14:paraId="3DF790D5" w14:textId="77777777" w:rsidR="00A46E62" w:rsidRDefault="00A46E62" w:rsidP="00A46E62">
          <w:pPr>
            <w:pStyle w:val="Kopvaninhoudsopgave"/>
          </w:pPr>
          <w:r>
            <w:rPr>
              <w:lang w:val="nl-NL"/>
            </w:rPr>
            <w:t>Inhoud</w:t>
          </w:r>
          <w:r>
            <w:rPr>
              <w:lang w:val="nl-NL"/>
            </w:rPr>
            <w:tab/>
          </w:r>
        </w:p>
        <w:p w14:paraId="0070B246" w14:textId="34816A35" w:rsidR="00B053A3" w:rsidRDefault="00A46E62">
          <w:pPr>
            <w:pStyle w:val="Inhopg1"/>
            <w:tabs>
              <w:tab w:val="right" w:leader="dot" w:pos="9396"/>
            </w:tabs>
            <w:rPr>
              <w:rFonts w:eastAsiaTheme="minorEastAsia"/>
              <w:noProof/>
            </w:rPr>
          </w:pPr>
          <w:r>
            <w:rPr>
              <w:b/>
              <w:bCs/>
              <w:lang w:val="nl-NL"/>
            </w:rPr>
            <w:fldChar w:fldCharType="begin"/>
          </w:r>
          <w:r>
            <w:rPr>
              <w:b/>
              <w:bCs/>
              <w:lang w:val="nl-NL"/>
            </w:rPr>
            <w:instrText xml:space="preserve"> TOC \o "1-3" \h \z \u </w:instrText>
          </w:r>
          <w:r>
            <w:rPr>
              <w:b/>
              <w:bCs/>
              <w:lang w:val="nl-NL"/>
            </w:rPr>
            <w:fldChar w:fldCharType="separate"/>
          </w:r>
          <w:hyperlink w:anchor="_Toc5962261" w:history="1">
            <w:r w:rsidR="00B053A3" w:rsidRPr="00DE184D">
              <w:rPr>
                <w:rStyle w:val="Hyperlink"/>
                <w:noProof/>
                <w:lang w:val="nl-NL"/>
              </w:rPr>
              <w:t>Inleiding</w:t>
            </w:r>
            <w:r w:rsidR="00B053A3">
              <w:rPr>
                <w:noProof/>
                <w:webHidden/>
              </w:rPr>
              <w:tab/>
            </w:r>
            <w:r w:rsidR="00B053A3">
              <w:rPr>
                <w:noProof/>
                <w:webHidden/>
              </w:rPr>
              <w:fldChar w:fldCharType="begin"/>
            </w:r>
            <w:r w:rsidR="00B053A3">
              <w:rPr>
                <w:noProof/>
                <w:webHidden/>
              </w:rPr>
              <w:instrText xml:space="preserve"> PAGEREF _Toc5962261 \h </w:instrText>
            </w:r>
            <w:r w:rsidR="00B053A3">
              <w:rPr>
                <w:noProof/>
                <w:webHidden/>
              </w:rPr>
            </w:r>
            <w:r w:rsidR="00B053A3">
              <w:rPr>
                <w:noProof/>
                <w:webHidden/>
              </w:rPr>
              <w:fldChar w:fldCharType="separate"/>
            </w:r>
            <w:r w:rsidR="00B053A3">
              <w:rPr>
                <w:noProof/>
                <w:webHidden/>
              </w:rPr>
              <w:t>3</w:t>
            </w:r>
            <w:r w:rsidR="00B053A3">
              <w:rPr>
                <w:noProof/>
                <w:webHidden/>
              </w:rPr>
              <w:fldChar w:fldCharType="end"/>
            </w:r>
          </w:hyperlink>
        </w:p>
        <w:p w14:paraId="7E73C685" w14:textId="091C0338" w:rsidR="00B053A3" w:rsidRDefault="00717CAE">
          <w:pPr>
            <w:pStyle w:val="Inhopg2"/>
            <w:tabs>
              <w:tab w:val="right" w:leader="dot" w:pos="9396"/>
            </w:tabs>
            <w:rPr>
              <w:rFonts w:eastAsiaTheme="minorEastAsia"/>
              <w:noProof/>
            </w:rPr>
          </w:pPr>
          <w:hyperlink w:anchor="_Toc5962262" w:history="1">
            <w:r w:rsidR="00B053A3" w:rsidRPr="00DE184D">
              <w:rPr>
                <w:rStyle w:val="Hyperlink"/>
                <w:noProof/>
                <w:lang w:val="nl-NL"/>
              </w:rPr>
              <w:t>Onderdeel van Examen</w:t>
            </w:r>
            <w:r w:rsidR="00B053A3">
              <w:rPr>
                <w:noProof/>
                <w:webHidden/>
              </w:rPr>
              <w:tab/>
            </w:r>
            <w:r w:rsidR="00B053A3">
              <w:rPr>
                <w:noProof/>
                <w:webHidden/>
              </w:rPr>
              <w:fldChar w:fldCharType="begin"/>
            </w:r>
            <w:r w:rsidR="00B053A3">
              <w:rPr>
                <w:noProof/>
                <w:webHidden/>
              </w:rPr>
              <w:instrText xml:space="preserve"> PAGEREF _Toc5962262 \h </w:instrText>
            </w:r>
            <w:r w:rsidR="00B053A3">
              <w:rPr>
                <w:noProof/>
                <w:webHidden/>
              </w:rPr>
            </w:r>
            <w:r w:rsidR="00B053A3">
              <w:rPr>
                <w:noProof/>
                <w:webHidden/>
              </w:rPr>
              <w:fldChar w:fldCharType="separate"/>
            </w:r>
            <w:r w:rsidR="00B053A3">
              <w:rPr>
                <w:noProof/>
                <w:webHidden/>
              </w:rPr>
              <w:t>3</w:t>
            </w:r>
            <w:r w:rsidR="00B053A3">
              <w:rPr>
                <w:noProof/>
                <w:webHidden/>
              </w:rPr>
              <w:fldChar w:fldCharType="end"/>
            </w:r>
          </w:hyperlink>
        </w:p>
        <w:p w14:paraId="3A93EB22" w14:textId="5364FE50" w:rsidR="00B053A3" w:rsidRDefault="00717CAE">
          <w:pPr>
            <w:pStyle w:val="Inhopg2"/>
            <w:tabs>
              <w:tab w:val="right" w:leader="dot" w:pos="9396"/>
            </w:tabs>
            <w:rPr>
              <w:rFonts w:eastAsiaTheme="minorEastAsia"/>
              <w:noProof/>
            </w:rPr>
          </w:pPr>
          <w:hyperlink w:anchor="_Toc5962263" w:history="1">
            <w:r w:rsidR="00B053A3" w:rsidRPr="00DE184D">
              <w:rPr>
                <w:rStyle w:val="Hyperlink"/>
                <w:noProof/>
                <w:lang w:val="nl-NL"/>
              </w:rPr>
              <w:t>Wat is Mollie?</w:t>
            </w:r>
            <w:r w:rsidR="00B053A3">
              <w:rPr>
                <w:noProof/>
                <w:webHidden/>
              </w:rPr>
              <w:tab/>
            </w:r>
            <w:r w:rsidR="00B053A3">
              <w:rPr>
                <w:noProof/>
                <w:webHidden/>
              </w:rPr>
              <w:fldChar w:fldCharType="begin"/>
            </w:r>
            <w:r w:rsidR="00B053A3">
              <w:rPr>
                <w:noProof/>
                <w:webHidden/>
              </w:rPr>
              <w:instrText xml:space="preserve"> PAGEREF _Toc5962263 \h </w:instrText>
            </w:r>
            <w:r w:rsidR="00B053A3">
              <w:rPr>
                <w:noProof/>
                <w:webHidden/>
              </w:rPr>
            </w:r>
            <w:r w:rsidR="00B053A3">
              <w:rPr>
                <w:noProof/>
                <w:webHidden/>
              </w:rPr>
              <w:fldChar w:fldCharType="separate"/>
            </w:r>
            <w:r w:rsidR="00B053A3">
              <w:rPr>
                <w:noProof/>
                <w:webHidden/>
              </w:rPr>
              <w:t>3</w:t>
            </w:r>
            <w:r w:rsidR="00B053A3">
              <w:rPr>
                <w:noProof/>
                <w:webHidden/>
              </w:rPr>
              <w:fldChar w:fldCharType="end"/>
            </w:r>
          </w:hyperlink>
        </w:p>
        <w:p w14:paraId="57B03E4F" w14:textId="11D8C119" w:rsidR="00B053A3" w:rsidRDefault="00717CAE">
          <w:pPr>
            <w:pStyle w:val="Inhopg2"/>
            <w:tabs>
              <w:tab w:val="right" w:leader="dot" w:pos="9396"/>
            </w:tabs>
            <w:rPr>
              <w:rFonts w:eastAsiaTheme="minorEastAsia"/>
              <w:noProof/>
            </w:rPr>
          </w:pPr>
          <w:hyperlink w:anchor="_Toc5962264" w:history="1">
            <w:r w:rsidR="00B053A3" w:rsidRPr="00DE184D">
              <w:rPr>
                <w:rStyle w:val="Hyperlink"/>
                <w:noProof/>
                <w:lang w:val="nl-NL"/>
              </w:rPr>
              <w:t>Waarom Mollie?</w:t>
            </w:r>
            <w:r w:rsidR="00B053A3">
              <w:rPr>
                <w:noProof/>
                <w:webHidden/>
              </w:rPr>
              <w:tab/>
            </w:r>
            <w:r w:rsidR="00B053A3">
              <w:rPr>
                <w:noProof/>
                <w:webHidden/>
              </w:rPr>
              <w:fldChar w:fldCharType="begin"/>
            </w:r>
            <w:r w:rsidR="00B053A3">
              <w:rPr>
                <w:noProof/>
                <w:webHidden/>
              </w:rPr>
              <w:instrText xml:space="preserve"> PAGEREF _Toc5962264 \h </w:instrText>
            </w:r>
            <w:r w:rsidR="00B053A3">
              <w:rPr>
                <w:noProof/>
                <w:webHidden/>
              </w:rPr>
            </w:r>
            <w:r w:rsidR="00B053A3">
              <w:rPr>
                <w:noProof/>
                <w:webHidden/>
              </w:rPr>
              <w:fldChar w:fldCharType="separate"/>
            </w:r>
            <w:r w:rsidR="00B053A3">
              <w:rPr>
                <w:noProof/>
                <w:webHidden/>
              </w:rPr>
              <w:t>3</w:t>
            </w:r>
            <w:r w:rsidR="00B053A3">
              <w:rPr>
                <w:noProof/>
                <w:webHidden/>
              </w:rPr>
              <w:fldChar w:fldCharType="end"/>
            </w:r>
          </w:hyperlink>
        </w:p>
        <w:p w14:paraId="1F533711" w14:textId="53B29DAB" w:rsidR="00B053A3" w:rsidRDefault="00717CAE">
          <w:pPr>
            <w:pStyle w:val="Inhopg1"/>
            <w:tabs>
              <w:tab w:val="right" w:leader="dot" w:pos="9396"/>
            </w:tabs>
            <w:rPr>
              <w:rFonts w:eastAsiaTheme="minorEastAsia"/>
              <w:noProof/>
            </w:rPr>
          </w:pPr>
          <w:hyperlink w:anchor="_Toc5962265" w:history="1">
            <w:r w:rsidR="00B053A3" w:rsidRPr="00DE184D">
              <w:rPr>
                <w:rStyle w:val="Hyperlink"/>
                <w:noProof/>
                <w:lang w:val="nl-NL"/>
              </w:rPr>
              <w:t>Functionele wensen</w:t>
            </w:r>
            <w:r w:rsidR="00B053A3">
              <w:rPr>
                <w:noProof/>
                <w:webHidden/>
              </w:rPr>
              <w:tab/>
            </w:r>
            <w:r w:rsidR="00B053A3">
              <w:rPr>
                <w:noProof/>
                <w:webHidden/>
              </w:rPr>
              <w:fldChar w:fldCharType="begin"/>
            </w:r>
            <w:r w:rsidR="00B053A3">
              <w:rPr>
                <w:noProof/>
                <w:webHidden/>
              </w:rPr>
              <w:instrText xml:space="preserve"> PAGEREF _Toc5962265 \h </w:instrText>
            </w:r>
            <w:r w:rsidR="00B053A3">
              <w:rPr>
                <w:noProof/>
                <w:webHidden/>
              </w:rPr>
            </w:r>
            <w:r w:rsidR="00B053A3">
              <w:rPr>
                <w:noProof/>
                <w:webHidden/>
              </w:rPr>
              <w:fldChar w:fldCharType="separate"/>
            </w:r>
            <w:r w:rsidR="00B053A3">
              <w:rPr>
                <w:noProof/>
                <w:webHidden/>
              </w:rPr>
              <w:t>3</w:t>
            </w:r>
            <w:r w:rsidR="00B053A3">
              <w:rPr>
                <w:noProof/>
                <w:webHidden/>
              </w:rPr>
              <w:fldChar w:fldCharType="end"/>
            </w:r>
          </w:hyperlink>
        </w:p>
        <w:p w14:paraId="56743CE6" w14:textId="0119B9A5" w:rsidR="00B053A3" w:rsidRDefault="00717CAE">
          <w:pPr>
            <w:pStyle w:val="Inhopg1"/>
            <w:tabs>
              <w:tab w:val="right" w:leader="dot" w:pos="9396"/>
            </w:tabs>
            <w:rPr>
              <w:rFonts w:eastAsiaTheme="minorEastAsia"/>
              <w:noProof/>
            </w:rPr>
          </w:pPr>
          <w:hyperlink w:anchor="_Toc5962266" w:history="1">
            <w:r w:rsidR="00B053A3" w:rsidRPr="00DE184D">
              <w:rPr>
                <w:rStyle w:val="Hyperlink"/>
                <w:noProof/>
                <w:lang w:val="nl-NL"/>
              </w:rPr>
              <w:t>Gebruikerswensen</w:t>
            </w:r>
            <w:r w:rsidR="00B053A3">
              <w:rPr>
                <w:noProof/>
                <w:webHidden/>
              </w:rPr>
              <w:tab/>
            </w:r>
            <w:r w:rsidR="00B053A3">
              <w:rPr>
                <w:noProof/>
                <w:webHidden/>
              </w:rPr>
              <w:fldChar w:fldCharType="begin"/>
            </w:r>
            <w:r w:rsidR="00B053A3">
              <w:rPr>
                <w:noProof/>
                <w:webHidden/>
              </w:rPr>
              <w:instrText xml:space="preserve"> PAGEREF _Toc5962266 \h </w:instrText>
            </w:r>
            <w:r w:rsidR="00B053A3">
              <w:rPr>
                <w:noProof/>
                <w:webHidden/>
              </w:rPr>
            </w:r>
            <w:r w:rsidR="00B053A3">
              <w:rPr>
                <w:noProof/>
                <w:webHidden/>
              </w:rPr>
              <w:fldChar w:fldCharType="separate"/>
            </w:r>
            <w:r w:rsidR="00B053A3">
              <w:rPr>
                <w:noProof/>
                <w:webHidden/>
              </w:rPr>
              <w:t>4</w:t>
            </w:r>
            <w:r w:rsidR="00B053A3">
              <w:rPr>
                <w:noProof/>
                <w:webHidden/>
              </w:rPr>
              <w:fldChar w:fldCharType="end"/>
            </w:r>
          </w:hyperlink>
        </w:p>
        <w:p w14:paraId="44512676" w14:textId="2F56057E" w:rsidR="00B053A3" w:rsidRDefault="00717CAE">
          <w:pPr>
            <w:pStyle w:val="Inhopg1"/>
            <w:tabs>
              <w:tab w:val="right" w:leader="dot" w:pos="9396"/>
            </w:tabs>
            <w:rPr>
              <w:rFonts w:eastAsiaTheme="minorEastAsia"/>
              <w:noProof/>
            </w:rPr>
          </w:pPr>
          <w:hyperlink w:anchor="_Toc5962267" w:history="1">
            <w:r w:rsidR="00B053A3" w:rsidRPr="00DE184D">
              <w:rPr>
                <w:rStyle w:val="Hyperlink"/>
                <w:noProof/>
                <w:lang w:val="nl-NL"/>
              </w:rPr>
              <w:t>Ontwerpbeperkingen</w:t>
            </w:r>
            <w:r w:rsidR="00B053A3">
              <w:rPr>
                <w:noProof/>
                <w:webHidden/>
              </w:rPr>
              <w:tab/>
            </w:r>
            <w:r w:rsidR="00B053A3">
              <w:rPr>
                <w:noProof/>
                <w:webHidden/>
              </w:rPr>
              <w:fldChar w:fldCharType="begin"/>
            </w:r>
            <w:r w:rsidR="00B053A3">
              <w:rPr>
                <w:noProof/>
                <w:webHidden/>
              </w:rPr>
              <w:instrText xml:space="preserve"> PAGEREF _Toc5962267 \h </w:instrText>
            </w:r>
            <w:r w:rsidR="00B053A3">
              <w:rPr>
                <w:noProof/>
                <w:webHidden/>
              </w:rPr>
            </w:r>
            <w:r w:rsidR="00B053A3">
              <w:rPr>
                <w:noProof/>
                <w:webHidden/>
              </w:rPr>
              <w:fldChar w:fldCharType="separate"/>
            </w:r>
            <w:r w:rsidR="00B053A3">
              <w:rPr>
                <w:noProof/>
                <w:webHidden/>
              </w:rPr>
              <w:t>4</w:t>
            </w:r>
            <w:r w:rsidR="00B053A3">
              <w:rPr>
                <w:noProof/>
                <w:webHidden/>
              </w:rPr>
              <w:fldChar w:fldCharType="end"/>
            </w:r>
          </w:hyperlink>
        </w:p>
        <w:p w14:paraId="783D4DB6" w14:textId="47C0B2D0" w:rsidR="00B053A3" w:rsidRDefault="00717CAE">
          <w:pPr>
            <w:pStyle w:val="Inhopg1"/>
            <w:tabs>
              <w:tab w:val="right" w:leader="dot" w:pos="9396"/>
            </w:tabs>
            <w:rPr>
              <w:rFonts w:eastAsiaTheme="minorEastAsia"/>
              <w:noProof/>
            </w:rPr>
          </w:pPr>
          <w:hyperlink w:anchor="_Toc5962268" w:history="1">
            <w:r w:rsidR="00B053A3" w:rsidRPr="00DE184D">
              <w:rPr>
                <w:rStyle w:val="Hyperlink"/>
                <w:noProof/>
                <w:lang w:val="nl-NL"/>
              </w:rPr>
              <w:t>Werking van de betalingsmodule</w:t>
            </w:r>
            <w:r w:rsidR="00B053A3">
              <w:rPr>
                <w:noProof/>
                <w:webHidden/>
              </w:rPr>
              <w:tab/>
            </w:r>
            <w:r w:rsidR="00B053A3">
              <w:rPr>
                <w:noProof/>
                <w:webHidden/>
              </w:rPr>
              <w:fldChar w:fldCharType="begin"/>
            </w:r>
            <w:r w:rsidR="00B053A3">
              <w:rPr>
                <w:noProof/>
                <w:webHidden/>
              </w:rPr>
              <w:instrText xml:space="preserve"> PAGEREF _Toc5962268 \h </w:instrText>
            </w:r>
            <w:r w:rsidR="00B053A3">
              <w:rPr>
                <w:noProof/>
                <w:webHidden/>
              </w:rPr>
            </w:r>
            <w:r w:rsidR="00B053A3">
              <w:rPr>
                <w:noProof/>
                <w:webHidden/>
              </w:rPr>
              <w:fldChar w:fldCharType="separate"/>
            </w:r>
            <w:r w:rsidR="00B053A3">
              <w:rPr>
                <w:noProof/>
                <w:webHidden/>
              </w:rPr>
              <w:t>4</w:t>
            </w:r>
            <w:r w:rsidR="00B053A3">
              <w:rPr>
                <w:noProof/>
                <w:webHidden/>
              </w:rPr>
              <w:fldChar w:fldCharType="end"/>
            </w:r>
          </w:hyperlink>
        </w:p>
        <w:p w14:paraId="7D6D6BCC" w14:textId="395EAF1D" w:rsidR="00A46E62" w:rsidRDefault="00A46E62" w:rsidP="00A46E62">
          <w:r>
            <w:rPr>
              <w:b/>
              <w:bCs/>
              <w:lang w:val="nl-NL"/>
            </w:rPr>
            <w:fldChar w:fldCharType="end"/>
          </w:r>
        </w:p>
      </w:sdtContent>
    </w:sdt>
    <w:p w14:paraId="6C073675" w14:textId="69CD6CAA" w:rsidR="00A46E62" w:rsidRDefault="00A46E62" w:rsidP="00A46E62">
      <w:pPr>
        <w:rPr>
          <w:rFonts w:asciiTheme="majorHAnsi" w:eastAsiaTheme="majorEastAsia" w:hAnsiTheme="majorHAnsi" w:cstheme="majorBidi"/>
          <w:color w:val="2F5496" w:themeColor="accent1" w:themeShade="BF"/>
          <w:sz w:val="32"/>
          <w:szCs w:val="32"/>
          <w:lang w:val="nl-NL"/>
        </w:rPr>
      </w:pPr>
      <w:r>
        <w:rPr>
          <w:lang w:val="nl-NL"/>
        </w:rPr>
        <w:t xml:space="preserve"> </w:t>
      </w:r>
      <w:r>
        <w:rPr>
          <w:lang w:val="nl-NL"/>
        </w:rPr>
        <w:br w:type="page"/>
      </w:r>
    </w:p>
    <w:p w14:paraId="1D3CC762" w14:textId="71E151AC" w:rsidR="005E1C70" w:rsidRDefault="003A436A" w:rsidP="005E1C70">
      <w:pPr>
        <w:pStyle w:val="Kop1"/>
        <w:rPr>
          <w:lang w:val="nl-NL"/>
        </w:rPr>
      </w:pPr>
      <w:bookmarkStart w:id="0" w:name="_Toc5962261"/>
      <w:r w:rsidRPr="00380B0C">
        <w:rPr>
          <w:lang w:val="nl-NL"/>
        </w:rPr>
        <w:lastRenderedPageBreak/>
        <w:t>Inleiding</w:t>
      </w:r>
      <w:bookmarkEnd w:id="0"/>
    </w:p>
    <w:p w14:paraId="7FB71CCC" w14:textId="3156BB98" w:rsidR="005E1C70" w:rsidRPr="005E1C70" w:rsidRDefault="005E1C70" w:rsidP="005E1C70">
      <w:pPr>
        <w:pStyle w:val="Kop2"/>
        <w:rPr>
          <w:lang w:val="nl-NL"/>
        </w:rPr>
      </w:pPr>
      <w:bookmarkStart w:id="1" w:name="_Toc5962262"/>
      <w:r>
        <w:rPr>
          <w:lang w:val="nl-NL"/>
        </w:rPr>
        <w:t>Onderdeel van Examen</w:t>
      </w:r>
      <w:bookmarkEnd w:id="1"/>
    </w:p>
    <w:p w14:paraId="25801F0E" w14:textId="5B265F40" w:rsidR="005E1C70" w:rsidRDefault="003A436A" w:rsidP="00FC316B">
      <w:pPr>
        <w:rPr>
          <w:lang w:val="nl-NL"/>
        </w:rPr>
      </w:pPr>
      <w:r w:rsidRPr="003A436A">
        <w:rPr>
          <w:lang w:val="nl-NL"/>
        </w:rPr>
        <w:t xml:space="preserve">Dit is een </w:t>
      </w:r>
      <w:r w:rsidR="00380B0C">
        <w:rPr>
          <w:lang w:val="nl-NL"/>
        </w:rPr>
        <w:t>bijlage</w:t>
      </w:r>
      <w:r w:rsidRPr="003A436A">
        <w:rPr>
          <w:lang w:val="nl-NL"/>
        </w:rPr>
        <w:t xml:space="preserve"> v</w:t>
      </w:r>
      <w:r w:rsidR="00380B0C">
        <w:rPr>
          <w:lang w:val="nl-NL"/>
        </w:rPr>
        <w:t>oor</w:t>
      </w:r>
      <w:r w:rsidRPr="003A436A">
        <w:rPr>
          <w:lang w:val="nl-NL"/>
        </w:rPr>
        <w:t xml:space="preserve"> </w:t>
      </w:r>
      <w:r>
        <w:rPr>
          <w:lang w:val="nl-NL"/>
        </w:rPr>
        <w:t>B1-</w:t>
      </w:r>
      <w:r w:rsidRPr="003A436A">
        <w:rPr>
          <w:lang w:val="nl-NL"/>
        </w:rPr>
        <w:t>K</w:t>
      </w:r>
      <w:r>
        <w:rPr>
          <w:lang w:val="nl-NL"/>
        </w:rPr>
        <w:t>1</w:t>
      </w:r>
      <w:r w:rsidR="00380B0C">
        <w:rPr>
          <w:lang w:val="nl-NL"/>
        </w:rPr>
        <w:t xml:space="preserve"> werkproces 1</w:t>
      </w:r>
      <w:r>
        <w:rPr>
          <w:lang w:val="nl-NL"/>
        </w:rPr>
        <w:t xml:space="preserve"> en is </w:t>
      </w:r>
      <w:r w:rsidR="00380B0C">
        <w:rPr>
          <w:lang w:val="nl-NL"/>
        </w:rPr>
        <w:t>deel</w:t>
      </w:r>
      <w:r>
        <w:rPr>
          <w:lang w:val="nl-NL"/>
        </w:rPr>
        <w:t xml:space="preserve"> </w:t>
      </w:r>
      <w:r w:rsidR="00380B0C">
        <w:rPr>
          <w:lang w:val="nl-NL"/>
        </w:rPr>
        <w:t>van</w:t>
      </w:r>
      <w:r>
        <w:rPr>
          <w:lang w:val="nl-NL"/>
        </w:rPr>
        <w:t xml:space="preserve"> het examen-portofolio. In het Programma van Eisen zullen de eisen en wensen en belangen van d</w:t>
      </w:r>
      <w:r w:rsidR="00380B0C">
        <w:rPr>
          <w:lang w:val="nl-NL"/>
        </w:rPr>
        <w:t>e</w:t>
      </w:r>
      <w:r>
        <w:rPr>
          <w:lang w:val="nl-NL"/>
        </w:rPr>
        <w:t xml:space="preserve"> klant geschreven </w:t>
      </w:r>
      <w:r w:rsidR="00380B0C">
        <w:rPr>
          <w:lang w:val="nl-NL"/>
        </w:rPr>
        <w:t xml:space="preserve">worden. Deze </w:t>
      </w:r>
      <w:r w:rsidR="00FC316B">
        <w:rPr>
          <w:lang w:val="nl-NL"/>
        </w:rPr>
        <w:t xml:space="preserve">eisen en wensen </w:t>
      </w:r>
      <w:r w:rsidR="00380B0C">
        <w:rPr>
          <w:lang w:val="nl-NL"/>
        </w:rPr>
        <w:t xml:space="preserve">zijn voortgekomen </w:t>
      </w:r>
      <w:r w:rsidR="00FC316B">
        <w:rPr>
          <w:lang w:val="nl-NL"/>
        </w:rPr>
        <w:t>vanuit</w:t>
      </w:r>
      <w:r w:rsidR="00380B0C">
        <w:rPr>
          <w:lang w:val="nl-NL"/>
        </w:rPr>
        <w:t xml:space="preserve"> het Interviewverslag( </w:t>
      </w:r>
      <w:r>
        <w:rPr>
          <w:lang w:val="nl-NL"/>
        </w:rPr>
        <w:t>zie</w:t>
      </w:r>
      <w:r w:rsidR="00380B0C">
        <w:rPr>
          <w:lang w:val="nl-NL"/>
        </w:rPr>
        <w:t>:</w:t>
      </w:r>
      <w:r>
        <w:rPr>
          <w:lang w:val="nl-NL"/>
        </w:rPr>
        <w:t xml:space="preserve"> bijlagen 1.1A</w:t>
      </w:r>
      <w:r w:rsidR="00380B0C">
        <w:rPr>
          <w:lang w:val="nl-NL"/>
        </w:rPr>
        <w:t xml:space="preserve"> ). Hierin</w:t>
      </w:r>
      <w:r w:rsidR="005E1C70">
        <w:rPr>
          <w:lang w:val="nl-NL"/>
        </w:rPr>
        <w:t xml:space="preserve"> zullen de punten opgedeeld worden in meerdere </w:t>
      </w:r>
      <w:r w:rsidR="00FC316B">
        <w:rPr>
          <w:lang w:val="nl-NL"/>
        </w:rPr>
        <w:t>onderdelen die besproken zullen worden in het programma van eisen.</w:t>
      </w:r>
    </w:p>
    <w:p w14:paraId="07DE05DA" w14:textId="220528F1" w:rsidR="005E1C70" w:rsidRDefault="00FC316B" w:rsidP="005E1C70">
      <w:pPr>
        <w:pStyle w:val="Kop2"/>
        <w:rPr>
          <w:lang w:val="nl-NL"/>
        </w:rPr>
      </w:pPr>
      <w:bookmarkStart w:id="2" w:name="_Toc5962263"/>
      <w:r>
        <w:rPr>
          <w:lang w:val="nl-NL"/>
        </w:rPr>
        <w:t xml:space="preserve">Wat is </w:t>
      </w:r>
      <w:r w:rsidR="005E1C70">
        <w:rPr>
          <w:lang w:val="nl-NL"/>
        </w:rPr>
        <w:t>Mollie</w:t>
      </w:r>
      <w:r>
        <w:rPr>
          <w:lang w:val="nl-NL"/>
        </w:rPr>
        <w:t>?</w:t>
      </w:r>
      <w:bookmarkEnd w:id="2"/>
    </w:p>
    <w:p w14:paraId="06873042" w14:textId="3FF71A36" w:rsidR="005E1C70" w:rsidRDefault="005E1C70" w:rsidP="005E1C70">
      <w:pPr>
        <w:rPr>
          <w:lang w:val="nl-NL"/>
        </w:rPr>
      </w:pPr>
      <w:r>
        <w:rPr>
          <w:lang w:val="nl-NL"/>
        </w:rPr>
        <w:t xml:space="preserve">Mollie helpt ondernemingen van elke formaat met werken met betrouwbare, makkelijke en gebruiksvriendelijke betaaloplossingen. </w:t>
      </w:r>
      <w:r w:rsidR="00FC316B">
        <w:rPr>
          <w:lang w:val="nl-NL"/>
        </w:rPr>
        <w:t xml:space="preserve">Met meer dan dertig verschillende betaalmogelijkheden en dat allemaal kunnen regelen met een API, is ook voor deze reden een van de betere oplossingen. Mollie laat je ook werken met alle bekende betaalmethodes onder één contract, dit maakt online betalingen goedkoper dan veel andere partijen die </w:t>
      </w:r>
      <w:r w:rsidR="00FC316B" w:rsidRPr="00B83A01">
        <w:rPr>
          <w:lang w:val="nl-NL"/>
        </w:rPr>
        <w:t>hetzelfde</w:t>
      </w:r>
      <w:r w:rsidR="00FC316B">
        <w:rPr>
          <w:lang w:val="nl-NL"/>
        </w:rPr>
        <w:t xml:space="preserve"> kunnen leveren.</w:t>
      </w:r>
      <w:r w:rsidR="00A46E62">
        <w:rPr>
          <w:lang w:val="nl-NL"/>
        </w:rPr>
        <w:t xml:space="preserve"> Daarnaast voldoet Mollie ook aan alle beveiligingseisen zoals PCI-DSS en PSD2.</w:t>
      </w:r>
      <w:r w:rsidR="00CD4B1C">
        <w:rPr>
          <w:lang w:val="nl-NL"/>
        </w:rPr>
        <w:t xml:space="preserve"> Daarnaast is er ook een mogelijkheid om abonnementen te kunnen regelen via Mollie.</w:t>
      </w:r>
    </w:p>
    <w:p w14:paraId="4ACB29C7" w14:textId="77777777" w:rsidR="00BE6206" w:rsidRDefault="00BE6206" w:rsidP="005E1C70">
      <w:pPr>
        <w:pStyle w:val="Kop2"/>
        <w:rPr>
          <w:lang w:val="nl-NL"/>
        </w:rPr>
      </w:pPr>
    </w:p>
    <w:p w14:paraId="494109D6" w14:textId="1B3E26DC" w:rsidR="005E1C70" w:rsidRDefault="00BE6206" w:rsidP="005E1C70">
      <w:pPr>
        <w:pStyle w:val="Kop2"/>
        <w:rPr>
          <w:lang w:val="nl-NL"/>
        </w:rPr>
      </w:pPr>
      <w:bookmarkStart w:id="3" w:name="_Toc5962264"/>
      <w:r>
        <w:rPr>
          <w:lang w:val="nl-NL"/>
        </w:rPr>
        <w:t xml:space="preserve">Waarom </w:t>
      </w:r>
      <w:r w:rsidR="00FC316B">
        <w:rPr>
          <w:lang w:val="nl-NL"/>
        </w:rPr>
        <w:t>M</w:t>
      </w:r>
      <w:r>
        <w:rPr>
          <w:lang w:val="nl-NL"/>
        </w:rPr>
        <w:t>ollie?</w:t>
      </w:r>
      <w:bookmarkEnd w:id="3"/>
    </w:p>
    <w:p w14:paraId="36890D13" w14:textId="7A2A58F2" w:rsidR="005E1C70" w:rsidRPr="00B83A01" w:rsidRDefault="005E1C70" w:rsidP="005E1C70">
      <w:pPr>
        <w:rPr>
          <w:lang w:val="nl-NL"/>
        </w:rPr>
      </w:pPr>
      <w:r>
        <w:rPr>
          <w:lang w:val="nl-NL"/>
        </w:rPr>
        <w:t xml:space="preserve"> </w:t>
      </w:r>
      <w:r w:rsidR="00A46E62" w:rsidRPr="00B83A01">
        <w:rPr>
          <w:lang w:val="nl-NL"/>
        </w:rPr>
        <w:t>Een van de grotere onderdelen is dat de kosten voor het grootste deel lager zijn verg</w:t>
      </w:r>
      <w:r w:rsidR="00097D03" w:rsidRPr="00B83A01">
        <w:rPr>
          <w:lang w:val="nl-NL"/>
        </w:rPr>
        <w:t>e</w:t>
      </w:r>
      <w:r w:rsidR="00A46E62" w:rsidRPr="00B83A01">
        <w:rPr>
          <w:lang w:val="nl-NL"/>
        </w:rPr>
        <w:t xml:space="preserve">leken met grote banken, daarnaast kunnen banken voor het grootste deel geen technische hulp verlenen als </w:t>
      </w:r>
      <w:r w:rsidR="00097D03" w:rsidRPr="00B83A01">
        <w:rPr>
          <w:lang w:val="nl-NL"/>
        </w:rPr>
        <w:t>er</w:t>
      </w:r>
      <w:r w:rsidR="00A46E62" w:rsidRPr="00B83A01">
        <w:rPr>
          <w:lang w:val="nl-NL"/>
        </w:rPr>
        <w:t xml:space="preserve"> vragen zijn over de API of andere </w:t>
      </w:r>
      <w:r w:rsidR="00097D03" w:rsidRPr="00B83A01">
        <w:rPr>
          <w:lang w:val="nl-NL"/>
        </w:rPr>
        <w:t xml:space="preserve">technische </w:t>
      </w:r>
      <w:r w:rsidR="00A46E62" w:rsidRPr="00B83A01">
        <w:rPr>
          <w:lang w:val="nl-NL"/>
        </w:rPr>
        <w:t xml:space="preserve">problemen. Mollie heeft over het algemeen lagere kosten dan de bank, biedt technische hulp waarbij nodig, weet alles over hun API en hebben kennis over hun product waardoor hulp aanbieden bij problemen </w:t>
      </w:r>
      <w:r w:rsidR="00CD4B1C" w:rsidRPr="00B83A01">
        <w:rPr>
          <w:lang w:val="nl-NL"/>
        </w:rPr>
        <w:t>een groot pluspunt</w:t>
      </w:r>
      <w:r w:rsidR="00A46E62" w:rsidRPr="00B83A01">
        <w:rPr>
          <w:lang w:val="nl-NL"/>
        </w:rPr>
        <w:t>. Verder zijn er meerdere betalingsmogelijkheden die je kunt kiezen, maar ook kunt uitschakelen als dit nodig is.</w:t>
      </w:r>
    </w:p>
    <w:p w14:paraId="0C393E55" w14:textId="08150530" w:rsidR="005E1C70" w:rsidRPr="00B83A01" w:rsidRDefault="005E1C70" w:rsidP="005E1C70">
      <w:pPr>
        <w:pStyle w:val="Kop1"/>
        <w:rPr>
          <w:lang w:val="nl-NL"/>
        </w:rPr>
      </w:pPr>
      <w:bookmarkStart w:id="4" w:name="_Toc5962265"/>
      <w:r w:rsidRPr="00B83A01">
        <w:rPr>
          <w:lang w:val="nl-NL"/>
        </w:rPr>
        <w:t>Functionele wensen</w:t>
      </w:r>
      <w:bookmarkEnd w:id="4"/>
    </w:p>
    <w:p w14:paraId="00272DE1" w14:textId="77777777" w:rsidR="00084689" w:rsidRPr="00B83A01" w:rsidRDefault="005811A0" w:rsidP="005E1C70">
      <w:pPr>
        <w:rPr>
          <w:lang w:val="nl-NL"/>
        </w:rPr>
      </w:pPr>
      <w:r w:rsidRPr="00B83A01">
        <w:rPr>
          <w:lang w:val="nl-NL"/>
        </w:rPr>
        <w:t xml:space="preserve">Om te zorgen dat betalingen </w:t>
      </w:r>
      <w:r w:rsidR="000275C8" w:rsidRPr="00B83A01">
        <w:rPr>
          <w:lang w:val="nl-NL"/>
        </w:rPr>
        <w:t xml:space="preserve">werken op de reserveringsmodule van Digendo, is van groot belang dat de API goed geïntegreerd wordt samen met de Plug-ins om te zorgen dat Mollie de betalingen kan opzetten en kan verwerken. Daarvoor is het ook belangrijk dat de klant de betaling snel en makkelijk kan uitvoeren, hiervoor zal een prijsberekening gedaan worden voordat de betaling uitgevoerd wordt. </w:t>
      </w:r>
    </w:p>
    <w:p w14:paraId="6E500AE2" w14:textId="5D81E0A0" w:rsidR="00084689" w:rsidRPr="00B83A01" w:rsidRDefault="000275C8" w:rsidP="005E1C70">
      <w:pPr>
        <w:rPr>
          <w:lang w:val="nl-NL"/>
        </w:rPr>
      </w:pPr>
      <w:r w:rsidRPr="00B83A01">
        <w:rPr>
          <w:lang w:val="nl-NL"/>
        </w:rPr>
        <w:t>Wanneer de betaling afgehandeld wordt, moet er een variabele zijn die kijkt of de betaling afgerond is of afgewezen is, deze informatie moet vanuit de database komen. De data van een betaling zal ook gebruikt worden om reserveringen op het dashboard van het bedrijf te laten zien</w:t>
      </w:r>
      <w:r w:rsidR="00084689" w:rsidRPr="00B83A01">
        <w:rPr>
          <w:lang w:val="nl-NL"/>
        </w:rPr>
        <w:t>, de data van een betaling die het bedrijf mag inzien zijn de prijzen, datums</w:t>
      </w:r>
      <w:r w:rsidR="005A60E7" w:rsidRPr="00B83A01">
        <w:rPr>
          <w:lang w:val="nl-NL"/>
        </w:rPr>
        <w:t>,</w:t>
      </w:r>
      <w:r w:rsidR="00084689" w:rsidRPr="00B83A01">
        <w:rPr>
          <w:lang w:val="nl-NL"/>
        </w:rPr>
        <w:t xml:space="preserve"> </w:t>
      </w:r>
      <w:r w:rsidR="00C04E96" w:rsidRPr="00B83A01">
        <w:rPr>
          <w:lang w:val="nl-NL"/>
        </w:rPr>
        <w:t>voor en</w:t>
      </w:r>
      <w:r w:rsidR="005A60E7" w:rsidRPr="00B83A01">
        <w:rPr>
          <w:lang w:val="nl-NL"/>
        </w:rPr>
        <w:t>-</w:t>
      </w:r>
      <w:r w:rsidR="00C04E96" w:rsidRPr="00B83A01">
        <w:rPr>
          <w:lang w:val="nl-NL"/>
        </w:rPr>
        <w:t xml:space="preserve"> achternaam</w:t>
      </w:r>
      <w:r w:rsidR="00084689" w:rsidRPr="00B83A01">
        <w:rPr>
          <w:lang w:val="nl-NL"/>
        </w:rPr>
        <w:t>. Hiervoor zullen alleen de reserveringen waarvoor betaald zijn zichtbaar worden, hiervoor zal de code bijgewerkt worden en veel database query’s zullen aangepast worden, ook zal er een mail gemaakt moeten worden waarin de gebruiker kan zien dat de betaling succesvol is uitgevoerd.</w:t>
      </w:r>
      <w:r w:rsidR="007A476F" w:rsidRPr="00B83A01">
        <w:rPr>
          <w:lang w:val="nl-NL"/>
        </w:rPr>
        <w:br/>
      </w:r>
    </w:p>
    <w:p w14:paraId="5A9350CF" w14:textId="251A3B46" w:rsidR="007A476F" w:rsidRPr="00B83A01" w:rsidRDefault="007A476F" w:rsidP="005E1C70">
      <w:pPr>
        <w:rPr>
          <w:lang w:val="nl-NL"/>
        </w:rPr>
      </w:pPr>
      <w:r w:rsidRPr="00B83A01">
        <w:rPr>
          <w:lang w:val="nl-NL"/>
        </w:rPr>
        <w:t>Voor elk bedrijf zal een aparte Mollie key aangemaakt worden, hiermee zal de informatie van het bedrijf gekoppeld worden( bijvoorbeeld: credit card informatie, bankgegevens, etc. ).</w:t>
      </w:r>
    </w:p>
    <w:p w14:paraId="40706CDF" w14:textId="2706DA9A" w:rsidR="005E1C70" w:rsidRPr="00B83A01" w:rsidRDefault="005E1C70" w:rsidP="005E1C70">
      <w:pPr>
        <w:pStyle w:val="Kop1"/>
        <w:rPr>
          <w:lang w:val="nl-NL"/>
        </w:rPr>
      </w:pPr>
      <w:bookmarkStart w:id="5" w:name="_Toc5962266"/>
      <w:r w:rsidRPr="00B83A01">
        <w:rPr>
          <w:lang w:val="nl-NL"/>
        </w:rPr>
        <w:lastRenderedPageBreak/>
        <w:t>Gebruikerswensen</w:t>
      </w:r>
      <w:bookmarkEnd w:id="5"/>
    </w:p>
    <w:p w14:paraId="74A29A4F" w14:textId="1D9FFB28" w:rsidR="005E1C70" w:rsidRPr="00B83A01" w:rsidRDefault="005A60E7" w:rsidP="005E1C70">
      <w:pPr>
        <w:rPr>
          <w:lang w:val="nl-NL"/>
        </w:rPr>
      </w:pPr>
      <w:r w:rsidRPr="00B83A01">
        <w:rPr>
          <w:lang w:val="nl-NL"/>
        </w:rPr>
        <w:t>De projectleider heeft graag dat het grootste deel van de data die de website terugkrijgt via Mollie, opgevangen wordt en opgeslagen zal worden in de database. Daarvoor zullen database aanpassingen uitgevoerd worden dat de data opgeslagen kan worden in een database tafel. Verder wil de projectleider graag dat er een optie is voor bedrijven om handmatig gebruikers toe te kunnen voegen</w:t>
      </w:r>
      <w:r w:rsidR="007A476F" w:rsidRPr="00B83A01">
        <w:rPr>
          <w:lang w:val="nl-NL"/>
        </w:rPr>
        <w:t xml:space="preserve"> waarbij de betaling procedure overgeslagen kan worden, maar de bedrijven weten dat een specifieke reservering handmatig toegevoegd is.</w:t>
      </w:r>
      <w:r w:rsidR="000275C8" w:rsidRPr="00B83A01">
        <w:rPr>
          <w:lang w:val="nl-NL"/>
        </w:rPr>
        <w:t xml:space="preserve"> </w:t>
      </w:r>
    </w:p>
    <w:p w14:paraId="41877B30" w14:textId="743A18BD" w:rsidR="005E1C70" w:rsidRPr="00B83A01" w:rsidRDefault="005E1C70" w:rsidP="005E1C70">
      <w:pPr>
        <w:pStyle w:val="Kop1"/>
        <w:rPr>
          <w:lang w:val="nl-NL"/>
        </w:rPr>
      </w:pPr>
      <w:bookmarkStart w:id="6" w:name="_Toc5962267"/>
      <w:r w:rsidRPr="00B83A01">
        <w:rPr>
          <w:lang w:val="nl-NL"/>
        </w:rPr>
        <w:t>Ontwerpbeperkingen</w:t>
      </w:r>
      <w:bookmarkEnd w:id="6"/>
    </w:p>
    <w:p w14:paraId="3DC1175D" w14:textId="49711A37" w:rsidR="00380B0C" w:rsidRPr="00B83A01" w:rsidRDefault="000275C8" w:rsidP="003A436A">
      <w:pPr>
        <w:rPr>
          <w:lang w:val="nl-NL"/>
        </w:rPr>
      </w:pPr>
      <w:r w:rsidRPr="00B83A01">
        <w:rPr>
          <w:lang w:val="nl-NL"/>
        </w:rPr>
        <w:t>Onder geen enkele omstandigheden moet er een mogelijkheid zijn dat derde partijen de data van Mollie kunnen/mogen uitlezen, hiervoor zal het programma aangepast worden. De data mag alleen gedeeld worden met het bedrijf en de persoon die gereserveerd heeft</w:t>
      </w:r>
      <w:r w:rsidR="007A476F" w:rsidRPr="00B83A01">
        <w:rPr>
          <w:lang w:val="nl-NL"/>
        </w:rPr>
        <w:t>, of voor andere uitzonderingen</w:t>
      </w:r>
      <w:r w:rsidRPr="00B83A01">
        <w:rPr>
          <w:lang w:val="nl-NL"/>
        </w:rPr>
        <w:t>.</w:t>
      </w:r>
      <w:r w:rsidR="007A476F" w:rsidRPr="00B83A01">
        <w:rPr>
          <w:lang w:val="nl-NL"/>
        </w:rPr>
        <w:t xml:space="preserve"> Terugstorten van betalingen mag geen optie zijn voor de website, hiervoor moeten aanpassingen bij Mollie gedaan worden. </w:t>
      </w:r>
    </w:p>
    <w:p w14:paraId="17225E10" w14:textId="59B83ADA" w:rsidR="007A476F" w:rsidRPr="00B83A01" w:rsidRDefault="00C71E0E" w:rsidP="003A436A">
      <w:pPr>
        <w:rPr>
          <w:lang w:val="nl-NL"/>
        </w:rPr>
      </w:pPr>
      <w:r w:rsidRPr="00B83A01">
        <w:rPr>
          <w:lang w:val="nl-NL"/>
        </w:rPr>
        <w:t>Verder is het verplicht dat de module “fool proof” zal zijn. Daar zal veel tijd voor besteed moeten worden.</w:t>
      </w:r>
    </w:p>
    <w:p w14:paraId="0BB6A6D9" w14:textId="792B8AA7" w:rsidR="00C71E0E" w:rsidRPr="00B83A01" w:rsidRDefault="00C71E0E" w:rsidP="003A436A">
      <w:pPr>
        <w:rPr>
          <w:lang w:val="nl-NL"/>
        </w:rPr>
      </w:pPr>
    </w:p>
    <w:p w14:paraId="16730EDF" w14:textId="73F27EAF" w:rsidR="00C71E0E" w:rsidRPr="00B83A01" w:rsidRDefault="00C71E0E" w:rsidP="00C71E0E">
      <w:pPr>
        <w:pStyle w:val="Kop1"/>
        <w:rPr>
          <w:lang w:val="nl-NL"/>
        </w:rPr>
      </w:pPr>
      <w:bookmarkStart w:id="7" w:name="_Toc5962268"/>
      <w:r w:rsidRPr="00B83A01">
        <w:rPr>
          <w:lang w:val="nl-NL"/>
        </w:rPr>
        <w:t>Werking van de betalingsmodule</w:t>
      </w:r>
      <w:bookmarkEnd w:id="7"/>
    </w:p>
    <w:p w14:paraId="38F300FA" w14:textId="2D33B52B" w:rsidR="00C71E0E" w:rsidRPr="00B83A01" w:rsidRDefault="00C71E0E" w:rsidP="00C71E0E">
      <w:pPr>
        <w:rPr>
          <w:lang w:val="nl-NL"/>
        </w:rPr>
      </w:pPr>
      <w:r w:rsidRPr="00B83A01">
        <w:rPr>
          <w:lang w:val="nl-NL"/>
        </w:rPr>
        <w:t xml:space="preserve">De betalingsmodule wordt een optioneel deel zijn voor het reserveren, deze optie is een keuze bij het opzetten van een contract.  </w:t>
      </w:r>
      <w:r w:rsidR="00B17D5C" w:rsidRPr="00B83A01">
        <w:rPr>
          <w:lang w:val="nl-NL"/>
        </w:rPr>
        <w:t xml:space="preserve">Verder tijdens het reserveren moet de </w:t>
      </w:r>
      <w:r w:rsidR="005B6961" w:rsidRPr="00B83A01">
        <w:rPr>
          <w:lang w:val="nl-NL"/>
        </w:rPr>
        <w:t xml:space="preserve">gebruiker eerst kiezen met hoeveel personen en ook vanaf welke leeftijd, deze leeftijd wordt meegenomen bij het bepalen van de prijs. Wanneer de gebruiker alles wat bij de reservering heeft aangekruist, geeft de klant aan wat voor arrangement ze nodig hebben, de volgende stappen zijn de datum en tijd kiezen. Voor de volgende stap wordt er gevraagd om je gegevens in te vullen, de laatste stap is waar de betaal module begint. De klant krijgt te zien wat de prijs wordt, en aan het eind </w:t>
      </w:r>
      <w:r w:rsidR="0092235F" w:rsidRPr="00B83A01">
        <w:rPr>
          <w:lang w:val="nl-NL"/>
        </w:rPr>
        <w:t>kan doorgaan naar de betaling. Hier wordt je doorgelinkt naar de Mollie betaalpagina hier wordt de verwerking van de betaling verwerkt via Mollie, aan het eind van de betaling wordt de gebruiker teruggestuurd naar website van Digendo, hier zal de Mollie data verwerkt worden en in de database gestopt worden</w:t>
      </w:r>
      <w:r w:rsidR="00C3273E" w:rsidRPr="00B83A01">
        <w:rPr>
          <w:lang w:val="nl-NL"/>
        </w:rPr>
        <w:t>.</w:t>
      </w:r>
      <w:r w:rsidR="0092235F" w:rsidRPr="00B83A01">
        <w:rPr>
          <w:lang w:val="nl-NL"/>
        </w:rPr>
        <w:t xml:space="preserve"> </w:t>
      </w:r>
      <w:r w:rsidR="00C3273E" w:rsidRPr="00B83A01">
        <w:rPr>
          <w:lang w:val="nl-NL"/>
        </w:rPr>
        <w:t>D</w:t>
      </w:r>
      <w:r w:rsidR="0092235F" w:rsidRPr="00B83A01">
        <w:rPr>
          <w:lang w:val="nl-NL"/>
        </w:rPr>
        <w:t xml:space="preserve">e gebruiker </w:t>
      </w:r>
      <w:r w:rsidR="00C3273E" w:rsidRPr="00B83A01">
        <w:rPr>
          <w:lang w:val="nl-NL"/>
        </w:rPr>
        <w:t xml:space="preserve">krijgt </w:t>
      </w:r>
      <w:r w:rsidR="0092235F" w:rsidRPr="00B83A01">
        <w:rPr>
          <w:lang w:val="nl-NL"/>
        </w:rPr>
        <w:t xml:space="preserve">te zien dat te betaling gelukt is en dat hun </w:t>
      </w:r>
      <w:r w:rsidR="00C3273E" w:rsidRPr="00B83A01">
        <w:rPr>
          <w:lang w:val="nl-NL"/>
        </w:rPr>
        <w:t>reservering</w:t>
      </w:r>
      <w:r w:rsidR="0092235F" w:rsidRPr="00B83A01">
        <w:rPr>
          <w:lang w:val="nl-NL"/>
        </w:rPr>
        <w:t xml:space="preserve"> genoteerd is.</w:t>
      </w:r>
    </w:p>
    <w:p w14:paraId="4D4B8409" w14:textId="5949FEB6" w:rsidR="0092235F" w:rsidRDefault="0092235F" w:rsidP="0092235F">
      <w:pPr>
        <w:pStyle w:val="Kop1"/>
        <w:rPr>
          <w:lang w:val="nl-NL"/>
        </w:rPr>
      </w:pPr>
      <w:r w:rsidRPr="00B83A01">
        <w:rPr>
          <w:lang w:val="nl-NL"/>
        </w:rPr>
        <w:t>Interactie op de website</w:t>
      </w:r>
    </w:p>
    <w:p w14:paraId="6EE6C247" w14:textId="4E8F08ED" w:rsidR="0092235F" w:rsidRDefault="0092235F" w:rsidP="0092235F">
      <w:pPr>
        <w:rPr>
          <w:lang w:val="nl-NL"/>
        </w:rPr>
      </w:pPr>
      <w:r>
        <w:rPr>
          <w:lang w:val="nl-NL"/>
        </w:rPr>
        <w:t>Op de website zullen meerdere plekken zijn waar je informatie kunt vinden over de betalingen. Hieronder staan alle pagina’s aangegeven waar je later informatie zult terugvinden over betalingen:</w:t>
      </w:r>
    </w:p>
    <w:p w14:paraId="60563BAB" w14:textId="388F8FF2" w:rsidR="0092235F" w:rsidRDefault="0092235F" w:rsidP="0092235F">
      <w:pPr>
        <w:pStyle w:val="Lijstalinea"/>
        <w:numPr>
          <w:ilvl w:val="0"/>
          <w:numId w:val="2"/>
        </w:numPr>
        <w:rPr>
          <w:lang w:val="nl-NL"/>
        </w:rPr>
      </w:pPr>
      <w:r>
        <w:rPr>
          <w:lang w:val="nl-NL"/>
        </w:rPr>
        <w:t>Reserveringen</w:t>
      </w:r>
    </w:p>
    <w:p w14:paraId="76920A62" w14:textId="15F5367C" w:rsidR="00452FF6" w:rsidRDefault="00452FF6" w:rsidP="00452FF6">
      <w:pPr>
        <w:pStyle w:val="Lijstalinea"/>
        <w:numPr>
          <w:ilvl w:val="1"/>
          <w:numId w:val="2"/>
        </w:numPr>
        <w:rPr>
          <w:lang w:val="nl-NL"/>
        </w:rPr>
      </w:pPr>
      <w:r>
        <w:rPr>
          <w:lang w:val="nl-NL"/>
        </w:rPr>
        <w:t>Hier zullen de betalingen grotendeels gebeuren</w:t>
      </w:r>
      <w:r w:rsidR="00706279">
        <w:rPr>
          <w:lang w:val="nl-NL"/>
        </w:rPr>
        <w:t>, hier gebeurt de betaling en de afhandeling van de betaling.</w:t>
      </w:r>
    </w:p>
    <w:p w14:paraId="6936AF46" w14:textId="1F10D506" w:rsidR="0092235F" w:rsidRDefault="0092235F" w:rsidP="0092235F">
      <w:pPr>
        <w:pStyle w:val="Lijstalinea"/>
        <w:numPr>
          <w:ilvl w:val="0"/>
          <w:numId w:val="2"/>
        </w:numPr>
        <w:rPr>
          <w:lang w:val="nl-NL"/>
        </w:rPr>
      </w:pPr>
      <w:r>
        <w:rPr>
          <w:lang w:val="nl-NL"/>
        </w:rPr>
        <w:t>Dashboard</w:t>
      </w:r>
    </w:p>
    <w:p w14:paraId="63C90C56" w14:textId="1CF58D83" w:rsidR="00452FF6" w:rsidRDefault="00452FF6" w:rsidP="00452FF6">
      <w:pPr>
        <w:pStyle w:val="Lijstalinea"/>
        <w:numPr>
          <w:ilvl w:val="1"/>
          <w:numId w:val="2"/>
        </w:numPr>
        <w:rPr>
          <w:lang w:val="nl-NL"/>
        </w:rPr>
      </w:pPr>
      <w:r>
        <w:rPr>
          <w:lang w:val="nl-NL"/>
        </w:rPr>
        <w:t>Informatie voor de bedrijven waar reserveringen wel betaald hebben</w:t>
      </w:r>
      <w:r w:rsidR="00706279">
        <w:rPr>
          <w:lang w:val="nl-NL"/>
        </w:rPr>
        <w:t>, dit is belangrijk dat de klant precies weet welke klanten hij kan verwachten.</w:t>
      </w:r>
    </w:p>
    <w:p w14:paraId="5DE17801" w14:textId="6CB3A142" w:rsidR="00452FF6" w:rsidRPr="00B83A01" w:rsidRDefault="00452FF6" w:rsidP="00452FF6">
      <w:pPr>
        <w:pStyle w:val="Lijstalinea"/>
        <w:numPr>
          <w:ilvl w:val="1"/>
          <w:numId w:val="2"/>
        </w:numPr>
        <w:rPr>
          <w:lang w:val="nl-NL"/>
        </w:rPr>
      </w:pPr>
      <w:r w:rsidRPr="00B83A01">
        <w:rPr>
          <w:lang w:val="nl-NL"/>
        </w:rPr>
        <w:lastRenderedPageBreak/>
        <w:t>Reserveringen die handmatig zijn toegevoegd</w:t>
      </w:r>
      <w:r w:rsidR="00706279" w:rsidRPr="00B83A01">
        <w:rPr>
          <w:lang w:val="nl-NL"/>
        </w:rPr>
        <w:t xml:space="preserve">, zullen worden weergeven </w:t>
      </w:r>
      <w:r w:rsidR="00C3273E" w:rsidRPr="00B83A01">
        <w:rPr>
          <w:lang w:val="nl-NL"/>
        </w:rPr>
        <w:t xml:space="preserve">met andere iconen </w:t>
      </w:r>
      <w:r w:rsidR="00706279" w:rsidRPr="00B83A01">
        <w:rPr>
          <w:lang w:val="nl-NL"/>
        </w:rPr>
        <w:t>voor het gemak van de bedrijven.</w:t>
      </w:r>
    </w:p>
    <w:p w14:paraId="5C50862A" w14:textId="5D543C53" w:rsidR="0092235F" w:rsidRDefault="00F84606" w:rsidP="0092235F">
      <w:pPr>
        <w:pStyle w:val="Lijstalinea"/>
        <w:numPr>
          <w:ilvl w:val="0"/>
          <w:numId w:val="2"/>
        </w:numPr>
        <w:rPr>
          <w:lang w:val="nl-NL"/>
        </w:rPr>
      </w:pPr>
      <w:bookmarkStart w:id="8" w:name="_GoBack"/>
      <w:bookmarkEnd w:id="8"/>
      <w:r>
        <w:rPr>
          <w:lang w:val="nl-NL"/>
        </w:rPr>
        <w:t>Betalingen</w:t>
      </w:r>
    </w:p>
    <w:p w14:paraId="68DB794B" w14:textId="7B37E64B" w:rsidR="00F84606" w:rsidRDefault="00F84606" w:rsidP="00F84606">
      <w:pPr>
        <w:pStyle w:val="Lijstalinea"/>
        <w:numPr>
          <w:ilvl w:val="1"/>
          <w:numId w:val="2"/>
        </w:numPr>
        <w:rPr>
          <w:lang w:val="nl-NL"/>
        </w:rPr>
      </w:pPr>
      <w:r>
        <w:rPr>
          <w:lang w:val="nl-NL"/>
        </w:rPr>
        <w:t>Onder het kopje reserveringen in de menubalk zal een kopje staan met betalingen. In dit onderdeel zal informatie beschikbaar zijn met een overzicht over hoeveel betalingen er gedaan zijn, maar ook hoeveel het totaalbedrag wordt. Verder kun je hier dan ook de prijzen aanpassen als dit nodig is. Onder elk arrangement zullen de leeftijdscategorieën gehangen worden</w:t>
      </w:r>
      <w:r w:rsidR="00706279">
        <w:rPr>
          <w:lang w:val="nl-NL"/>
        </w:rPr>
        <w:t>.</w:t>
      </w:r>
      <w:r>
        <w:rPr>
          <w:lang w:val="nl-NL"/>
        </w:rPr>
        <w:t xml:space="preserve"> </w:t>
      </w:r>
      <w:r w:rsidRPr="00F84606">
        <w:rPr>
          <w:lang w:val="nl-NL"/>
        </w:rPr>
        <w:t xml:space="preserve"> </w:t>
      </w:r>
    </w:p>
    <w:p w14:paraId="2A8AD4BE" w14:textId="55E0AC89" w:rsidR="00706279" w:rsidRDefault="00706279" w:rsidP="00706279">
      <w:pPr>
        <w:pStyle w:val="Lijstalinea"/>
        <w:numPr>
          <w:ilvl w:val="0"/>
          <w:numId w:val="2"/>
        </w:numPr>
        <w:rPr>
          <w:lang w:val="nl-NL"/>
        </w:rPr>
      </w:pPr>
      <w:r>
        <w:rPr>
          <w:lang w:val="nl-NL"/>
        </w:rPr>
        <w:t>Email</w:t>
      </w:r>
    </w:p>
    <w:p w14:paraId="2747DD76" w14:textId="5EC6E756" w:rsidR="00706279" w:rsidRDefault="00706279" w:rsidP="00706279">
      <w:pPr>
        <w:pStyle w:val="Lijstalinea"/>
        <w:numPr>
          <w:ilvl w:val="1"/>
          <w:numId w:val="2"/>
        </w:numPr>
        <w:rPr>
          <w:lang w:val="nl-NL"/>
        </w:rPr>
      </w:pPr>
      <w:r>
        <w:rPr>
          <w:lang w:val="nl-NL"/>
        </w:rPr>
        <w:t>In de email zal ook een kort woordje komen te staan dat de klant een confirmatie krijgt dat de betaling is gelukt.</w:t>
      </w:r>
    </w:p>
    <w:p w14:paraId="0FA5C84E" w14:textId="4AB9AB4A" w:rsidR="00DA3621" w:rsidRDefault="00DA3621" w:rsidP="00DA3621">
      <w:pPr>
        <w:rPr>
          <w:lang w:val="nl-NL"/>
        </w:rPr>
      </w:pPr>
    </w:p>
    <w:p w14:paraId="4FED0EE6" w14:textId="54615F4D" w:rsidR="00DA3621" w:rsidRDefault="00DA3621" w:rsidP="00DA3621">
      <w:pPr>
        <w:rPr>
          <w:lang w:val="nl-NL"/>
        </w:rPr>
      </w:pPr>
    </w:p>
    <w:p w14:paraId="3691ED55" w14:textId="174A9FFC" w:rsidR="00DA3621" w:rsidRDefault="00DA3621" w:rsidP="00DA3621">
      <w:pPr>
        <w:rPr>
          <w:lang w:val="nl-NL"/>
        </w:rPr>
      </w:pPr>
    </w:p>
    <w:p w14:paraId="24E852AD" w14:textId="7FB87F4D" w:rsidR="00DA3621" w:rsidRDefault="00DA3621" w:rsidP="00DA3621">
      <w:pPr>
        <w:rPr>
          <w:lang w:val="nl-NL"/>
        </w:rPr>
      </w:pPr>
    </w:p>
    <w:p w14:paraId="63F89F9C" w14:textId="54102094" w:rsidR="00DA3621" w:rsidRDefault="00DA3621" w:rsidP="00DA3621">
      <w:pPr>
        <w:rPr>
          <w:lang w:val="nl-NL"/>
        </w:rPr>
      </w:pPr>
    </w:p>
    <w:p w14:paraId="09BE9FBE" w14:textId="7102E48F" w:rsidR="00DA3621" w:rsidRDefault="00DA3621" w:rsidP="00DA3621">
      <w:pPr>
        <w:rPr>
          <w:lang w:val="nl-NL"/>
        </w:rPr>
      </w:pPr>
    </w:p>
    <w:p w14:paraId="1707260E" w14:textId="084BB457" w:rsidR="00DA3621" w:rsidRDefault="00DA3621" w:rsidP="00DA3621">
      <w:pPr>
        <w:rPr>
          <w:lang w:val="nl-NL"/>
        </w:rPr>
      </w:pPr>
    </w:p>
    <w:p w14:paraId="5B522B7F" w14:textId="7A5B8252" w:rsidR="00DA3621" w:rsidRDefault="00DA3621" w:rsidP="00DA3621">
      <w:pPr>
        <w:rPr>
          <w:lang w:val="nl-NL"/>
        </w:rPr>
      </w:pPr>
    </w:p>
    <w:p w14:paraId="23A3862B" w14:textId="535ED532" w:rsidR="00DA3621" w:rsidRDefault="00DA3621" w:rsidP="00DA3621">
      <w:pPr>
        <w:rPr>
          <w:lang w:val="nl-NL"/>
        </w:rPr>
      </w:pPr>
    </w:p>
    <w:p w14:paraId="7825B421" w14:textId="597C5571" w:rsidR="00DA3621" w:rsidRDefault="00DA3621" w:rsidP="00DA3621">
      <w:pPr>
        <w:rPr>
          <w:lang w:val="nl-NL"/>
        </w:rPr>
      </w:pPr>
    </w:p>
    <w:p w14:paraId="11E6A8D8" w14:textId="58E8234F" w:rsidR="00DA3621" w:rsidRDefault="00DA3621" w:rsidP="00DA3621">
      <w:pPr>
        <w:rPr>
          <w:lang w:val="nl-NL"/>
        </w:rPr>
      </w:pPr>
    </w:p>
    <w:p w14:paraId="5C9F7A6B" w14:textId="6D284A36" w:rsidR="00DA3621" w:rsidRDefault="00DA3621" w:rsidP="00DA3621">
      <w:pPr>
        <w:rPr>
          <w:lang w:val="nl-NL"/>
        </w:rPr>
      </w:pPr>
    </w:p>
    <w:p w14:paraId="3DB3F6AC" w14:textId="3C0B0478" w:rsidR="00DA3621" w:rsidRDefault="00DA3621" w:rsidP="00DA3621">
      <w:pPr>
        <w:rPr>
          <w:lang w:val="nl-NL"/>
        </w:rPr>
      </w:pPr>
    </w:p>
    <w:p w14:paraId="0DB73D39" w14:textId="49B46E13" w:rsidR="00DA3621" w:rsidRDefault="00DA3621" w:rsidP="00DA3621">
      <w:pPr>
        <w:rPr>
          <w:lang w:val="nl-NL"/>
        </w:rPr>
      </w:pPr>
    </w:p>
    <w:p w14:paraId="29EFBBDA" w14:textId="6D0651B7" w:rsidR="00DA3621" w:rsidRDefault="00DA3621" w:rsidP="00DA3621">
      <w:pPr>
        <w:rPr>
          <w:lang w:val="nl-NL"/>
        </w:rPr>
      </w:pPr>
    </w:p>
    <w:p w14:paraId="2679CA2D" w14:textId="0E02D6D8" w:rsidR="00DA3621" w:rsidRDefault="00DA3621" w:rsidP="00DA3621">
      <w:pPr>
        <w:jc w:val="right"/>
        <w:rPr>
          <w:b/>
          <w:lang w:val="nl-NL"/>
        </w:rPr>
      </w:pPr>
      <w:r>
        <w:rPr>
          <w:b/>
          <w:lang w:val="nl-NL"/>
        </w:rPr>
        <w:t>Handtekening projectleider:</w:t>
      </w:r>
    </w:p>
    <w:p w14:paraId="3E05CEFD" w14:textId="7FE29819" w:rsidR="00DA3621" w:rsidRDefault="00DA3621" w:rsidP="00DA3621">
      <w:pPr>
        <w:jc w:val="right"/>
        <w:rPr>
          <w:b/>
          <w:lang w:val="nl-NL"/>
        </w:rPr>
      </w:pPr>
    </w:p>
    <w:p w14:paraId="32F1EF45" w14:textId="0674EB08" w:rsidR="00DA3621" w:rsidRDefault="00DA3621" w:rsidP="00DA3621">
      <w:pPr>
        <w:jc w:val="right"/>
        <w:rPr>
          <w:b/>
          <w:lang w:val="nl-NL"/>
        </w:rPr>
      </w:pPr>
    </w:p>
    <w:p w14:paraId="4E6957E4" w14:textId="3A5D9255" w:rsidR="00DA3621" w:rsidRDefault="00DA3621" w:rsidP="00DA3621">
      <w:pPr>
        <w:jc w:val="right"/>
        <w:rPr>
          <w:b/>
          <w:lang w:val="nl-NL"/>
        </w:rPr>
      </w:pPr>
    </w:p>
    <w:p w14:paraId="32C38BD0" w14:textId="390A9727" w:rsidR="00DA3621" w:rsidRPr="00DA3621" w:rsidRDefault="00DA3621" w:rsidP="00DA3621">
      <w:pPr>
        <w:jc w:val="right"/>
        <w:rPr>
          <w:b/>
          <w:lang w:val="nl-NL"/>
        </w:rPr>
      </w:pPr>
      <w:r>
        <w:rPr>
          <w:b/>
          <w:lang w:val="nl-NL"/>
        </w:rPr>
        <w:t>________________________</w:t>
      </w:r>
    </w:p>
    <w:sectPr w:rsidR="00DA3621" w:rsidRPr="00DA3621" w:rsidSect="00FC316B">
      <w:pgSz w:w="12240" w:h="15840"/>
      <w:pgMar w:top="1417" w:right="1417" w:bottom="1417" w:left="141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F58D9"/>
    <w:multiLevelType w:val="hybridMultilevel"/>
    <w:tmpl w:val="9CF2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B5727"/>
    <w:multiLevelType w:val="hybridMultilevel"/>
    <w:tmpl w:val="762841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B0"/>
    <w:rsid w:val="000275C8"/>
    <w:rsid w:val="00084689"/>
    <w:rsid w:val="00097D03"/>
    <w:rsid w:val="00113294"/>
    <w:rsid w:val="00285980"/>
    <w:rsid w:val="00380B0C"/>
    <w:rsid w:val="003A436A"/>
    <w:rsid w:val="00452FF6"/>
    <w:rsid w:val="005811A0"/>
    <w:rsid w:val="005A60E7"/>
    <w:rsid w:val="005B6961"/>
    <w:rsid w:val="005E1C70"/>
    <w:rsid w:val="006C15F4"/>
    <w:rsid w:val="00706279"/>
    <w:rsid w:val="00717CAE"/>
    <w:rsid w:val="007A476F"/>
    <w:rsid w:val="0092235F"/>
    <w:rsid w:val="00A46E62"/>
    <w:rsid w:val="00B053A3"/>
    <w:rsid w:val="00B17D5C"/>
    <w:rsid w:val="00B607B0"/>
    <w:rsid w:val="00B83A01"/>
    <w:rsid w:val="00BE6206"/>
    <w:rsid w:val="00C04E96"/>
    <w:rsid w:val="00C3273E"/>
    <w:rsid w:val="00C71E0E"/>
    <w:rsid w:val="00CD4B1C"/>
    <w:rsid w:val="00DA3621"/>
    <w:rsid w:val="00F84606"/>
    <w:rsid w:val="00FC3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8B03"/>
  <w15:chartTrackingRefBased/>
  <w15:docId w15:val="{D90AE6BB-727B-47F4-AA1A-E5CA2D72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5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A4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0B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598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A436A"/>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380B0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80B0C"/>
    <w:rPr>
      <w:rFonts w:eastAsiaTheme="minorEastAsia"/>
    </w:rPr>
  </w:style>
  <w:style w:type="paragraph" w:styleId="Kopvaninhoudsopgave">
    <w:name w:val="TOC Heading"/>
    <w:basedOn w:val="Kop1"/>
    <w:next w:val="Standaard"/>
    <w:uiPriority w:val="39"/>
    <w:unhideWhenUsed/>
    <w:qFormat/>
    <w:rsid w:val="00380B0C"/>
    <w:pPr>
      <w:outlineLvl w:val="9"/>
    </w:pPr>
  </w:style>
  <w:style w:type="paragraph" w:styleId="Inhopg2">
    <w:name w:val="toc 2"/>
    <w:basedOn w:val="Standaard"/>
    <w:next w:val="Standaard"/>
    <w:autoRedefine/>
    <w:uiPriority w:val="39"/>
    <w:unhideWhenUsed/>
    <w:rsid w:val="00380B0C"/>
    <w:pPr>
      <w:spacing w:after="100"/>
      <w:ind w:left="220"/>
    </w:pPr>
  </w:style>
  <w:style w:type="character" w:styleId="Hyperlink">
    <w:name w:val="Hyperlink"/>
    <w:basedOn w:val="Standaardalinea-lettertype"/>
    <w:uiPriority w:val="99"/>
    <w:unhideWhenUsed/>
    <w:rsid w:val="00380B0C"/>
    <w:rPr>
      <w:color w:val="0563C1" w:themeColor="hyperlink"/>
      <w:u w:val="single"/>
    </w:rPr>
  </w:style>
  <w:style w:type="paragraph" w:styleId="Inhopg1">
    <w:name w:val="toc 1"/>
    <w:basedOn w:val="Standaard"/>
    <w:next w:val="Standaard"/>
    <w:autoRedefine/>
    <w:uiPriority w:val="39"/>
    <w:unhideWhenUsed/>
    <w:rsid w:val="00380B0C"/>
    <w:pPr>
      <w:spacing w:after="100"/>
    </w:pPr>
  </w:style>
  <w:style w:type="character" w:customStyle="1" w:styleId="Kop3Char">
    <w:name w:val="Kop 3 Char"/>
    <w:basedOn w:val="Standaardalinea-lettertype"/>
    <w:link w:val="Kop3"/>
    <w:uiPriority w:val="9"/>
    <w:rsid w:val="00380B0C"/>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380B0C"/>
    <w:pPr>
      <w:spacing w:after="100"/>
      <w:ind w:left="440"/>
    </w:pPr>
  </w:style>
  <w:style w:type="paragraph" w:styleId="Lijstalinea">
    <w:name w:val="List Paragraph"/>
    <w:basedOn w:val="Standaard"/>
    <w:uiPriority w:val="34"/>
    <w:qFormat/>
    <w:rsid w:val="005E1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Remcovanderlinden55@outlook.com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D26ED9-83B1-44E0-AF6F-75917BF0D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1044</Words>
  <Characters>5957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Programma van Eisen</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Bijlage 1.1B</dc:subject>
  <dc:creator>Remco van der linden</dc:creator>
  <cp:keywords/>
  <dc:description/>
  <cp:lastModifiedBy>Remco van der linden</cp:lastModifiedBy>
  <cp:revision>2</cp:revision>
  <dcterms:created xsi:type="dcterms:W3CDTF">2019-05-07T08:24:00Z</dcterms:created>
  <dcterms:modified xsi:type="dcterms:W3CDTF">2019-05-07T08:24:00Z</dcterms:modified>
</cp:coreProperties>
</file>