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BAB" w:rsidRDefault="00440743" w:rsidP="00440743">
      <w:pPr>
        <w:pStyle w:val="Paragrafoelenco"/>
        <w:numPr>
          <w:ilvl w:val="0"/>
          <w:numId w:val="3"/>
        </w:numPr>
      </w:pPr>
      <w:r>
        <w:t>Introduzione</w:t>
      </w:r>
    </w:p>
    <w:p w:rsidR="00440743" w:rsidRDefault="00440743" w:rsidP="00440743">
      <w:pPr>
        <w:pStyle w:val="Paragrafoelenco"/>
        <w:numPr>
          <w:ilvl w:val="1"/>
          <w:numId w:val="3"/>
        </w:numPr>
      </w:pPr>
      <w:r>
        <w:t>Contesto</w:t>
      </w:r>
    </w:p>
    <w:p w:rsidR="00440743" w:rsidRDefault="00440743" w:rsidP="00440743">
      <w:pPr>
        <w:pStyle w:val="Paragrafoelenco"/>
        <w:numPr>
          <w:ilvl w:val="1"/>
          <w:numId w:val="3"/>
        </w:numPr>
      </w:pPr>
      <w:r>
        <w:t>Problema &amp; Obiettivi</w:t>
      </w:r>
    </w:p>
    <w:p w:rsidR="00440743" w:rsidRDefault="00440743" w:rsidP="00440743">
      <w:pPr>
        <w:pStyle w:val="Paragrafoelenco"/>
        <w:numPr>
          <w:ilvl w:val="1"/>
          <w:numId w:val="3"/>
        </w:numPr>
      </w:pPr>
      <w:r>
        <w:t>Struttura della tesi</w:t>
      </w:r>
    </w:p>
    <w:p w:rsidR="00440743" w:rsidRDefault="00440743" w:rsidP="00440743">
      <w:pPr>
        <w:pStyle w:val="Paragrafoelenco"/>
        <w:numPr>
          <w:ilvl w:val="0"/>
          <w:numId w:val="3"/>
        </w:numPr>
      </w:pPr>
      <w:proofErr w:type="gramStart"/>
      <w:r>
        <w:t>Background</w:t>
      </w:r>
      <w:proofErr w:type="gramEnd"/>
      <w:r>
        <w:t xml:space="preserve"> &amp; </w:t>
      </w:r>
      <w:r w:rsidRPr="00440743">
        <w:rPr>
          <w:highlight w:val="yellow"/>
        </w:rPr>
        <w:t>Stato dell’arte</w:t>
      </w:r>
    </w:p>
    <w:p w:rsidR="00440743" w:rsidRDefault="00440743" w:rsidP="00440743">
      <w:pPr>
        <w:pStyle w:val="Paragrafoelenco"/>
        <w:numPr>
          <w:ilvl w:val="1"/>
          <w:numId w:val="3"/>
        </w:numPr>
      </w:pPr>
      <w:proofErr w:type="spellStart"/>
      <w:r>
        <w:t>Microbit</w:t>
      </w:r>
      <w:proofErr w:type="spellEnd"/>
    </w:p>
    <w:p w:rsidR="00440743" w:rsidRDefault="00440743" w:rsidP="00440743">
      <w:pPr>
        <w:pStyle w:val="Paragrafoelenco"/>
        <w:numPr>
          <w:ilvl w:val="1"/>
          <w:numId w:val="3"/>
        </w:numPr>
      </w:pPr>
      <w:proofErr w:type="spellStart"/>
      <w:r>
        <w:t>WoT</w:t>
      </w:r>
      <w:proofErr w:type="spellEnd"/>
    </w:p>
    <w:p w:rsidR="00440743" w:rsidRDefault="00440743" w:rsidP="00440743">
      <w:pPr>
        <w:pStyle w:val="Paragrafoelenco"/>
        <w:numPr>
          <w:ilvl w:val="1"/>
          <w:numId w:val="3"/>
        </w:numPr>
      </w:pPr>
      <w:proofErr w:type="spellStart"/>
      <w:r>
        <w:t>Prolog</w:t>
      </w:r>
      <w:proofErr w:type="spellEnd"/>
    </w:p>
    <w:p w:rsidR="00440743" w:rsidRPr="00440743" w:rsidRDefault="00440743" w:rsidP="00440743">
      <w:pPr>
        <w:pStyle w:val="Paragrafoelenco"/>
        <w:numPr>
          <w:ilvl w:val="1"/>
          <w:numId w:val="3"/>
        </w:numPr>
        <w:rPr>
          <w:highlight w:val="yellow"/>
        </w:rPr>
      </w:pPr>
      <w:r w:rsidRPr="00440743">
        <w:rPr>
          <w:highlight w:val="yellow"/>
        </w:rPr>
        <w:t>Sistemi a obiettivi IoT</w:t>
      </w:r>
    </w:p>
    <w:p w:rsidR="00440743" w:rsidRPr="00440743" w:rsidRDefault="00440743" w:rsidP="00440743">
      <w:pPr>
        <w:pStyle w:val="Paragrafoelenco"/>
        <w:numPr>
          <w:ilvl w:val="1"/>
          <w:numId w:val="3"/>
        </w:numPr>
        <w:rPr>
          <w:highlight w:val="yellow"/>
        </w:rPr>
      </w:pPr>
      <w:r w:rsidRPr="00440743">
        <w:rPr>
          <w:highlight w:val="yellow"/>
        </w:rPr>
        <w:t>Comunicazione affidabile su UDP</w:t>
      </w:r>
    </w:p>
    <w:p w:rsidR="00440743" w:rsidRDefault="00440743" w:rsidP="00440743">
      <w:pPr>
        <w:pStyle w:val="Paragrafoelenco"/>
        <w:numPr>
          <w:ilvl w:val="0"/>
          <w:numId w:val="3"/>
        </w:numPr>
      </w:pPr>
      <w:r>
        <w:t>Architettura del sistema &amp; Implementazione</w:t>
      </w:r>
    </w:p>
    <w:p w:rsidR="00440743" w:rsidRDefault="00440743" w:rsidP="00440743">
      <w:pPr>
        <w:pStyle w:val="Paragrafoelenco"/>
        <w:numPr>
          <w:ilvl w:val="1"/>
          <w:numId w:val="3"/>
        </w:numPr>
      </w:pPr>
      <w:proofErr w:type="spellStart"/>
      <w:r>
        <w:t>Overview</w:t>
      </w:r>
      <w:proofErr w:type="spellEnd"/>
      <w:r>
        <w:t xml:space="preserve"> (</w:t>
      </w:r>
      <w:proofErr w:type="spellStart"/>
      <w:r>
        <w:t>Boxology</w:t>
      </w:r>
      <w:proofErr w:type="spellEnd"/>
      <w:r>
        <w:t>)</w:t>
      </w:r>
    </w:p>
    <w:p w:rsidR="00440743" w:rsidRDefault="00440743" w:rsidP="00440743">
      <w:pPr>
        <w:pStyle w:val="Paragrafoelenco"/>
        <w:numPr>
          <w:ilvl w:val="1"/>
          <w:numId w:val="3"/>
        </w:numPr>
      </w:pPr>
      <w:proofErr w:type="spellStart"/>
      <w:r>
        <w:t>Microbit</w:t>
      </w:r>
      <w:proofErr w:type="spellEnd"/>
      <w:r>
        <w:t xml:space="preserve"> &amp; Server </w:t>
      </w:r>
      <w:proofErr w:type="spellStart"/>
      <w:r>
        <w:t>WoT</w:t>
      </w:r>
      <w:proofErr w:type="spellEnd"/>
    </w:p>
    <w:p w:rsidR="00440743" w:rsidRDefault="00440743" w:rsidP="00440743">
      <w:pPr>
        <w:pStyle w:val="Paragrafoelenco"/>
        <w:numPr>
          <w:ilvl w:val="1"/>
          <w:numId w:val="3"/>
        </w:numPr>
      </w:pPr>
      <w:r>
        <w:t xml:space="preserve">Protocollo </w:t>
      </w:r>
      <w:proofErr w:type="spellStart"/>
      <w:r>
        <w:t>ReTRo</w:t>
      </w:r>
      <w:proofErr w:type="spellEnd"/>
    </w:p>
    <w:p w:rsidR="00440743" w:rsidRDefault="00440743" w:rsidP="00440743">
      <w:pPr>
        <w:pStyle w:val="Paragrafoelenco"/>
        <w:numPr>
          <w:ilvl w:val="1"/>
          <w:numId w:val="3"/>
        </w:numPr>
      </w:pPr>
      <w:proofErr w:type="spellStart"/>
      <w:r>
        <w:t>Intelligent</w:t>
      </w:r>
      <w:proofErr w:type="spellEnd"/>
      <w:r>
        <w:t xml:space="preserve"> Manager</w:t>
      </w:r>
    </w:p>
    <w:p w:rsidR="00440743" w:rsidRDefault="00440743" w:rsidP="00440743">
      <w:pPr>
        <w:pStyle w:val="Paragrafoelenco"/>
        <w:numPr>
          <w:ilvl w:val="1"/>
          <w:numId w:val="3"/>
        </w:numPr>
      </w:pPr>
      <w:r>
        <w:t>Database (?)</w:t>
      </w:r>
    </w:p>
    <w:p w:rsidR="00440743" w:rsidRDefault="00B51CAD" w:rsidP="00440743">
      <w:pPr>
        <w:pStyle w:val="Paragrafoelenco"/>
        <w:numPr>
          <w:ilvl w:val="0"/>
          <w:numId w:val="3"/>
        </w:numPr>
      </w:pPr>
      <w:r>
        <w:t xml:space="preserve">Testing &amp; </w:t>
      </w:r>
      <w:proofErr w:type="spellStart"/>
      <w:r>
        <w:t>Experimental</w:t>
      </w:r>
      <w:proofErr w:type="spellEnd"/>
      <w:r>
        <w:t xml:space="preserve"> </w:t>
      </w:r>
      <w:proofErr w:type="spellStart"/>
      <w:r>
        <w:t>results</w:t>
      </w:r>
      <w:proofErr w:type="spellEnd"/>
    </w:p>
    <w:p w:rsidR="00B51CAD" w:rsidRDefault="00B51CAD" w:rsidP="00B51CAD">
      <w:pPr>
        <w:pStyle w:val="Paragrafoelenco"/>
        <w:numPr>
          <w:ilvl w:val="1"/>
          <w:numId w:val="3"/>
        </w:numPr>
      </w:pPr>
      <w:proofErr w:type="spellStart"/>
      <w:r>
        <w:t>Testbed</w:t>
      </w:r>
      <w:proofErr w:type="spellEnd"/>
    </w:p>
    <w:p w:rsidR="00440743" w:rsidRDefault="00B51CAD" w:rsidP="00440743">
      <w:pPr>
        <w:pStyle w:val="Paragrafoelenco"/>
        <w:numPr>
          <w:ilvl w:val="1"/>
          <w:numId w:val="3"/>
        </w:numPr>
      </w:pPr>
      <w:r>
        <w:t>T</w:t>
      </w:r>
      <w:r w:rsidR="00440743">
        <w:t>esting</w:t>
      </w:r>
    </w:p>
    <w:p w:rsidR="00440743" w:rsidRDefault="00B51CAD" w:rsidP="00440743">
      <w:pPr>
        <w:pStyle w:val="Paragrafoelenco"/>
        <w:numPr>
          <w:ilvl w:val="1"/>
          <w:numId w:val="3"/>
        </w:numPr>
      </w:pPr>
      <w:proofErr w:type="spellStart"/>
      <w:r>
        <w:t>Experimental</w:t>
      </w:r>
      <w:proofErr w:type="spellEnd"/>
      <w:r>
        <w:t xml:space="preserve"> </w:t>
      </w:r>
      <w:proofErr w:type="spellStart"/>
      <w:r>
        <w:t>results</w:t>
      </w:r>
      <w:proofErr w:type="spellEnd"/>
    </w:p>
    <w:p w:rsidR="00B51CAD" w:rsidRDefault="00B51CAD" w:rsidP="00B51CAD">
      <w:pPr>
        <w:pStyle w:val="Paragrafoelenco"/>
        <w:numPr>
          <w:ilvl w:val="2"/>
          <w:numId w:val="3"/>
        </w:numPr>
      </w:pPr>
      <w:proofErr w:type="spellStart"/>
      <w:r>
        <w:t>ReTRo</w:t>
      </w:r>
      <w:proofErr w:type="spellEnd"/>
    </w:p>
    <w:p w:rsidR="00B51CAD" w:rsidRDefault="00B51CAD" w:rsidP="00B51CAD">
      <w:pPr>
        <w:pStyle w:val="Paragrafoelenco"/>
        <w:numPr>
          <w:ilvl w:val="2"/>
          <w:numId w:val="3"/>
        </w:numPr>
      </w:pPr>
      <w:proofErr w:type="spellStart"/>
      <w:r>
        <w:t>GiòRooms</w:t>
      </w:r>
      <w:proofErr w:type="spellEnd"/>
    </w:p>
    <w:p w:rsidR="00B51CAD" w:rsidRDefault="00B51CAD" w:rsidP="00B51CAD">
      <w:pPr>
        <w:pStyle w:val="Paragrafoelenco"/>
        <w:numPr>
          <w:ilvl w:val="0"/>
          <w:numId w:val="3"/>
        </w:numPr>
      </w:pPr>
      <w:r>
        <w:t>Conclusioni</w:t>
      </w:r>
    </w:p>
    <w:p w:rsidR="00B51CAD" w:rsidRDefault="00B51CAD" w:rsidP="00B51CAD">
      <w:pPr>
        <w:pStyle w:val="Paragrafoelenco"/>
        <w:numPr>
          <w:ilvl w:val="1"/>
          <w:numId w:val="3"/>
        </w:numPr>
      </w:pPr>
      <w:proofErr w:type="spellStart"/>
      <w:r>
        <w:t>Summary</w:t>
      </w:r>
      <w:proofErr w:type="spellEnd"/>
    </w:p>
    <w:p w:rsidR="00B51CAD" w:rsidRDefault="00B51CAD" w:rsidP="00B51CAD">
      <w:pPr>
        <w:pStyle w:val="Paragrafoelenco"/>
        <w:numPr>
          <w:ilvl w:val="1"/>
          <w:numId w:val="3"/>
        </w:numPr>
      </w:pPr>
      <w:proofErr w:type="spellStart"/>
      <w:r>
        <w:t>Assesment</w:t>
      </w:r>
      <w:proofErr w:type="spellEnd"/>
      <w:r>
        <w:t xml:space="preserve"> of </w:t>
      </w:r>
      <w:proofErr w:type="spellStart"/>
      <w:r>
        <w:t>results</w:t>
      </w:r>
      <w:proofErr w:type="spellEnd"/>
    </w:p>
    <w:p w:rsidR="00B51CAD" w:rsidRDefault="00B51CAD" w:rsidP="00B51CAD">
      <w:pPr>
        <w:pStyle w:val="Paragrafoelenco"/>
        <w:numPr>
          <w:ilvl w:val="1"/>
          <w:numId w:val="3"/>
        </w:numPr>
      </w:pPr>
      <w:r>
        <w:t>Future works</w:t>
      </w:r>
    </w:p>
    <w:p w:rsidR="00B51CAD" w:rsidRDefault="00B51CAD" w:rsidP="00B51CAD">
      <w:pPr>
        <w:pStyle w:val="Paragrafoelenco"/>
        <w:numPr>
          <w:ilvl w:val="0"/>
          <w:numId w:val="3"/>
        </w:numPr>
      </w:pPr>
      <w:r>
        <w:t xml:space="preserve">Appendice </w:t>
      </w:r>
      <w:proofErr w:type="spellStart"/>
      <w:r>
        <w:t>ReTRo</w:t>
      </w:r>
      <w:proofErr w:type="spellEnd"/>
      <w:r>
        <w:t xml:space="preserve"> (Implementativa)</w:t>
      </w:r>
    </w:p>
    <w:p w:rsidR="00B51CAD" w:rsidRDefault="00B51CAD" w:rsidP="00B51CAD">
      <w:pPr>
        <w:pStyle w:val="Paragrafoelenco"/>
        <w:numPr>
          <w:ilvl w:val="1"/>
          <w:numId w:val="3"/>
        </w:numPr>
      </w:pPr>
      <w:proofErr w:type="spellStart"/>
      <w:r>
        <w:t>Header</w:t>
      </w:r>
      <w:proofErr w:type="spellEnd"/>
    </w:p>
    <w:p w:rsidR="00B51CAD" w:rsidRDefault="00B51CAD" w:rsidP="00B51CAD">
      <w:pPr>
        <w:pStyle w:val="Paragrafoelenco"/>
        <w:numPr>
          <w:ilvl w:val="1"/>
          <w:numId w:val="3"/>
        </w:numPr>
      </w:pPr>
      <w:r>
        <w:t>Casi d’uso &amp; diagrammi</w:t>
      </w:r>
      <w:bookmarkStart w:id="0" w:name="_GoBack"/>
      <w:bookmarkEnd w:id="0"/>
    </w:p>
    <w:sectPr w:rsidR="00B51C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11B42"/>
    <w:multiLevelType w:val="hybridMultilevel"/>
    <w:tmpl w:val="486E06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B37A3"/>
    <w:multiLevelType w:val="hybridMultilevel"/>
    <w:tmpl w:val="667E7E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57660"/>
    <w:multiLevelType w:val="hybridMultilevel"/>
    <w:tmpl w:val="0D0A9A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43"/>
    <w:rsid w:val="00004BAB"/>
    <w:rsid w:val="003F46FE"/>
    <w:rsid w:val="00440743"/>
    <w:rsid w:val="00B5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B6E5E"/>
  <w15:chartTrackingRefBased/>
  <w15:docId w15:val="{4477D186-2316-4D2D-815F-0B95D3E8C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40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Bisicchia</dc:creator>
  <cp:keywords/>
  <dc:description/>
  <cp:lastModifiedBy>Giuseppe Bisicchia</cp:lastModifiedBy>
  <cp:revision>1</cp:revision>
  <dcterms:created xsi:type="dcterms:W3CDTF">2020-04-01T15:03:00Z</dcterms:created>
  <dcterms:modified xsi:type="dcterms:W3CDTF">2020-04-01T15:22:00Z</dcterms:modified>
</cp:coreProperties>
</file>