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center"/>
      </w:pPr>
      <w:r>
        <w:rPr>
          <w:rFonts w:ascii="Noto Naskh Arabic" w:cs="Noto Naskh Arabic" w:eastAsia="Noto Naskh Arabic" w:hAnsi="Noto Naskh Arabic"/>
          <w:b/>
          <w:bCs/>
          <w:sz w:val="24"/>
          <w:szCs w:val="24"/>
          <w:rtl/>
        </w:rPr>
        <w:t xml:space="preserve">بسم الله الرحمن الرحيم</w:t>
      </w:r>
    </w:p>
    <w:p>
      <w:pPr>
        <w:bidi/>
        <w:spacing w:after="120"/>
        <w:jc w:val="center"/>
      </w:pPr>
      <w:r>
        <w:rPr>
          <w:rFonts w:ascii="Noto Naskh Arabic" w:cs="Noto Naskh Arabic" w:eastAsia="Noto Naskh Arabic" w:hAnsi="Noto Naskh Arabic"/>
          <w:b/>
          <w:bCs/>
          <w:sz w:val="24"/>
          <w:szCs w:val="24"/>
          <w:rtl/>
        </w:rPr>
        <w:t xml:space="preserve">جمهورية العراق</w:t>
      </w:r>
    </w:p>
    <w:p>
      <w:pPr>
        <w:bidi/>
        <w:jc w:val="left"/>
      </w:pPr>
      <w:r>
        <w:rPr>
          <w:rFonts w:ascii="Noto Naskh Arabic" w:cs="Noto Naskh Arabic" w:eastAsia="Noto Naskh Arabic" w:hAnsi="Noto Naskh Arabic"/>
          <w:sz w:val="24"/>
          <w:szCs w:val="24"/>
          <w:rtl/>
        </w:rPr>
        <w:t xml:space="preserve">العدد: {{BookNumber}}</w:t>
      </w:r>
      <w:r>
        <w:rPr>
          <w:rFonts w:ascii="Noto Naskh Arabic" w:cs="Noto Naskh Arabic" w:eastAsia="Noto Naskh Arabic" w:hAnsi="Noto Naskh Arabic"/>
          <w:sz w:val="24"/>
          <w:szCs w:val="24"/>
          <w:rtl/>
        </w:rPr>
        <w:br/>
        <w:t xml:space="preserve">التاريخ: {{BookDate}}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/>
      </w:r>
    </w:p>
    <w:p>
      <w:pPr>
        <w:bidi/>
        <w:spacing w:after="120"/>
        <w:jc w:val="center"/>
      </w:pPr>
      <w:r>
        <w:rPr>
          <w:rFonts w:ascii="Noto Naskh Arabic" w:cs="Noto Naskh Arabic" w:eastAsia="Noto Naskh Arabic" w:hAnsi="Noto Naskh Arabic"/>
          <w:b/>
          <w:bCs/>
          <w:sz w:val="28"/>
          <w:szCs w:val="28"/>
          <w:rtl/>
        </w:rPr>
        <w:t xml:space="preserve">إلى / {{TargetDepartment}}</w:t>
      </w:r>
    </w:p>
    <w:p>
      <w:pPr>
        <w:bidi/>
        <w:spacing w:after="120"/>
        <w:jc w:val="center"/>
      </w:pPr>
      <w:r>
        <w:rPr>
          <w:rFonts w:ascii="Noto Naskh Arabic" w:cs="Noto Naskh Arabic" w:eastAsia="Noto Naskh Arabic" w:hAnsi="Noto Naskh Arabic"/>
          <w:b/>
          <w:bCs/>
          <w:sz w:val="28"/>
          <w:szCs w:val="28"/>
          <w:u w:val="single"/>
          <w:rtl/>
        </w:rPr>
        <w:t xml:space="preserve">م / {{BookSubject}}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/>
      </w:r>
    </w:p>
    <w:p>
      <w:pPr>
        <w:bidi/>
        <w:spacing w:after="120"/>
        <w:jc w:val="center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>تحية طيبة …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>نرجو تسهيل مهمة سواق ({{CompanyName}}) الناقلة لمنتج ({{Product}}) وفق العقد المرقم ({{ContractNumber}}) في {{ContractDate}} وكتاب الهيأة العامة للضرائب المرقم ({{TaxLetterNumber}}) في {{TaxLetterDate}}.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>وذلك عبر المسار: {{RoutesList}}.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>استناداً إلى استمارات القطع المبينة تفاصيلها أدناه: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/>
          <w:bCs/>
          <w:sz w:val="26"/>
          <w:szCs w:val="26"/>
          <w:rtl/>
        </w:rPr>
        <w:t xml:space="preserve">تفاصيل استمارات القطع:</w:t>
      </w:r>
    </w:p>
    <w:tbl>
      <w:tblPr>
        <w:bidiVisual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b/>
                <w:bCs/>
                <w:sz w:val="22"/>
                <w:szCs w:val="22"/>
                <w:rtl/>
              </w:rPr>
              <w:t xml:space="preserve">رقم الاستمارة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b/>
                <w:bCs/>
                <w:sz w:val="22"/>
                <w:szCs w:val="22"/>
                <w:rtl/>
              </w:rPr>
              <w:t xml:space="preserve">التاريخ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b/>
                <w:bCs/>
                <w:sz w:val="22"/>
                <w:szCs w:val="22"/>
                <w:rtl/>
              </w:rPr>
              <w:t xml:space="preserve">مصدر التجهيز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b/>
                <w:bCs/>
                <w:sz w:val="22"/>
                <w:szCs w:val="22"/>
                <w:rtl/>
              </w:rPr>
              <w:t xml:space="preserve">الكمية المقطوعة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b/>
                <w:bCs/>
                <w:sz w:val="22"/>
                <w:szCs w:val="22"/>
                <w:rtl/>
              </w:rPr>
              <w:t xml:space="preserve">الكمية المجهزة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b/>
                <w:bCs/>
                <w:sz w:val="22"/>
                <w:szCs w:val="22"/>
                <w:rtl/>
              </w:rPr>
              <w:t xml:space="preserve">الكمية المتبقية</w:t>
            </w:r>
          </w:p>
        </w:tc>
      </w:tr>
      <w:tr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sz w:val="22"/>
                <w:szCs w:val="22"/>
                <w:rtl/>
              </w:rPr>
              <w:t xml:space="preserve">{{#CutForms}}{{number}}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sz w:val="22"/>
                <w:szCs w:val="22"/>
                <w:rtl/>
              </w:rPr>
              <w:t xml:space="preserve">{{date}}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sz w:val="22"/>
                <w:szCs w:val="22"/>
                <w:rtl/>
              </w:rPr>
              <w:t xml:space="preserve">{{source}}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sz w:val="22"/>
                <w:szCs w:val="22"/>
                <w:rtl/>
              </w:rPr>
              <w:t xml:space="preserve">{{cut}}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sz w:val="22"/>
                <w:szCs w:val="22"/>
                <w:rtl/>
              </w:rPr>
              <w:t xml:space="preserve">{{loaded}}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sz w:val="22"/>
                <w:szCs w:val="22"/>
                <w:rtl/>
              </w:rPr>
              <w:t xml:space="preserve">{{remaining}}{{/CutForms}}</w:t>
            </w:r>
          </w:p>
        </w:tc>
      </w:tr>
    </w:tbl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/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>علماً أن عدد السيارات ({{DriversCount}}) سيارة، ويبدأ جدول السائقين بالتسلسل ({{DriversStartSeq}}) وينتهي بالتسلسل ({{DriversEndSeq}}) وكما مبين في الجدول المرفق.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/>
          <w:bCs/>
          <w:sz w:val="26"/>
          <w:szCs w:val="26"/>
          <w:rtl/>
        </w:rPr>
        <w:t xml:space="preserve">جدول السائقين والمركبات:</w:t>
      </w:r>
    </w:p>
    <w:tbl>
      <w:tblPr>
        <w:bidiVisual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</w:tcPr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b/>
                <w:bCs/>
                <w:sz w:val="22"/>
                <w:szCs w:val="22"/>
                <w:rtl/>
              </w:rPr>
              <w:t xml:space="preserve">ت</w:t>
            </w:r>
          </w:p>
        </w:tc>
        <w:tc>
          <w:tcPr>
            <w:tcW w:type="pct" w:w="30%"/>
          </w:tcPr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b/>
                <w:bCs/>
                <w:sz w:val="22"/>
                <w:szCs w:val="22"/>
                <w:rtl/>
              </w:rPr>
              <w:t xml:space="preserve">اسم السائق</w:t>
            </w:r>
          </w:p>
        </w:tc>
        <w:tc>
          <w:tcPr>
            <w:tcW w:type="pct" w:w="18%"/>
          </w:tcPr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b/>
                <w:bCs/>
                <w:sz w:val="22"/>
                <w:szCs w:val="22"/>
                <w:rtl/>
              </w:rPr>
              <w:t xml:space="preserve">رقم السيارة</w:t>
            </w:r>
          </w:p>
        </w:tc>
        <w:tc>
          <w:tcPr>
            <w:tcW w:type="pct" w:w="14%"/>
          </w:tcPr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b/>
                <w:bCs/>
                <w:sz w:val="22"/>
                <w:szCs w:val="22"/>
                <w:rtl/>
              </w:rPr>
              <w:t xml:space="preserve">المحافظة</w:t>
            </w:r>
          </w:p>
        </w:tc>
        <w:tc>
          <w:tcPr>
            <w:tcW w:type="pct" w:w="15%"/>
          </w:tcPr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b/>
                <w:bCs/>
                <w:sz w:val="22"/>
                <w:szCs w:val="22"/>
                <w:rtl/>
              </w:rPr>
              <w:t xml:space="preserve">نوع المركبة</w:t>
            </w:r>
          </w:p>
        </w:tc>
        <w:tc>
          <w:tcPr>
            <w:tcW w:type="pct" w:w="15%"/>
          </w:tcPr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b/>
                <w:bCs/>
                <w:sz w:val="22"/>
                <w:szCs w:val="22"/>
                <w:rtl/>
              </w:rPr>
              <w:t xml:space="preserve">ملاحظات</w:t>
            </w:r>
          </w:p>
        </w:tc>
      </w:tr>
      <w:tr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sz w:val="22"/>
                <w:szCs w:val="22"/>
                <w:rtl/>
              </w:rPr>
              <w:t xml:space="preserve">{{#Drivers}}{{seq}}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sz w:val="22"/>
                <w:szCs w:val="22"/>
                <w:rtl/>
              </w:rPr>
              <w:t xml:space="preserve">{{name}}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sz w:val="22"/>
                <w:szCs w:val="22"/>
                <w:rtl/>
              </w:rPr>
              <w:t xml:space="preserve">{{vehicle}}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sz w:val="22"/>
                <w:szCs w:val="22"/>
                <w:rtl/>
              </w:rPr>
              <w:t xml:space="preserve">{{governorate}}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sz w:val="22"/>
                <w:szCs w:val="22"/>
                <w:rtl/>
              </w:rPr>
              <w:t xml:space="preserve">{{vtype}}</w:t>
            </w:r>
          </w:p>
        </w:tc>
        <w:tc>
          <w:p>
            <w:pPr>
              <w:bidi/>
              <w:jc w:val="center"/>
            </w:pPr>
            <w:r>
              <w:rPr>
                <w:rFonts w:ascii="Noto Naskh Arabic" w:cs="Noto Naskh Arabic" w:eastAsia="Noto Naskh Arabic" w:hAnsi="Noto Naskh Arabic"/>
                <w:sz w:val="22"/>
                <w:szCs w:val="22"/>
                <w:rtl/>
              </w:rPr>
              <w:t xml:space="preserve">{{notes}}{{/Drivers}}</w:t>
            </w:r>
          </w:p>
        </w:tc>
      </w:tr>
    </w:tbl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/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/>
          <w:bCs/>
          <w:sz w:val="26"/>
          <w:szCs w:val="26"/>
          <w:rtl/>
        </w:rPr>
        <w:t xml:space="preserve">المرفقات: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>{{#Attachments}}{{idx}}. {{title}} {{number}}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>{{/Attachments}}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>{{FinalRequest}}</w:t>
      </w:r>
    </w:p>
    <w:p>
      <w:pPr>
        <w:bidi/>
        <w:spacing w:after="120"/>
        <w:jc w:val="both"/>
      </w:pPr>
      <w:r>
        <w:rPr>
          <w:rFonts w:ascii="Noto Naskh Arabic" w:cs="Noto Naskh Arabic" w:eastAsia="Noto Naskh Arabic" w:hAnsi="Noto Naskh Arabic"/>
          <w:b w:val="false"/>
          <w:bCs w:val="false"/>
          <w:sz w:val="26"/>
          <w:szCs w:val="26"/>
          <w:rtl/>
        </w:rPr>
        <w:t xml:space="preserve"/>
      </w:r>
    </w:p>
    <w:p>
      <w:pPr>
        <w:bidi/>
        <w:spacing w:after="120"/>
        <w:jc w:val="left"/>
      </w:pPr>
      <w:r>
        <w:rPr>
          <w:rFonts w:ascii="Noto Naskh Arabic" w:cs="Noto Naskh Arabic" w:eastAsia="Noto Naskh Arabic" w:hAnsi="Noto Naskh Arabic"/>
          <w:b/>
          <w:bCs/>
          <w:sz w:val="26"/>
          <w:szCs w:val="26"/>
          <w:rtl/>
        </w:rPr>
        <w:t xml:space="preserve">مع التقدير</w:t>
      </w:r>
    </w:p>
    <w:sectPr>
      <w:pgSz w:w="11906" w:h="16838" w:orient="portrait"/>
      <w:pgMar w:top="7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Naskh Arabic" w:cs="Noto Naskh Arabic" w:eastAsia="Noto Naskh Arabic" w:hAnsi="Noto Naskh Arabic"/>
        <w:sz w:val="26"/>
        <w:szCs w:val="26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2026-07-05T16:27:55.472Z</dcterms:created>
  <dcterms:modified xsi:type="dcterms:W3CDTF">2026-07-05T16:27:55.472Z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