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06A4A8C5" w:rsidR="008601EA" w:rsidRDefault="008601EA" w:rsidP="0ED479E2">
      <w:pPr>
        <w:jc w:val="both"/>
        <w:rPr>
          <w:rFonts w:asciiTheme="majorHAnsi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ED479E2">
        <w:rPr>
          <w:rFonts w:asciiTheme="majorHAnsi" w:hAnsiTheme="majorHAnsi" w:cstheme="majorBidi"/>
          <w:b/>
          <w:bCs/>
          <w:color w:val="2F5496" w:themeColor="accent1" w:themeShade="BF"/>
          <w:sz w:val="36"/>
          <w:szCs w:val="36"/>
        </w:rPr>
        <w:t>Programa IT Academy – Processo Seletivo – Edição #</w:t>
      </w:r>
      <w:r w:rsidR="00E87C04" w:rsidRPr="0ED479E2">
        <w:rPr>
          <w:rFonts w:asciiTheme="majorHAnsi" w:hAnsiTheme="majorHAnsi" w:cstheme="majorBidi"/>
          <w:b/>
          <w:bCs/>
          <w:color w:val="2F5496" w:themeColor="accent1" w:themeShade="BF"/>
          <w:sz w:val="36"/>
          <w:szCs w:val="36"/>
        </w:rPr>
        <w:t>2</w:t>
      </w:r>
      <w:r w:rsidR="0A588821" w:rsidRPr="0ED479E2">
        <w:rPr>
          <w:rFonts w:asciiTheme="majorHAnsi" w:hAnsiTheme="majorHAnsi" w:cstheme="majorBidi"/>
          <w:b/>
          <w:bCs/>
          <w:color w:val="2F5496" w:themeColor="accent1" w:themeShade="BF"/>
          <w:sz w:val="36"/>
          <w:szCs w:val="36"/>
        </w:rPr>
        <w:t>2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ED1BE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3A560F39" w:rsidR="00377248" w:rsidRPr="00D432D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2382F672" w14:textId="5926EE25" w:rsidR="00AF0515" w:rsidRPr="00D432D8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b/>
          <w:bCs/>
          <w:color w:val="2F5496" w:themeColor="accent1" w:themeShade="BF"/>
        </w:rPr>
        <w:sectPr w:rsidR="00AF0515" w:rsidRPr="00D432D8" w:rsidSect="001E1AA0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9CCC2FC" w14:textId="4695B5BA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t>E</w:t>
      </w:r>
      <w:r w:rsidR="00E87C04" w:rsidRPr="63E775E3"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t>xercício Técnico</w:t>
      </w:r>
    </w:p>
    <w:p w14:paraId="6B19CE0C" w14:textId="10CBF4FD" w:rsidR="007D228C" w:rsidRDefault="007D228C" w:rsidP="63E775E3"/>
    <w:p w14:paraId="713008E1" w14:textId="3170C74E" w:rsidR="007D228C" w:rsidRDefault="1648C10C" w:rsidP="63E775E3">
      <w:pPr>
        <w:jc w:val="both"/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t>APRESENTAÇÃO EM VÍDEO DA SOLUÇÃO</w:t>
      </w:r>
    </w:p>
    <w:p w14:paraId="56B0D587" w14:textId="500036B8" w:rsidR="007D228C" w:rsidRDefault="1648C10C" w:rsidP="63E775E3">
      <w:pPr>
        <w:spacing w:before="240" w:after="240"/>
        <w:jc w:val="both"/>
        <w:rPr>
          <w:rFonts w:asciiTheme="majorHAnsi" w:eastAsiaTheme="minorEastAsia" w:hAnsiTheme="majorHAnsi" w:cstheme="majorBidi"/>
          <w:color w:val="2F5496" w:themeColor="accent1" w:themeShade="BF"/>
        </w:rPr>
      </w:pPr>
      <w:r w:rsidRPr="63E775E3">
        <w:rPr>
          <w:rFonts w:asciiTheme="majorHAnsi" w:eastAsiaTheme="minorEastAsia" w:hAnsiTheme="majorHAnsi" w:cstheme="majorBidi"/>
          <w:color w:val="2F5496" w:themeColor="accent1" w:themeShade="BF"/>
        </w:rPr>
        <w:t>Grave um vídeo de até 3 minutos apresentando sua solução, sugere-se a divisão o vídeo da seguinte forma: 1,5 minuto demonstrando o software em funcionamento</w:t>
      </w:r>
      <w:r w:rsidR="6A40EDCB" w:rsidRPr="63E775E3">
        <w:rPr>
          <w:rFonts w:asciiTheme="majorHAnsi" w:eastAsiaTheme="minorEastAsia" w:hAnsiTheme="majorHAnsi" w:cstheme="majorBidi"/>
          <w:color w:val="2F5496" w:themeColor="accent1" w:themeShade="BF"/>
        </w:rPr>
        <w:t xml:space="preserve">; </w:t>
      </w:r>
      <w:r w:rsidRPr="63E775E3">
        <w:rPr>
          <w:rFonts w:asciiTheme="majorHAnsi" w:eastAsiaTheme="minorEastAsia" w:hAnsiTheme="majorHAnsi" w:cstheme="majorBidi"/>
          <w:color w:val="2F5496" w:themeColor="accent1" w:themeShade="BF"/>
        </w:rPr>
        <w:t>1,5 minuto explicando um trecho do código que você considera relevante.</w:t>
      </w:r>
      <w:r w:rsidR="15CEBF3F" w:rsidRPr="63E775E3">
        <w:rPr>
          <w:rFonts w:asciiTheme="majorHAnsi" w:eastAsiaTheme="minorEastAsia" w:hAnsiTheme="majorHAnsi" w:cstheme="majorBidi"/>
          <w:color w:val="2F5496" w:themeColor="accent1" w:themeShade="BF"/>
        </w:rPr>
        <w:t xml:space="preserve"> </w:t>
      </w:r>
      <w:r w:rsidRPr="63E775E3">
        <w:rPr>
          <w:rFonts w:asciiTheme="majorHAnsi" w:eastAsiaTheme="minorEastAsia" w:hAnsiTheme="majorHAnsi" w:cstheme="majorBidi"/>
          <w:color w:val="2F5496" w:themeColor="accent1" w:themeShade="BF"/>
        </w:rPr>
        <w:t>Você não precisa aparecer no vídeo, apenas compartilhar a tela e narrar com sua voz.</w:t>
      </w:r>
    </w:p>
    <w:p w14:paraId="3FE21172" w14:textId="6BBEAD14" w:rsidR="007D228C" w:rsidRDefault="1648C10C" w:rsidP="63E775E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 xml:space="preserve">Use este espaço para inserir o link de acesso ao vídeo. </w:t>
      </w:r>
    </w:p>
    <w:p w14:paraId="4D5379C6" w14:textId="7D985614" w:rsidR="007D228C" w:rsidRDefault="0F37CC96" w:rsidP="63E775E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63E775E3">
        <w:rPr>
          <w:rFonts w:asciiTheme="minorHAnsi" w:eastAsiaTheme="minorEastAsia" w:hAnsiTheme="minorHAnsi" w:cstheme="minorBidi"/>
        </w:rPr>
        <w:t>O vídeo deve ser publicado em qualquer plataforma de sua preferência.</w:t>
      </w:r>
      <w:r w:rsidR="007D228C">
        <w:br/>
      </w:r>
      <w:r w:rsidRPr="63E775E3">
        <w:rPr>
          <w:rFonts w:asciiTheme="minorHAnsi" w:eastAsiaTheme="minorEastAsia" w:hAnsiTheme="minorHAnsi" w:cstheme="minorBidi"/>
          <w:u w:val="single"/>
        </w:rPr>
        <w:t xml:space="preserve"> Envie apenas o link de acesso ao vídeo. Não anexe o vídeo na submissão.</w:t>
      </w:r>
      <w:r w:rsidR="007D228C">
        <w:br/>
      </w:r>
      <w:r w:rsidRPr="63E775E3">
        <w:rPr>
          <w:rFonts w:asciiTheme="minorHAnsi" w:eastAsiaTheme="minorEastAsia" w:hAnsiTheme="minorHAnsi" w:cstheme="minorBidi"/>
        </w:rPr>
        <w:t xml:space="preserve"> É </w:t>
      </w:r>
      <w:r w:rsidRPr="63E775E3">
        <w:rPr>
          <w:rFonts w:asciiTheme="minorHAnsi" w:eastAsiaTheme="minorEastAsia" w:hAnsiTheme="minorHAnsi" w:cstheme="minorBidi"/>
          <w:u w:val="single"/>
        </w:rPr>
        <w:t xml:space="preserve">responsabilidade do candidato garantir que o link esteja acessível </w:t>
      </w:r>
      <w:r w:rsidRPr="63E775E3">
        <w:rPr>
          <w:rFonts w:asciiTheme="minorHAnsi" w:eastAsiaTheme="minorEastAsia" w:hAnsiTheme="minorHAnsi" w:cstheme="minorBidi"/>
        </w:rPr>
        <w:t>para os avaliadores.</w:t>
      </w:r>
    </w:p>
    <w:p w14:paraId="6981F985" w14:textId="2282486E" w:rsidR="007D228C" w:rsidRDefault="007D228C" w:rsidP="63E775E3">
      <w:pPr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49FB3E7" w14:textId="147DF908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 xml:space="preserve">Escreva aqui </w:t>
      </w:r>
      <w:r>
        <w:t>um resumo da sua solução.</w:t>
      </w:r>
    </w:p>
    <w:p w14:paraId="18C8FF7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07B9AA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B85C2C0" w:rsidR="003E2D3F" w:rsidRDefault="003E2D3F" w:rsidP="0ED479E2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295462B" w14:textId="3A60697E" w:rsidR="63E775E3" w:rsidRDefault="63E775E3" w:rsidP="63E775E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37CB0B3" w14:textId="112509D9" w:rsidR="63E775E3" w:rsidRDefault="63E775E3" w:rsidP="63E775E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B063383" w14:textId="77777777" w:rsidR="008C1228" w:rsidRDefault="008C1228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514F537" w14:textId="77777777" w:rsidR="008C1228" w:rsidRDefault="008C1228">
      <w:pPr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284F0895" w14:textId="67F31FB9" w:rsidR="00944281" w:rsidRDefault="1B39FDB5" w:rsidP="63E775E3">
      <w:pPr>
        <w:jc w:val="both"/>
        <w:rPr>
          <w:rFonts w:asciiTheme="majorHAnsi" w:hAnsiTheme="majorHAnsi" w:cstheme="majorBidi"/>
          <w:b/>
          <w:bCs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APRESENTE OS TESTES DAS FUNCIONALIDADES DESENVOLVIDAS</w:t>
      </w:r>
    </w:p>
    <w:p w14:paraId="73261934" w14:textId="0F4E4FCF" w:rsidR="00944281" w:rsidRDefault="1820AE5C" w:rsidP="63E775E3">
      <w:pPr>
        <w:jc w:val="both"/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>Insira neste espaço capturas de tela do programa em execução, mostrando todas as funcionalidades desenvolvidas.</w:t>
      </w:r>
      <w:r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</w:rPr>
        <w:t xml:space="preserve"> Explique cada funcionalidade apresentada.</w:t>
      </w:r>
      <w:r w:rsidR="00007FAC">
        <w:br/>
      </w:r>
      <w:r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  <w:u w:val="single"/>
        </w:rPr>
        <w:t xml:space="preserve">Não </w:t>
      </w:r>
      <w:r w:rsidR="36D74469"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  <w:u w:val="single"/>
        </w:rPr>
        <w:t xml:space="preserve">deve ser </w:t>
      </w:r>
      <w:r w:rsidR="48949CB0"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  <w:u w:val="single"/>
        </w:rPr>
        <w:t>incluída</w:t>
      </w:r>
      <w:r w:rsidR="0033F52C"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  <w:u w:val="single"/>
        </w:rPr>
        <w:t xml:space="preserve"> </w:t>
      </w:r>
      <w:r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  <w:u w:val="single"/>
        </w:rPr>
        <w:t>imagens do código-fonte.</w:t>
      </w:r>
      <w:r w:rsidR="772FF51C"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  <w:u w:val="single"/>
        </w:rPr>
        <w:t xml:space="preserve"> </w:t>
      </w:r>
      <w:r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</w:rPr>
        <w:t>Use o espaço que julgar necessário para tornar sua explicação clara.</w:t>
      </w:r>
    </w:p>
    <w:p w14:paraId="5282E679" w14:textId="08EDBA8A" w:rsidR="00944281" w:rsidRDefault="00944281" w:rsidP="63E775E3">
      <w:pPr>
        <w:jc w:val="both"/>
        <w:rPr>
          <w:rFonts w:asciiTheme="majorHAnsi" w:hAnsiTheme="majorHAnsi" w:cstheme="majorBidi"/>
          <w:b/>
          <w:bCs/>
          <w:color w:val="2F5496" w:themeColor="accent1" w:themeShade="BF"/>
          <w:sz w:val="24"/>
          <w:szCs w:val="24"/>
        </w:rPr>
      </w:pPr>
    </w:p>
    <w:p w14:paraId="13284FBD" w14:textId="747DFA95" w:rsidR="00944281" w:rsidRDefault="00007FAC" w:rsidP="63E775E3">
      <w:pPr>
        <w:jc w:val="both"/>
        <w:rPr>
          <w:rFonts w:ascii="Calibri Light" w:eastAsia="Calibri Light" w:hAnsi="Calibri Light" w:cs="Calibri Light"/>
          <w:sz w:val="24"/>
          <w:szCs w:val="24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4"/>
          <w:szCs w:val="24"/>
        </w:rPr>
        <w:t>FUNCIONALIDADE</w:t>
      </w:r>
      <w:r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1 – </w:t>
      </w:r>
      <w:r w:rsidR="321D7D20"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>Cadastro de startups</w:t>
      </w:r>
    </w:p>
    <w:p w14:paraId="6851B52A" w14:textId="6CFA13DD" w:rsidR="00944281" w:rsidRDefault="00E27B75" w:rsidP="63E775E3">
      <w:pPr>
        <w:ind w:firstLine="708"/>
        <w:rPr>
          <w:rFonts w:asciiTheme="majorHAnsi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[cole aqui a</w:t>
      </w:r>
      <w:r w:rsidR="00F771FE"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(s)</w:t>
      </w: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 xml:space="preserve"> captura</w:t>
      </w:r>
      <w:r w:rsidR="00F771FE"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(s)</w:t>
      </w: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 xml:space="preserve"> de tela m</w:t>
      </w:r>
      <w:r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</w:rPr>
        <w:t xml:space="preserve">ostrando </w:t>
      </w:r>
      <w:r w:rsidR="00F771FE" w:rsidRPr="63E775E3">
        <w:rPr>
          <w:rFonts w:asciiTheme="majorHAnsi" w:eastAsiaTheme="minorEastAsia" w:hAnsiTheme="majorHAnsi" w:cstheme="majorBidi"/>
          <w:color w:val="2F5496" w:themeColor="accent1" w:themeShade="BF"/>
          <w:sz w:val="24"/>
          <w:szCs w:val="24"/>
        </w:rPr>
        <w:t>a funci</w:t>
      </w:r>
      <w:r w:rsidR="00F771FE"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onalidade em ação</w:t>
      </w: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]</w:t>
      </w:r>
    </w:p>
    <w:p w14:paraId="31247930" w14:textId="4132858D" w:rsidR="00F771FE" w:rsidRDefault="00F771FE" w:rsidP="63E775E3">
      <w:pPr>
        <w:ind w:firstLine="708"/>
        <w:rPr>
          <w:rFonts w:asciiTheme="majorHAnsi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[</w:t>
      </w:r>
      <w:r w:rsidR="00A87A20"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você pode incluir uma explicação ou detalhamento em texto</w:t>
      </w: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]</w:t>
      </w:r>
    </w:p>
    <w:p w14:paraId="51144CB8" w14:textId="5A93DA0E" w:rsidR="0022715C" w:rsidRDefault="0022715C" w:rsidP="63E775E3">
      <w:pPr>
        <w:jc w:val="both"/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1ED3C23A"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>Sorteio de batalhas e estrutura do torneio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083ED991" w14:textId="5961E823" w:rsidR="009156A4" w:rsidRDefault="0022715C" w:rsidP="63E775E3">
      <w:pPr>
        <w:ind w:firstLine="708"/>
        <w:rPr>
          <w:rFonts w:asciiTheme="majorHAnsi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696B26B0" w14:textId="749C146A" w:rsidR="008F2102" w:rsidRDefault="008F2102" w:rsidP="63E775E3">
      <w:pPr>
        <w:spacing w:before="240" w:after="240"/>
        <w:rPr>
          <w:rFonts w:ascii="Calibri Light" w:eastAsia="Calibri Light" w:hAnsi="Calibri Light" w:cs="Calibri Light"/>
          <w:sz w:val="24"/>
          <w:szCs w:val="24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4"/>
          <w:szCs w:val="24"/>
        </w:rPr>
        <w:t>FUNCIONALI</w:t>
      </w:r>
      <w:r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DADE 3 – </w:t>
      </w:r>
      <w:r w:rsidR="6CFFD99E"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>Administração de batalhas individualmente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01DDDFAC" w14:textId="55644023" w:rsidR="00E87C04" w:rsidRDefault="008F2102" w:rsidP="63E775E3">
      <w:pPr>
        <w:ind w:firstLine="708"/>
        <w:rPr>
          <w:rFonts w:asciiTheme="majorHAnsi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37DA710C" w14:textId="6E33B2B5" w:rsidR="00E87C04" w:rsidRDefault="00E87C04" w:rsidP="63E775E3">
      <w:pPr>
        <w:jc w:val="both"/>
        <w:rPr>
          <w:rFonts w:ascii="Calibri Light" w:eastAsia="Calibri Light" w:hAnsi="Calibri Light" w:cs="Calibri Light"/>
          <w:sz w:val="24"/>
          <w:szCs w:val="24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4"/>
          <w:szCs w:val="24"/>
        </w:rPr>
        <w:t>FUNCIONALIDADE 4</w:t>
      </w:r>
      <w:r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 – </w:t>
      </w:r>
      <w:r w:rsidR="7CDEA3F4"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>Avanço automático de fase</w:t>
      </w:r>
    </w:p>
    <w:p w14:paraId="522FAF9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40B61B33" w14:textId="3507EA04" w:rsidR="00E87C04" w:rsidRDefault="00E87C04" w:rsidP="63E775E3">
      <w:pPr>
        <w:ind w:firstLine="708"/>
        <w:rPr>
          <w:rFonts w:asciiTheme="majorHAnsi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253E389D" w14:textId="53836647" w:rsidR="00E87C04" w:rsidRDefault="00E87C04" w:rsidP="63E775E3">
      <w:pPr>
        <w:jc w:val="both"/>
        <w:rPr>
          <w:rFonts w:ascii="Calibri Light" w:eastAsia="Calibri Light" w:hAnsi="Calibri Light" w:cs="Calibri Light"/>
          <w:sz w:val="24"/>
          <w:szCs w:val="24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4"/>
          <w:szCs w:val="24"/>
        </w:rPr>
        <w:t>FUNCIONALID</w:t>
      </w:r>
      <w:r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 xml:space="preserve">ADE 5 – </w:t>
      </w:r>
      <w:r w:rsidR="36B2F525" w:rsidRPr="63E775E3">
        <w:rPr>
          <w:rFonts w:asciiTheme="majorHAnsi" w:eastAsiaTheme="minorEastAsia" w:hAnsiTheme="majorHAnsi" w:cstheme="majorBidi"/>
          <w:b/>
          <w:bCs/>
          <w:color w:val="2F5496" w:themeColor="accent1" w:themeShade="BF"/>
          <w:sz w:val="24"/>
          <w:szCs w:val="24"/>
        </w:rPr>
        <w:t>Relatórios e resultados</w:t>
      </w:r>
    </w:p>
    <w:p w14:paraId="5F0EA4A4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05162580" w14:textId="4C878520" w:rsidR="00E87C04" w:rsidRDefault="00E87C04" w:rsidP="63E775E3">
      <w:pPr>
        <w:ind w:firstLine="708"/>
        <w:rPr>
          <w:rFonts w:asciiTheme="majorHAnsi" w:hAnsiTheme="majorHAnsi" w:cstheme="majorBidi"/>
          <w:color w:val="2F5496" w:themeColor="accent1" w:themeShade="BF"/>
          <w:sz w:val="24"/>
          <w:szCs w:val="24"/>
        </w:rPr>
      </w:pPr>
      <w:r w:rsidRPr="63E775E3">
        <w:rPr>
          <w:rFonts w:asciiTheme="majorHAnsi" w:hAnsiTheme="majorHAnsi" w:cstheme="majorBid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3DA96496" w14:textId="0F004B5E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6 – </w:t>
      </w:r>
      <w:r w:rsidR="00FA66B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FEATURE EXTRA</w:t>
      </w:r>
    </w:p>
    <w:p w14:paraId="2684941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47327978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4E955C98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  )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3ED40532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as </w:t>
      </w:r>
      <w:r w:rsidR="00E87C04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8161" w:type="dxa"/>
        <w:tblInd w:w="509" w:type="dxa"/>
        <w:tblLook w:val="04A0" w:firstRow="1" w:lastRow="0" w:firstColumn="1" w:lastColumn="0" w:noHBand="0" w:noVBand="1"/>
      </w:tblPr>
      <w:tblGrid>
        <w:gridCol w:w="2055"/>
        <w:gridCol w:w="1485"/>
        <w:gridCol w:w="1455"/>
        <w:gridCol w:w="1560"/>
        <w:gridCol w:w="1606"/>
      </w:tblGrid>
      <w:tr w:rsidR="00381937" w14:paraId="03AA9BA7" w14:textId="77777777" w:rsidTr="63E775E3">
        <w:trPr>
          <w:trHeight w:val="549"/>
        </w:trPr>
        <w:tc>
          <w:tcPr>
            <w:tcW w:w="205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85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455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560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606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63E775E3">
        <w:trPr>
          <w:trHeight w:val="563"/>
        </w:trPr>
        <w:tc>
          <w:tcPr>
            <w:tcW w:w="205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85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455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560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606" w:type="dxa"/>
          </w:tcPr>
          <w:p w14:paraId="2CF70450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640B88B2" w14:textId="77777777" w:rsidTr="63E775E3">
        <w:trPr>
          <w:trHeight w:val="549"/>
        </w:trPr>
        <w:tc>
          <w:tcPr>
            <w:tcW w:w="205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85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455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560" w:type="dxa"/>
          </w:tcPr>
          <w:p w14:paraId="34BD372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606" w:type="dxa"/>
          </w:tcPr>
          <w:p w14:paraId="59F9ED25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E87C04" w14:paraId="4B48DFE2" w14:textId="77777777" w:rsidTr="63E775E3">
        <w:trPr>
          <w:trHeight w:val="549"/>
        </w:trPr>
        <w:tc>
          <w:tcPr>
            <w:tcW w:w="2055" w:type="dxa"/>
          </w:tcPr>
          <w:p w14:paraId="34CB9A1C" w14:textId="77777777" w:rsidR="00E87C04" w:rsidRDefault="00E87C04" w:rsidP="00E87C04">
            <w:pPr>
              <w:pStyle w:val="SemEspaamento"/>
            </w:pPr>
            <w:r>
              <w:t xml:space="preserve">Funcionalidade 3 </w:t>
            </w:r>
          </w:p>
          <w:p w14:paraId="2896A1B4" w14:textId="77777777" w:rsidR="00E87C04" w:rsidRDefault="00E87C04" w:rsidP="00381937">
            <w:pPr>
              <w:pStyle w:val="SemEspaamento"/>
            </w:pPr>
          </w:p>
        </w:tc>
        <w:tc>
          <w:tcPr>
            <w:tcW w:w="1485" w:type="dxa"/>
          </w:tcPr>
          <w:p w14:paraId="35C6370E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455" w:type="dxa"/>
          </w:tcPr>
          <w:p w14:paraId="103AE490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560" w:type="dxa"/>
          </w:tcPr>
          <w:p w14:paraId="3E5F1EF0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606" w:type="dxa"/>
          </w:tcPr>
          <w:p w14:paraId="6232A09F" w14:textId="77777777" w:rsidR="00E87C04" w:rsidRDefault="00E87C04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63E775E3">
        <w:trPr>
          <w:trHeight w:val="549"/>
        </w:trPr>
        <w:tc>
          <w:tcPr>
            <w:tcW w:w="2055" w:type="dxa"/>
          </w:tcPr>
          <w:p w14:paraId="36CCB813" w14:textId="230A6576" w:rsidR="00381937" w:rsidRDefault="00381937" w:rsidP="00381937">
            <w:pPr>
              <w:pStyle w:val="SemEspaamento"/>
            </w:pPr>
            <w:r>
              <w:t xml:space="preserve">Funcionalidade </w:t>
            </w:r>
            <w:r w:rsidR="00E87C04">
              <w:t>4</w:t>
            </w:r>
            <w:r>
              <w:t xml:space="preserve">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85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455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560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606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E87C04" w14:paraId="52F1ECB8" w14:textId="77777777" w:rsidTr="63E775E3">
        <w:trPr>
          <w:trHeight w:val="549"/>
        </w:trPr>
        <w:tc>
          <w:tcPr>
            <w:tcW w:w="2055" w:type="dxa"/>
          </w:tcPr>
          <w:p w14:paraId="2F099C7B" w14:textId="25C70E9F" w:rsidR="00E87C04" w:rsidRDefault="00E87C04" w:rsidP="00381937">
            <w:pPr>
              <w:pStyle w:val="SemEspaamento"/>
            </w:pPr>
            <w:r>
              <w:t>Funcionalidade 5</w:t>
            </w:r>
          </w:p>
          <w:p w14:paraId="51EBE8C8" w14:textId="6DDD7847" w:rsidR="00E87C04" w:rsidRDefault="00E87C04" w:rsidP="00381937">
            <w:pPr>
              <w:pStyle w:val="SemEspaamento"/>
            </w:pPr>
          </w:p>
        </w:tc>
        <w:tc>
          <w:tcPr>
            <w:tcW w:w="1485" w:type="dxa"/>
          </w:tcPr>
          <w:p w14:paraId="624E164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455" w:type="dxa"/>
          </w:tcPr>
          <w:p w14:paraId="68BA530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560" w:type="dxa"/>
          </w:tcPr>
          <w:p w14:paraId="4F10F3B6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606" w:type="dxa"/>
          </w:tcPr>
          <w:p w14:paraId="58626CB9" w14:textId="77777777" w:rsidR="00E87C04" w:rsidRDefault="00E87C04" w:rsidP="003E2D3F">
            <w:pPr>
              <w:pStyle w:val="SemEspaamento"/>
              <w:jc w:val="center"/>
            </w:pPr>
          </w:p>
        </w:tc>
      </w:tr>
      <w:tr w:rsidR="63E775E3" w14:paraId="6B323085" w14:textId="77777777" w:rsidTr="63E775E3">
        <w:trPr>
          <w:trHeight w:val="300"/>
        </w:trPr>
        <w:tc>
          <w:tcPr>
            <w:tcW w:w="2055" w:type="dxa"/>
          </w:tcPr>
          <w:p w14:paraId="7534CAED" w14:textId="0BA342A6" w:rsidR="0023AD5C" w:rsidRDefault="0023AD5C" w:rsidP="63E775E3">
            <w:pPr>
              <w:pStyle w:val="SemEspaamento"/>
            </w:pPr>
            <w:r>
              <w:t>Funcionalidade 6</w:t>
            </w:r>
          </w:p>
          <w:p w14:paraId="0D9CD136" w14:textId="2C26B2E8" w:rsidR="63E775E3" w:rsidRDefault="63E775E3" w:rsidP="63E775E3">
            <w:pPr>
              <w:pStyle w:val="SemEspaamento"/>
            </w:pPr>
          </w:p>
        </w:tc>
        <w:tc>
          <w:tcPr>
            <w:tcW w:w="1485" w:type="dxa"/>
          </w:tcPr>
          <w:p w14:paraId="334EEC4B" w14:textId="07583D11" w:rsidR="63E775E3" w:rsidRDefault="63E775E3" w:rsidP="63E775E3">
            <w:pPr>
              <w:pStyle w:val="SemEspaamento"/>
              <w:jc w:val="center"/>
            </w:pPr>
          </w:p>
        </w:tc>
        <w:tc>
          <w:tcPr>
            <w:tcW w:w="1455" w:type="dxa"/>
          </w:tcPr>
          <w:p w14:paraId="368BB1D5" w14:textId="4F2C3544" w:rsidR="63E775E3" w:rsidRDefault="63E775E3" w:rsidP="63E775E3">
            <w:pPr>
              <w:pStyle w:val="SemEspaamento"/>
              <w:jc w:val="center"/>
            </w:pPr>
          </w:p>
        </w:tc>
        <w:tc>
          <w:tcPr>
            <w:tcW w:w="1560" w:type="dxa"/>
          </w:tcPr>
          <w:p w14:paraId="3D3CE376" w14:textId="67161226" w:rsidR="63E775E3" w:rsidRDefault="63E775E3" w:rsidP="63E775E3">
            <w:pPr>
              <w:pStyle w:val="SemEspaamento"/>
              <w:jc w:val="center"/>
            </w:pPr>
          </w:p>
        </w:tc>
        <w:tc>
          <w:tcPr>
            <w:tcW w:w="1606" w:type="dxa"/>
          </w:tcPr>
          <w:p w14:paraId="03640625" w14:textId="49C2D57A" w:rsidR="63E775E3" w:rsidRDefault="63E775E3" w:rsidP="63E775E3">
            <w:pPr>
              <w:pStyle w:val="SemEspaamento"/>
              <w:jc w:val="center"/>
            </w:pPr>
          </w:p>
        </w:tc>
      </w:tr>
    </w:tbl>
    <w:p w14:paraId="1773B04A" w14:textId="1CBDDF58" w:rsidR="63E775E3" w:rsidRDefault="63E775E3" w:rsidP="63E775E3">
      <w:pPr>
        <w:pStyle w:val="SemEspaamento"/>
      </w:pPr>
    </w:p>
    <w:p w14:paraId="5ECAE8ED" w14:textId="29B2251D" w:rsidR="63E775E3" w:rsidRDefault="63E775E3" w:rsidP="63E775E3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1BEDB240" w14:textId="0E83A4F3" w:rsidR="63E775E3" w:rsidRDefault="000F1E69" w:rsidP="0ED479E2">
      <w:pPr>
        <w:pStyle w:val="SemEspaamen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/>
      </w:pPr>
      <w:r>
        <w:t>Comente aqui sobre as principais dificuldades enfrentadas e como você as superou.</w:t>
      </w:r>
      <w:r w:rsidR="003B4A46">
        <w:t xml:space="preserve"> Use o espaço que desejar</w:t>
      </w:r>
      <w:r w:rsidR="6E764917">
        <w:t>.</w:t>
      </w:r>
    </w:p>
    <w:p w14:paraId="76F50CF7" w14:textId="01C683B3" w:rsidR="007705CD" w:rsidRDefault="637EF640" w:rsidP="63E775E3">
      <w:pPr>
        <w:jc w:val="both"/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</w:pPr>
      <w:r w:rsidRPr="63E775E3"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t>Auto avalição sobre o d</w:t>
      </w:r>
      <w:r w:rsidR="000C1127" w:rsidRPr="63E775E3">
        <w:rPr>
          <w:rFonts w:asciiTheme="majorHAnsi" w:hAnsiTheme="majorHAnsi" w:cstheme="majorBidi"/>
          <w:b/>
          <w:bCs/>
          <w:color w:val="2F5496" w:themeColor="accent1" w:themeShade="BF"/>
          <w:sz w:val="28"/>
          <w:szCs w:val="28"/>
        </w:rPr>
        <w:t>esempenho Geral</w:t>
      </w:r>
    </w:p>
    <w:p w14:paraId="7415B412" w14:textId="529EE7B7" w:rsidR="003E2D3F" w:rsidRDefault="06936034" w:rsidP="0ED479E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/>
      </w:pPr>
      <w:r w:rsidRPr="0ED479E2">
        <w:rPr>
          <w:b/>
          <w:bCs/>
        </w:rPr>
        <w:t>Escreva uma conclusão sobre o desafio entregue, incluindo uma autoavaliação do seu desempenho.</w:t>
      </w:r>
      <w:r w:rsidR="003E2D3F">
        <w:br/>
      </w:r>
      <w:r w:rsidRPr="0ED479E2">
        <w:t>Atribua uma nota à sua entrega (de 0,0 a 10,0).</w:t>
      </w:r>
      <w:r w:rsidR="003E2D3F">
        <w:br/>
      </w:r>
      <w:r w:rsidRPr="0ED479E2">
        <w:t xml:space="preserve"> Comente sobre sua organização, as técnicas e tecnologias utilizadas, e os resultados alcançados.  Use o espaço que considerar necessário.</w:t>
      </w:r>
    </w:p>
    <w:p w14:paraId="48213F49" w14:textId="0CE10EE8" w:rsidR="00864702" w:rsidRDefault="003B4A46" w:rsidP="003E2D3F">
      <w:pPr>
        <w:jc w:val="right"/>
      </w:pPr>
      <w:r>
        <w:t>Obrigado por participar deste processo seletivo.</w:t>
      </w:r>
    </w:p>
    <w:sectPr w:rsidR="00864702" w:rsidSect="00AF0515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E89B" w14:textId="77777777" w:rsidR="002A00B7" w:rsidRDefault="002A00B7" w:rsidP="008601EA">
      <w:pPr>
        <w:spacing w:after="0" w:line="240" w:lineRule="auto"/>
      </w:pPr>
      <w:r>
        <w:separator/>
      </w:r>
    </w:p>
  </w:endnote>
  <w:endnote w:type="continuationSeparator" w:id="0">
    <w:p w14:paraId="22F80331" w14:textId="77777777" w:rsidR="002A00B7" w:rsidRDefault="002A00B7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>Centro de Pesquisa em Engenharia de Software – CePES</w:t>
    </w:r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DDB2" w14:textId="77777777" w:rsidR="002A00B7" w:rsidRDefault="002A00B7" w:rsidP="008601EA">
      <w:pPr>
        <w:spacing w:after="0" w:line="240" w:lineRule="auto"/>
      </w:pPr>
      <w:r>
        <w:separator/>
      </w:r>
    </w:p>
  </w:footnote>
  <w:footnote w:type="continuationSeparator" w:id="0">
    <w:p w14:paraId="4610E4DA" w14:textId="77777777" w:rsidR="002A00B7" w:rsidRDefault="002A00B7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533B2C06" w:rsidR="00645DDF" w:rsidRDefault="00645DDF" w:rsidP="00645DDF">
    <w:pPr>
      <w:pStyle w:val="Cabealho"/>
      <w:jc w:val="right"/>
    </w:pPr>
    <w:r>
      <w:rPr>
        <w:b/>
      </w:rPr>
      <w:t>Programa IT Academy – Processo Seletivo – Edição #</w:t>
    </w:r>
    <w:r w:rsidR="006468AD">
      <w:rPr>
        <w:b/>
      </w:rPr>
      <w:t>21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B65AE7"/>
    <w:multiLevelType w:val="hybridMultilevel"/>
    <w:tmpl w:val="1598C7B4"/>
    <w:lvl w:ilvl="0" w:tplc="D1680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C7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EC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CA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A6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25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9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82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77847483">
    <w:abstractNumId w:val="1"/>
  </w:num>
  <w:num w:numId="2" w16cid:durableId="925305217">
    <w:abstractNumId w:val="6"/>
  </w:num>
  <w:num w:numId="3" w16cid:durableId="1157846375">
    <w:abstractNumId w:val="4"/>
  </w:num>
  <w:num w:numId="4" w16cid:durableId="671954624">
    <w:abstractNumId w:val="5"/>
  </w:num>
  <w:num w:numId="5" w16cid:durableId="905840097">
    <w:abstractNumId w:val="2"/>
  </w:num>
  <w:num w:numId="6" w16cid:durableId="1789426834">
    <w:abstractNumId w:val="3"/>
  </w:num>
  <w:num w:numId="7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C1127"/>
    <w:rsid w:val="000F1E69"/>
    <w:rsid w:val="000F471C"/>
    <w:rsid w:val="00105230"/>
    <w:rsid w:val="001130E5"/>
    <w:rsid w:val="001149DD"/>
    <w:rsid w:val="00120835"/>
    <w:rsid w:val="00121892"/>
    <w:rsid w:val="00151144"/>
    <w:rsid w:val="001656D5"/>
    <w:rsid w:val="00182403"/>
    <w:rsid w:val="001B12FD"/>
    <w:rsid w:val="001C37FC"/>
    <w:rsid w:val="001E1AA0"/>
    <w:rsid w:val="00220AF9"/>
    <w:rsid w:val="0022715C"/>
    <w:rsid w:val="0023AD5C"/>
    <w:rsid w:val="00271894"/>
    <w:rsid w:val="00276403"/>
    <w:rsid w:val="002A00B7"/>
    <w:rsid w:val="002A51A2"/>
    <w:rsid w:val="0030262C"/>
    <w:rsid w:val="00317215"/>
    <w:rsid w:val="00321D7B"/>
    <w:rsid w:val="003300A4"/>
    <w:rsid w:val="0033F52C"/>
    <w:rsid w:val="003403FE"/>
    <w:rsid w:val="00377248"/>
    <w:rsid w:val="00381937"/>
    <w:rsid w:val="003A4F5A"/>
    <w:rsid w:val="003B4A46"/>
    <w:rsid w:val="003D6C50"/>
    <w:rsid w:val="003E2D3F"/>
    <w:rsid w:val="003E2E59"/>
    <w:rsid w:val="003F48BA"/>
    <w:rsid w:val="004009E8"/>
    <w:rsid w:val="00423410"/>
    <w:rsid w:val="004B157C"/>
    <w:rsid w:val="004B33C3"/>
    <w:rsid w:val="004C2436"/>
    <w:rsid w:val="004D5D53"/>
    <w:rsid w:val="00524EDF"/>
    <w:rsid w:val="006166D9"/>
    <w:rsid w:val="00645DDF"/>
    <w:rsid w:val="006468AD"/>
    <w:rsid w:val="006E598C"/>
    <w:rsid w:val="00747D76"/>
    <w:rsid w:val="007705CD"/>
    <w:rsid w:val="007D228C"/>
    <w:rsid w:val="007F7FE8"/>
    <w:rsid w:val="008040AA"/>
    <w:rsid w:val="00823A9D"/>
    <w:rsid w:val="008601EA"/>
    <w:rsid w:val="008608BC"/>
    <w:rsid w:val="00864702"/>
    <w:rsid w:val="008C1228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17361"/>
    <w:rsid w:val="00A3232A"/>
    <w:rsid w:val="00A36C1E"/>
    <w:rsid w:val="00A37AA8"/>
    <w:rsid w:val="00A6186A"/>
    <w:rsid w:val="00A8366A"/>
    <w:rsid w:val="00A87A20"/>
    <w:rsid w:val="00AB39B5"/>
    <w:rsid w:val="00AF0515"/>
    <w:rsid w:val="00B9443C"/>
    <w:rsid w:val="00C12D24"/>
    <w:rsid w:val="00C14AA7"/>
    <w:rsid w:val="00C86871"/>
    <w:rsid w:val="00CB785E"/>
    <w:rsid w:val="00CC725C"/>
    <w:rsid w:val="00CF055E"/>
    <w:rsid w:val="00D07FFC"/>
    <w:rsid w:val="00D432D8"/>
    <w:rsid w:val="00E27B75"/>
    <w:rsid w:val="00E36A04"/>
    <w:rsid w:val="00E62A13"/>
    <w:rsid w:val="00E62F72"/>
    <w:rsid w:val="00E64598"/>
    <w:rsid w:val="00E87C04"/>
    <w:rsid w:val="00ED1BE4"/>
    <w:rsid w:val="00F771FE"/>
    <w:rsid w:val="00FA66B8"/>
    <w:rsid w:val="00FB7347"/>
    <w:rsid w:val="00FF5B6E"/>
    <w:rsid w:val="06936034"/>
    <w:rsid w:val="0A588821"/>
    <w:rsid w:val="0A85328E"/>
    <w:rsid w:val="0B3CDE48"/>
    <w:rsid w:val="0C4BF76A"/>
    <w:rsid w:val="0ED479E2"/>
    <w:rsid w:val="0F37CC96"/>
    <w:rsid w:val="0FAA15D6"/>
    <w:rsid w:val="0FEE6DF2"/>
    <w:rsid w:val="1460EFC0"/>
    <w:rsid w:val="15CEBF3F"/>
    <w:rsid w:val="1648C10C"/>
    <w:rsid w:val="1820AE5C"/>
    <w:rsid w:val="1962D8E7"/>
    <w:rsid w:val="1B39FDB5"/>
    <w:rsid w:val="1D1E9DF4"/>
    <w:rsid w:val="1ED3C23A"/>
    <w:rsid w:val="27319645"/>
    <w:rsid w:val="284FB789"/>
    <w:rsid w:val="2CBEA099"/>
    <w:rsid w:val="321D7D20"/>
    <w:rsid w:val="35D2BB5E"/>
    <w:rsid w:val="36B2F525"/>
    <w:rsid w:val="36D74469"/>
    <w:rsid w:val="371D1886"/>
    <w:rsid w:val="3AD90A0D"/>
    <w:rsid w:val="3C34FA09"/>
    <w:rsid w:val="3DDC8489"/>
    <w:rsid w:val="4127E0AD"/>
    <w:rsid w:val="44132EF7"/>
    <w:rsid w:val="48949CB0"/>
    <w:rsid w:val="4EFFBA7A"/>
    <w:rsid w:val="4F77688C"/>
    <w:rsid w:val="50ACF46C"/>
    <w:rsid w:val="55E9D392"/>
    <w:rsid w:val="61355412"/>
    <w:rsid w:val="614E32FE"/>
    <w:rsid w:val="629C7F1D"/>
    <w:rsid w:val="637EF640"/>
    <w:rsid w:val="63E775E3"/>
    <w:rsid w:val="6A40EDCB"/>
    <w:rsid w:val="6B58D1C8"/>
    <w:rsid w:val="6B88E990"/>
    <w:rsid w:val="6CFFD99E"/>
    <w:rsid w:val="6E764917"/>
    <w:rsid w:val="709897D7"/>
    <w:rsid w:val="731FF153"/>
    <w:rsid w:val="7655BA44"/>
    <w:rsid w:val="772FF51C"/>
    <w:rsid w:val="7CDEA3F4"/>
    <w:rsid w:val="7E5BEB1C"/>
    <w:rsid w:val="7E9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7" ma:contentTypeDescription="Crie um novo documento." ma:contentTypeScope="" ma:versionID="f76b418303c73c92636a537b0aa9958d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4e257808053493d21ee90852ccb4e33b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80ABD0-860E-4855-9609-541B4A74B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Andre More De Oliveira</cp:lastModifiedBy>
  <cp:revision>2</cp:revision>
  <dcterms:created xsi:type="dcterms:W3CDTF">2025-04-16T20:29:00Z</dcterms:created>
  <dcterms:modified xsi:type="dcterms:W3CDTF">2025-04-16T20:29:00Z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