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CC5E" w14:textId="0B08009D" w:rsidR="001419A5" w:rsidRPr="00077942" w:rsidRDefault="00B82358" w:rsidP="00E050B5">
      <w:pPr>
        <w:spacing w:after="0" w:line="360" w:lineRule="auto"/>
        <w:rPr>
          <w:rFonts w:ascii="Arial" w:hAnsi="Arial" w:cs="Arial"/>
          <w:b/>
          <w:bCs/>
          <w:szCs w:val="22"/>
        </w:rPr>
      </w:pPr>
      <w:r w:rsidRPr="00B82358">
        <w:rPr>
          <w:rFonts w:ascii="Arial" w:hAnsi="Arial" w:cs="Angsana New"/>
          <w:b/>
          <w:bCs/>
          <w:noProof/>
          <w:szCs w:val="22"/>
          <w:cs/>
        </w:rPr>
        <w:drawing>
          <wp:anchor distT="0" distB="0" distL="114300" distR="114300" simplePos="0" relativeHeight="251665408" behindDoc="1" locked="0" layoutInCell="1" allowOverlap="1" wp14:anchorId="295B1530" wp14:editId="4B1A0306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0450" cy="1285875"/>
            <wp:effectExtent l="0" t="0" r="635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3" r="8559"/>
                    <a:stretch/>
                  </pic:blipFill>
                  <pic:spPr bwMode="auto">
                    <a:xfrm>
                      <a:off x="0" y="0"/>
                      <a:ext cx="1060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F1855" w14:textId="68C031E0" w:rsidR="00F75C5B" w:rsidRPr="008C4F20" w:rsidRDefault="00F75C5B" w:rsidP="00E050B5">
      <w:pPr>
        <w:spacing w:after="0" w:line="360" w:lineRule="auto"/>
        <w:ind w:left="2880" w:firstLine="720"/>
        <w:jc w:val="both"/>
        <w:rPr>
          <w:rFonts w:ascii="Arial" w:hAnsi="Arial" w:cs="Browallia New"/>
          <w:b/>
          <w:bCs/>
          <w:sz w:val="24"/>
          <w:szCs w:val="30"/>
        </w:rPr>
      </w:pPr>
      <w:r w:rsidRPr="008C4F20">
        <w:rPr>
          <w:rFonts w:ascii="Arial" w:hAnsi="Arial" w:cs="Arial"/>
          <w:b/>
          <w:bCs/>
          <w:sz w:val="24"/>
          <w:szCs w:val="24"/>
        </w:rPr>
        <w:t xml:space="preserve">Client: </w:t>
      </w:r>
      <w:r w:rsidRPr="008C4F20">
        <w:rPr>
          <w:rFonts w:ascii="Arial" w:hAnsi="Arial" w:cs="Arial"/>
          <w:b/>
          <w:bCs/>
          <w:sz w:val="24"/>
          <w:szCs w:val="24"/>
        </w:rPr>
        <w:tab/>
      </w:r>
      <w:r w:rsidR="00B82358" w:rsidRPr="00B82358">
        <w:rPr>
          <w:rFonts w:ascii="Arial" w:hAnsi="Arial" w:cs="Arial"/>
          <w:b/>
          <w:bCs/>
          <w:sz w:val="24"/>
          <w:szCs w:val="24"/>
        </w:rPr>
        <w:t>PTT Exploration and Production PCL</w:t>
      </w:r>
    </w:p>
    <w:p w14:paraId="6ED56CB0" w14:textId="68B67241" w:rsidR="00F75C5B" w:rsidRPr="008C4F20" w:rsidRDefault="00F75C5B" w:rsidP="00E050B5">
      <w:pPr>
        <w:spacing w:after="0" w:line="360" w:lineRule="auto"/>
        <w:ind w:left="288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8C4F20">
        <w:rPr>
          <w:rFonts w:ascii="Arial" w:hAnsi="Arial" w:cs="Arial"/>
          <w:b/>
          <w:bCs/>
          <w:sz w:val="24"/>
          <w:szCs w:val="24"/>
        </w:rPr>
        <w:t>Position:</w:t>
      </w:r>
      <w:r w:rsidRPr="008C4F20">
        <w:rPr>
          <w:rFonts w:ascii="Arial" w:hAnsi="Arial" w:cs="Arial"/>
          <w:b/>
          <w:bCs/>
          <w:sz w:val="24"/>
          <w:szCs w:val="24"/>
        </w:rPr>
        <w:tab/>
      </w:r>
      <w:bookmarkStart w:id="0" w:name="_GoBack"/>
      <w:r w:rsidR="00B82358" w:rsidRPr="00B82358">
        <w:rPr>
          <w:rFonts w:ascii="Arial" w:hAnsi="Arial" w:cs="Arial"/>
          <w:b/>
          <w:bCs/>
          <w:sz w:val="24"/>
          <w:szCs w:val="24"/>
        </w:rPr>
        <w:t>QA QC Engineer</w:t>
      </w:r>
      <w:bookmarkEnd w:id="0"/>
    </w:p>
    <w:p w14:paraId="0CB786CA" w14:textId="1BEF9296" w:rsidR="00F75C5B" w:rsidRPr="00361473" w:rsidRDefault="00F75C5B" w:rsidP="00E050B5">
      <w:pPr>
        <w:spacing w:after="0" w:line="360" w:lineRule="auto"/>
        <w:ind w:left="2880" w:firstLine="720"/>
        <w:jc w:val="both"/>
        <w:rPr>
          <w:rFonts w:ascii="Arial" w:hAnsi="Arial"/>
          <w:b/>
          <w:bCs/>
          <w:sz w:val="24"/>
          <w:szCs w:val="24"/>
        </w:rPr>
      </w:pPr>
      <w:r w:rsidRPr="008C4F20">
        <w:rPr>
          <w:rFonts w:ascii="Arial" w:hAnsi="Arial" w:cs="Arial"/>
          <w:b/>
          <w:bCs/>
          <w:sz w:val="24"/>
          <w:szCs w:val="24"/>
        </w:rPr>
        <w:t>Date:</w:t>
      </w:r>
      <w:r w:rsidRPr="008C4F20">
        <w:rPr>
          <w:rFonts w:ascii="Arial" w:hAnsi="Arial" w:cs="Arial"/>
          <w:b/>
          <w:bCs/>
          <w:sz w:val="24"/>
          <w:szCs w:val="24"/>
        </w:rPr>
        <w:tab/>
      </w:r>
      <w:r w:rsidRPr="008C4F20">
        <w:rPr>
          <w:rFonts w:ascii="Arial" w:hAnsi="Arial" w:cs="Arial"/>
          <w:b/>
          <w:bCs/>
          <w:sz w:val="24"/>
          <w:szCs w:val="24"/>
        </w:rPr>
        <w:tab/>
      </w:r>
      <w:r w:rsidR="00B82358">
        <w:rPr>
          <w:rFonts w:ascii="Arial" w:hAnsi="Arial" w:cs="Browallia New"/>
          <w:b/>
          <w:bCs/>
          <w:sz w:val="24"/>
          <w:szCs w:val="30"/>
        </w:rPr>
        <w:t>23</w:t>
      </w:r>
      <w:r w:rsidRPr="008C4F20">
        <w:rPr>
          <w:rFonts w:ascii="Arial" w:hAnsi="Arial" w:cs="Arial"/>
          <w:b/>
          <w:bCs/>
          <w:sz w:val="24"/>
          <w:szCs w:val="24"/>
        </w:rPr>
        <w:t xml:space="preserve"> </w:t>
      </w:r>
      <w:r w:rsidR="00E05237">
        <w:rPr>
          <w:rFonts w:ascii="Arial" w:hAnsi="Arial" w:cs="Browallia New"/>
          <w:b/>
          <w:bCs/>
          <w:sz w:val="24"/>
          <w:szCs w:val="30"/>
        </w:rPr>
        <w:t>November</w:t>
      </w:r>
      <w:r w:rsidRPr="008C4F20">
        <w:rPr>
          <w:rFonts w:ascii="Arial" w:hAnsi="Arial" w:cs="Arial"/>
          <w:b/>
          <w:bCs/>
          <w:sz w:val="24"/>
          <w:szCs w:val="24"/>
        </w:rPr>
        <w:t xml:space="preserve"> 202</w:t>
      </w:r>
      <w:r w:rsidR="00361473">
        <w:rPr>
          <w:rFonts w:ascii="Arial" w:hAnsi="Arial"/>
          <w:b/>
          <w:bCs/>
          <w:sz w:val="24"/>
          <w:szCs w:val="24"/>
        </w:rPr>
        <w:t>3</w:t>
      </w:r>
    </w:p>
    <w:p w14:paraId="77BAA7C1" w14:textId="77777777" w:rsidR="00F75C5B" w:rsidRPr="008C4F20" w:rsidRDefault="00F75C5B" w:rsidP="00E050B5">
      <w:pPr>
        <w:spacing w:after="0" w:line="360" w:lineRule="auto"/>
        <w:ind w:left="288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8C4F20">
        <w:rPr>
          <w:rFonts w:ascii="Arial" w:hAnsi="Arial" w:cs="Arial"/>
          <w:b/>
          <w:bCs/>
          <w:sz w:val="24"/>
          <w:szCs w:val="24"/>
        </w:rPr>
        <w:t>Starting Date:</w:t>
      </w:r>
      <w:r w:rsidRPr="008C4F20">
        <w:rPr>
          <w:rFonts w:ascii="Arial" w:hAnsi="Arial" w:cs="Arial"/>
          <w:b/>
          <w:bCs/>
          <w:sz w:val="24"/>
          <w:szCs w:val="24"/>
        </w:rPr>
        <w:tab/>
        <w:t>N/A</w:t>
      </w:r>
    </w:p>
    <w:p w14:paraId="23F4CC64" w14:textId="77777777" w:rsidR="001419A5" w:rsidRPr="00077942" w:rsidRDefault="001419A5" w:rsidP="00E050B5">
      <w:pPr>
        <w:spacing w:after="0" w:line="360" w:lineRule="auto"/>
        <w:rPr>
          <w:rFonts w:ascii="Arial" w:hAnsi="Arial" w:cs="Arial"/>
          <w:b/>
          <w:bCs/>
          <w:szCs w:val="22"/>
        </w:rPr>
      </w:pPr>
      <w:r w:rsidRPr="00077942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F4CC72" wp14:editId="23F4CC73">
                <wp:simplePos x="0" y="0"/>
                <wp:positionH relativeFrom="margin">
                  <wp:posOffset>0</wp:posOffset>
                </wp:positionH>
                <wp:positionV relativeFrom="paragraph">
                  <wp:posOffset>88455</wp:posOffset>
                </wp:positionV>
                <wp:extent cx="5942965" cy="76835"/>
                <wp:effectExtent l="0" t="0" r="63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76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CC86" w14:textId="77777777" w:rsidR="001419A5" w:rsidRDefault="001419A5" w:rsidP="001419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CC72" id="Rectangle 5" o:spid="_x0000_s1026" style="position:absolute;margin-left:0;margin-top:6.95pt;width:467.95pt;height:6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" fillcolor="#5b9bd5 [3204]" stroked="f" strokeweight="1pt">
                <v:textbox>
                  <w:txbxContent>
                    <w:p w14:paraId="23F4CC86" w14:textId="77777777" w:rsidR="001419A5" w:rsidRDefault="001419A5" w:rsidP="001419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DE9DE7" w14:textId="4E08870E" w:rsidR="00F97CD3" w:rsidRDefault="00B82358" w:rsidP="00E050B5">
      <w:pPr>
        <w:spacing w:after="0" w:line="360" w:lineRule="auto"/>
        <w:rPr>
          <w:rFonts w:ascii="Arial" w:hAnsi="Arial" w:cs="Browallia New"/>
          <w:b/>
          <w:bCs/>
          <w:sz w:val="28"/>
          <w:szCs w:val="35"/>
        </w:rPr>
      </w:pPr>
      <w:r w:rsidRPr="00B82358">
        <w:rPr>
          <w:rFonts w:ascii="Arial" w:hAnsi="Arial" w:cs="Browallia New"/>
          <w:b/>
          <w:bCs/>
          <w:sz w:val="28"/>
          <w:szCs w:val="35"/>
        </w:rPr>
        <w:t>NIPAT ONKAMPA</w:t>
      </w:r>
    </w:p>
    <w:p w14:paraId="23F4CC66" w14:textId="3E67EC3C" w:rsidR="001419A5" w:rsidRPr="00077942" w:rsidRDefault="001419A5" w:rsidP="00E050B5">
      <w:pPr>
        <w:spacing w:after="0" w:line="360" w:lineRule="auto"/>
        <w:rPr>
          <w:rFonts w:ascii="Arial" w:hAnsi="Arial" w:cs="Arial"/>
          <w:b/>
          <w:bCs/>
          <w:szCs w:val="22"/>
        </w:rPr>
      </w:pPr>
      <w:r w:rsidRPr="00077942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CC74" wp14:editId="23F4CC7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2965" cy="76835"/>
                <wp:effectExtent l="0" t="0" r="635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76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CC87" w14:textId="77777777" w:rsidR="001419A5" w:rsidRDefault="001419A5" w:rsidP="001419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CC74" id="Rectangle 199" o:spid="_x0000_s1027" style="position:absolute;margin-left:0;margin-top:0;width:467.95pt;height:6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" fillcolor="#5b9bd5 [3204]" stroked="f" strokeweight="1pt">
                <v:textbox>
                  <w:txbxContent>
                    <w:p w14:paraId="23F4CC87" w14:textId="77777777" w:rsidR="001419A5" w:rsidRDefault="001419A5" w:rsidP="001419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F4CC67" w14:textId="7F9AC702" w:rsidR="001419A5" w:rsidRDefault="001419A5" w:rsidP="00E050B5">
      <w:pPr>
        <w:spacing w:after="0" w:line="360" w:lineRule="auto"/>
        <w:rPr>
          <w:rFonts w:ascii="Arial" w:hAnsi="Arial"/>
          <w:b/>
          <w:bCs/>
          <w:sz w:val="28"/>
        </w:rPr>
      </w:pPr>
      <w:r w:rsidRPr="00077942">
        <w:rPr>
          <w:rFonts w:ascii="Arial" w:hAnsi="Arial" w:cs="Arial"/>
          <w:b/>
          <w:bCs/>
          <w:sz w:val="28"/>
        </w:rPr>
        <w:t>PERSONAL DETAILS</w:t>
      </w:r>
    </w:p>
    <w:p w14:paraId="6FD1A3B1" w14:textId="5881B9E8" w:rsidR="00CB72FA" w:rsidRDefault="00CB72FA" w:rsidP="00E050B5">
      <w:pPr>
        <w:spacing w:after="0" w:line="360" w:lineRule="auto"/>
        <w:rPr>
          <w:rFonts w:ascii="Arial" w:hAnsi="Arial"/>
          <w:b/>
          <w:bCs/>
          <w:sz w:val="28"/>
        </w:rPr>
      </w:pPr>
    </w:p>
    <w:p w14:paraId="03C5D5D2" w14:textId="569CE96B" w:rsidR="00CB72FA" w:rsidRPr="00CB72FA" w:rsidRDefault="00CB72FA" w:rsidP="00E050B5">
      <w:pPr>
        <w:spacing w:after="0" w:line="360" w:lineRule="auto"/>
        <w:rPr>
          <w:rFonts w:ascii="Arial" w:hAnsi="Arial" w:cs="Arial"/>
          <w:b/>
          <w:bCs/>
          <w:szCs w:val="22"/>
          <w:cs/>
        </w:rPr>
      </w:pPr>
      <w:r w:rsidRPr="00CB72FA">
        <w:rPr>
          <w:rFonts w:ascii="Arial" w:hAnsi="Arial" w:cs="Arial"/>
          <w:b/>
          <w:bCs/>
          <w:szCs w:val="22"/>
        </w:rPr>
        <w:t>Date of birth:</w:t>
      </w:r>
      <w:r w:rsidR="00B82358" w:rsidRPr="00B82358">
        <w:t xml:space="preserve"> </w:t>
      </w:r>
      <w:r w:rsidR="00B82358">
        <w:tab/>
      </w:r>
      <w:r w:rsidR="00B82358">
        <w:tab/>
      </w:r>
      <w:r w:rsidR="00B82358">
        <w:tab/>
      </w:r>
      <w:r w:rsidR="00B82358" w:rsidRPr="00B82358">
        <w:rPr>
          <w:rFonts w:ascii="Arial" w:hAnsi="Arial" w:cs="Arial"/>
          <w:b/>
          <w:bCs/>
        </w:rPr>
        <w:t>0</w:t>
      </w:r>
      <w:r w:rsidR="00B82358" w:rsidRPr="00B82358">
        <w:rPr>
          <w:rFonts w:ascii="Arial" w:hAnsi="Arial" w:cs="Arial"/>
          <w:b/>
          <w:bCs/>
          <w:szCs w:val="22"/>
        </w:rPr>
        <w:t>3 Feb 1988</w:t>
      </w:r>
      <w:r w:rsidRPr="00B82358">
        <w:rPr>
          <w:rFonts w:ascii="Arial" w:hAnsi="Arial" w:cs="Arial"/>
          <w:b/>
          <w:bCs/>
          <w:szCs w:val="22"/>
        </w:rPr>
        <w:t xml:space="preserve"> </w:t>
      </w:r>
      <w:r w:rsidRPr="00B82358">
        <w:rPr>
          <w:rFonts w:ascii="Arial" w:hAnsi="Arial" w:cs="Arial"/>
          <w:b/>
          <w:bCs/>
          <w:szCs w:val="22"/>
          <w:cs/>
        </w:rPr>
        <w:tab/>
      </w:r>
      <w:r>
        <w:rPr>
          <w:rFonts w:ascii="Arial" w:hAnsi="Arial"/>
          <w:b/>
          <w:bCs/>
          <w:szCs w:val="22"/>
          <w:cs/>
        </w:rPr>
        <w:tab/>
      </w:r>
      <w:r>
        <w:rPr>
          <w:rFonts w:ascii="Arial" w:hAnsi="Arial"/>
          <w:b/>
          <w:bCs/>
          <w:szCs w:val="22"/>
          <w:cs/>
        </w:rPr>
        <w:tab/>
      </w:r>
    </w:p>
    <w:p w14:paraId="23F4CC68" w14:textId="77777777" w:rsidR="001419A5" w:rsidRPr="00077942" w:rsidRDefault="001419A5" w:rsidP="00E050B5">
      <w:pPr>
        <w:spacing w:after="0" w:line="360" w:lineRule="auto"/>
        <w:rPr>
          <w:rFonts w:ascii="Arial" w:hAnsi="Arial" w:cs="Arial"/>
          <w:sz w:val="28"/>
        </w:rPr>
      </w:pPr>
      <w:r w:rsidRPr="00077942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4CC76" wp14:editId="23F4CC7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2965" cy="76835"/>
                <wp:effectExtent l="0" t="0" r="63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76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CC88" w14:textId="77777777" w:rsidR="001419A5" w:rsidRDefault="001419A5" w:rsidP="001419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CC76" id="Rectangle 2" o:spid="_x0000_s1028" style="position:absolute;margin-left:0;margin-top:-.05pt;width:467.95pt;height:6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" fillcolor="#5b9bd5 [3204]" stroked="f" strokeweight="1pt">
                <v:textbox>
                  <w:txbxContent>
                    <w:p w14:paraId="23F4CC88" w14:textId="77777777" w:rsidR="001419A5" w:rsidRDefault="001419A5" w:rsidP="001419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F4CC69" w14:textId="11AD71EA" w:rsidR="001419A5" w:rsidRDefault="001419A5" w:rsidP="00E050B5">
      <w:pPr>
        <w:spacing w:after="0" w:line="360" w:lineRule="auto"/>
        <w:ind w:left="4320" w:hanging="4320"/>
        <w:rPr>
          <w:rFonts w:ascii="Arial" w:hAnsi="Arial"/>
          <w:b/>
          <w:bCs/>
          <w:sz w:val="28"/>
        </w:rPr>
      </w:pPr>
      <w:r w:rsidRPr="00077942">
        <w:rPr>
          <w:rFonts w:ascii="Arial" w:hAnsi="Arial" w:cs="Arial"/>
          <w:b/>
          <w:bCs/>
          <w:sz w:val="28"/>
        </w:rPr>
        <w:t xml:space="preserve">EDUCATION </w:t>
      </w:r>
    </w:p>
    <w:p w14:paraId="6FE44075" w14:textId="33FE0807" w:rsidR="00F97CD3" w:rsidRDefault="00F97CD3" w:rsidP="00E050B5">
      <w:pPr>
        <w:spacing w:after="0" w:line="360" w:lineRule="auto"/>
        <w:rPr>
          <w:rFonts w:ascii="Arial" w:hAnsi="Arial"/>
          <w:b/>
          <w:bCs/>
          <w:szCs w:val="22"/>
        </w:rPr>
      </w:pPr>
    </w:p>
    <w:p w14:paraId="4FB97B24" w14:textId="26CCA66A" w:rsidR="00B82358" w:rsidRDefault="00B82358" w:rsidP="00E050B5">
      <w:pPr>
        <w:spacing w:after="0" w:line="360" w:lineRule="auto"/>
        <w:rPr>
          <w:rFonts w:ascii="Arial" w:hAnsi="Arial"/>
          <w:b/>
          <w:bCs/>
          <w:szCs w:val="22"/>
        </w:rPr>
      </w:pPr>
      <w:r w:rsidRPr="00B82358">
        <w:rPr>
          <w:rFonts w:ascii="Arial" w:hAnsi="Arial"/>
          <w:b/>
          <w:bCs/>
          <w:szCs w:val="22"/>
        </w:rPr>
        <w:t>2007</w:t>
      </w:r>
      <w:r>
        <w:rPr>
          <w:rFonts w:ascii="Arial" w:hAnsi="Arial"/>
          <w:b/>
          <w:bCs/>
          <w:szCs w:val="22"/>
        </w:rPr>
        <w:t xml:space="preserve"> – </w:t>
      </w:r>
      <w:r w:rsidRPr="00B82358">
        <w:rPr>
          <w:rFonts w:ascii="Arial" w:hAnsi="Arial"/>
          <w:b/>
          <w:bCs/>
          <w:szCs w:val="22"/>
        </w:rPr>
        <w:t>2011</w:t>
      </w:r>
      <w:r>
        <w:rPr>
          <w:rFonts w:ascii="Arial" w:hAnsi="Arial"/>
          <w:b/>
          <w:bCs/>
          <w:szCs w:val="22"/>
        </w:rPr>
        <w:t>:</w:t>
      </w:r>
      <w:r w:rsidRPr="00B82358">
        <w:rPr>
          <w:rFonts w:ascii="Arial" w:hAnsi="Arial"/>
          <w:b/>
          <w:bCs/>
          <w:szCs w:val="22"/>
        </w:rPr>
        <w:t xml:space="preserve"> </w:t>
      </w:r>
      <w:r>
        <w:rPr>
          <w:rFonts w:ascii="Arial" w:hAnsi="Arial"/>
          <w:b/>
          <w:bCs/>
          <w:szCs w:val="22"/>
        </w:rPr>
        <w:tab/>
      </w:r>
      <w:r>
        <w:rPr>
          <w:rFonts w:ascii="Arial" w:hAnsi="Arial"/>
          <w:b/>
          <w:bCs/>
          <w:szCs w:val="22"/>
        </w:rPr>
        <w:tab/>
      </w:r>
      <w:r>
        <w:rPr>
          <w:rFonts w:ascii="Arial" w:hAnsi="Arial"/>
          <w:b/>
          <w:bCs/>
          <w:szCs w:val="22"/>
        </w:rPr>
        <w:tab/>
      </w:r>
      <w:proofErr w:type="spellStart"/>
      <w:r w:rsidRPr="00B82358">
        <w:rPr>
          <w:rFonts w:ascii="Arial" w:hAnsi="Arial"/>
          <w:b/>
          <w:bCs/>
          <w:szCs w:val="22"/>
        </w:rPr>
        <w:t>Naresuan</w:t>
      </w:r>
      <w:proofErr w:type="spellEnd"/>
      <w:r w:rsidRPr="00B82358">
        <w:rPr>
          <w:rFonts w:ascii="Arial" w:hAnsi="Arial"/>
          <w:b/>
          <w:bCs/>
          <w:szCs w:val="22"/>
        </w:rPr>
        <w:t xml:space="preserve"> University</w:t>
      </w:r>
    </w:p>
    <w:p w14:paraId="0876B49D" w14:textId="31321831" w:rsidR="00B82358" w:rsidRDefault="00B82358" w:rsidP="00B82358">
      <w:pPr>
        <w:spacing w:after="0" w:line="360" w:lineRule="auto"/>
        <w:ind w:left="2160" w:firstLine="720"/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t xml:space="preserve">Bachelors of </w:t>
      </w:r>
      <w:r w:rsidRPr="00B82358">
        <w:rPr>
          <w:rFonts w:ascii="Arial" w:hAnsi="Arial"/>
          <w:b/>
          <w:bCs/>
          <w:szCs w:val="22"/>
        </w:rPr>
        <w:t>Engineering</w:t>
      </w:r>
    </w:p>
    <w:p w14:paraId="3386D2BB" w14:textId="7E229863" w:rsidR="00B82358" w:rsidRDefault="00B82358" w:rsidP="00B82358">
      <w:pPr>
        <w:spacing w:after="0" w:line="360" w:lineRule="auto"/>
        <w:ind w:left="2160" w:firstLine="720"/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t>Major: I</w:t>
      </w:r>
      <w:r w:rsidRPr="00B82358">
        <w:rPr>
          <w:rFonts w:ascii="Arial" w:hAnsi="Arial"/>
          <w:b/>
          <w:bCs/>
          <w:szCs w:val="22"/>
        </w:rPr>
        <w:t>ndustrial Engineer</w:t>
      </w:r>
    </w:p>
    <w:p w14:paraId="23F4CC6A" w14:textId="17609942" w:rsidR="001419A5" w:rsidRPr="00077942" w:rsidRDefault="001419A5" w:rsidP="00E050B5">
      <w:pPr>
        <w:spacing w:after="0" w:line="360" w:lineRule="auto"/>
        <w:rPr>
          <w:rFonts w:ascii="Arial" w:hAnsi="Arial" w:cs="Arial"/>
          <w:b/>
          <w:bCs/>
          <w:szCs w:val="22"/>
        </w:rPr>
      </w:pPr>
      <w:r w:rsidRPr="00077942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4CC78" wp14:editId="23F4CC7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2965" cy="76835"/>
                <wp:effectExtent l="0" t="0" r="63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76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CC89" w14:textId="77777777" w:rsidR="001419A5" w:rsidRDefault="001419A5" w:rsidP="001419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CC78" id="Rectangle 3" o:spid="_x0000_s1029" style="position:absolute;margin-left:0;margin-top:0;width:467.95pt;height:6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" fillcolor="#5b9bd5 [3204]" stroked="f" strokeweight="1pt">
                <v:textbox>
                  <w:txbxContent>
                    <w:p w14:paraId="23F4CC89" w14:textId="77777777" w:rsidR="001419A5" w:rsidRDefault="001419A5" w:rsidP="001419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F4CC6B" w14:textId="7FDC6F33" w:rsidR="001419A5" w:rsidRDefault="001419A5" w:rsidP="00E050B5">
      <w:pPr>
        <w:pStyle w:val="Default"/>
        <w:spacing w:line="360" w:lineRule="auto"/>
        <w:rPr>
          <w:b/>
          <w:bCs/>
          <w:color w:val="auto"/>
          <w:sz w:val="28"/>
          <w:szCs w:val="28"/>
        </w:rPr>
      </w:pPr>
      <w:r w:rsidRPr="00077942">
        <w:rPr>
          <w:b/>
          <w:bCs/>
          <w:color w:val="auto"/>
          <w:sz w:val="28"/>
          <w:szCs w:val="28"/>
        </w:rPr>
        <w:t xml:space="preserve">SKILLS </w:t>
      </w:r>
    </w:p>
    <w:p w14:paraId="46A2F75B" w14:textId="74F83366" w:rsidR="00E76561" w:rsidRDefault="00E76561" w:rsidP="00E050B5">
      <w:pPr>
        <w:pStyle w:val="Default"/>
        <w:spacing w:line="360" w:lineRule="auto"/>
        <w:rPr>
          <w:b/>
          <w:bCs/>
          <w:color w:val="auto"/>
          <w:sz w:val="28"/>
          <w:szCs w:val="28"/>
        </w:rPr>
      </w:pPr>
    </w:p>
    <w:p w14:paraId="3FBA3EC2" w14:textId="77777777" w:rsidR="00B82358" w:rsidRPr="00B82358" w:rsidRDefault="00B82358" w:rsidP="00B82358">
      <w:pPr>
        <w:pStyle w:val="Default"/>
        <w:spacing w:line="360" w:lineRule="auto"/>
        <w:rPr>
          <w:b/>
          <w:bCs/>
          <w:color w:val="auto"/>
          <w:sz w:val="22"/>
          <w:szCs w:val="22"/>
        </w:rPr>
      </w:pPr>
      <w:r w:rsidRPr="00B82358">
        <w:rPr>
          <w:b/>
          <w:bCs/>
          <w:color w:val="auto"/>
          <w:sz w:val="22"/>
          <w:szCs w:val="22"/>
        </w:rPr>
        <w:t>Special Skill:</w:t>
      </w:r>
    </w:p>
    <w:p w14:paraId="7DE37904" w14:textId="1A77A1FB" w:rsidR="00B82358" w:rsidRPr="00B82358" w:rsidRDefault="00B82358" w:rsidP="00B82358">
      <w:pPr>
        <w:pStyle w:val="Default"/>
        <w:numPr>
          <w:ilvl w:val="0"/>
          <w:numId w:val="5"/>
        </w:numPr>
        <w:spacing w:line="360" w:lineRule="auto"/>
        <w:rPr>
          <w:color w:val="auto"/>
          <w:sz w:val="22"/>
          <w:szCs w:val="22"/>
        </w:rPr>
      </w:pPr>
      <w:r w:rsidRPr="00B82358">
        <w:rPr>
          <w:color w:val="auto"/>
          <w:sz w:val="22"/>
          <w:szCs w:val="22"/>
        </w:rPr>
        <w:t>Familiar SAP Program for manage work order and purchase tool and equipment support</w:t>
      </w:r>
      <w:r w:rsidRPr="00B82358">
        <w:rPr>
          <w:color w:val="auto"/>
          <w:sz w:val="22"/>
          <w:szCs w:val="22"/>
        </w:rPr>
        <w:t xml:space="preserve"> </w:t>
      </w:r>
      <w:r w:rsidRPr="00B82358">
        <w:rPr>
          <w:color w:val="auto"/>
          <w:sz w:val="22"/>
          <w:szCs w:val="22"/>
        </w:rPr>
        <w:t>Inspection project at PTTEP.</w:t>
      </w:r>
    </w:p>
    <w:p w14:paraId="1AA68C56" w14:textId="2FBDFF8C" w:rsidR="00B82358" w:rsidRPr="00B82358" w:rsidRDefault="00B82358" w:rsidP="00B82358">
      <w:pPr>
        <w:pStyle w:val="Default"/>
        <w:numPr>
          <w:ilvl w:val="0"/>
          <w:numId w:val="5"/>
        </w:numPr>
        <w:spacing w:line="360" w:lineRule="auto"/>
        <w:rPr>
          <w:color w:val="auto"/>
          <w:sz w:val="22"/>
          <w:szCs w:val="22"/>
        </w:rPr>
      </w:pPr>
      <w:r w:rsidRPr="00B82358">
        <w:rPr>
          <w:color w:val="auto"/>
          <w:sz w:val="22"/>
          <w:szCs w:val="22"/>
        </w:rPr>
        <w:t>Familiar JDE Program to manage work order job for system of chevron company.</w:t>
      </w:r>
    </w:p>
    <w:p w14:paraId="026278B7" w14:textId="7C48F77E" w:rsidR="00B82358" w:rsidRPr="00B82358" w:rsidRDefault="00B82358" w:rsidP="00B82358">
      <w:pPr>
        <w:pStyle w:val="Default"/>
        <w:numPr>
          <w:ilvl w:val="0"/>
          <w:numId w:val="5"/>
        </w:numPr>
        <w:spacing w:line="360" w:lineRule="auto"/>
        <w:rPr>
          <w:color w:val="auto"/>
          <w:sz w:val="22"/>
          <w:szCs w:val="22"/>
        </w:rPr>
      </w:pPr>
      <w:r w:rsidRPr="00B82358">
        <w:rPr>
          <w:color w:val="auto"/>
          <w:sz w:val="22"/>
          <w:szCs w:val="22"/>
        </w:rPr>
        <w:t>Preface tracking progress and solve problem.</w:t>
      </w:r>
    </w:p>
    <w:p w14:paraId="16BDC42C" w14:textId="4F394483" w:rsidR="00B82358" w:rsidRPr="00B82358" w:rsidRDefault="00B82358" w:rsidP="00B82358">
      <w:pPr>
        <w:pStyle w:val="Default"/>
        <w:numPr>
          <w:ilvl w:val="0"/>
          <w:numId w:val="5"/>
        </w:numPr>
        <w:spacing w:line="360" w:lineRule="auto"/>
        <w:rPr>
          <w:color w:val="auto"/>
          <w:sz w:val="22"/>
          <w:szCs w:val="22"/>
        </w:rPr>
      </w:pPr>
      <w:r w:rsidRPr="00B82358">
        <w:rPr>
          <w:color w:val="auto"/>
          <w:sz w:val="22"/>
          <w:szCs w:val="22"/>
        </w:rPr>
        <w:t xml:space="preserve">Communicate with good </w:t>
      </w:r>
      <w:r w:rsidRPr="00B82358">
        <w:rPr>
          <w:color w:val="auto"/>
          <w:sz w:val="22"/>
          <w:szCs w:val="22"/>
        </w:rPr>
        <w:t>colleagues,</w:t>
      </w:r>
      <w:r w:rsidRPr="00B82358">
        <w:rPr>
          <w:color w:val="auto"/>
          <w:sz w:val="22"/>
          <w:szCs w:val="22"/>
        </w:rPr>
        <w:t xml:space="preserve"> Assiduous, patient</w:t>
      </w:r>
    </w:p>
    <w:p w14:paraId="091B8E9A" w14:textId="410F8CD3" w:rsidR="00B82358" w:rsidRPr="00B82358" w:rsidRDefault="00B82358" w:rsidP="00B82358">
      <w:pPr>
        <w:pStyle w:val="Default"/>
        <w:numPr>
          <w:ilvl w:val="0"/>
          <w:numId w:val="5"/>
        </w:numPr>
        <w:spacing w:line="360" w:lineRule="auto"/>
        <w:rPr>
          <w:color w:val="auto"/>
          <w:sz w:val="22"/>
          <w:szCs w:val="22"/>
        </w:rPr>
      </w:pPr>
      <w:r w:rsidRPr="00B82358">
        <w:rPr>
          <w:color w:val="auto"/>
          <w:sz w:val="22"/>
          <w:szCs w:val="22"/>
        </w:rPr>
        <w:t>Good analyzation root cause and created method to preventive action.</w:t>
      </w:r>
    </w:p>
    <w:p w14:paraId="013A606C" w14:textId="18DBC99C" w:rsidR="00B82358" w:rsidRPr="00B82358" w:rsidRDefault="00B82358" w:rsidP="00B82358">
      <w:pPr>
        <w:pStyle w:val="Default"/>
        <w:numPr>
          <w:ilvl w:val="0"/>
          <w:numId w:val="5"/>
        </w:numPr>
        <w:spacing w:line="360" w:lineRule="auto"/>
        <w:rPr>
          <w:color w:val="auto"/>
          <w:sz w:val="22"/>
          <w:szCs w:val="22"/>
        </w:rPr>
      </w:pPr>
      <w:r w:rsidRPr="00B82358">
        <w:rPr>
          <w:color w:val="auto"/>
          <w:sz w:val="22"/>
          <w:szCs w:val="22"/>
        </w:rPr>
        <w:t>Good command of written and spoken English.</w:t>
      </w:r>
    </w:p>
    <w:p w14:paraId="6E352E4C" w14:textId="1800E02C" w:rsidR="00B82358" w:rsidRPr="00B82358" w:rsidRDefault="00B82358" w:rsidP="00B82358">
      <w:pPr>
        <w:pStyle w:val="Default"/>
        <w:numPr>
          <w:ilvl w:val="0"/>
          <w:numId w:val="5"/>
        </w:numPr>
        <w:spacing w:line="360" w:lineRule="auto"/>
        <w:rPr>
          <w:color w:val="auto"/>
          <w:sz w:val="22"/>
          <w:szCs w:val="22"/>
        </w:rPr>
      </w:pPr>
      <w:r w:rsidRPr="00B82358">
        <w:rPr>
          <w:color w:val="auto"/>
          <w:sz w:val="22"/>
          <w:szCs w:val="22"/>
        </w:rPr>
        <w:t xml:space="preserve">Proficient in Microsoft </w:t>
      </w:r>
      <w:r w:rsidRPr="00B82358">
        <w:rPr>
          <w:color w:val="auto"/>
          <w:sz w:val="22"/>
          <w:szCs w:val="22"/>
        </w:rPr>
        <w:t>Office,</w:t>
      </w:r>
      <w:r w:rsidRPr="00B82358">
        <w:rPr>
          <w:color w:val="auto"/>
          <w:sz w:val="22"/>
          <w:szCs w:val="22"/>
        </w:rPr>
        <w:t xml:space="preserve"> FECON </w:t>
      </w:r>
      <w:r w:rsidRPr="00B82358">
        <w:rPr>
          <w:color w:val="auto"/>
          <w:sz w:val="22"/>
          <w:szCs w:val="22"/>
        </w:rPr>
        <w:t>Program,</w:t>
      </w:r>
      <w:r w:rsidRPr="00B82358">
        <w:rPr>
          <w:color w:val="auto"/>
          <w:sz w:val="22"/>
          <w:szCs w:val="22"/>
        </w:rPr>
        <w:t xml:space="preserve"> Outlook </w:t>
      </w:r>
      <w:r w:rsidRPr="00B82358">
        <w:rPr>
          <w:color w:val="auto"/>
          <w:sz w:val="22"/>
          <w:szCs w:val="22"/>
        </w:rPr>
        <w:t>mail,</w:t>
      </w:r>
      <w:r w:rsidRPr="00B82358">
        <w:rPr>
          <w:color w:val="auto"/>
          <w:sz w:val="22"/>
          <w:szCs w:val="22"/>
        </w:rPr>
        <w:t xml:space="preserve"> Auto </w:t>
      </w:r>
      <w:r w:rsidRPr="00B82358">
        <w:rPr>
          <w:color w:val="auto"/>
          <w:sz w:val="22"/>
          <w:szCs w:val="22"/>
        </w:rPr>
        <w:t>CAD,</w:t>
      </w:r>
      <w:r w:rsidRPr="00B82358">
        <w:rPr>
          <w:color w:val="auto"/>
          <w:sz w:val="22"/>
          <w:szCs w:val="22"/>
        </w:rPr>
        <w:t xml:space="preserve"> Visio </w:t>
      </w:r>
      <w:r w:rsidRPr="00B82358">
        <w:rPr>
          <w:color w:val="auto"/>
          <w:sz w:val="22"/>
          <w:szCs w:val="22"/>
        </w:rPr>
        <w:t>Programs,</w:t>
      </w:r>
      <w:r w:rsidRPr="00B82358">
        <w:rPr>
          <w:color w:val="auto"/>
          <w:sz w:val="22"/>
          <w:szCs w:val="22"/>
        </w:rPr>
        <w:t xml:space="preserve"> PDF</w:t>
      </w:r>
      <w:r w:rsidRPr="00B82358">
        <w:rPr>
          <w:color w:val="auto"/>
          <w:sz w:val="22"/>
          <w:szCs w:val="22"/>
        </w:rPr>
        <w:t xml:space="preserve"> </w:t>
      </w:r>
      <w:r w:rsidRPr="00B82358">
        <w:rPr>
          <w:color w:val="auto"/>
          <w:sz w:val="22"/>
          <w:szCs w:val="22"/>
        </w:rPr>
        <w:t>Programs</w:t>
      </w:r>
    </w:p>
    <w:p w14:paraId="44D7053F" w14:textId="77777777" w:rsidR="00B82358" w:rsidRPr="00B82358" w:rsidRDefault="00B82358" w:rsidP="00B82358">
      <w:pPr>
        <w:pStyle w:val="Default"/>
        <w:numPr>
          <w:ilvl w:val="0"/>
          <w:numId w:val="5"/>
        </w:numPr>
        <w:spacing w:line="360" w:lineRule="auto"/>
        <w:rPr>
          <w:color w:val="auto"/>
          <w:sz w:val="22"/>
          <w:szCs w:val="22"/>
        </w:rPr>
      </w:pPr>
      <w:r w:rsidRPr="00B82358">
        <w:rPr>
          <w:color w:val="auto"/>
          <w:sz w:val="22"/>
          <w:szCs w:val="22"/>
        </w:rPr>
        <w:lastRenderedPageBreak/>
        <w:t>Typing Skills: Thai,25 word per minute, English,35 word per minute.</w:t>
      </w:r>
      <w:r w:rsidR="000B0D55" w:rsidRPr="00B82358">
        <w:tab/>
      </w:r>
    </w:p>
    <w:p w14:paraId="43AEA9AF" w14:textId="77777777" w:rsidR="00DF3289" w:rsidRDefault="00DF3289" w:rsidP="00B82358">
      <w:pPr>
        <w:pStyle w:val="Default"/>
        <w:spacing w:line="360" w:lineRule="auto"/>
        <w:rPr>
          <w:b/>
          <w:bCs/>
          <w:sz w:val="22"/>
          <w:szCs w:val="22"/>
        </w:rPr>
      </w:pPr>
    </w:p>
    <w:p w14:paraId="12F1C2BD" w14:textId="060D34C9" w:rsidR="00B82358" w:rsidRPr="00B82358" w:rsidRDefault="00B82358" w:rsidP="00B82358">
      <w:pPr>
        <w:pStyle w:val="Default"/>
        <w:spacing w:line="360" w:lineRule="auto"/>
        <w:rPr>
          <w:b/>
          <w:bCs/>
          <w:sz w:val="22"/>
          <w:szCs w:val="22"/>
        </w:rPr>
      </w:pPr>
      <w:r w:rsidRPr="00B82358">
        <w:rPr>
          <w:b/>
          <w:bCs/>
          <w:sz w:val="22"/>
          <w:szCs w:val="22"/>
        </w:rPr>
        <w:t>Technical Qualification Certification</w:t>
      </w:r>
      <w:r>
        <w:rPr>
          <w:b/>
          <w:bCs/>
          <w:sz w:val="22"/>
          <w:szCs w:val="22"/>
        </w:rPr>
        <w:t>:</w:t>
      </w:r>
    </w:p>
    <w:p w14:paraId="5FC87A11" w14:textId="6C8D84F3" w:rsidR="00B82358" w:rsidRPr="00B82358" w:rsidRDefault="00B82358" w:rsidP="00B82358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CSWIP Welding Inspector 3.1, Certificate Number 524505</w:t>
      </w:r>
    </w:p>
    <w:p w14:paraId="28FFBADD" w14:textId="0C3248C2" w:rsidR="00B82358" w:rsidRPr="00B82358" w:rsidRDefault="00B82358" w:rsidP="00B82358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Interpretation of ISO 45001:2018 Requirements, BV Certificate Number TH 09/23/406/003</w:t>
      </w:r>
    </w:p>
    <w:p w14:paraId="75B07E35" w14:textId="02B172CB" w:rsidR="00B82358" w:rsidRPr="00B82358" w:rsidRDefault="00B82358" w:rsidP="00B82358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Radiographic Testing II, Certificate Number 813-15-1097</w:t>
      </w:r>
    </w:p>
    <w:p w14:paraId="0EE6B3DD" w14:textId="23A8181A" w:rsidR="00B82358" w:rsidRPr="00B82358" w:rsidRDefault="00B82358" w:rsidP="00B82358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Magnetic Particle Testing Level II, Certificate Number 813-15-1097</w:t>
      </w:r>
    </w:p>
    <w:p w14:paraId="438EDB75" w14:textId="6E3C8ADC" w:rsidR="00B82358" w:rsidRPr="00B82358" w:rsidRDefault="00B82358" w:rsidP="00B82358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Liquid Penetrant Testing Level II, Certificate Number 813-15-1097</w:t>
      </w:r>
    </w:p>
    <w:p w14:paraId="5A85FDDB" w14:textId="42E6F787" w:rsidR="00B82358" w:rsidRPr="00B82358" w:rsidRDefault="00B82358" w:rsidP="00B82358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Protective Coatings Inspector Program (PCI) Level 1 (SSPC)</w:t>
      </w:r>
    </w:p>
    <w:p w14:paraId="6168990B" w14:textId="3522B429" w:rsidR="00B82358" w:rsidRPr="00B82358" w:rsidRDefault="00B82358" w:rsidP="00B82358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 xml:space="preserve">Annealing wire Intermediate of King Mongkut’s University </w:t>
      </w:r>
      <w:proofErr w:type="gramStart"/>
      <w:r w:rsidRPr="00B82358">
        <w:rPr>
          <w:sz w:val="22"/>
          <w:szCs w:val="22"/>
        </w:rPr>
        <w:t>Of</w:t>
      </w:r>
      <w:proofErr w:type="gramEnd"/>
      <w:r w:rsidRPr="00B82358">
        <w:rPr>
          <w:sz w:val="22"/>
          <w:szCs w:val="22"/>
        </w:rPr>
        <w:t xml:space="preserve"> Technology North Bangkok</w:t>
      </w:r>
    </w:p>
    <w:p w14:paraId="04C416B6" w14:textId="534FE9A8" w:rsidR="00B82358" w:rsidRPr="00B82358" w:rsidRDefault="00B82358" w:rsidP="00B82358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Ferrite Content Determination Duplex Steel (in house certificate)</w:t>
      </w:r>
    </w:p>
    <w:p w14:paraId="71A8042E" w14:textId="60AD4D41" w:rsidR="00B82358" w:rsidRPr="00B82358" w:rsidRDefault="00B82358" w:rsidP="00B82358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Training Ferrite Count., Course Completed On 23-02-2015</w:t>
      </w:r>
    </w:p>
    <w:p w14:paraId="55B53E2A" w14:textId="1C1747C0" w:rsidR="00B82358" w:rsidRPr="00B82358" w:rsidRDefault="00B82358" w:rsidP="00B82358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 xml:space="preserve">PLE Inspection at </w:t>
      </w:r>
      <w:proofErr w:type="spellStart"/>
      <w:r w:rsidRPr="00B82358">
        <w:rPr>
          <w:sz w:val="22"/>
          <w:szCs w:val="22"/>
        </w:rPr>
        <w:t>Settapat</w:t>
      </w:r>
      <w:proofErr w:type="spellEnd"/>
      <w:r w:rsidRPr="00B82358">
        <w:rPr>
          <w:sz w:val="22"/>
          <w:szCs w:val="22"/>
        </w:rPr>
        <w:t xml:space="preserve"> Center of chevron Thailand exploration and production ltd</w:t>
      </w:r>
    </w:p>
    <w:p w14:paraId="12584DA3" w14:textId="77777777" w:rsidR="00B82358" w:rsidRDefault="00B82358" w:rsidP="00B82358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 xml:space="preserve">Predictive Maintenance Technology and Application of </w:t>
      </w:r>
      <w:proofErr w:type="spellStart"/>
      <w:r w:rsidRPr="00B82358">
        <w:rPr>
          <w:sz w:val="22"/>
          <w:szCs w:val="22"/>
        </w:rPr>
        <w:t>Mahanakorn</w:t>
      </w:r>
      <w:proofErr w:type="spellEnd"/>
      <w:r w:rsidRPr="00B82358">
        <w:rPr>
          <w:sz w:val="22"/>
          <w:szCs w:val="22"/>
        </w:rPr>
        <w:t xml:space="preserve"> University of Technology</w:t>
      </w:r>
    </w:p>
    <w:p w14:paraId="7175DE48" w14:textId="77777777" w:rsidR="00DF3289" w:rsidRDefault="00DF3289" w:rsidP="00B82358">
      <w:pPr>
        <w:pStyle w:val="Default"/>
        <w:spacing w:line="360" w:lineRule="auto"/>
        <w:rPr>
          <w:b/>
          <w:bCs/>
          <w:sz w:val="22"/>
          <w:szCs w:val="22"/>
        </w:rPr>
      </w:pPr>
    </w:p>
    <w:p w14:paraId="24463361" w14:textId="1EB06DED" w:rsidR="00B82358" w:rsidRPr="00B82358" w:rsidRDefault="00B82358" w:rsidP="00B82358">
      <w:pPr>
        <w:pStyle w:val="Default"/>
        <w:spacing w:line="360" w:lineRule="auto"/>
        <w:rPr>
          <w:b/>
          <w:bCs/>
          <w:sz w:val="22"/>
          <w:szCs w:val="22"/>
        </w:rPr>
      </w:pPr>
      <w:r w:rsidRPr="00B82358">
        <w:rPr>
          <w:b/>
          <w:bCs/>
          <w:sz w:val="22"/>
          <w:szCs w:val="22"/>
        </w:rPr>
        <w:t>Course Training</w:t>
      </w:r>
      <w:r w:rsidRPr="00B82358">
        <w:rPr>
          <w:b/>
          <w:bCs/>
          <w:sz w:val="22"/>
          <w:szCs w:val="22"/>
        </w:rPr>
        <w:t>:</w:t>
      </w:r>
    </w:p>
    <w:p w14:paraId="342DC391" w14:textId="142BC54B" w:rsidR="00B82358" w:rsidRPr="00B82358" w:rsidRDefault="00B82358" w:rsidP="00B82358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Basic Offshore Safety Induction &amp; Emergency Training (BOSIET), Expire Date 31 Jan 2025</w:t>
      </w:r>
    </w:p>
    <w:p w14:paraId="5AB45569" w14:textId="55812E63" w:rsidR="00B82358" w:rsidRPr="00B82358" w:rsidRDefault="00B82358" w:rsidP="00B82358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Basic Working at Height &amp; Rescue (WAH+R) From TPTI, Expire Date 12 July 2025</w:t>
      </w:r>
    </w:p>
    <w:p w14:paraId="533D7EC6" w14:textId="396A7C15" w:rsidR="00B82358" w:rsidRPr="00B82358" w:rsidRDefault="00B82358" w:rsidP="00B82358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Training Safety Awareness at Chevron Thailand., Course Completed 24-02-2015</w:t>
      </w:r>
    </w:p>
    <w:p w14:paraId="340A03B0" w14:textId="0FA922FE" w:rsidR="00B82358" w:rsidRPr="00B82358" w:rsidRDefault="00B82358" w:rsidP="00B82358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Safety Officer, Supervisor Level (</w:t>
      </w:r>
      <w:proofErr w:type="spellStart"/>
      <w:r w:rsidRPr="00B82358">
        <w:rPr>
          <w:sz w:val="22"/>
          <w:szCs w:val="22"/>
        </w:rPr>
        <w:t>JorPor</w:t>
      </w:r>
      <w:proofErr w:type="spellEnd"/>
      <w:r w:rsidRPr="00B82358">
        <w:rPr>
          <w:sz w:val="22"/>
          <w:szCs w:val="22"/>
        </w:rPr>
        <w:t>. Supervisor Level)., Course Completed 9 Aug 22</w:t>
      </w:r>
    </w:p>
    <w:p w14:paraId="3754895C" w14:textId="77777777" w:rsidR="00DF3289" w:rsidRDefault="00DF3289" w:rsidP="00B82358">
      <w:pPr>
        <w:pStyle w:val="Default"/>
        <w:spacing w:line="360" w:lineRule="auto"/>
        <w:rPr>
          <w:b/>
          <w:bCs/>
          <w:sz w:val="22"/>
          <w:szCs w:val="22"/>
        </w:rPr>
      </w:pPr>
    </w:p>
    <w:p w14:paraId="769F82A1" w14:textId="51DD7168" w:rsidR="00B82358" w:rsidRPr="00B82358" w:rsidRDefault="00B82358" w:rsidP="00B82358">
      <w:pPr>
        <w:pStyle w:val="Default"/>
        <w:spacing w:line="360" w:lineRule="auto"/>
        <w:rPr>
          <w:b/>
          <w:bCs/>
          <w:sz w:val="22"/>
          <w:szCs w:val="22"/>
        </w:rPr>
      </w:pPr>
      <w:r w:rsidRPr="00B82358">
        <w:rPr>
          <w:b/>
          <w:bCs/>
          <w:sz w:val="22"/>
          <w:szCs w:val="22"/>
        </w:rPr>
        <w:t>Highlights</w:t>
      </w:r>
      <w:r>
        <w:rPr>
          <w:b/>
          <w:bCs/>
          <w:sz w:val="22"/>
          <w:szCs w:val="22"/>
        </w:rPr>
        <w:t>:</w:t>
      </w:r>
    </w:p>
    <w:p w14:paraId="60634D6D" w14:textId="0D44227F" w:rsidR="00B82358" w:rsidRPr="00B82358" w:rsidRDefault="00B82358" w:rsidP="00B82358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Management system (QMS) is fully implemented in an organized and efficient manner.</w:t>
      </w:r>
    </w:p>
    <w:p w14:paraId="5C9E4103" w14:textId="3F56CD1B" w:rsidR="00B82358" w:rsidRPr="00B82358" w:rsidRDefault="00B82358" w:rsidP="00B82358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Manage Kike off meeting for scope of work to team</w:t>
      </w:r>
    </w:p>
    <w:p w14:paraId="3E30F7F1" w14:textId="365C5141" w:rsidR="00B82358" w:rsidRPr="00B82358" w:rsidRDefault="00B82358" w:rsidP="00B82358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Managing MOC and clarification the problem work</w:t>
      </w:r>
    </w:p>
    <w:p w14:paraId="77A4A8F2" w14:textId="0E961D07" w:rsidR="00B82358" w:rsidRPr="00B82358" w:rsidRDefault="00B82358" w:rsidP="00B82358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Quality review &amp; Construction review</w:t>
      </w:r>
    </w:p>
    <w:p w14:paraId="02F2484D" w14:textId="63595BEB" w:rsidR="00B82358" w:rsidRPr="00B82358" w:rsidRDefault="00B82358" w:rsidP="00B82358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Review and Revise contract and clarification specification of material receive process</w:t>
      </w:r>
    </w:p>
    <w:p w14:paraId="23CC532B" w14:textId="7F48682E" w:rsidR="00B82358" w:rsidRPr="00B82358" w:rsidRDefault="00B82358" w:rsidP="00B82358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Review and Revise lifting inspection procedure</w:t>
      </w:r>
    </w:p>
    <w:p w14:paraId="709F5E01" w14:textId="5EF80061" w:rsidR="00B82358" w:rsidRPr="00B82358" w:rsidRDefault="00B82358" w:rsidP="00B82358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lastRenderedPageBreak/>
        <w:t>Written and verbal communication skills</w:t>
      </w:r>
    </w:p>
    <w:p w14:paraId="2CE644D9" w14:textId="2DFF6158" w:rsidR="00B82358" w:rsidRPr="00B82358" w:rsidRDefault="00B82358" w:rsidP="00B82358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Problem solving &amp; Innovation thinking attitude</w:t>
      </w:r>
    </w:p>
    <w:p w14:paraId="18EC15AC" w14:textId="6BEFE5A7" w:rsidR="00B82358" w:rsidRPr="00B82358" w:rsidRDefault="00B82358" w:rsidP="00B82358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Managing &amp; Developing people and procedure</w:t>
      </w:r>
    </w:p>
    <w:p w14:paraId="34081CFC" w14:textId="4E29B2FD" w:rsidR="00B82358" w:rsidRPr="00B82358" w:rsidRDefault="00B82358" w:rsidP="00B82358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Managing root cause analysis skill</w:t>
      </w:r>
    </w:p>
    <w:p w14:paraId="364CBD8C" w14:textId="7CD557D9" w:rsidR="00B82358" w:rsidRPr="00B82358" w:rsidRDefault="00B82358" w:rsidP="00B82358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Cooperation to client and managing for fabrication and install work pipe and structure</w:t>
      </w:r>
    </w:p>
    <w:p w14:paraId="39108112" w14:textId="27A4E6F4" w:rsidR="00B82358" w:rsidRPr="00B82358" w:rsidRDefault="00B82358" w:rsidP="00B82358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Control Welder certificate method skill (WQT Test)</w:t>
      </w:r>
    </w:p>
    <w:p w14:paraId="493467E1" w14:textId="5857C247" w:rsidR="00B82358" w:rsidRPr="00B82358" w:rsidRDefault="00B82358" w:rsidP="00B82358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Site survey flow line, pipe, structure and as-built drawing skill</w:t>
      </w:r>
    </w:p>
    <w:p w14:paraId="7A82027E" w14:textId="54317CC9" w:rsidR="00B82358" w:rsidRPr="00B82358" w:rsidRDefault="00B82358" w:rsidP="00B82358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Interpretation X-Ray Film</w:t>
      </w:r>
    </w:p>
    <w:p w14:paraId="68A6A138" w14:textId="1762B595" w:rsidR="00B82358" w:rsidRPr="00B82358" w:rsidRDefault="00B82358" w:rsidP="00B82358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B82358">
        <w:rPr>
          <w:sz w:val="22"/>
          <w:szCs w:val="22"/>
        </w:rPr>
        <w:t>Expert to GA Drawing, P&amp;ID Drawing, ISO Drawing, structure drawing</w:t>
      </w:r>
    </w:p>
    <w:p w14:paraId="70D8CBFC" w14:textId="0FC503B4" w:rsidR="00E76561" w:rsidRPr="00B82358" w:rsidRDefault="00B82358" w:rsidP="00B82358">
      <w:pPr>
        <w:pStyle w:val="Default"/>
        <w:numPr>
          <w:ilvl w:val="0"/>
          <w:numId w:val="7"/>
        </w:numPr>
        <w:spacing w:line="360" w:lineRule="auto"/>
        <w:rPr>
          <w:color w:val="auto"/>
          <w:sz w:val="22"/>
          <w:szCs w:val="22"/>
        </w:rPr>
      </w:pPr>
      <w:r w:rsidRPr="00B82358">
        <w:rPr>
          <w:sz w:val="22"/>
          <w:szCs w:val="22"/>
        </w:rPr>
        <w:t>Familiar Code and standard ASME, AWS, API, ASTM, DNV, ISO</w:t>
      </w:r>
      <w:r w:rsidR="000B0D55" w:rsidRPr="00B82358">
        <w:rPr>
          <w:sz w:val="22"/>
          <w:szCs w:val="22"/>
        </w:rPr>
        <w:tab/>
      </w:r>
    </w:p>
    <w:p w14:paraId="23F4CC6C" w14:textId="77777777" w:rsidR="001419A5" w:rsidRPr="00077942" w:rsidRDefault="001419A5" w:rsidP="00E050B5">
      <w:pPr>
        <w:spacing w:after="0" w:line="360" w:lineRule="auto"/>
        <w:rPr>
          <w:rFonts w:ascii="Arial" w:hAnsi="Arial" w:cs="Arial"/>
          <w:szCs w:val="22"/>
        </w:rPr>
      </w:pPr>
      <w:r w:rsidRPr="00077942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4CC7A" wp14:editId="23F4CC7B">
                <wp:simplePos x="0" y="0"/>
                <wp:positionH relativeFrom="margin">
                  <wp:posOffset>0</wp:posOffset>
                </wp:positionH>
                <wp:positionV relativeFrom="paragraph">
                  <wp:posOffset>65595</wp:posOffset>
                </wp:positionV>
                <wp:extent cx="5942965" cy="76835"/>
                <wp:effectExtent l="0" t="0" r="63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76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CC8A" w14:textId="77777777" w:rsidR="001419A5" w:rsidRDefault="001419A5" w:rsidP="001419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CC7A" id="Rectangle 4" o:spid="_x0000_s1030" style="position:absolute;margin-left:0;margin-top:5.15pt;width:467.95pt;height:6.0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" fillcolor="#5b9bd5 [3204]" stroked="f" strokeweight="1pt">
                <v:textbox>
                  <w:txbxContent>
                    <w:p w14:paraId="23F4CC8A" w14:textId="77777777" w:rsidR="001419A5" w:rsidRDefault="001419A5" w:rsidP="001419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F4CC6D" w14:textId="77777777" w:rsidR="001419A5" w:rsidRPr="00077942" w:rsidRDefault="001419A5" w:rsidP="00E050B5">
      <w:pPr>
        <w:spacing w:after="0" w:line="360" w:lineRule="auto"/>
        <w:rPr>
          <w:rFonts w:ascii="Arial" w:hAnsi="Arial" w:cs="Arial"/>
          <w:b/>
          <w:bCs/>
          <w:caps/>
          <w:sz w:val="28"/>
        </w:rPr>
      </w:pPr>
      <w:r w:rsidRPr="00077942">
        <w:rPr>
          <w:rFonts w:ascii="Arial" w:hAnsi="Arial" w:cs="Arial"/>
          <w:b/>
          <w:bCs/>
          <w:caps/>
          <w:sz w:val="28"/>
        </w:rPr>
        <w:t>WORK EXPERIENCE</w:t>
      </w:r>
    </w:p>
    <w:p w14:paraId="667F8E70" w14:textId="77777777" w:rsidR="00B82358" w:rsidRDefault="00B82358" w:rsidP="00E050B5">
      <w:pPr>
        <w:spacing w:after="0" w:line="360" w:lineRule="auto"/>
        <w:rPr>
          <w:rFonts w:ascii="Arial" w:hAnsi="Arial"/>
          <w:szCs w:val="22"/>
        </w:rPr>
      </w:pPr>
    </w:p>
    <w:p w14:paraId="60E308D6" w14:textId="054BD0EF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2023 – Present: </w:t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REPCO NEX Industrial Solutions</w:t>
      </w:r>
    </w:p>
    <w:p w14:paraId="00D6E92A" w14:textId="0F841550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Position: </w:t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QA/QC Engineer</w:t>
      </w:r>
    </w:p>
    <w:p w14:paraId="4FBBA78E" w14:textId="054A0A5D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Site Project: </w:t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SCG Chemicals Public Company Limited</w:t>
      </w:r>
    </w:p>
    <w:p w14:paraId="2C4F25F9" w14:textId="77777777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</w:p>
    <w:p w14:paraId="6D17CE5F" w14:textId="17ACC7DF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2023 – 2023: </w:t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B.E.S. Energy Resources Co.,</w:t>
      </w:r>
      <w:r w:rsidRPr="00DF3289">
        <w:rPr>
          <w:rFonts w:ascii="Arial" w:hAnsi="Arial"/>
          <w:b/>
          <w:bCs/>
          <w:szCs w:val="22"/>
        </w:rPr>
        <w:t xml:space="preserve"> </w:t>
      </w:r>
      <w:r w:rsidRPr="00DF3289">
        <w:rPr>
          <w:rFonts w:ascii="Arial" w:hAnsi="Arial"/>
          <w:b/>
          <w:bCs/>
          <w:szCs w:val="22"/>
        </w:rPr>
        <w:t>Ltd.</w:t>
      </w:r>
    </w:p>
    <w:p w14:paraId="45550B5F" w14:textId="1B80F270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Position: </w:t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Inspection Team Lead</w:t>
      </w:r>
    </w:p>
    <w:p w14:paraId="6AA214E6" w14:textId="4CB8797B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Site Project: </w:t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PTTEP Petroleum Development Support Base (SKL)</w:t>
      </w:r>
    </w:p>
    <w:p w14:paraId="6708B024" w14:textId="77777777" w:rsidR="00B82358" w:rsidRPr="00DF3289" w:rsidRDefault="00B82358" w:rsidP="00B82358">
      <w:pPr>
        <w:spacing w:after="0" w:line="360" w:lineRule="auto"/>
        <w:ind w:left="2880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>Provision of Maintenance, Inspection &amp; General Services for G1/61</w:t>
      </w:r>
    </w:p>
    <w:p w14:paraId="4FD5A9CA" w14:textId="77777777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</w:p>
    <w:p w14:paraId="535A4731" w14:textId="2A298F0A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2022 – 2023: </w:t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proofErr w:type="spellStart"/>
      <w:r w:rsidRPr="00DF3289">
        <w:rPr>
          <w:rFonts w:ascii="Arial" w:hAnsi="Arial"/>
          <w:b/>
          <w:bCs/>
          <w:szCs w:val="22"/>
        </w:rPr>
        <w:t>Adisorn</w:t>
      </w:r>
      <w:proofErr w:type="spellEnd"/>
      <w:r w:rsidRPr="00DF3289">
        <w:rPr>
          <w:rFonts w:ascii="Arial" w:hAnsi="Arial"/>
          <w:b/>
          <w:bCs/>
          <w:szCs w:val="22"/>
        </w:rPr>
        <w:t xml:space="preserve"> Songkhla Co., Ltd.</w:t>
      </w:r>
    </w:p>
    <w:p w14:paraId="496A1524" w14:textId="4826478C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Position: </w:t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Inspection Team Lead</w:t>
      </w:r>
    </w:p>
    <w:p w14:paraId="05B9E6F7" w14:textId="0E2DB17D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Site Project: </w:t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PTTEP Petroleum Development Support Base (SKL)</w:t>
      </w:r>
    </w:p>
    <w:p w14:paraId="47DE3FE3" w14:textId="77777777" w:rsidR="00B82358" w:rsidRPr="00DF3289" w:rsidRDefault="00B82358" w:rsidP="00B82358">
      <w:pPr>
        <w:spacing w:after="0" w:line="360" w:lineRule="auto"/>
        <w:ind w:left="2880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>Provision of Maintenance, Inspection &amp; General Services for G1/61</w:t>
      </w:r>
    </w:p>
    <w:p w14:paraId="0D553B50" w14:textId="77777777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</w:p>
    <w:p w14:paraId="3445BD1C" w14:textId="05D0770D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2020 – 2022: </w:t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EXPERTEAM.CO.LTD</w:t>
      </w:r>
    </w:p>
    <w:p w14:paraId="7274A63F" w14:textId="02E92F0E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Position: </w:t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QC Lead (Onshore &amp; Offshore)</w:t>
      </w:r>
    </w:p>
    <w:p w14:paraId="001ABF3E" w14:textId="071C6009" w:rsidR="00B82358" w:rsidRPr="00DF3289" w:rsidRDefault="00B82358" w:rsidP="00B82358">
      <w:pPr>
        <w:spacing w:after="0" w:line="360" w:lineRule="auto"/>
        <w:ind w:left="2880" w:hanging="2880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lastRenderedPageBreak/>
        <w:t xml:space="preserve">Site Project: </w:t>
      </w:r>
      <w:r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Offshore Filed FUNAN; Chevron Thailand exploration and production ltd.</w:t>
      </w:r>
    </w:p>
    <w:p w14:paraId="1D2766D9" w14:textId="669CDFB5" w:rsidR="00B82358" w:rsidRPr="00DF3289" w:rsidRDefault="00B82358" w:rsidP="00DF3289">
      <w:pPr>
        <w:spacing w:after="0" w:line="360" w:lineRule="auto"/>
        <w:ind w:left="2160" w:firstLine="720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>Clean Fuel Project (CFP); Thai oil Public Company Limited.</w:t>
      </w:r>
    </w:p>
    <w:p w14:paraId="0BA14497" w14:textId="52710933" w:rsidR="00B82358" w:rsidRPr="00DF3289" w:rsidRDefault="00B82358" w:rsidP="00DF3289">
      <w:pPr>
        <w:spacing w:after="0" w:line="360" w:lineRule="auto"/>
        <w:ind w:left="2880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>PTTEP Project Pig G1 Fabrication at Installation (Platform FUWG, STWA, JKWA)</w:t>
      </w:r>
    </w:p>
    <w:p w14:paraId="0D5C0341" w14:textId="77777777" w:rsidR="00DF3289" w:rsidRPr="00DF3289" w:rsidRDefault="00DF3289" w:rsidP="00B82358">
      <w:pPr>
        <w:spacing w:after="0" w:line="360" w:lineRule="auto"/>
        <w:rPr>
          <w:rFonts w:ascii="Arial" w:hAnsi="Arial"/>
          <w:b/>
          <w:bCs/>
          <w:szCs w:val="22"/>
        </w:rPr>
      </w:pPr>
    </w:p>
    <w:p w14:paraId="44D107BB" w14:textId="6E996246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2018 – 2020: </w:t>
      </w:r>
      <w:r w:rsidR="00DF3289" w:rsidRPr="00DF3289">
        <w:rPr>
          <w:rFonts w:ascii="Arial" w:hAnsi="Arial"/>
          <w:b/>
          <w:bCs/>
          <w:szCs w:val="22"/>
        </w:rPr>
        <w:tab/>
      </w:r>
      <w:r w:rsidR="00DF3289" w:rsidRPr="00DF3289">
        <w:rPr>
          <w:rFonts w:ascii="Arial" w:hAnsi="Arial"/>
          <w:b/>
          <w:bCs/>
          <w:szCs w:val="22"/>
        </w:rPr>
        <w:tab/>
      </w:r>
      <w:r w:rsidR="00DF3289"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EXPERTEAM.CO.LTD</w:t>
      </w:r>
    </w:p>
    <w:p w14:paraId="22227796" w14:textId="6BC42093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Position: </w:t>
      </w:r>
      <w:r w:rsidR="00DF3289" w:rsidRPr="00DF3289">
        <w:rPr>
          <w:rFonts w:ascii="Arial" w:hAnsi="Arial"/>
          <w:b/>
          <w:bCs/>
          <w:szCs w:val="22"/>
        </w:rPr>
        <w:tab/>
      </w:r>
      <w:r w:rsidR="00DF3289" w:rsidRPr="00DF3289">
        <w:rPr>
          <w:rFonts w:ascii="Arial" w:hAnsi="Arial"/>
          <w:b/>
          <w:bCs/>
          <w:szCs w:val="22"/>
        </w:rPr>
        <w:tab/>
      </w:r>
      <w:r w:rsidR="00DF3289"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QC Lead (Onshore &amp; Offshore)</w:t>
      </w:r>
    </w:p>
    <w:p w14:paraId="1F52897D" w14:textId="20727423" w:rsidR="00B82358" w:rsidRPr="00DF3289" w:rsidRDefault="00B82358" w:rsidP="00DF3289">
      <w:pPr>
        <w:spacing w:after="0" w:line="360" w:lineRule="auto"/>
        <w:ind w:left="2880" w:hanging="2880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Site Project: </w:t>
      </w:r>
      <w:r w:rsidR="00DF3289"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Offshore Filed FUNAN; Chevron Thailand exploration and production ltd</w:t>
      </w:r>
    </w:p>
    <w:p w14:paraId="3C714BA4" w14:textId="25220CA2" w:rsidR="00B82358" w:rsidRPr="00DF3289" w:rsidRDefault="00B82358" w:rsidP="00DF3289">
      <w:pPr>
        <w:spacing w:after="0" w:line="360" w:lineRule="auto"/>
        <w:ind w:left="2160" w:firstLine="720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Onshore Fabrication Piping, Structure; </w:t>
      </w:r>
      <w:proofErr w:type="spellStart"/>
      <w:r w:rsidRPr="00DF3289">
        <w:rPr>
          <w:rFonts w:ascii="Arial" w:hAnsi="Arial"/>
          <w:b/>
          <w:bCs/>
          <w:szCs w:val="22"/>
        </w:rPr>
        <w:t>Experteam</w:t>
      </w:r>
      <w:proofErr w:type="spellEnd"/>
      <w:r w:rsidRPr="00DF3289">
        <w:rPr>
          <w:rFonts w:ascii="Arial" w:hAnsi="Arial"/>
          <w:b/>
          <w:bCs/>
          <w:szCs w:val="22"/>
        </w:rPr>
        <w:t xml:space="preserve"> Yard 3</w:t>
      </w:r>
    </w:p>
    <w:p w14:paraId="077BBF1A" w14:textId="77777777" w:rsidR="00DF3289" w:rsidRPr="00DF3289" w:rsidRDefault="00DF3289" w:rsidP="00B82358">
      <w:pPr>
        <w:spacing w:after="0" w:line="360" w:lineRule="auto"/>
        <w:rPr>
          <w:rFonts w:ascii="Arial" w:hAnsi="Arial"/>
          <w:b/>
          <w:bCs/>
          <w:szCs w:val="22"/>
        </w:rPr>
      </w:pPr>
    </w:p>
    <w:p w14:paraId="616F9423" w14:textId="03419EF5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2015 – 2018: </w:t>
      </w:r>
      <w:r w:rsidR="00DF3289" w:rsidRPr="00DF3289">
        <w:rPr>
          <w:rFonts w:ascii="Arial" w:hAnsi="Arial"/>
          <w:b/>
          <w:bCs/>
          <w:szCs w:val="22"/>
        </w:rPr>
        <w:tab/>
      </w:r>
      <w:r w:rsidR="00DF3289" w:rsidRPr="00DF3289">
        <w:rPr>
          <w:rFonts w:ascii="Arial" w:hAnsi="Arial"/>
          <w:b/>
          <w:bCs/>
          <w:szCs w:val="22"/>
        </w:rPr>
        <w:tab/>
      </w:r>
      <w:r w:rsidR="00DF3289"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EXPERTEAM.CO.LTD</w:t>
      </w:r>
    </w:p>
    <w:p w14:paraId="10930073" w14:textId="445D7670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Position: </w:t>
      </w:r>
      <w:r w:rsidR="00DF3289" w:rsidRPr="00DF3289">
        <w:rPr>
          <w:rFonts w:ascii="Arial" w:hAnsi="Arial"/>
          <w:b/>
          <w:bCs/>
          <w:szCs w:val="22"/>
        </w:rPr>
        <w:tab/>
      </w:r>
      <w:r w:rsidR="00DF3289" w:rsidRPr="00DF3289">
        <w:rPr>
          <w:rFonts w:ascii="Arial" w:hAnsi="Arial"/>
          <w:b/>
          <w:bCs/>
          <w:szCs w:val="22"/>
        </w:rPr>
        <w:tab/>
      </w:r>
      <w:r w:rsidR="00DF3289"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QC Lead (Onshore)</w:t>
      </w:r>
    </w:p>
    <w:p w14:paraId="7284E74F" w14:textId="0900EAF0" w:rsidR="00B82358" w:rsidRPr="00DF3289" w:rsidRDefault="00B82358" w:rsidP="00DF3289">
      <w:pPr>
        <w:spacing w:after="0" w:line="360" w:lineRule="auto"/>
        <w:ind w:left="2880" w:hanging="2880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Site Project: </w:t>
      </w:r>
      <w:r w:rsidR="00DF3289"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Onshore Work Shop Songkhla; Chevron Thailand exploration and production ltd.</w:t>
      </w:r>
    </w:p>
    <w:p w14:paraId="21EB2CCF" w14:textId="77777777" w:rsidR="00DF3289" w:rsidRPr="00DF3289" w:rsidRDefault="00DF3289" w:rsidP="00B82358">
      <w:pPr>
        <w:spacing w:after="0" w:line="360" w:lineRule="auto"/>
        <w:rPr>
          <w:rFonts w:ascii="Arial" w:hAnsi="Arial"/>
          <w:b/>
          <w:bCs/>
          <w:szCs w:val="22"/>
        </w:rPr>
      </w:pPr>
    </w:p>
    <w:p w14:paraId="6FAAAFFE" w14:textId="3BE71A14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2013 – 2015: </w:t>
      </w:r>
      <w:r w:rsidR="00DF3289" w:rsidRPr="00DF3289">
        <w:rPr>
          <w:rFonts w:ascii="Arial" w:hAnsi="Arial"/>
          <w:b/>
          <w:bCs/>
          <w:szCs w:val="22"/>
        </w:rPr>
        <w:tab/>
      </w:r>
      <w:r w:rsidR="00DF3289" w:rsidRPr="00DF3289">
        <w:rPr>
          <w:rFonts w:ascii="Arial" w:hAnsi="Arial"/>
          <w:b/>
          <w:bCs/>
          <w:szCs w:val="22"/>
        </w:rPr>
        <w:tab/>
      </w:r>
      <w:r w:rsidR="00DF3289"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EXPERTEAM.CO.LTD</w:t>
      </w:r>
    </w:p>
    <w:p w14:paraId="022E8B81" w14:textId="1B96308D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Position: </w:t>
      </w:r>
      <w:r w:rsidR="00DF3289" w:rsidRPr="00DF3289">
        <w:rPr>
          <w:rFonts w:ascii="Arial" w:hAnsi="Arial"/>
          <w:b/>
          <w:bCs/>
          <w:szCs w:val="22"/>
        </w:rPr>
        <w:tab/>
      </w:r>
      <w:r w:rsidR="00DF3289" w:rsidRPr="00DF3289">
        <w:rPr>
          <w:rFonts w:ascii="Arial" w:hAnsi="Arial"/>
          <w:b/>
          <w:bCs/>
          <w:szCs w:val="22"/>
        </w:rPr>
        <w:tab/>
      </w:r>
      <w:r w:rsidR="00DF3289"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QC inspector (Onshore &amp; Offshore)</w:t>
      </w:r>
    </w:p>
    <w:p w14:paraId="4EAA7A73" w14:textId="2DAF8FE7" w:rsidR="00B82358" w:rsidRPr="00DF3289" w:rsidRDefault="00B82358" w:rsidP="00DF3289">
      <w:pPr>
        <w:spacing w:after="0" w:line="360" w:lineRule="auto"/>
        <w:ind w:left="2880" w:hanging="2880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Site Project: </w:t>
      </w:r>
      <w:r w:rsidR="00DF3289"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Offshore Filed B8/32; Chevron Thailand exploration and production ltd.</w:t>
      </w:r>
    </w:p>
    <w:p w14:paraId="30FE42DC" w14:textId="77777777" w:rsidR="00DF3289" w:rsidRPr="00DF3289" w:rsidRDefault="00DF3289" w:rsidP="00B82358">
      <w:pPr>
        <w:spacing w:after="0" w:line="360" w:lineRule="auto"/>
        <w:rPr>
          <w:rFonts w:ascii="Arial" w:hAnsi="Arial"/>
          <w:b/>
          <w:bCs/>
          <w:szCs w:val="22"/>
        </w:rPr>
      </w:pPr>
    </w:p>
    <w:p w14:paraId="7D287C85" w14:textId="1F94C12A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2011 – 2013: </w:t>
      </w:r>
      <w:r w:rsidR="00DF3289" w:rsidRPr="00DF3289">
        <w:rPr>
          <w:rFonts w:ascii="Arial" w:hAnsi="Arial"/>
          <w:b/>
          <w:bCs/>
          <w:szCs w:val="22"/>
        </w:rPr>
        <w:tab/>
      </w:r>
      <w:r w:rsidR="00DF3289" w:rsidRPr="00DF3289">
        <w:rPr>
          <w:rFonts w:ascii="Arial" w:hAnsi="Arial"/>
          <w:b/>
          <w:bCs/>
          <w:szCs w:val="22"/>
        </w:rPr>
        <w:tab/>
      </w:r>
      <w:r w:rsidR="00DF3289"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EXPERTEAM.CO.LTD</w:t>
      </w:r>
    </w:p>
    <w:p w14:paraId="153DFCFF" w14:textId="2942D865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Position: </w:t>
      </w:r>
      <w:r w:rsidR="00DF3289" w:rsidRPr="00DF3289">
        <w:rPr>
          <w:rFonts w:ascii="Arial" w:hAnsi="Arial"/>
          <w:b/>
          <w:bCs/>
          <w:szCs w:val="22"/>
        </w:rPr>
        <w:tab/>
      </w:r>
      <w:r w:rsidR="00DF3289" w:rsidRPr="00DF3289">
        <w:rPr>
          <w:rFonts w:ascii="Arial" w:hAnsi="Arial"/>
          <w:b/>
          <w:bCs/>
          <w:szCs w:val="22"/>
        </w:rPr>
        <w:tab/>
      </w:r>
      <w:r w:rsidR="00DF3289" w:rsidRPr="00DF3289">
        <w:rPr>
          <w:rFonts w:ascii="Arial" w:hAnsi="Arial"/>
          <w:b/>
          <w:bCs/>
          <w:szCs w:val="22"/>
        </w:rPr>
        <w:tab/>
      </w:r>
      <w:r w:rsidRPr="00DF3289">
        <w:rPr>
          <w:rFonts w:ascii="Arial" w:hAnsi="Arial"/>
          <w:b/>
          <w:bCs/>
          <w:szCs w:val="22"/>
        </w:rPr>
        <w:t>QC Engineer &amp; Welding Engineer (onshore)</w:t>
      </w:r>
    </w:p>
    <w:p w14:paraId="061F6DB9" w14:textId="457A8308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 xml:space="preserve">Site Project: </w:t>
      </w:r>
      <w:r w:rsidR="00DF3289" w:rsidRPr="00DF3289">
        <w:rPr>
          <w:rFonts w:ascii="Arial" w:hAnsi="Arial"/>
          <w:b/>
          <w:bCs/>
          <w:szCs w:val="22"/>
        </w:rPr>
        <w:tab/>
      </w:r>
      <w:r w:rsidR="00DF3289" w:rsidRPr="00DF3289">
        <w:rPr>
          <w:rFonts w:ascii="Arial" w:hAnsi="Arial"/>
          <w:b/>
          <w:bCs/>
          <w:szCs w:val="22"/>
        </w:rPr>
        <w:tab/>
      </w:r>
      <w:r w:rsidR="00DF3289" w:rsidRPr="00DF3289">
        <w:rPr>
          <w:rFonts w:ascii="Arial" w:hAnsi="Arial"/>
          <w:b/>
          <w:bCs/>
          <w:szCs w:val="22"/>
        </w:rPr>
        <w:tab/>
      </w:r>
      <w:proofErr w:type="spellStart"/>
      <w:r w:rsidRPr="00DF3289">
        <w:rPr>
          <w:rFonts w:ascii="Arial" w:hAnsi="Arial"/>
          <w:b/>
          <w:bCs/>
          <w:szCs w:val="22"/>
        </w:rPr>
        <w:t>Experteam</w:t>
      </w:r>
      <w:proofErr w:type="spellEnd"/>
      <w:r w:rsidRPr="00DF3289">
        <w:rPr>
          <w:rFonts w:ascii="Arial" w:hAnsi="Arial"/>
          <w:b/>
          <w:bCs/>
          <w:szCs w:val="22"/>
        </w:rPr>
        <w:t xml:space="preserve"> Yard 3 Onshore Fabrication Piping, Structure</w:t>
      </w:r>
    </w:p>
    <w:p w14:paraId="7EC116B0" w14:textId="1E02DB07" w:rsidR="00B82358" w:rsidRPr="00B82358" w:rsidRDefault="00B82358" w:rsidP="00DF3289">
      <w:pPr>
        <w:spacing w:after="0" w:line="360" w:lineRule="auto"/>
        <w:ind w:left="2880"/>
        <w:rPr>
          <w:rFonts w:ascii="Arial" w:hAnsi="Arial"/>
          <w:szCs w:val="22"/>
        </w:rPr>
      </w:pPr>
      <w:r w:rsidRPr="00DF3289">
        <w:rPr>
          <w:rFonts w:ascii="Arial" w:hAnsi="Arial"/>
          <w:b/>
          <w:bCs/>
          <w:szCs w:val="22"/>
        </w:rPr>
        <w:t>Support Chevron Project, PTT Project, Mubadala Project, CUEL Project</w:t>
      </w:r>
    </w:p>
    <w:p w14:paraId="71A612AD" w14:textId="77777777" w:rsidR="00DF3289" w:rsidRDefault="00DF3289" w:rsidP="00B82358">
      <w:pPr>
        <w:spacing w:after="0" w:line="360" w:lineRule="auto"/>
        <w:rPr>
          <w:rFonts w:ascii="Arial" w:hAnsi="Arial"/>
          <w:szCs w:val="22"/>
        </w:rPr>
      </w:pPr>
    </w:p>
    <w:p w14:paraId="778F1A20" w14:textId="77777777" w:rsidR="00DF3289" w:rsidRDefault="00DF3289" w:rsidP="00B82358">
      <w:pPr>
        <w:spacing w:after="0" w:line="360" w:lineRule="auto"/>
        <w:rPr>
          <w:rFonts w:ascii="Arial" w:hAnsi="Arial"/>
          <w:b/>
          <w:bCs/>
          <w:szCs w:val="22"/>
        </w:rPr>
      </w:pPr>
    </w:p>
    <w:p w14:paraId="7CA10A62" w14:textId="77777777" w:rsidR="00DF3289" w:rsidRDefault="00DF3289" w:rsidP="00B82358">
      <w:pPr>
        <w:spacing w:after="0" w:line="360" w:lineRule="auto"/>
        <w:rPr>
          <w:rFonts w:ascii="Arial" w:hAnsi="Arial"/>
          <w:b/>
          <w:bCs/>
          <w:szCs w:val="22"/>
        </w:rPr>
      </w:pPr>
    </w:p>
    <w:p w14:paraId="4343D1F6" w14:textId="77777777" w:rsidR="00DF3289" w:rsidRDefault="00DF3289" w:rsidP="00B82358">
      <w:pPr>
        <w:spacing w:after="0" w:line="360" w:lineRule="auto"/>
        <w:rPr>
          <w:rFonts w:ascii="Arial" w:hAnsi="Arial"/>
          <w:b/>
          <w:bCs/>
          <w:szCs w:val="22"/>
        </w:rPr>
      </w:pPr>
    </w:p>
    <w:p w14:paraId="2F196892" w14:textId="77777777" w:rsidR="00DF3289" w:rsidRDefault="00DF3289" w:rsidP="00B82358">
      <w:pPr>
        <w:spacing w:after="0" w:line="360" w:lineRule="auto"/>
        <w:rPr>
          <w:rFonts w:ascii="Arial" w:hAnsi="Arial"/>
          <w:b/>
          <w:bCs/>
          <w:szCs w:val="22"/>
        </w:rPr>
      </w:pPr>
    </w:p>
    <w:p w14:paraId="50905EE3" w14:textId="1BDAAC87" w:rsidR="00B82358" w:rsidRPr="00DF3289" w:rsidRDefault="00DF3289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lastRenderedPageBreak/>
        <w:t>Summary Responsibility</w:t>
      </w:r>
      <w:r>
        <w:rPr>
          <w:rFonts w:ascii="Arial" w:hAnsi="Arial"/>
          <w:b/>
          <w:bCs/>
          <w:szCs w:val="22"/>
        </w:rPr>
        <w:t>:</w:t>
      </w:r>
    </w:p>
    <w:p w14:paraId="6C4E0DEA" w14:textId="543FC1EE" w:rsidR="00B82358" w:rsidRPr="00DF3289" w:rsidRDefault="00B82358" w:rsidP="00B82358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The ensuring that the quality management system (QMS) is fully implemented in an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organized and efficient manner.</w:t>
      </w:r>
    </w:p>
    <w:p w14:paraId="7826600E" w14:textId="3CF4BCE8" w:rsidR="00B82358" w:rsidRPr="00DF3289" w:rsidRDefault="00DF3289" w:rsidP="00B82358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W</w:t>
      </w:r>
      <w:r w:rsidR="00B82358" w:rsidRPr="00DF3289">
        <w:rPr>
          <w:rFonts w:ascii="Arial" w:hAnsi="Arial"/>
          <w:szCs w:val="22"/>
        </w:rPr>
        <w:t>orking closely with other engineers and related construction, fabrication, and repair</w:t>
      </w:r>
      <w:r>
        <w:rPr>
          <w:rFonts w:ascii="Arial" w:hAnsi="Arial"/>
          <w:szCs w:val="22"/>
        </w:rPr>
        <w:t xml:space="preserve"> </w:t>
      </w:r>
      <w:r w:rsidR="00B82358" w:rsidRPr="00DF3289">
        <w:rPr>
          <w:rFonts w:ascii="Arial" w:hAnsi="Arial"/>
          <w:szCs w:val="22"/>
        </w:rPr>
        <w:t>departments.</w:t>
      </w:r>
    </w:p>
    <w:p w14:paraId="733FE0A2" w14:textId="59755393" w:rsidR="00B82358" w:rsidRPr="00DF3289" w:rsidRDefault="00B82358" w:rsidP="00DF328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Prepare Quality Procedure and issue to contactor and sub-contactor</w:t>
      </w:r>
    </w:p>
    <w:p w14:paraId="7499A840" w14:textId="6D397C6F" w:rsidR="00B82358" w:rsidRPr="00DF3289" w:rsidRDefault="00B82358" w:rsidP="00DF328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Drive activities Control quality to reach everyone involved.</w:t>
      </w:r>
    </w:p>
    <w:p w14:paraId="45D893C3" w14:textId="0EFEA10E" w:rsidR="00B82358" w:rsidRPr="00DF3289" w:rsidRDefault="00B82358" w:rsidP="00DF328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Review and Approve procedure of subcontractor before according mission</w:t>
      </w:r>
    </w:p>
    <w:p w14:paraId="20A98B11" w14:textId="055736AF" w:rsidR="00B82358" w:rsidRPr="00DF3289" w:rsidRDefault="00B82358" w:rsidP="00DF328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Manage and control QC Inspector.</w:t>
      </w:r>
    </w:p>
    <w:p w14:paraId="2348BBE2" w14:textId="1E6D5B40" w:rsidR="00B82358" w:rsidRPr="00DF3289" w:rsidRDefault="00B82358" w:rsidP="00DF328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Review and Revise contract and clarification specification of material receive process</w:t>
      </w:r>
    </w:p>
    <w:p w14:paraId="385C8320" w14:textId="4790B780" w:rsidR="00B82358" w:rsidRPr="00DF3289" w:rsidRDefault="00B82358" w:rsidP="00DF328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Review and Revise lifting inspection procedure</w:t>
      </w:r>
    </w:p>
    <w:p w14:paraId="0E8E0563" w14:textId="3F1F6D1C" w:rsidR="00B82358" w:rsidRPr="00DF3289" w:rsidRDefault="00B82358" w:rsidP="00B82358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Receive work orders (inspection job cards) from the Maintenance &amp; Inspection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Engineer, plan and carry out inspection works on offshore platforms/facilities as per laid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down procedures, schedules and/or instructed by Maintenance &amp; Inspection Team</w:t>
      </w:r>
    </w:p>
    <w:p w14:paraId="79716E12" w14:textId="526B2EBA" w:rsidR="00B82358" w:rsidRPr="00DF3289" w:rsidRDefault="00B82358" w:rsidP="00DF328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Leader, adhering to the plant safety procedures</w:t>
      </w:r>
    </w:p>
    <w:p w14:paraId="6AF95BF3" w14:textId="5C211C66" w:rsidR="00B82358" w:rsidRPr="00DF3289" w:rsidRDefault="00B82358" w:rsidP="00B82358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Manage job inspection campaign at offshore in the section of Crane Thai Law Inspection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Potable Lifting Equipment Inspection</w:t>
      </w:r>
    </w:p>
    <w:p w14:paraId="7B495CEE" w14:textId="4F3DC06C" w:rsidR="00B82358" w:rsidRPr="00DF3289" w:rsidRDefault="00B82358" w:rsidP="00DF328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Manage manpower support project inspection campaigns at offshore &amp; Onshore</w:t>
      </w:r>
    </w:p>
    <w:p w14:paraId="487F06C7" w14:textId="5061C444" w:rsidR="00B82358" w:rsidRPr="00DF3289" w:rsidRDefault="00B82358" w:rsidP="00DF328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Manage Tool &amp; Equipment &amp; Consumable support team inspection</w:t>
      </w:r>
    </w:p>
    <w:p w14:paraId="7DE20966" w14:textId="4453FA79" w:rsidR="00B82358" w:rsidRPr="00DF3289" w:rsidRDefault="00B82358" w:rsidP="00B82358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Create new Job Safety Analysis (JSA) and submit for Team Security Safety Health and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Environment (SSHE) to review</w:t>
      </w:r>
    </w:p>
    <w:p w14:paraId="638F7BD3" w14:textId="3B9A0C7D" w:rsidR="00B82358" w:rsidRPr="00DF3289" w:rsidRDefault="00B82358" w:rsidP="00DF328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Coordinator with Engineer &amp; Inspection Site Supervisor for scope of work and plan</w:t>
      </w:r>
    </w:p>
    <w:p w14:paraId="128E2B8A" w14:textId="3B7854EE" w:rsidR="00B82358" w:rsidRPr="00DF3289" w:rsidRDefault="00B82358" w:rsidP="00DF328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Preparation Permit to work and JSA Provide to team at work site</w:t>
      </w:r>
    </w:p>
    <w:p w14:paraId="0A75EAE7" w14:textId="47C446FA" w:rsidR="00B82358" w:rsidRPr="00DF3289" w:rsidRDefault="00B82358" w:rsidP="00B82358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Check spare parts / materials on hand and report any shortage to the Maintenance &amp;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Inspection Team Leader for further action</w:t>
      </w:r>
    </w:p>
    <w:p w14:paraId="7973937D" w14:textId="450E3995" w:rsidR="00B82358" w:rsidRPr="00DF3289" w:rsidRDefault="00B82358" w:rsidP="00B82358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Follow and encourage strict adherence to the COMPANY’s SSHE policy and regulations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in all work under the responsibility and directly report to COMPANY’s Maintenance &amp;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Inspection Team Leader.</w:t>
      </w:r>
    </w:p>
    <w:p w14:paraId="7390A6A7" w14:textId="3784740C" w:rsidR="00B82358" w:rsidRPr="00DF3289" w:rsidRDefault="00B82358" w:rsidP="00B82358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Create Kick of meeting with reject team and owner in detail scope of work, method of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work, Schedule and plan shipment of work, accepted criteria of inspection, Inspection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test plan (ITP).</w:t>
      </w:r>
    </w:p>
    <w:p w14:paraId="7D228AD8" w14:textId="7A2DD445" w:rsidR="00B82358" w:rsidRPr="00DF3289" w:rsidRDefault="00B82358" w:rsidP="00B82358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lastRenderedPageBreak/>
        <w:t>Manage meeting and prepare the procedure or work instruction to team before work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start</w:t>
      </w:r>
    </w:p>
    <w:p w14:paraId="69FE1607" w14:textId="54BD033F" w:rsidR="00B82358" w:rsidRPr="00DF3289" w:rsidRDefault="00B82358" w:rsidP="00B82358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Review package construction and conducts timely inspection meeting to resolve quality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control problems and discuss the inspection schedule with project team and owner.</w:t>
      </w:r>
    </w:p>
    <w:p w14:paraId="53A0032D" w14:textId="121B2B66" w:rsidR="00B82358" w:rsidRPr="00DF3289" w:rsidRDefault="00B82358" w:rsidP="00DF328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Prepared detail for technical query (TQ) to owner clarification</w:t>
      </w:r>
    </w:p>
    <w:p w14:paraId="3CA6C01F" w14:textId="7A5F58B1" w:rsidR="00B82358" w:rsidRPr="00DF3289" w:rsidRDefault="00B82358" w:rsidP="00DF328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Issue Inspection Test Plan (ITP) submit to project team and owner for approve.</w:t>
      </w:r>
    </w:p>
    <w:p w14:paraId="642538E1" w14:textId="74FAC637" w:rsidR="00B82358" w:rsidRPr="00DF3289" w:rsidRDefault="00B82358" w:rsidP="00DF328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Prepare control package with review scope of work and inspection test plan</w:t>
      </w:r>
    </w:p>
    <w:p w14:paraId="030404DB" w14:textId="4CD9DDDD" w:rsidR="00B82358" w:rsidRPr="00DF3289" w:rsidRDefault="00B82358" w:rsidP="00DF328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Review Project Spec &amp; Code Standard for Support Project.</w:t>
      </w:r>
    </w:p>
    <w:p w14:paraId="4C3AF55D" w14:textId="5EC0E653" w:rsidR="00B82358" w:rsidRPr="00DF3289" w:rsidRDefault="00B82358" w:rsidP="00DF328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Control fabrication and installation alongside with supervisors and engineer.</w:t>
      </w:r>
    </w:p>
    <w:p w14:paraId="193A8C4E" w14:textId="08DBBC12" w:rsidR="00B82358" w:rsidRPr="00DF3289" w:rsidRDefault="00B82358" w:rsidP="00B82358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 xml:space="preserve">Review PQR &amp; WPS &amp; Welder Certification </w:t>
      </w:r>
      <w:r w:rsidR="00DF3289" w:rsidRPr="00DF3289">
        <w:rPr>
          <w:rFonts w:ascii="Arial" w:hAnsi="Arial"/>
          <w:szCs w:val="22"/>
        </w:rPr>
        <w:t>for</w:t>
      </w:r>
      <w:r w:rsidRPr="00DF3289">
        <w:rPr>
          <w:rFonts w:ascii="Arial" w:hAnsi="Arial"/>
          <w:szCs w:val="22"/>
        </w:rPr>
        <w:t xml:space="preserve"> Installation Work. Support detail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specification to team installation</w:t>
      </w:r>
    </w:p>
    <w:p w14:paraId="0DF40167" w14:textId="66513592" w:rsidR="00B82358" w:rsidRPr="00DF3289" w:rsidRDefault="00B82358" w:rsidP="00B82358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Distribute the work to the QC work site (Provide drawing, detail kick of meeting,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TQ,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etc. this project.)</w:t>
      </w:r>
    </w:p>
    <w:p w14:paraId="2608EF15" w14:textId="4CE1887B" w:rsidR="00B82358" w:rsidRPr="00DF3289" w:rsidRDefault="00B82358" w:rsidP="00B82358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Issue NCR (</w:t>
      </w:r>
      <w:r w:rsidR="00DF3289" w:rsidRPr="00DF3289">
        <w:rPr>
          <w:rFonts w:ascii="Arial" w:hAnsi="Arial"/>
          <w:szCs w:val="22"/>
        </w:rPr>
        <w:t>Non-Conformance</w:t>
      </w:r>
      <w:r w:rsidRPr="00DF3289">
        <w:rPr>
          <w:rFonts w:ascii="Arial" w:hAnsi="Arial"/>
          <w:szCs w:val="22"/>
        </w:rPr>
        <w:t xml:space="preserve"> Report) or any other type of defective report and upon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receipt of NCR or similar type of report from client, 3r party or authorities, identify and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finding root cause and conduct corrective action supervising discipline to concern.</w:t>
      </w:r>
    </w:p>
    <w:p w14:paraId="13483969" w14:textId="23D340A6" w:rsidR="00B82358" w:rsidRPr="00DF3289" w:rsidRDefault="00B82358" w:rsidP="00B8235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Provide the training course about the procedures or work instructions to the concerned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 xml:space="preserve">staff to understand and </w:t>
      </w:r>
      <w:r w:rsidR="00DF3289" w:rsidRPr="00DF3289">
        <w:rPr>
          <w:rFonts w:ascii="Arial" w:hAnsi="Arial"/>
          <w:szCs w:val="22"/>
        </w:rPr>
        <w:t>act</w:t>
      </w:r>
      <w:r w:rsidRPr="00DF3289">
        <w:rPr>
          <w:rFonts w:ascii="Arial" w:hAnsi="Arial"/>
          <w:szCs w:val="22"/>
        </w:rPr>
        <w:t>.</w:t>
      </w:r>
    </w:p>
    <w:p w14:paraId="2BBC626A" w14:textId="3006E43C" w:rsidR="00B82358" w:rsidRPr="00DF3289" w:rsidRDefault="00B82358" w:rsidP="00B8235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Update daily &amp; Monthly Progress of Fabrication &amp; Installation Project with report to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team Quality and Team Production</w:t>
      </w:r>
    </w:p>
    <w:p w14:paraId="40F1EECC" w14:textId="18E7A0B7" w:rsidR="00B82358" w:rsidRPr="00DF3289" w:rsidRDefault="00B82358" w:rsidP="00B8235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Update Daily &amp; Monthly Progress of Inspection with report to team Quality and Team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Production</w:t>
      </w:r>
    </w:p>
    <w:p w14:paraId="1A37E54B" w14:textId="6B8741D9" w:rsidR="00B82358" w:rsidRPr="00DF3289" w:rsidRDefault="00B82358" w:rsidP="00B8235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Attend a weekly meeting to monitor the progress of the work and the problems that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occur in order to find details for further solutions.</w:t>
      </w:r>
    </w:p>
    <w:p w14:paraId="393A1C2B" w14:textId="0FD8FB53" w:rsidR="00B82358" w:rsidRPr="00DF3289" w:rsidRDefault="00B82358" w:rsidP="00B8235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Attend a monthly meeting with owner for update progress and problem and update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work instruction and new procedure for follow up.</w:t>
      </w:r>
    </w:p>
    <w:p w14:paraId="05576B2D" w14:textId="15AEE177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Prepare Material Take Off (MTO) &amp; checking for before fabrication</w:t>
      </w:r>
    </w:p>
    <w:p w14:paraId="64A1A074" w14:textId="38EEAC0C" w:rsidR="00B82358" w:rsidRPr="00DF3289" w:rsidRDefault="00B82358" w:rsidP="00B8235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 xml:space="preserve">Review and Approved weld map and ensure that weld joint </w:t>
      </w:r>
      <w:r w:rsidR="00DF3289" w:rsidRPr="00DF3289">
        <w:rPr>
          <w:rFonts w:ascii="Arial" w:hAnsi="Arial"/>
          <w:szCs w:val="22"/>
        </w:rPr>
        <w:t>is</w:t>
      </w:r>
      <w:r w:rsidRPr="00DF3289">
        <w:rPr>
          <w:rFonts w:ascii="Arial" w:hAnsi="Arial"/>
          <w:szCs w:val="22"/>
        </w:rPr>
        <w:t xml:space="preserve"> completed NDT as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Project requirement</w:t>
      </w:r>
    </w:p>
    <w:p w14:paraId="28835785" w14:textId="2C461C58" w:rsidR="00B82358" w:rsidRPr="00DF3289" w:rsidRDefault="00B82358" w:rsidP="00B8235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Request and Review NDT report and coordinate with Client and Third Party for NDT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activities</w:t>
      </w:r>
    </w:p>
    <w:p w14:paraId="51C15897" w14:textId="56F62103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Interpretation X-Ray Film</w:t>
      </w:r>
    </w:p>
    <w:p w14:paraId="01707971" w14:textId="04A5043E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lastRenderedPageBreak/>
        <w:t>Preparation Welder Qualification Test (WQT) Submit to client.</w:t>
      </w:r>
    </w:p>
    <w:p w14:paraId="52EF9CB2" w14:textId="23B73025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Finding and purchase Material, Welding Rod and consumable for fabrication</w:t>
      </w:r>
    </w:p>
    <w:p w14:paraId="4D5B3ECB" w14:textId="3931E896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Purchase equipment and tools for welding examination Job.</w:t>
      </w:r>
    </w:p>
    <w:p w14:paraId="40CB1371" w14:textId="5A048E70" w:rsidR="00B82358" w:rsidRPr="00DF3289" w:rsidRDefault="00B82358" w:rsidP="00B8235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Prepare documents (WPS, PQR, Welder List, Specification) and contacting third parties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and customers for welding examinations (WQT).</w:t>
      </w:r>
    </w:p>
    <w:p w14:paraId="49B5AAA5" w14:textId="58E15320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Provide welders, tools, equipment, locations and coupon for welder qualification test</w:t>
      </w:r>
    </w:p>
    <w:p w14:paraId="5960588D" w14:textId="216A298E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Issuing welder Certification &amp; Welder Card for welders who pass exams</w:t>
      </w:r>
    </w:p>
    <w:p w14:paraId="6032068B" w14:textId="3AA699AB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Review and evaluation of JSA and any work permit</w:t>
      </w:r>
    </w:p>
    <w:p w14:paraId="7A31DCDB" w14:textId="5ED3E84C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Final check and close as per follow up PSSR and complete job.</w:t>
      </w:r>
    </w:p>
    <w:p w14:paraId="65F2C002" w14:textId="0A6058AC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Coordinate with Client for witness as per follow up ITP</w:t>
      </w:r>
    </w:p>
    <w:p w14:paraId="2CBCEFB5" w14:textId="567BEA72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Witness of inspection activity follow ITP.</w:t>
      </w:r>
    </w:p>
    <w:p w14:paraId="6744CA91" w14:textId="629C3855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Receive and inspection material before fabrication</w:t>
      </w:r>
    </w:p>
    <w:p w14:paraId="551C1862" w14:textId="71030E03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Fit-Up &amp; Visual Joint weld (</w:t>
      </w:r>
      <w:r w:rsidR="00DF3289" w:rsidRPr="00DF3289">
        <w:rPr>
          <w:rFonts w:ascii="Arial" w:hAnsi="Arial"/>
          <w:szCs w:val="22"/>
        </w:rPr>
        <w:t>Structure,</w:t>
      </w:r>
      <w:r w:rsidRPr="00DF3289">
        <w:rPr>
          <w:rFonts w:ascii="Arial" w:hAnsi="Arial"/>
          <w:szCs w:val="22"/>
        </w:rPr>
        <w:t xml:space="preserve"> </w:t>
      </w:r>
      <w:r w:rsidR="00DF3289" w:rsidRPr="00DF3289">
        <w:rPr>
          <w:rFonts w:ascii="Arial" w:hAnsi="Arial"/>
          <w:szCs w:val="22"/>
        </w:rPr>
        <w:t>Piping,</w:t>
      </w:r>
      <w:r w:rsidRPr="00DF3289">
        <w:rPr>
          <w:rFonts w:ascii="Arial" w:hAnsi="Arial"/>
          <w:szCs w:val="22"/>
        </w:rPr>
        <w:t xml:space="preserve"> Pressure vessel)</w:t>
      </w:r>
    </w:p>
    <w:p w14:paraId="31E03D2C" w14:textId="643AB22B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Final Dimension &amp; Elevation check and complete with report</w:t>
      </w:r>
    </w:p>
    <w:p w14:paraId="02978519" w14:textId="281DCF5D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Pre-Heat Monitor as per follow WPS</w:t>
      </w:r>
    </w:p>
    <w:p w14:paraId="09D9C7D5" w14:textId="3E5B490D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 xml:space="preserve">Post Weld Heat </w:t>
      </w:r>
      <w:r w:rsidR="00DF3289" w:rsidRPr="00DF3289">
        <w:rPr>
          <w:rFonts w:ascii="Arial" w:hAnsi="Arial"/>
          <w:szCs w:val="22"/>
        </w:rPr>
        <w:t>Treatment</w:t>
      </w:r>
      <w:r w:rsidRPr="00DF3289">
        <w:rPr>
          <w:rFonts w:ascii="Arial" w:hAnsi="Arial"/>
          <w:szCs w:val="22"/>
        </w:rPr>
        <w:t xml:space="preserve"> Joint Weld.</w:t>
      </w:r>
    </w:p>
    <w:p w14:paraId="02D3EF42" w14:textId="093042F3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Flange alignment &amp; Torque Bolt.</w:t>
      </w:r>
    </w:p>
    <w:p w14:paraId="178E55EA" w14:textId="5CAAD040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Witness Static Load Test</w:t>
      </w:r>
    </w:p>
    <w:p w14:paraId="4A82BD44" w14:textId="541527C0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Witness hydro test &amp; Flushing with keep record</w:t>
      </w:r>
    </w:p>
    <w:p w14:paraId="14A3B9AC" w14:textId="658FEE81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Witness final to coat.</w:t>
      </w:r>
    </w:p>
    <w:p w14:paraId="489C2C8A" w14:textId="476FEC30" w:rsidR="00B82358" w:rsidRPr="00DF3289" w:rsidRDefault="00B82358" w:rsidP="00B8235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Line Check with P&amp;ID &amp; ISO &amp; GA drawing and keep record for issue</w:t>
      </w:r>
      <w:r w:rsidR="00DF3289">
        <w:rPr>
          <w:rFonts w:ascii="Arial" w:hAnsi="Arial"/>
          <w:szCs w:val="22"/>
        </w:rPr>
        <w:t xml:space="preserve"> </w:t>
      </w:r>
      <w:r w:rsidRPr="00DF3289">
        <w:rPr>
          <w:rFonts w:ascii="Arial" w:hAnsi="Arial"/>
          <w:szCs w:val="22"/>
        </w:rPr>
        <w:t>punch list before complete job.</w:t>
      </w:r>
    </w:p>
    <w:p w14:paraId="2A658C5E" w14:textId="36A505E6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Complete PSSR before transfer Platform to operation team</w:t>
      </w:r>
    </w:p>
    <w:p w14:paraId="14C6AAA6" w14:textId="75B46F78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etc. for project require.</w:t>
      </w:r>
    </w:p>
    <w:p w14:paraId="248D5422" w14:textId="7D615B7A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Review inspection document (MDR) and submit owner</w:t>
      </w:r>
    </w:p>
    <w:p w14:paraId="5CE16E2C" w14:textId="48769D42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Sketch Drawing piping, pipe support, structure sent to engineer design</w:t>
      </w:r>
    </w:p>
    <w:p w14:paraId="4F4C754F" w14:textId="097BCD0A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As-built drawing ISO drawing, P&amp;ID drawing, GA drawing, structure drawing</w:t>
      </w:r>
    </w:p>
    <w:p w14:paraId="433D440C" w14:textId="770BA94E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Site survey pipe flow line, structure, piping as per request by engineer</w:t>
      </w:r>
    </w:p>
    <w:p w14:paraId="20684CDD" w14:textId="0379F8FE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Clarification the problem with engineer and owner</w:t>
      </w:r>
    </w:p>
    <w:p w14:paraId="5C597F38" w14:textId="53EF6BDA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Manage work order by keep record painting report and put to JDE system.</w:t>
      </w:r>
    </w:p>
    <w:p w14:paraId="70726560" w14:textId="3D2F5DD6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Coordinate Transport &amp; Packing Team For ship out to site or offshore installation</w:t>
      </w:r>
    </w:p>
    <w:p w14:paraId="6FA81280" w14:textId="073E6BB0" w:rsidR="00B82358" w:rsidRPr="00DF3289" w:rsidRDefault="00B82358" w:rsidP="00DF3289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lastRenderedPageBreak/>
        <w:t>Issue packing list and final check quantity work price before sent to offshore</w:t>
      </w:r>
    </w:p>
    <w:p w14:paraId="2303137B" w14:textId="77777777" w:rsidR="00DF3289" w:rsidRDefault="00DF3289" w:rsidP="00B82358">
      <w:pPr>
        <w:spacing w:after="0" w:line="360" w:lineRule="auto"/>
        <w:rPr>
          <w:rFonts w:ascii="Arial" w:hAnsi="Arial"/>
          <w:szCs w:val="22"/>
        </w:rPr>
      </w:pPr>
    </w:p>
    <w:p w14:paraId="1DDAB7CE" w14:textId="558F48E5" w:rsidR="00B82358" w:rsidRPr="00DF3289" w:rsidRDefault="00B82358" w:rsidP="00B82358">
      <w:pPr>
        <w:spacing w:after="0" w:line="360" w:lineRule="auto"/>
        <w:rPr>
          <w:rFonts w:ascii="Arial" w:hAnsi="Arial"/>
          <w:b/>
          <w:bCs/>
          <w:szCs w:val="22"/>
        </w:rPr>
      </w:pPr>
      <w:r w:rsidRPr="00DF3289">
        <w:rPr>
          <w:rFonts w:ascii="Arial" w:hAnsi="Arial"/>
          <w:b/>
          <w:bCs/>
          <w:szCs w:val="22"/>
        </w:rPr>
        <w:t>Project References</w:t>
      </w:r>
      <w:r w:rsidR="00DF3289" w:rsidRPr="00DF3289">
        <w:rPr>
          <w:rFonts w:ascii="Arial" w:hAnsi="Arial"/>
          <w:b/>
          <w:bCs/>
          <w:szCs w:val="22"/>
        </w:rPr>
        <w:t>:</w:t>
      </w:r>
    </w:p>
    <w:p w14:paraId="6ACA24B0" w14:textId="372A31E1" w:rsidR="00B82358" w:rsidRPr="00DF3289" w:rsidRDefault="00B82358" w:rsidP="00DF3289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Hook up receiver Funan Platform</w:t>
      </w:r>
    </w:p>
    <w:p w14:paraId="67EE5F62" w14:textId="6793DFF2" w:rsidR="00B82358" w:rsidRPr="00DF3289" w:rsidRDefault="00B82358" w:rsidP="00DF3289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Riser repair to in-service method</w:t>
      </w:r>
    </w:p>
    <w:p w14:paraId="3ECE1EB9" w14:textId="2BDA7AED" w:rsidR="00B82358" w:rsidRPr="00DF3289" w:rsidRDefault="00B82358" w:rsidP="00DF3289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RC Installation and Commissioning at offshore FUNAN Filed.</w:t>
      </w:r>
    </w:p>
    <w:p w14:paraId="047D7D2C" w14:textId="6704A033" w:rsidR="00B82358" w:rsidRPr="00DF3289" w:rsidRDefault="00B82358" w:rsidP="00DF3289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Flow Line installation &amp; Site survey at offshore field FUNAN</w:t>
      </w:r>
    </w:p>
    <w:p w14:paraId="5D37ABEB" w14:textId="2A05022F" w:rsidR="00B82358" w:rsidRPr="00DF3289" w:rsidRDefault="00B82358" w:rsidP="00DF3289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Prepare AR Platform at offshore field FUNAN</w:t>
      </w:r>
    </w:p>
    <w:p w14:paraId="3BCB3348" w14:textId="0FC1F5B0" w:rsidR="00B82358" w:rsidRPr="00DF3289" w:rsidRDefault="00B82358" w:rsidP="00DF3289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Fabrication &amp; Installation Deck Extension for support Receiver offshore field FUNAN</w:t>
      </w:r>
    </w:p>
    <w:p w14:paraId="7D7B33FC" w14:textId="236D1F9C" w:rsidR="00B82358" w:rsidRPr="00DF3289" w:rsidRDefault="00B82358" w:rsidP="00DF3289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Onshore Fabricate Project Work Order &amp; Maternal for support offshore filed Chevron</w:t>
      </w:r>
    </w:p>
    <w:p w14:paraId="7A863AC9" w14:textId="4708C32A" w:rsidR="00B82358" w:rsidRPr="00DF3289" w:rsidRDefault="00B82358" w:rsidP="00DF3289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MOC: 76417, 8” Riser Repair (Production Line &amp; Water Injection Line)</w:t>
      </w:r>
    </w:p>
    <w:p w14:paraId="0A8A351F" w14:textId="74BD5B5C" w:rsidR="00B82358" w:rsidRPr="00DF3289" w:rsidRDefault="00B82358" w:rsidP="00DF3289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 xml:space="preserve">Shutdown field </w:t>
      </w:r>
      <w:proofErr w:type="spellStart"/>
      <w:r w:rsidRPr="00DF3289">
        <w:rPr>
          <w:rFonts w:ascii="Arial" w:hAnsi="Arial"/>
          <w:szCs w:val="22"/>
        </w:rPr>
        <w:t>Benchamas</w:t>
      </w:r>
      <w:proofErr w:type="spellEnd"/>
      <w:r w:rsidRPr="00DF3289">
        <w:rPr>
          <w:rFonts w:ascii="Arial" w:hAnsi="Arial"/>
          <w:szCs w:val="22"/>
        </w:rPr>
        <w:t xml:space="preserve"> B8/32</w:t>
      </w:r>
    </w:p>
    <w:p w14:paraId="7324A2BA" w14:textId="38DA2B03" w:rsidR="00B82358" w:rsidRPr="00DF3289" w:rsidRDefault="00B82358" w:rsidP="00DF3289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MOC:BE-0370, Remote Compressor Offshore Installation on BEWP</w:t>
      </w:r>
    </w:p>
    <w:p w14:paraId="5F83A9D0" w14:textId="384C68A7" w:rsidR="00B82358" w:rsidRPr="00DF3289" w:rsidRDefault="00B82358" w:rsidP="00DF3289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Chevron LAWC (44/7) Platform Hook Up Commissioning</w:t>
      </w:r>
    </w:p>
    <w:p w14:paraId="59166E4C" w14:textId="76E85975" w:rsidR="00B82358" w:rsidRPr="00DF3289" w:rsidRDefault="00B82358" w:rsidP="00DF3289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 xml:space="preserve">MOC:BE-0423, Facilities Modification </w:t>
      </w:r>
      <w:r w:rsidR="00DF3289" w:rsidRPr="00DF3289">
        <w:rPr>
          <w:rFonts w:ascii="Arial" w:hAnsi="Arial"/>
          <w:szCs w:val="22"/>
        </w:rPr>
        <w:t>on</w:t>
      </w:r>
      <w:r w:rsidRPr="00DF3289">
        <w:rPr>
          <w:rFonts w:ascii="Arial" w:hAnsi="Arial"/>
          <w:szCs w:val="22"/>
        </w:rPr>
        <w:t xml:space="preserve"> BEWW For LAWC (Installation New Receiver)</w:t>
      </w:r>
    </w:p>
    <w:p w14:paraId="4C923C5D" w14:textId="05F99101" w:rsidR="00B82358" w:rsidRPr="00DF3289" w:rsidRDefault="00B82358" w:rsidP="00DF3289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BEWB, BEWD, BEWH Fabrication &amp; Installation Gas Lift.</w:t>
      </w:r>
    </w:p>
    <w:p w14:paraId="2122A510" w14:textId="6A3C6D41" w:rsidR="00B82358" w:rsidRPr="00DF3289" w:rsidRDefault="00B82358" w:rsidP="00DF3289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>LAWC FLOW LINE &amp; GAS LIFT INSTALLATION.</w:t>
      </w:r>
    </w:p>
    <w:p w14:paraId="23F4CC6E" w14:textId="246D08DB" w:rsidR="001419A5" w:rsidRPr="00DF3289" w:rsidRDefault="00B82358" w:rsidP="00DF3289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DF3289">
        <w:rPr>
          <w:rFonts w:ascii="Arial" w:hAnsi="Arial"/>
          <w:szCs w:val="22"/>
        </w:rPr>
        <w:t xml:space="preserve">Hug-up </w:t>
      </w:r>
      <w:proofErr w:type="spellStart"/>
      <w:r w:rsidRPr="00DF3289">
        <w:rPr>
          <w:rFonts w:ascii="Arial" w:hAnsi="Arial"/>
          <w:szCs w:val="22"/>
        </w:rPr>
        <w:t>Liser</w:t>
      </w:r>
      <w:proofErr w:type="spellEnd"/>
      <w:r w:rsidRPr="00DF3289">
        <w:rPr>
          <w:rFonts w:ascii="Arial" w:hAnsi="Arial"/>
          <w:szCs w:val="22"/>
        </w:rPr>
        <w:t xml:space="preserve"> Platform, CUEL Project</w:t>
      </w:r>
      <w:r w:rsidR="001419A5" w:rsidRPr="00077942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F4CC7C" wp14:editId="23F4CC7D">
                <wp:simplePos x="0" y="0"/>
                <wp:positionH relativeFrom="margin">
                  <wp:posOffset>0</wp:posOffset>
                </wp:positionH>
                <wp:positionV relativeFrom="paragraph">
                  <wp:posOffset>298895</wp:posOffset>
                </wp:positionV>
                <wp:extent cx="5942965" cy="76835"/>
                <wp:effectExtent l="0" t="0" r="63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76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CC8B" w14:textId="77777777" w:rsidR="001419A5" w:rsidRDefault="001419A5" w:rsidP="001419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CC7C" id="Rectangle 8" o:spid="_x0000_s1031" style="position:absolute;left:0;text-align:left;margin-left:0;margin-top:23.55pt;width:467.95pt;height:6.0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" fillcolor="#5b9bd5 [3204]" stroked="f" strokeweight="1pt">
                <v:textbox>
                  <w:txbxContent>
                    <w:p w14:paraId="23F4CC8B" w14:textId="77777777" w:rsidR="001419A5" w:rsidRDefault="001419A5" w:rsidP="001419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F4CC6F" w14:textId="77777777" w:rsidR="00391A14" w:rsidRPr="001419A5" w:rsidRDefault="00391A14" w:rsidP="00E050B5">
      <w:pPr>
        <w:spacing w:after="0" w:line="360" w:lineRule="auto"/>
      </w:pPr>
    </w:p>
    <w:sectPr w:rsidR="00391A14" w:rsidRPr="001419A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4CC80" w14:textId="77777777" w:rsidR="00513FF8" w:rsidRDefault="00513FF8" w:rsidP="002504F4">
      <w:pPr>
        <w:spacing w:after="0" w:line="240" w:lineRule="auto"/>
      </w:pPr>
      <w:r>
        <w:separator/>
      </w:r>
    </w:p>
  </w:endnote>
  <w:endnote w:type="continuationSeparator" w:id="0">
    <w:p w14:paraId="23F4CC81" w14:textId="77777777" w:rsidR="00513FF8" w:rsidRDefault="00513FF8" w:rsidP="00250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0119C" w14:textId="32ABE717" w:rsidR="00EA7545" w:rsidRPr="00C166D2" w:rsidRDefault="00EA7545">
    <w:pPr>
      <w:pStyle w:val="Footer"/>
      <w:rPr>
        <w:color w:val="BFBFBF" w:themeColor="background1" w:themeShade="BF"/>
      </w:rPr>
    </w:pPr>
    <w:r>
      <w:rPr>
        <w:cs/>
      </w:rPr>
      <w:tab/>
    </w:r>
    <w:r>
      <w:rPr>
        <w:cs/>
      </w:rPr>
      <w:tab/>
    </w:r>
    <w:r w:rsidRPr="00C166D2">
      <w:rPr>
        <w:color w:val="BFBFBF" w:themeColor="background1" w:themeShade="BF"/>
      </w:rPr>
      <w:t>GC Maintenance and Engineering Co.,</w:t>
    </w:r>
    <w:r w:rsidRPr="00C166D2">
      <w:rPr>
        <w:rFonts w:hint="cs"/>
        <w:color w:val="BFBFBF" w:themeColor="background1" w:themeShade="BF"/>
        <w:cs/>
      </w:rPr>
      <w:t xml:space="preserve"> </w:t>
    </w:r>
    <w:r w:rsidRPr="00C166D2">
      <w:rPr>
        <w:color w:val="BFBFBF" w:themeColor="background1" w:themeShade="BF"/>
      </w:rPr>
      <w:t>Ltd.</w:t>
    </w:r>
  </w:p>
  <w:p w14:paraId="6130FD0D" w14:textId="62619DA9" w:rsidR="00EA7545" w:rsidRPr="00C166D2" w:rsidRDefault="00EA7545">
    <w:pPr>
      <w:pStyle w:val="Footer"/>
      <w:rPr>
        <w:color w:val="BFBFBF" w:themeColor="background1" w:themeShade="BF"/>
      </w:rPr>
    </w:pPr>
    <w:r w:rsidRPr="00C166D2">
      <w:rPr>
        <w:rFonts w:ascii="Segoe UI" w:hAnsi="Segoe UI"/>
        <w:color w:val="BFBFBF" w:themeColor="background1" w:themeShade="BF"/>
        <w:sz w:val="21"/>
        <w:szCs w:val="21"/>
        <w:shd w:val="clear" w:color="auto" w:fill="FFFFFF"/>
        <w:cs/>
      </w:rPr>
      <w:tab/>
    </w:r>
    <w:r w:rsidRPr="00C166D2">
      <w:rPr>
        <w:rFonts w:ascii="Segoe UI" w:hAnsi="Segoe UI"/>
        <w:color w:val="BFBFBF" w:themeColor="background1" w:themeShade="BF"/>
        <w:sz w:val="21"/>
        <w:szCs w:val="21"/>
        <w:shd w:val="clear" w:color="auto" w:fill="FFFFFF"/>
        <w:cs/>
      </w:rPr>
      <w:tab/>
    </w:r>
    <w:r w:rsidRPr="00C166D2">
      <w:rPr>
        <w:rFonts w:ascii="Segoe UI" w:hAnsi="Segoe UI" w:cs="Segoe UI"/>
        <w:color w:val="BFBFBF" w:themeColor="background1" w:themeShade="BF"/>
        <w:sz w:val="21"/>
        <w:szCs w:val="21"/>
        <w:shd w:val="clear" w:color="auto" w:fill="FFFFFF"/>
      </w:rPr>
      <w:t>Manpower Supply Service</w:t>
    </w:r>
  </w:p>
  <w:p w14:paraId="1AAEBAFB" w14:textId="77777777" w:rsidR="00E7156B" w:rsidRDefault="00E71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4CC7E" w14:textId="77777777" w:rsidR="00513FF8" w:rsidRDefault="00513FF8" w:rsidP="002504F4">
      <w:pPr>
        <w:spacing w:after="0" w:line="240" w:lineRule="auto"/>
      </w:pPr>
      <w:r>
        <w:separator/>
      </w:r>
    </w:p>
  </w:footnote>
  <w:footnote w:type="continuationSeparator" w:id="0">
    <w:p w14:paraId="23F4CC7F" w14:textId="77777777" w:rsidR="00513FF8" w:rsidRDefault="00513FF8" w:rsidP="00250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4CC82" w14:textId="77777777" w:rsidR="002504F4" w:rsidRDefault="002504F4">
    <w:pPr>
      <w:pStyle w:val="Header"/>
    </w:pPr>
    <w:r w:rsidRPr="002504F4">
      <w:rPr>
        <w:noProof/>
      </w:rPr>
      <w:drawing>
        <wp:inline distT="0" distB="0" distL="0" distR="0" wp14:anchorId="23F4CC84" wp14:editId="23F4CC85">
          <wp:extent cx="1879230" cy="609600"/>
          <wp:effectExtent l="0" t="0" r="6985" b="0"/>
          <wp:docPr id="1" name="Picture 1" descr="C:\Users\26008597\GCME Logo_FullColor (JPG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26008597\GCME Logo_FullColor (JPG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502" cy="6181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F4CC83" w14:textId="77777777" w:rsidR="002504F4" w:rsidRDefault="00250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E0203"/>
    <w:multiLevelType w:val="hybridMultilevel"/>
    <w:tmpl w:val="A53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F013B"/>
    <w:multiLevelType w:val="hybridMultilevel"/>
    <w:tmpl w:val="17E2943E"/>
    <w:lvl w:ilvl="0" w:tplc="60EA78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6B81C9A"/>
    <w:multiLevelType w:val="hybridMultilevel"/>
    <w:tmpl w:val="0826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55547"/>
    <w:multiLevelType w:val="hybridMultilevel"/>
    <w:tmpl w:val="70CC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E07C5"/>
    <w:multiLevelType w:val="hybridMultilevel"/>
    <w:tmpl w:val="B42A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478CD"/>
    <w:multiLevelType w:val="hybridMultilevel"/>
    <w:tmpl w:val="9972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C552F"/>
    <w:multiLevelType w:val="hybridMultilevel"/>
    <w:tmpl w:val="9084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92C6D"/>
    <w:multiLevelType w:val="hybridMultilevel"/>
    <w:tmpl w:val="DC14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B0BA4"/>
    <w:multiLevelType w:val="hybridMultilevel"/>
    <w:tmpl w:val="01EA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C202C"/>
    <w:multiLevelType w:val="hybridMultilevel"/>
    <w:tmpl w:val="016A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F4"/>
    <w:rsid w:val="00047913"/>
    <w:rsid w:val="000B0D55"/>
    <w:rsid w:val="001419A5"/>
    <w:rsid w:val="001A6CA6"/>
    <w:rsid w:val="002504F4"/>
    <w:rsid w:val="003261B7"/>
    <w:rsid w:val="003444B1"/>
    <w:rsid w:val="00361473"/>
    <w:rsid w:val="00391A14"/>
    <w:rsid w:val="00397EDB"/>
    <w:rsid w:val="003E01E4"/>
    <w:rsid w:val="00513FF8"/>
    <w:rsid w:val="00801BDF"/>
    <w:rsid w:val="00831743"/>
    <w:rsid w:val="0088040D"/>
    <w:rsid w:val="008C4F20"/>
    <w:rsid w:val="00B24722"/>
    <w:rsid w:val="00B82358"/>
    <w:rsid w:val="00C166D2"/>
    <w:rsid w:val="00CB72FA"/>
    <w:rsid w:val="00CF3C53"/>
    <w:rsid w:val="00D15FB7"/>
    <w:rsid w:val="00DC4721"/>
    <w:rsid w:val="00DF3289"/>
    <w:rsid w:val="00E050B5"/>
    <w:rsid w:val="00E05237"/>
    <w:rsid w:val="00E7156B"/>
    <w:rsid w:val="00E76561"/>
    <w:rsid w:val="00EA7545"/>
    <w:rsid w:val="00F75C5B"/>
    <w:rsid w:val="00F97CD3"/>
    <w:rsid w:val="00FD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CC5E"/>
  <w15:chartTrackingRefBased/>
  <w15:docId w15:val="{0ADC39EF-F1BD-4486-A5BC-2A551E4E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4F4"/>
  </w:style>
  <w:style w:type="paragraph" w:styleId="Footer">
    <w:name w:val="footer"/>
    <w:basedOn w:val="Normal"/>
    <w:link w:val="FooterChar"/>
    <w:uiPriority w:val="99"/>
    <w:unhideWhenUsed/>
    <w:rsid w:val="00250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4F4"/>
  </w:style>
  <w:style w:type="paragraph" w:customStyle="1" w:styleId="Default">
    <w:name w:val="Default"/>
    <w:rsid w:val="002504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197AF8F0602944824C754C04043731" ma:contentTypeVersion="16" ma:contentTypeDescription="Create a new document." ma:contentTypeScope="" ma:versionID="d79d42b43dc07edeea6e8723593eec4f">
  <xsd:schema xmlns:xsd="http://www.w3.org/2001/XMLSchema" xmlns:xs="http://www.w3.org/2001/XMLSchema" xmlns:p="http://schemas.microsoft.com/office/2006/metadata/properties" xmlns:ns3="df091e3e-fd88-4fec-990c-247a4b006703" xmlns:ns4="2c2391b5-cb38-480c-ac52-9aa65643c414" targetNamespace="http://schemas.microsoft.com/office/2006/metadata/properties" ma:root="true" ma:fieldsID="f1a9574a6179b7f24d3f99109c2dcc1a" ns3:_="" ns4:_="">
    <xsd:import namespace="df091e3e-fd88-4fec-990c-247a4b006703"/>
    <xsd:import namespace="2c2391b5-cb38-480c-ac52-9aa65643c4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091e3e-fd88-4fec-990c-247a4b0067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391b5-cb38-480c-ac52-9aa65643c4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091e3e-fd88-4fec-990c-247a4b006703" xsi:nil="true"/>
  </documentManagement>
</p:properties>
</file>

<file path=customXml/itemProps1.xml><?xml version="1.0" encoding="utf-8"?>
<ds:datastoreItem xmlns:ds="http://schemas.openxmlformats.org/officeDocument/2006/customXml" ds:itemID="{CEBCEF44-375F-467E-A5B3-DC61DDDB0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091e3e-fd88-4fec-990c-247a4b006703"/>
    <ds:schemaRef ds:uri="2c2391b5-cb38-480c-ac52-9aa65643c4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738426-B23E-441F-BF1E-86AF181D57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92FD60-95F5-4629-AB38-6A1160AAF8D3}">
  <ds:schemaRefs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  <ds:schemaRef ds:uri="http://purl.org/dc/elements/1.1/"/>
    <ds:schemaRef ds:uri="df091e3e-fd88-4fec-990c-247a4b006703"/>
    <ds:schemaRef ds:uri="http://schemas.microsoft.com/office/2006/documentManagement/types"/>
    <ds:schemaRef ds:uri="http://www.w3.org/XML/1998/namespace"/>
    <ds:schemaRef ds:uri="2c2391b5-cb38-480c-ac52-9aa65643c41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Manpower Supply Service</dc:creator>
  <cp:keywords/>
  <dc:description/>
  <cp:lastModifiedBy>Pruksa Naputtha</cp:lastModifiedBy>
  <cp:revision>2</cp:revision>
  <dcterms:created xsi:type="dcterms:W3CDTF">2023-11-23T09:15:00Z</dcterms:created>
  <dcterms:modified xsi:type="dcterms:W3CDTF">2023-11-23T09:15:00Z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0x0101006C197AF8F0602944824C754C04043731</vt:lpwstr>
  </property>
</Properties>
</file>